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1651C5" w:rsidRDefault="004E1201" w:rsidP="00AF468C">
      <w:pPr>
        <w:pStyle w:val="1"/>
        <w:ind w:left="1440" w:hanging="1440"/>
        <w:jc w:val="center"/>
        <w:rPr>
          <w:rFonts w:ascii="Calibri" w:hAnsi="Calibri" w:cs="Arial"/>
          <w:iCs/>
          <w:sz w:val="26"/>
          <w:szCs w:val="26"/>
        </w:rPr>
      </w:pPr>
    </w:p>
    <w:p w:rsidR="003A3E35" w:rsidRPr="001651C5" w:rsidRDefault="003A3E35" w:rsidP="00AF468C">
      <w:pPr>
        <w:pStyle w:val="1"/>
        <w:ind w:left="1440" w:hanging="1440"/>
        <w:jc w:val="center"/>
        <w:rPr>
          <w:rFonts w:ascii="Calibri" w:hAnsi="Calibri" w:cs="Arial"/>
          <w:iCs/>
          <w:sz w:val="26"/>
          <w:szCs w:val="26"/>
        </w:rPr>
      </w:pPr>
    </w:p>
    <w:p w:rsidR="003A3E35" w:rsidRPr="001651C5" w:rsidRDefault="003A3E35" w:rsidP="00AF468C">
      <w:pPr>
        <w:pStyle w:val="1"/>
        <w:ind w:left="1440" w:hanging="1440"/>
        <w:jc w:val="center"/>
        <w:rPr>
          <w:rFonts w:ascii="Calibri" w:hAnsi="Calibri" w:cs="Arial"/>
          <w:iCs/>
          <w:sz w:val="26"/>
          <w:szCs w:val="26"/>
        </w:rPr>
      </w:pPr>
    </w:p>
    <w:p w:rsidR="005E54D1" w:rsidRPr="001651C5" w:rsidRDefault="005E54D1" w:rsidP="00FB5F90">
      <w:pPr>
        <w:pStyle w:val="1"/>
        <w:jc w:val="center"/>
        <w:rPr>
          <w:rFonts w:ascii="Tahoma" w:hAnsi="Tahoma" w:cs="Tahoma"/>
          <w:iCs/>
          <w:color w:val="000022"/>
          <w:sz w:val="24"/>
          <w:szCs w:val="24"/>
        </w:rPr>
      </w:pPr>
    </w:p>
    <w:p w:rsidR="004E1201" w:rsidRPr="003A3E35" w:rsidRDefault="004E1201" w:rsidP="00FB5F90">
      <w:pPr>
        <w:pStyle w:val="1"/>
        <w:jc w:val="center"/>
        <w:rPr>
          <w:rFonts w:ascii="Tahoma" w:hAnsi="Tahoma" w:cs="Tahoma"/>
          <w:iCs/>
          <w:color w:val="000022"/>
          <w:sz w:val="40"/>
          <w:szCs w:val="40"/>
        </w:rPr>
      </w:pPr>
      <w:r w:rsidRPr="003A3E35">
        <w:rPr>
          <w:rFonts w:ascii="Tahoma" w:hAnsi="Tahoma" w:cs="Tahoma"/>
          <w:iCs/>
          <w:color w:val="000022"/>
          <w:sz w:val="40"/>
          <w:szCs w:val="40"/>
        </w:rPr>
        <w:t>Gobierno del Estado de Baja California</w:t>
      </w:r>
    </w:p>
    <w:p w:rsidR="004E1201" w:rsidRPr="003A3E35" w:rsidRDefault="004E1201" w:rsidP="004E1201">
      <w:pPr>
        <w:pStyle w:val="1"/>
        <w:jc w:val="center"/>
        <w:rPr>
          <w:rFonts w:ascii="Tahoma" w:hAnsi="Tahoma" w:cs="Tahoma"/>
          <w:bCs/>
          <w:color w:val="000022"/>
          <w:sz w:val="28"/>
          <w:szCs w:val="28"/>
        </w:rPr>
      </w:pPr>
      <w:r w:rsidRPr="003A3E35">
        <w:rPr>
          <w:rFonts w:ascii="Tahoma" w:hAnsi="Tahoma" w:cs="Tahoma"/>
          <w:bCs/>
          <w:color w:val="000022"/>
          <w:sz w:val="28"/>
          <w:szCs w:val="28"/>
        </w:rPr>
        <w:t>COMITÉ DE ADQUISICIONES, ARRENDAMIENTOS Y SERVICIOS DEL PODER EJECUTIVO DEL GOBIERNO DEL ESTADO DE BAJA CALIFORNIA</w:t>
      </w:r>
    </w:p>
    <w:p w:rsidR="004E1201" w:rsidRPr="003A3E35" w:rsidRDefault="004E1201" w:rsidP="004E1201">
      <w:pPr>
        <w:pStyle w:val="1"/>
        <w:jc w:val="center"/>
        <w:rPr>
          <w:rFonts w:ascii="Tahoma" w:hAnsi="Tahoma" w:cs="Tahoma"/>
          <w:sz w:val="24"/>
          <w:szCs w:val="24"/>
        </w:rPr>
      </w:pPr>
    </w:p>
    <w:p w:rsidR="004E1201" w:rsidRPr="003A3E35" w:rsidRDefault="004E1201" w:rsidP="004E1201">
      <w:pPr>
        <w:pStyle w:val="1"/>
        <w:rPr>
          <w:rFonts w:ascii="Tahoma" w:hAnsi="Tahoma" w:cs="Tahoma"/>
          <w:sz w:val="24"/>
          <w:szCs w:val="24"/>
        </w:rPr>
      </w:pPr>
    </w:p>
    <w:p w:rsidR="004E1201" w:rsidRPr="003A3E35" w:rsidRDefault="004E1201" w:rsidP="00AF468C">
      <w:pPr>
        <w:pStyle w:val="1"/>
        <w:ind w:left="1440" w:hanging="1440"/>
        <w:rPr>
          <w:rFonts w:ascii="Tahoma" w:hAnsi="Tahoma" w:cs="Tahoma"/>
          <w:sz w:val="24"/>
          <w:szCs w:val="24"/>
        </w:rPr>
      </w:pPr>
    </w:p>
    <w:p w:rsidR="004E1201" w:rsidRPr="003A3E35" w:rsidRDefault="004E1201" w:rsidP="004E1201">
      <w:pPr>
        <w:pStyle w:val="1"/>
        <w:rPr>
          <w:rFonts w:ascii="Tahoma" w:hAnsi="Tahoma" w:cs="Tahoma"/>
          <w:sz w:val="24"/>
          <w:szCs w:val="24"/>
        </w:rPr>
      </w:pPr>
    </w:p>
    <w:p w:rsidR="00FB5F90" w:rsidRPr="003A3E35" w:rsidRDefault="00FB5F90" w:rsidP="004E1201">
      <w:pPr>
        <w:pStyle w:val="1"/>
        <w:rPr>
          <w:rFonts w:ascii="Tahoma" w:hAnsi="Tahoma" w:cs="Tahoma"/>
          <w:sz w:val="24"/>
          <w:szCs w:val="24"/>
        </w:rPr>
      </w:pPr>
    </w:p>
    <w:p w:rsidR="004E1201" w:rsidRPr="003A3E35" w:rsidRDefault="004E1201" w:rsidP="004E1201">
      <w:pPr>
        <w:pStyle w:val="1"/>
        <w:rPr>
          <w:rFonts w:ascii="Tahoma" w:hAnsi="Tahoma" w:cs="Tahoma"/>
          <w:sz w:val="24"/>
          <w:szCs w:val="24"/>
        </w:rPr>
      </w:pPr>
    </w:p>
    <w:p w:rsidR="004E1201" w:rsidRPr="003A3E35" w:rsidRDefault="004E1201" w:rsidP="004E1201">
      <w:pPr>
        <w:pStyle w:val="1"/>
        <w:rPr>
          <w:rFonts w:ascii="Tahoma" w:hAnsi="Tahoma" w:cs="Tahoma"/>
          <w:sz w:val="24"/>
          <w:szCs w:val="24"/>
        </w:rPr>
      </w:pPr>
    </w:p>
    <w:p w:rsidR="004E1201" w:rsidRPr="005C16F3" w:rsidRDefault="00AF5325" w:rsidP="004E1201">
      <w:pPr>
        <w:pStyle w:val="1"/>
        <w:jc w:val="center"/>
        <w:rPr>
          <w:rFonts w:ascii="Tahoma" w:hAnsi="Tahoma" w:cs="Tahoma"/>
          <w:sz w:val="40"/>
          <w:szCs w:val="40"/>
        </w:rPr>
      </w:pPr>
      <w:r w:rsidRPr="005C16F3">
        <w:rPr>
          <w:rFonts w:ascii="Tahoma" w:hAnsi="Tahoma" w:cs="Tahoma"/>
          <w:sz w:val="40"/>
          <w:szCs w:val="40"/>
        </w:rPr>
        <w:t xml:space="preserve">Licitación Pública </w:t>
      </w:r>
      <w:r w:rsidR="00646B00" w:rsidRPr="005C16F3">
        <w:rPr>
          <w:rFonts w:ascii="Tahoma" w:hAnsi="Tahoma" w:cs="Tahoma"/>
          <w:sz w:val="40"/>
          <w:szCs w:val="40"/>
        </w:rPr>
        <w:t>Internacional</w:t>
      </w:r>
    </w:p>
    <w:p w:rsidR="004E1201" w:rsidRPr="003A3E35" w:rsidRDefault="00BC6D96" w:rsidP="004E1201">
      <w:pPr>
        <w:pStyle w:val="1"/>
        <w:jc w:val="center"/>
        <w:rPr>
          <w:rFonts w:ascii="Tahoma" w:hAnsi="Tahoma" w:cs="Tahoma"/>
          <w:sz w:val="40"/>
          <w:szCs w:val="40"/>
          <w:lang w:val="es-MX"/>
        </w:rPr>
      </w:pPr>
      <w:r w:rsidRPr="005C16F3">
        <w:rPr>
          <w:rFonts w:ascii="Tahoma" w:hAnsi="Tahoma" w:cs="Tahoma"/>
          <w:sz w:val="40"/>
          <w:szCs w:val="40"/>
          <w:lang w:val="es-MX"/>
        </w:rPr>
        <w:t>No. 32065001-0</w:t>
      </w:r>
      <w:r w:rsidR="00120AA6" w:rsidRPr="005C16F3">
        <w:rPr>
          <w:rFonts w:ascii="Tahoma" w:hAnsi="Tahoma" w:cs="Tahoma"/>
          <w:sz w:val="40"/>
          <w:szCs w:val="40"/>
          <w:lang w:val="es-MX"/>
        </w:rPr>
        <w:t>5</w:t>
      </w:r>
      <w:r w:rsidR="00935C5F" w:rsidRPr="005C16F3">
        <w:rPr>
          <w:rFonts w:ascii="Tahoma" w:hAnsi="Tahoma" w:cs="Tahoma"/>
          <w:sz w:val="40"/>
          <w:szCs w:val="40"/>
          <w:lang w:val="es-MX"/>
        </w:rPr>
        <w:t>3</w:t>
      </w:r>
      <w:r w:rsidR="002B0FF7" w:rsidRPr="005C16F3">
        <w:rPr>
          <w:rFonts w:ascii="Tahoma" w:hAnsi="Tahoma" w:cs="Tahoma"/>
          <w:sz w:val="40"/>
          <w:szCs w:val="40"/>
          <w:lang w:val="es-MX"/>
        </w:rPr>
        <w:t>-11</w:t>
      </w:r>
    </w:p>
    <w:p w:rsidR="004E1201" w:rsidRPr="003A3E35" w:rsidRDefault="004E1201" w:rsidP="004E1201">
      <w:pPr>
        <w:pStyle w:val="1"/>
        <w:rPr>
          <w:rFonts w:ascii="Tahoma" w:hAnsi="Tahoma" w:cs="Tahoma"/>
          <w:sz w:val="40"/>
          <w:szCs w:val="40"/>
          <w:lang w:val="es-MX"/>
        </w:rPr>
      </w:pPr>
    </w:p>
    <w:p w:rsidR="004E1201" w:rsidRPr="003A3E35" w:rsidRDefault="004E1201" w:rsidP="004E1201">
      <w:pPr>
        <w:pStyle w:val="1"/>
        <w:rPr>
          <w:rFonts w:ascii="Tahoma" w:hAnsi="Tahoma" w:cs="Tahoma"/>
          <w:sz w:val="40"/>
          <w:szCs w:val="40"/>
          <w:lang w:val="es-MX"/>
        </w:rPr>
      </w:pPr>
    </w:p>
    <w:p w:rsidR="00FB5F90" w:rsidRPr="003A3E35" w:rsidRDefault="00FB5F90" w:rsidP="004E1201">
      <w:pPr>
        <w:pStyle w:val="1"/>
        <w:rPr>
          <w:rFonts w:ascii="Tahoma" w:hAnsi="Tahoma" w:cs="Tahoma"/>
          <w:sz w:val="40"/>
          <w:szCs w:val="40"/>
          <w:lang w:val="es-MX"/>
        </w:rPr>
      </w:pPr>
    </w:p>
    <w:p w:rsidR="00A05823" w:rsidRPr="003A3E35" w:rsidRDefault="00A05823" w:rsidP="00A05823">
      <w:pPr>
        <w:pStyle w:val="1"/>
        <w:tabs>
          <w:tab w:val="left" w:pos="0"/>
        </w:tabs>
        <w:jc w:val="center"/>
        <w:rPr>
          <w:rFonts w:ascii="Tahoma" w:hAnsi="Tahoma" w:cs="Tahoma"/>
          <w:bCs/>
          <w:sz w:val="40"/>
          <w:szCs w:val="40"/>
        </w:rPr>
      </w:pPr>
      <w:r w:rsidRPr="003A3E35">
        <w:rPr>
          <w:rFonts w:ascii="Tahoma" w:hAnsi="Tahoma" w:cs="Tahoma"/>
          <w:bCs/>
          <w:iCs/>
          <w:sz w:val="40"/>
          <w:szCs w:val="40"/>
        </w:rPr>
        <w:t>“</w:t>
      </w:r>
      <w:r w:rsidR="00861BFF" w:rsidRPr="003A3E35">
        <w:rPr>
          <w:rFonts w:ascii="Tahoma" w:hAnsi="Tahoma" w:cs="Tahoma"/>
          <w:bCs/>
          <w:iCs/>
          <w:sz w:val="40"/>
          <w:szCs w:val="40"/>
        </w:rPr>
        <w:t xml:space="preserve">Adquisición de </w:t>
      </w:r>
      <w:r w:rsidR="00030B1B" w:rsidRPr="003A3E35">
        <w:rPr>
          <w:rFonts w:ascii="Tahoma" w:hAnsi="Tahoma" w:cs="Tahoma"/>
          <w:bCs/>
          <w:iCs/>
          <w:sz w:val="40"/>
          <w:szCs w:val="40"/>
        </w:rPr>
        <w:t xml:space="preserve">Equipo </w:t>
      </w:r>
      <w:r w:rsidR="003A3E35" w:rsidRPr="003A3E35">
        <w:rPr>
          <w:rFonts w:ascii="Tahoma" w:hAnsi="Tahoma" w:cs="Tahoma"/>
          <w:bCs/>
          <w:iCs/>
          <w:sz w:val="40"/>
          <w:szCs w:val="40"/>
        </w:rPr>
        <w:t>Balístico</w:t>
      </w:r>
      <w:r w:rsidR="00A80C64" w:rsidRPr="003A3E35">
        <w:rPr>
          <w:rFonts w:ascii="Tahoma" w:hAnsi="Tahoma" w:cs="Tahoma"/>
          <w:bCs/>
          <w:iCs/>
          <w:sz w:val="40"/>
          <w:szCs w:val="40"/>
        </w:rPr>
        <w:t xml:space="preserve"> para la Secretaría de Seguridad Pública</w:t>
      </w:r>
      <w:r w:rsidR="00861BFF" w:rsidRPr="003A3E35">
        <w:rPr>
          <w:rFonts w:ascii="Tahoma" w:hAnsi="Tahoma" w:cs="Tahoma"/>
          <w:bCs/>
          <w:iCs/>
          <w:sz w:val="40"/>
          <w:szCs w:val="40"/>
        </w:rPr>
        <w:t xml:space="preserve"> </w:t>
      </w:r>
      <w:r w:rsidR="003A3E35" w:rsidRPr="003A3E35">
        <w:rPr>
          <w:rFonts w:ascii="Tahoma" w:hAnsi="Tahoma" w:cs="Tahoma"/>
          <w:bCs/>
          <w:iCs/>
          <w:sz w:val="40"/>
          <w:szCs w:val="40"/>
        </w:rPr>
        <w:t xml:space="preserve">de Gobierno </w:t>
      </w:r>
      <w:r w:rsidR="00861BFF" w:rsidRPr="003A3E35">
        <w:rPr>
          <w:rFonts w:ascii="Tahoma" w:hAnsi="Tahoma" w:cs="Tahoma"/>
          <w:bCs/>
          <w:iCs/>
          <w:sz w:val="40"/>
          <w:szCs w:val="40"/>
        </w:rPr>
        <w:t xml:space="preserve">del Estado </w:t>
      </w:r>
      <w:r w:rsidR="003A3E35">
        <w:rPr>
          <w:rFonts w:ascii="Tahoma" w:hAnsi="Tahoma" w:cs="Tahoma"/>
          <w:bCs/>
          <w:iCs/>
          <w:sz w:val="40"/>
          <w:szCs w:val="40"/>
        </w:rPr>
        <w:br/>
      </w:r>
      <w:r w:rsidR="00861BFF" w:rsidRPr="003A3E35">
        <w:rPr>
          <w:rFonts w:ascii="Tahoma" w:hAnsi="Tahoma" w:cs="Tahoma"/>
          <w:bCs/>
          <w:iCs/>
          <w:sz w:val="40"/>
          <w:szCs w:val="40"/>
        </w:rPr>
        <w:t>de Baja California</w:t>
      </w:r>
      <w:r w:rsidRPr="003A3E35">
        <w:rPr>
          <w:rFonts w:ascii="Tahoma" w:hAnsi="Tahoma" w:cs="Tahoma"/>
          <w:bCs/>
          <w:iCs/>
          <w:sz w:val="40"/>
          <w:szCs w:val="40"/>
        </w:rPr>
        <w:t>”</w:t>
      </w:r>
    </w:p>
    <w:p w:rsidR="004E1201" w:rsidRPr="003A3E35" w:rsidRDefault="004E1201" w:rsidP="001651C5">
      <w:pPr>
        <w:pStyle w:val="1"/>
        <w:jc w:val="center"/>
        <w:rPr>
          <w:rFonts w:ascii="Tahoma" w:hAnsi="Tahoma" w:cs="Tahoma"/>
          <w:sz w:val="40"/>
          <w:szCs w:val="40"/>
        </w:rPr>
      </w:pPr>
    </w:p>
    <w:p w:rsidR="004E1201" w:rsidRPr="003A3E35" w:rsidRDefault="004E1201" w:rsidP="004E1201">
      <w:pPr>
        <w:pStyle w:val="1"/>
        <w:rPr>
          <w:rFonts w:ascii="Tahoma" w:hAnsi="Tahoma" w:cs="Tahoma"/>
          <w:sz w:val="40"/>
          <w:szCs w:val="40"/>
        </w:rPr>
      </w:pPr>
    </w:p>
    <w:p w:rsidR="004E1201" w:rsidRPr="003A3E35" w:rsidRDefault="004E1201" w:rsidP="004E1201">
      <w:pPr>
        <w:pStyle w:val="1"/>
        <w:rPr>
          <w:rFonts w:ascii="Tahoma" w:hAnsi="Tahoma" w:cs="Tahoma"/>
          <w:sz w:val="40"/>
          <w:szCs w:val="40"/>
        </w:rPr>
      </w:pPr>
    </w:p>
    <w:p w:rsidR="004E1201" w:rsidRPr="003A3E35" w:rsidRDefault="004E1201" w:rsidP="00AF468C">
      <w:pPr>
        <w:pStyle w:val="1"/>
        <w:ind w:left="720" w:hanging="720"/>
        <w:jc w:val="center"/>
        <w:rPr>
          <w:rFonts w:ascii="Tahoma" w:hAnsi="Tahoma" w:cs="Tahoma"/>
          <w:sz w:val="40"/>
          <w:szCs w:val="40"/>
        </w:rPr>
      </w:pPr>
    </w:p>
    <w:p w:rsidR="004E1201" w:rsidRPr="003A3E35" w:rsidRDefault="004E1201" w:rsidP="004E1201">
      <w:pPr>
        <w:pStyle w:val="1"/>
        <w:jc w:val="center"/>
        <w:rPr>
          <w:rFonts w:ascii="Tahoma" w:hAnsi="Tahoma" w:cs="Tahoma"/>
          <w:bCs/>
          <w:iCs/>
          <w:sz w:val="48"/>
          <w:szCs w:val="48"/>
        </w:rPr>
      </w:pPr>
      <w:r w:rsidRPr="003A3E35">
        <w:rPr>
          <w:rFonts w:ascii="Tahoma" w:hAnsi="Tahoma" w:cs="Tahoma"/>
          <w:bCs/>
          <w:iCs/>
          <w:sz w:val="48"/>
          <w:szCs w:val="48"/>
        </w:rPr>
        <w:t xml:space="preserve">Bases de </w:t>
      </w:r>
      <w:r w:rsidR="00AF5325" w:rsidRPr="003A3E35">
        <w:rPr>
          <w:rFonts w:ascii="Tahoma" w:hAnsi="Tahoma" w:cs="Tahoma"/>
          <w:bCs/>
          <w:iCs/>
          <w:sz w:val="48"/>
          <w:szCs w:val="48"/>
        </w:rPr>
        <w:t>Licitación</w:t>
      </w:r>
    </w:p>
    <w:p w:rsidR="004E1201" w:rsidRPr="003A3E35" w:rsidRDefault="004E1201" w:rsidP="004E1201">
      <w:pPr>
        <w:pStyle w:val="1"/>
        <w:rPr>
          <w:rFonts w:ascii="Tahoma" w:hAnsi="Tahoma" w:cs="Tahoma"/>
          <w:bCs/>
          <w:iCs/>
          <w:sz w:val="40"/>
          <w:szCs w:val="40"/>
        </w:rPr>
      </w:pPr>
    </w:p>
    <w:p w:rsidR="004E1201" w:rsidRPr="003A3E35" w:rsidRDefault="004E1201" w:rsidP="004E1201">
      <w:pPr>
        <w:pStyle w:val="1"/>
        <w:rPr>
          <w:rFonts w:ascii="Tahoma" w:hAnsi="Tahoma" w:cs="Tahoma"/>
          <w:sz w:val="24"/>
          <w:szCs w:val="24"/>
        </w:rPr>
      </w:pPr>
    </w:p>
    <w:p w:rsidR="004E1201" w:rsidRPr="003A3E35" w:rsidRDefault="004E1201" w:rsidP="004E1201">
      <w:pPr>
        <w:pStyle w:val="1"/>
        <w:rPr>
          <w:rFonts w:ascii="Tahoma" w:hAnsi="Tahoma" w:cs="Tahoma"/>
          <w:sz w:val="24"/>
          <w:szCs w:val="24"/>
        </w:rPr>
      </w:pPr>
    </w:p>
    <w:p w:rsidR="004E1201" w:rsidRPr="003A3E35" w:rsidRDefault="004E1201" w:rsidP="004E1201">
      <w:pPr>
        <w:pStyle w:val="1"/>
        <w:rPr>
          <w:rFonts w:ascii="Tahoma" w:hAnsi="Tahoma" w:cs="Tahoma"/>
          <w:sz w:val="24"/>
          <w:szCs w:val="24"/>
        </w:rPr>
      </w:pPr>
    </w:p>
    <w:p w:rsidR="004E1201" w:rsidRPr="003A3E35" w:rsidRDefault="004E1201" w:rsidP="004E1201">
      <w:pPr>
        <w:pStyle w:val="1"/>
        <w:rPr>
          <w:rFonts w:ascii="Tahoma" w:hAnsi="Tahoma" w:cs="Tahoma"/>
          <w:sz w:val="24"/>
          <w:szCs w:val="24"/>
        </w:rPr>
      </w:pPr>
    </w:p>
    <w:p w:rsidR="004E1201" w:rsidRDefault="004E1201" w:rsidP="004E1201">
      <w:pPr>
        <w:pStyle w:val="1"/>
        <w:rPr>
          <w:rFonts w:ascii="Tahoma" w:hAnsi="Tahoma" w:cs="Tahoma"/>
          <w:sz w:val="24"/>
          <w:szCs w:val="24"/>
        </w:rPr>
      </w:pPr>
    </w:p>
    <w:p w:rsidR="003A3E35" w:rsidRDefault="003A3E35" w:rsidP="004E1201">
      <w:pPr>
        <w:pStyle w:val="1"/>
        <w:rPr>
          <w:rFonts w:ascii="Tahoma" w:hAnsi="Tahoma" w:cs="Tahoma"/>
          <w:sz w:val="24"/>
          <w:szCs w:val="24"/>
        </w:rPr>
      </w:pPr>
    </w:p>
    <w:p w:rsidR="003A3E35" w:rsidRDefault="003A3E35" w:rsidP="004E1201">
      <w:pPr>
        <w:pStyle w:val="1"/>
        <w:rPr>
          <w:rFonts w:ascii="Tahoma" w:hAnsi="Tahoma" w:cs="Tahoma"/>
          <w:sz w:val="24"/>
          <w:szCs w:val="24"/>
        </w:rPr>
      </w:pPr>
    </w:p>
    <w:p w:rsidR="0006278D" w:rsidRDefault="0006278D" w:rsidP="004E1201">
      <w:pPr>
        <w:pStyle w:val="1"/>
        <w:rPr>
          <w:rFonts w:ascii="Tahoma" w:hAnsi="Tahoma" w:cs="Tahoma"/>
        </w:rPr>
      </w:pPr>
    </w:p>
    <w:p w:rsidR="00AB65A5" w:rsidRPr="00AB65A5" w:rsidRDefault="00AB65A5" w:rsidP="004E1201">
      <w:pPr>
        <w:pStyle w:val="1"/>
        <w:rPr>
          <w:rFonts w:ascii="Tahoma" w:hAnsi="Tahoma" w:cs="Tahoma"/>
        </w:rPr>
      </w:pPr>
    </w:p>
    <w:p w:rsidR="001E2240" w:rsidRPr="00BE37B0" w:rsidRDefault="001E2240" w:rsidP="001E2240">
      <w:pPr>
        <w:jc w:val="center"/>
        <w:rPr>
          <w:rFonts w:ascii="Tahoma" w:hAnsi="Tahoma" w:cs="Tahoma"/>
          <w:b/>
          <w:sz w:val="28"/>
          <w:szCs w:val="28"/>
        </w:rPr>
      </w:pPr>
      <w:r w:rsidRPr="00BE37B0">
        <w:rPr>
          <w:rFonts w:ascii="Tahoma" w:hAnsi="Tahoma" w:cs="Tahoma"/>
          <w:b/>
          <w:sz w:val="28"/>
          <w:szCs w:val="28"/>
        </w:rPr>
        <w:t>BASES DE LICITACIÓN</w:t>
      </w:r>
    </w:p>
    <w:p w:rsidR="001E2240" w:rsidRPr="00BE37B0" w:rsidRDefault="001E2240" w:rsidP="001E2240">
      <w:pPr>
        <w:pStyle w:val="Ttulo9"/>
        <w:tabs>
          <w:tab w:val="left" w:pos="3300"/>
        </w:tabs>
        <w:rPr>
          <w:rFonts w:ascii="Tahoma" w:hAnsi="Tahoma" w:cs="Tahoma"/>
          <w:sz w:val="32"/>
        </w:rPr>
      </w:pPr>
      <w:r w:rsidRPr="00BE37B0">
        <w:rPr>
          <w:rFonts w:ascii="Tahoma" w:hAnsi="Tahoma" w:cs="Tahoma"/>
          <w:sz w:val="32"/>
        </w:rPr>
        <w:t>Índice</w:t>
      </w:r>
    </w:p>
    <w:p w:rsidR="001E2240" w:rsidRPr="00BE37B0" w:rsidRDefault="001E2240" w:rsidP="001E2240">
      <w:pPr>
        <w:spacing w:line="240" w:lineRule="exact"/>
        <w:jc w:val="center"/>
        <w:rPr>
          <w:rFonts w:ascii="Tahoma" w:hAnsi="Tahoma" w:cs="Tahoma"/>
          <w:b/>
          <w:sz w:val="26"/>
        </w:rPr>
      </w:pPr>
      <w:r w:rsidRPr="00BE37B0">
        <w:rPr>
          <w:rFonts w:ascii="Tahoma" w:hAnsi="Tahoma" w:cs="Tahoma"/>
          <w:sz w:val="26"/>
        </w:rPr>
        <w:tab/>
      </w:r>
      <w:r w:rsidRPr="00BE37B0">
        <w:rPr>
          <w:rFonts w:ascii="Tahoma" w:hAnsi="Tahoma" w:cs="Tahoma"/>
          <w:sz w:val="26"/>
        </w:rPr>
        <w:tab/>
      </w:r>
      <w:r w:rsidRPr="00BE37B0">
        <w:rPr>
          <w:rFonts w:ascii="Tahoma" w:hAnsi="Tahoma" w:cs="Tahoma"/>
          <w:sz w:val="26"/>
        </w:rPr>
        <w:tab/>
      </w:r>
      <w:r w:rsidRPr="00BE37B0">
        <w:rPr>
          <w:rFonts w:ascii="Tahoma" w:hAnsi="Tahoma" w:cs="Tahoma"/>
          <w:sz w:val="26"/>
        </w:rPr>
        <w:tab/>
      </w:r>
      <w:r w:rsidRPr="00BE37B0">
        <w:rPr>
          <w:rFonts w:ascii="Tahoma" w:hAnsi="Tahoma" w:cs="Tahoma"/>
          <w:sz w:val="26"/>
        </w:rPr>
        <w:tab/>
      </w:r>
      <w:r w:rsidRPr="00BE37B0">
        <w:rPr>
          <w:rFonts w:ascii="Tahoma" w:hAnsi="Tahoma" w:cs="Tahoma"/>
          <w:sz w:val="26"/>
        </w:rPr>
        <w:tab/>
      </w:r>
      <w:r w:rsidRPr="00BE37B0">
        <w:rPr>
          <w:rFonts w:ascii="Tahoma" w:hAnsi="Tahoma" w:cs="Tahoma"/>
          <w:sz w:val="26"/>
        </w:rPr>
        <w:tab/>
      </w:r>
      <w:r w:rsidRPr="00BE37B0">
        <w:rPr>
          <w:rFonts w:ascii="Tahoma" w:hAnsi="Tahoma" w:cs="Tahoma"/>
          <w:sz w:val="26"/>
        </w:rPr>
        <w:tab/>
        <w:t xml:space="preserve">              </w:t>
      </w:r>
    </w:p>
    <w:p w:rsidR="001E2240" w:rsidRPr="00BE37B0" w:rsidRDefault="001E2240" w:rsidP="001E2240">
      <w:pPr>
        <w:tabs>
          <w:tab w:val="left" w:pos="700"/>
          <w:tab w:val="left" w:pos="2600"/>
        </w:tabs>
        <w:rPr>
          <w:rFonts w:ascii="Tahoma" w:hAnsi="Tahoma" w:cs="Tahoma"/>
          <w:sz w:val="28"/>
        </w:rPr>
      </w:pPr>
      <w:r w:rsidRPr="00BE37B0">
        <w:rPr>
          <w:rFonts w:ascii="Tahoma" w:hAnsi="Tahoma" w:cs="Tahoma"/>
          <w:sz w:val="28"/>
        </w:rPr>
        <w:tab/>
      </w:r>
      <w:r w:rsidRPr="00BE37B0">
        <w:rPr>
          <w:rFonts w:ascii="Tahoma" w:hAnsi="Tahoma" w:cs="Tahoma"/>
          <w:b/>
          <w:bCs/>
          <w:sz w:val="28"/>
        </w:rPr>
        <w:t>Sección   I</w:t>
      </w:r>
      <w:r w:rsidRPr="00BE37B0">
        <w:rPr>
          <w:rFonts w:ascii="Tahoma" w:hAnsi="Tahoma" w:cs="Tahoma"/>
          <w:b/>
          <w:bCs/>
          <w:sz w:val="28"/>
        </w:rPr>
        <w:tab/>
      </w:r>
      <w:r w:rsidRPr="00BE37B0">
        <w:rPr>
          <w:rFonts w:ascii="Tahoma" w:hAnsi="Tahoma" w:cs="Tahoma"/>
          <w:sz w:val="28"/>
        </w:rPr>
        <w:t>Información General</w:t>
      </w:r>
    </w:p>
    <w:p w:rsidR="001E2240" w:rsidRPr="00BE37B0" w:rsidRDefault="001E2240" w:rsidP="001E2240">
      <w:pPr>
        <w:tabs>
          <w:tab w:val="left" w:pos="700"/>
          <w:tab w:val="left" w:pos="2600"/>
        </w:tabs>
        <w:rPr>
          <w:rFonts w:ascii="Tahoma" w:hAnsi="Tahoma" w:cs="Tahoma"/>
          <w:sz w:val="28"/>
        </w:rPr>
      </w:pPr>
      <w:r w:rsidRPr="00BE37B0">
        <w:rPr>
          <w:rFonts w:ascii="Tahoma" w:hAnsi="Tahoma" w:cs="Tahoma"/>
          <w:sz w:val="28"/>
        </w:rPr>
        <w:tab/>
      </w:r>
      <w:r w:rsidRPr="00BE37B0">
        <w:rPr>
          <w:rFonts w:ascii="Tahoma" w:hAnsi="Tahoma" w:cs="Tahoma"/>
          <w:b/>
          <w:bCs/>
          <w:sz w:val="28"/>
        </w:rPr>
        <w:t>Sección   II</w:t>
      </w:r>
      <w:r w:rsidRPr="00BE37B0">
        <w:rPr>
          <w:rFonts w:ascii="Tahoma" w:hAnsi="Tahoma" w:cs="Tahoma"/>
          <w:sz w:val="28"/>
        </w:rPr>
        <w:t xml:space="preserve"> </w:t>
      </w:r>
      <w:r w:rsidRPr="00BE37B0">
        <w:rPr>
          <w:rFonts w:ascii="Tahoma" w:hAnsi="Tahoma" w:cs="Tahoma"/>
          <w:sz w:val="28"/>
        </w:rPr>
        <w:tab/>
        <w:t>Requisitos de la Licitación</w:t>
      </w:r>
    </w:p>
    <w:p w:rsidR="001E2240" w:rsidRPr="00BE37B0" w:rsidRDefault="001E2240" w:rsidP="001E2240">
      <w:pPr>
        <w:rPr>
          <w:rFonts w:ascii="Tahoma" w:hAnsi="Tahoma" w:cs="Tahoma"/>
          <w:sz w:val="28"/>
        </w:rPr>
      </w:pPr>
    </w:p>
    <w:p w:rsidR="001E2240" w:rsidRPr="00BE37B0" w:rsidRDefault="001E2240" w:rsidP="001E2240">
      <w:pPr>
        <w:ind w:firstLine="700"/>
        <w:rPr>
          <w:rFonts w:ascii="Tahoma" w:hAnsi="Tahoma" w:cs="Tahoma"/>
          <w:sz w:val="28"/>
        </w:rPr>
      </w:pPr>
      <w:r w:rsidRPr="00BE37B0">
        <w:rPr>
          <w:rFonts w:ascii="Tahoma" w:hAnsi="Tahoma" w:cs="Tahoma"/>
          <w:sz w:val="28"/>
        </w:rPr>
        <w:t>A</w:t>
      </w:r>
      <w:r w:rsidRPr="00BE37B0">
        <w:rPr>
          <w:rFonts w:ascii="Tahoma" w:hAnsi="Tahoma" w:cs="Tahoma"/>
          <w:sz w:val="28"/>
        </w:rPr>
        <w:tab/>
        <w:t>Introducción</w:t>
      </w:r>
    </w:p>
    <w:p w:rsidR="001E2240" w:rsidRPr="00BE37B0" w:rsidRDefault="001E2240" w:rsidP="001E2240">
      <w:pPr>
        <w:ind w:firstLine="700"/>
        <w:rPr>
          <w:rFonts w:ascii="Tahoma" w:hAnsi="Tahoma" w:cs="Tahoma"/>
          <w:sz w:val="28"/>
        </w:rPr>
      </w:pPr>
      <w:r w:rsidRPr="00BE37B0">
        <w:rPr>
          <w:rFonts w:ascii="Tahoma" w:hAnsi="Tahoma" w:cs="Tahoma"/>
          <w:sz w:val="28"/>
        </w:rPr>
        <w:tab/>
      </w:r>
      <w:r w:rsidRPr="00BE37B0">
        <w:rPr>
          <w:rFonts w:ascii="Tahoma" w:hAnsi="Tahoma" w:cs="Tahoma"/>
          <w:sz w:val="28"/>
        </w:rPr>
        <w:tab/>
      </w:r>
      <w:r w:rsidRPr="00BE37B0">
        <w:rPr>
          <w:rFonts w:ascii="Tahoma" w:hAnsi="Tahoma" w:cs="Tahoma"/>
          <w:sz w:val="28"/>
        </w:rPr>
        <w:tab/>
      </w:r>
      <w:r w:rsidRPr="00BE37B0">
        <w:rPr>
          <w:rFonts w:ascii="Tahoma" w:hAnsi="Tahoma" w:cs="Tahoma"/>
          <w:sz w:val="28"/>
        </w:rPr>
        <w:tab/>
      </w:r>
      <w:r w:rsidRPr="00BE37B0">
        <w:rPr>
          <w:rFonts w:ascii="Tahoma" w:hAnsi="Tahoma" w:cs="Tahoma"/>
          <w:sz w:val="28"/>
        </w:rPr>
        <w:tab/>
      </w:r>
    </w:p>
    <w:p w:rsidR="001E2240" w:rsidRPr="00BE37B0" w:rsidRDefault="001E2240" w:rsidP="001E2240">
      <w:pPr>
        <w:ind w:firstLine="700"/>
        <w:rPr>
          <w:rFonts w:ascii="Tahoma" w:hAnsi="Tahoma" w:cs="Tahoma"/>
          <w:sz w:val="28"/>
        </w:rPr>
      </w:pPr>
      <w:r w:rsidRPr="00BE37B0">
        <w:rPr>
          <w:rFonts w:ascii="Tahoma" w:hAnsi="Tahoma" w:cs="Tahoma"/>
          <w:sz w:val="28"/>
        </w:rPr>
        <w:t>B</w:t>
      </w:r>
      <w:r w:rsidRPr="00BE37B0">
        <w:rPr>
          <w:rFonts w:ascii="Tahoma" w:hAnsi="Tahoma" w:cs="Tahoma"/>
          <w:sz w:val="28"/>
        </w:rPr>
        <w:tab/>
        <w:t>Documentos de la licitación</w:t>
      </w:r>
    </w:p>
    <w:p w:rsidR="001E2240" w:rsidRPr="00BE37B0" w:rsidRDefault="001E2240" w:rsidP="001E2240">
      <w:pPr>
        <w:ind w:firstLine="700"/>
        <w:rPr>
          <w:rFonts w:ascii="Tahoma" w:hAnsi="Tahoma" w:cs="Tahoma"/>
          <w:sz w:val="28"/>
        </w:rPr>
      </w:pPr>
    </w:p>
    <w:p w:rsidR="001E2240" w:rsidRPr="00BE37B0" w:rsidRDefault="001E2240" w:rsidP="001E2240">
      <w:pPr>
        <w:ind w:firstLine="700"/>
        <w:rPr>
          <w:rFonts w:ascii="Tahoma" w:hAnsi="Tahoma" w:cs="Tahoma"/>
          <w:sz w:val="28"/>
        </w:rPr>
      </w:pPr>
      <w:r w:rsidRPr="00BE37B0">
        <w:rPr>
          <w:rFonts w:ascii="Tahoma" w:hAnsi="Tahoma" w:cs="Tahoma"/>
          <w:sz w:val="28"/>
        </w:rPr>
        <w:t>C</w:t>
      </w:r>
      <w:r w:rsidRPr="00BE37B0">
        <w:rPr>
          <w:rFonts w:ascii="Tahoma" w:hAnsi="Tahoma" w:cs="Tahoma"/>
          <w:sz w:val="28"/>
        </w:rPr>
        <w:tab/>
        <w:t>Preparación de las proposiciones</w:t>
      </w:r>
    </w:p>
    <w:p w:rsidR="001E2240" w:rsidRPr="00BE37B0" w:rsidRDefault="001E2240" w:rsidP="001E2240">
      <w:pPr>
        <w:ind w:firstLine="700"/>
        <w:rPr>
          <w:rFonts w:ascii="Tahoma" w:hAnsi="Tahoma" w:cs="Tahoma"/>
          <w:sz w:val="28"/>
        </w:rPr>
      </w:pPr>
    </w:p>
    <w:p w:rsidR="001E2240" w:rsidRPr="00BE37B0" w:rsidRDefault="001E2240" w:rsidP="001E2240">
      <w:pPr>
        <w:ind w:firstLine="700"/>
        <w:rPr>
          <w:rFonts w:ascii="Tahoma" w:hAnsi="Tahoma" w:cs="Tahoma"/>
          <w:sz w:val="28"/>
        </w:rPr>
      </w:pPr>
      <w:r w:rsidRPr="00BE37B0">
        <w:rPr>
          <w:rFonts w:ascii="Tahoma" w:hAnsi="Tahoma" w:cs="Tahoma"/>
          <w:sz w:val="28"/>
        </w:rPr>
        <w:t>D</w:t>
      </w:r>
      <w:r w:rsidRPr="00BE37B0">
        <w:rPr>
          <w:rFonts w:ascii="Tahoma" w:hAnsi="Tahoma" w:cs="Tahoma"/>
          <w:sz w:val="28"/>
        </w:rPr>
        <w:tab/>
        <w:t>Presentación de las proposiciones</w:t>
      </w:r>
    </w:p>
    <w:p w:rsidR="001E2240" w:rsidRPr="00BE37B0" w:rsidRDefault="001E2240" w:rsidP="001E2240">
      <w:pPr>
        <w:ind w:firstLine="700"/>
        <w:rPr>
          <w:rFonts w:ascii="Tahoma" w:hAnsi="Tahoma" w:cs="Tahoma"/>
          <w:sz w:val="28"/>
        </w:rPr>
      </w:pPr>
    </w:p>
    <w:p w:rsidR="001E2240" w:rsidRPr="00BE37B0" w:rsidRDefault="001E2240" w:rsidP="001E2240">
      <w:pPr>
        <w:ind w:firstLine="700"/>
        <w:rPr>
          <w:rFonts w:ascii="Tahoma" w:hAnsi="Tahoma" w:cs="Tahoma"/>
          <w:sz w:val="28"/>
        </w:rPr>
      </w:pPr>
      <w:r w:rsidRPr="00BE37B0">
        <w:rPr>
          <w:rFonts w:ascii="Tahoma" w:hAnsi="Tahoma" w:cs="Tahoma"/>
          <w:sz w:val="28"/>
        </w:rPr>
        <w:t>E</w:t>
      </w:r>
      <w:r w:rsidRPr="00BE37B0">
        <w:rPr>
          <w:rFonts w:ascii="Tahoma" w:hAnsi="Tahoma" w:cs="Tahoma"/>
          <w:sz w:val="28"/>
        </w:rPr>
        <w:tab/>
        <w:t>Apertura y evaluación de las proposiciones</w:t>
      </w:r>
    </w:p>
    <w:p w:rsidR="001E2240" w:rsidRPr="00BE37B0" w:rsidRDefault="001E2240" w:rsidP="001E2240">
      <w:pPr>
        <w:ind w:firstLine="700"/>
        <w:rPr>
          <w:rFonts w:ascii="Tahoma" w:hAnsi="Tahoma" w:cs="Tahoma"/>
          <w:sz w:val="28"/>
        </w:rPr>
      </w:pPr>
    </w:p>
    <w:p w:rsidR="001E2240" w:rsidRPr="00BE37B0" w:rsidRDefault="001E2240" w:rsidP="001E2240">
      <w:pPr>
        <w:ind w:firstLine="700"/>
        <w:rPr>
          <w:rFonts w:ascii="Tahoma" w:hAnsi="Tahoma" w:cs="Tahoma"/>
          <w:sz w:val="28"/>
        </w:rPr>
      </w:pPr>
      <w:r w:rsidRPr="00BE37B0">
        <w:rPr>
          <w:rFonts w:ascii="Tahoma" w:hAnsi="Tahoma" w:cs="Tahoma"/>
          <w:sz w:val="28"/>
        </w:rPr>
        <w:t>F</w:t>
      </w:r>
      <w:r w:rsidRPr="00BE37B0">
        <w:rPr>
          <w:rFonts w:ascii="Tahoma" w:hAnsi="Tahoma" w:cs="Tahoma"/>
          <w:sz w:val="28"/>
        </w:rPr>
        <w:tab/>
        <w:t>Adjudicación del contrato</w:t>
      </w:r>
    </w:p>
    <w:p w:rsidR="001E2240" w:rsidRPr="00BE37B0" w:rsidRDefault="001E2240" w:rsidP="001E2240">
      <w:pPr>
        <w:ind w:firstLine="700"/>
        <w:rPr>
          <w:rFonts w:ascii="Tahoma" w:hAnsi="Tahoma" w:cs="Tahoma"/>
          <w:sz w:val="28"/>
        </w:rPr>
      </w:pPr>
    </w:p>
    <w:p w:rsidR="001E2240" w:rsidRPr="00BE37B0" w:rsidRDefault="001E2240" w:rsidP="001E2240">
      <w:pPr>
        <w:ind w:firstLine="700"/>
        <w:rPr>
          <w:rFonts w:ascii="Tahoma" w:hAnsi="Tahoma" w:cs="Tahoma"/>
          <w:sz w:val="28"/>
        </w:rPr>
      </w:pPr>
      <w:r w:rsidRPr="00BE37B0">
        <w:rPr>
          <w:rFonts w:ascii="Tahoma" w:hAnsi="Tahoma" w:cs="Tahoma"/>
          <w:sz w:val="28"/>
        </w:rPr>
        <w:t>G</w:t>
      </w:r>
      <w:r w:rsidRPr="00BE37B0">
        <w:rPr>
          <w:rFonts w:ascii="Tahoma" w:hAnsi="Tahoma" w:cs="Tahoma"/>
          <w:sz w:val="28"/>
        </w:rPr>
        <w:tab/>
        <w:t>De las inconformidades</w:t>
      </w:r>
    </w:p>
    <w:p w:rsidR="001E2240" w:rsidRPr="00BE37B0" w:rsidRDefault="001E2240" w:rsidP="001E2240">
      <w:pPr>
        <w:rPr>
          <w:rFonts w:ascii="Tahoma" w:hAnsi="Tahoma" w:cs="Tahoma"/>
          <w:sz w:val="28"/>
        </w:rPr>
      </w:pPr>
    </w:p>
    <w:p w:rsidR="001E2240" w:rsidRPr="00BE37B0" w:rsidRDefault="001E2240" w:rsidP="001E2240">
      <w:pPr>
        <w:pStyle w:val="Ttulo5"/>
        <w:jc w:val="center"/>
        <w:rPr>
          <w:rFonts w:cs="Tahoma"/>
          <w:b/>
          <w:bCs/>
        </w:rPr>
      </w:pPr>
      <w:r w:rsidRPr="00BE37B0">
        <w:rPr>
          <w:rFonts w:cs="Tahoma"/>
          <w:b/>
          <w:bCs/>
        </w:rPr>
        <w:t>FORMATOS ANEXOS INTEGRANTES DE LAS BASES DE LICITACIÓN</w:t>
      </w:r>
    </w:p>
    <w:p w:rsidR="001E2240" w:rsidRPr="00BE37B0" w:rsidRDefault="001E2240" w:rsidP="001E2240">
      <w:pPr>
        <w:rPr>
          <w:rFonts w:ascii="Tahoma" w:hAnsi="Tahoma" w:cs="Tahoma"/>
        </w:rPr>
      </w:pPr>
    </w:p>
    <w:p w:rsidR="001E2240" w:rsidRPr="00BE37B0" w:rsidRDefault="001E2240" w:rsidP="001E2240">
      <w:pPr>
        <w:ind w:firstLine="1134"/>
        <w:jc w:val="both"/>
        <w:rPr>
          <w:rFonts w:ascii="Tahoma" w:hAnsi="Tahoma" w:cs="Tahoma"/>
          <w:sz w:val="24"/>
          <w:szCs w:val="24"/>
        </w:rPr>
      </w:pPr>
      <w:r w:rsidRPr="00BE37B0">
        <w:rPr>
          <w:rFonts w:ascii="Tahoma" w:hAnsi="Tahoma" w:cs="Tahoma"/>
          <w:sz w:val="24"/>
          <w:szCs w:val="24"/>
        </w:rPr>
        <w:t xml:space="preserve">“Anexo </w:t>
      </w:r>
      <w:smartTag w:uri="urn:schemas-microsoft-com:office:smarttags" w:element="metricconverter">
        <w:smartTagPr>
          <w:attr w:name="ProductID" w:val="1”"/>
        </w:smartTagPr>
        <w:r w:rsidRPr="00BE37B0">
          <w:rPr>
            <w:rFonts w:ascii="Tahoma" w:hAnsi="Tahoma" w:cs="Tahoma"/>
            <w:sz w:val="24"/>
            <w:szCs w:val="24"/>
          </w:rPr>
          <w:t>1”</w:t>
        </w:r>
      </w:smartTag>
      <w:r w:rsidRPr="00BE37B0">
        <w:rPr>
          <w:rFonts w:ascii="Tahoma" w:hAnsi="Tahoma" w:cs="Tahoma"/>
          <w:sz w:val="24"/>
          <w:szCs w:val="24"/>
        </w:rPr>
        <w:t xml:space="preserve">   Formato de Propuesta Técnica</w:t>
      </w:r>
    </w:p>
    <w:p w:rsidR="001E2240" w:rsidRPr="00BE37B0" w:rsidRDefault="001E2240" w:rsidP="001E2240">
      <w:pPr>
        <w:ind w:firstLine="1134"/>
        <w:jc w:val="both"/>
        <w:rPr>
          <w:rFonts w:ascii="Tahoma" w:hAnsi="Tahoma" w:cs="Tahoma"/>
          <w:sz w:val="16"/>
          <w:szCs w:val="16"/>
        </w:rPr>
      </w:pPr>
    </w:p>
    <w:p w:rsidR="001E2240" w:rsidRPr="00BE37B0" w:rsidRDefault="001E2240" w:rsidP="001E2240">
      <w:pPr>
        <w:pStyle w:val="Ttulo5"/>
        <w:ind w:firstLine="1134"/>
        <w:jc w:val="both"/>
        <w:rPr>
          <w:rFonts w:cs="Tahoma"/>
          <w:sz w:val="24"/>
          <w:szCs w:val="24"/>
        </w:rPr>
      </w:pPr>
      <w:r w:rsidRPr="00BE37B0">
        <w:rPr>
          <w:rFonts w:cs="Tahoma"/>
          <w:sz w:val="24"/>
          <w:szCs w:val="24"/>
        </w:rPr>
        <w:t xml:space="preserve">“Anexo </w:t>
      </w:r>
      <w:smartTag w:uri="urn:schemas-microsoft-com:office:smarttags" w:element="metricconverter">
        <w:smartTagPr>
          <w:attr w:name="ProductID" w:val="2”"/>
        </w:smartTagPr>
        <w:r w:rsidRPr="00BE37B0">
          <w:rPr>
            <w:rFonts w:cs="Tahoma"/>
            <w:sz w:val="24"/>
            <w:szCs w:val="24"/>
          </w:rPr>
          <w:t>2”</w:t>
        </w:r>
      </w:smartTag>
      <w:r w:rsidRPr="00BE37B0">
        <w:rPr>
          <w:rFonts w:cs="Tahoma"/>
          <w:sz w:val="24"/>
          <w:szCs w:val="24"/>
        </w:rPr>
        <w:t xml:space="preserve">   Formato de Programa de Entregas</w:t>
      </w:r>
    </w:p>
    <w:p w:rsidR="001E2240" w:rsidRPr="00BE37B0" w:rsidRDefault="001E2240" w:rsidP="001E2240">
      <w:pPr>
        <w:ind w:firstLine="1134"/>
        <w:rPr>
          <w:rFonts w:ascii="Tahoma" w:hAnsi="Tahoma" w:cs="Tahoma"/>
          <w:sz w:val="16"/>
          <w:szCs w:val="16"/>
        </w:rPr>
      </w:pPr>
    </w:p>
    <w:p w:rsidR="001E2240" w:rsidRPr="00BE37B0" w:rsidRDefault="001E2240" w:rsidP="001E2240">
      <w:pPr>
        <w:pStyle w:val="Ttulo5"/>
        <w:ind w:firstLine="1134"/>
        <w:jc w:val="both"/>
        <w:rPr>
          <w:rFonts w:cs="Tahoma"/>
          <w:sz w:val="24"/>
          <w:szCs w:val="24"/>
        </w:rPr>
      </w:pPr>
      <w:r w:rsidRPr="00BE37B0">
        <w:rPr>
          <w:rFonts w:cs="Tahoma"/>
          <w:sz w:val="24"/>
          <w:szCs w:val="24"/>
        </w:rPr>
        <w:t xml:space="preserve">“Anexo </w:t>
      </w:r>
      <w:smartTag w:uri="urn:schemas-microsoft-com:office:smarttags" w:element="metricconverter">
        <w:smartTagPr>
          <w:attr w:name="ProductID" w:val="3”"/>
        </w:smartTagPr>
        <w:r w:rsidRPr="00BE37B0">
          <w:rPr>
            <w:rFonts w:cs="Tahoma"/>
            <w:sz w:val="24"/>
            <w:szCs w:val="24"/>
          </w:rPr>
          <w:t>3”</w:t>
        </w:r>
      </w:smartTag>
      <w:r w:rsidRPr="00BE37B0">
        <w:rPr>
          <w:rFonts w:cs="Tahoma"/>
          <w:sz w:val="24"/>
          <w:szCs w:val="24"/>
        </w:rPr>
        <w:t xml:space="preserve">   Manifiesto de Facultades</w:t>
      </w:r>
    </w:p>
    <w:p w:rsidR="001E2240" w:rsidRPr="00BE37B0" w:rsidRDefault="001E2240" w:rsidP="001E2240">
      <w:pPr>
        <w:ind w:firstLine="1134"/>
        <w:rPr>
          <w:rFonts w:ascii="Tahoma" w:hAnsi="Tahoma" w:cs="Tahoma"/>
          <w:sz w:val="16"/>
          <w:szCs w:val="16"/>
        </w:rPr>
      </w:pPr>
    </w:p>
    <w:p w:rsidR="001E2240" w:rsidRPr="00BE37B0" w:rsidRDefault="001E2240" w:rsidP="001E2240">
      <w:pPr>
        <w:pStyle w:val="Ttulo5"/>
        <w:tabs>
          <w:tab w:val="left" w:pos="810"/>
          <w:tab w:val="left" w:pos="900"/>
          <w:tab w:val="left" w:pos="990"/>
        </w:tabs>
        <w:ind w:left="2520" w:hanging="1350"/>
        <w:jc w:val="both"/>
        <w:rPr>
          <w:rFonts w:cs="Tahoma"/>
          <w:sz w:val="24"/>
          <w:szCs w:val="24"/>
        </w:rPr>
      </w:pPr>
      <w:r w:rsidRPr="00BE37B0">
        <w:rPr>
          <w:rFonts w:cs="Tahoma"/>
          <w:sz w:val="24"/>
          <w:szCs w:val="24"/>
        </w:rPr>
        <w:t xml:space="preserve">“Anexo </w:t>
      </w:r>
      <w:smartTag w:uri="urn:schemas-microsoft-com:office:smarttags" w:element="metricconverter">
        <w:smartTagPr>
          <w:attr w:name="ProductID" w:val="4”"/>
        </w:smartTagPr>
        <w:r w:rsidRPr="00BE37B0">
          <w:rPr>
            <w:rFonts w:cs="Tahoma"/>
            <w:sz w:val="24"/>
            <w:szCs w:val="24"/>
          </w:rPr>
          <w:t>4”</w:t>
        </w:r>
      </w:smartTag>
      <w:r>
        <w:rPr>
          <w:rFonts w:cs="Tahoma"/>
          <w:sz w:val="24"/>
          <w:szCs w:val="24"/>
        </w:rPr>
        <w:t xml:space="preserve"> </w:t>
      </w:r>
      <w:r w:rsidRPr="00BE37B0">
        <w:rPr>
          <w:rFonts w:cs="Tahoma"/>
          <w:sz w:val="24"/>
          <w:szCs w:val="24"/>
        </w:rPr>
        <w:t>Manifiesto de no encontrarse en algún supuesto del Art.49 de la L.A.A.S.E.B.C.</w:t>
      </w:r>
    </w:p>
    <w:p w:rsidR="001E2240" w:rsidRPr="00BE37B0" w:rsidRDefault="001E2240" w:rsidP="001E2240">
      <w:pPr>
        <w:ind w:firstLine="1134"/>
        <w:rPr>
          <w:rFonts w:ascii="Tahoma" w:hAnsi="Tahoma" w:cs="Tahoma"/>
          <w:sz w:val="16"/>
          <w:szCs w:val="16"/>
        </w:rPr>
      </w:pPr>
    </w:p>
    <w:p w:rsidR="001E2240" w:rsidRPr="00BE37B0" w:rsidRDefault="001E2240" w:rsidP="00AB65A5">
      <w:pPr>
        <w:pStyle w:val="Ttulo5"/>
        <w:tabs>
          <w:tab w:val="left" w:pos="1418"/>
          <w:tab w:val="left" w:pos="2430"/>
        </w:tabs>
        <w:ind w:left="2410" w:hanging="1276"/>
        <w:rPr>
          <w:rFonts w:cs="Tahoma"/>
          <w:sz w:val="24"/>
          <w:szCs w:val="24"/>
        </w:rPr>
      </w:pPr>
      <w:r w:rsidRPr="00BE37B0">
        <w:rPr>
          <w:rFonts w:cs="Tahoma"/>
          <w:sz w:val="24"/>
          <w:szCs w:val="24"/>
        </w:rPr>
        <w:t xml:space="preserve">“Anexo </w:t>
      </w:r>
      <w:smartTag w:uri="urn:schemas-microsoft-com:office:smarttags" w:element="metricconverter">
        <w:smartTagPr>
          <w:attr w:name="ProductID" w:val="5”"/>
        </w:smartTagPr>
        <w:r w:rsidRPr="00BE37B0">
          <w:rPr>
            <w:rFonts w:cs="Tahoma"/>
            <w:sz w:val="24"/>
            <w:szCs w:val="24"/>
          </w:rPr>
          <w:t>5”</w:t>
        </w:r>
      </w:smartTag>
      <w:r w:rsidRPr="00BE37B0">
        <w:rPr>
          <w:rFonts w:cs="Tahoma"/>
          <w:sz w:val="24"/>
          <w:szCs w:val="24"/>
        </w:rPr>
        <w:t xml:space="preserve">   Declaración de Integridad</w:t>
      </w:r>
    </w:p>
    <w:p w:rsidR="001E2240" w:rsidRPr="00BE37B0" w:rsidRDefault="001E2240" w:rsidP="001E2240">
      <w:pPr>
        <w:ind w:firstLine="1134"/>
        <w:rPr>
          <w:rFonts w:ascii="Tahoma" w:hAnsi="Tahoma" w:cs="Tahoma"/>
          <w:sz w:val="16"/>
          <w:szCs w:val="16"/>
        </w:rPr>
      </w:pPr>
    </w:p>
    <w:p w:rsidR="001E2240" w:rsidRPr="00BE37B0" w:rsidRDefault="001E2240" w:rsidP="001E2240">
      <w:pPr>
        <w:pStyle w:val="Ttulo5"/>
        <w:ind w:firstLine="1134"/>
        <w:jc w:val="both"/>
        <w:rPr>
          <w:rFonts w:cs="Tahoma"/>
          <w:sz w:val="24"/>
          <w:szCs w:val="24"/>
        </w:rPr>
      </w:pPr>
      <w:r w:rsidRPr="00BE37B0">
        <w:rPr>
          <w:rFonts w:cs="Tahoma"/>
          <w:sz w:val="24"/>
          <w:szCs w:val="24"/>
        </w:rPr>
        <w:t xml:space="preserve">“Anexo </w:t>
      </w:r>
      <w:smartTag w:uri="urn:schemas-microsoft-com:office:smarttags" w:element="metricconverter">
        <w:smartTagPr>
          <w:attr w:name="ProductID" w:val="6”"/>
        </w:smartTagPr>
        <w:r w:rsidRPr="00BE37B0">
          <w:rPr>
            <w:rFonts w:cs="Tahoma"/>
            <w:sz w:val="24"/>
            <w:szCs w:val="24"/>
          </w:rPr>
          <w:t>6”</w:t>
        </w:r>
      </w:smartTag>
      <w:r w:rsidRPr="00BE37B0">
        <w:rPr>
          <w:rFonts w:cs="Tahoma"/>
          <w:sz w:val="24"/>
          <w:szCs w:val="24"/>
        </w:rPr>
        <w:t xml:space="preserve">   Formato de Póliza de Seguro</w:t>
      </w:r>
    </w:p>
    <w:p w:rsidR="001E2240" w:rsidRPr="00BE37B0" w:rsidRDefault="001E2240" w:rsidP="001E2240">
      <w:pPr>
        <w:ind w:firstLine="1134"/>
        <w:rPr>
          <w:rFonts w:ascii="Tahoma" w:hAnsi="Tahoma" w:cs="Tahoma"/>
          <w:sz w:val="16"/>
          <w:szCs w:val="16"/>
        </w:rPr>
      </w:pPr>
    </w:p>
    <w:p w:rsidR="001E2240" w:rsidRDefault="001E2240" w:rsidP="001E2240">
      <w:pPr>
        <w:pStyle w:val="Ttulo5"/>
        <w:ind w:firstLine="1134"/>
        <w:jc w:val="both"/>
        <w:rPr>
          <w:rFonts w:cs="Tahoma"/>
          <w:sz w:val="24"/>
          <w:szCs w:val="24"/>
        </w:rPr>
      </w:pPr>
      <w:r w:rsidRPr="00BE37B0">
        <w:rPr>
          <w:rFonts w:cs="Tahoma"/>
          <w:sz w:val="24"/>
          <w:szCs w:val="24"/>
        </w:rPr>
        <w:t xml:space="preserve">“Anexo </w:t>
      </w:r>
      <w:smartTag w:uri="urn:schemas-microsoft-com:office:smarttags" w:element="metricconverter">
        <w:smartTagPr>
          <w:attr w:name="ProductID" w:val="7”"/>
        </w:smartTagPr>
        <w:r w:rsidRPr="00BE37B0">
          <w:rPr>
            <w:rFonts w:cs="Tahoma"/>
            <w:sz w:val="24"/>
            <w:szCs w:val="24"/>
          </w:rPr>
          <w:t>7”</w:t>
        </w:r>
      </w:smartTag>
      <w:r w:rsidRPr="00BE37B0">
        <w:rPr>
          <w:rFonts w:cs="Tahoma"/>
          <w:sz w:val="24"/>
          <w:szCs w:val="24"/>
        </w:rPr>
        <w:t xml:space="preserve">   Formato de Aceptación de Prueba balística</w:t>
      </w:r>
    </w:p>
    <w:p w:rsidR="00AB65A5" w:rsidRPr="00AB65A5" w:rsidRDefault="00AB65A5" w:rsidP="00AB65A5"/>
    <w:p w:rsidR="001E2240" w:rsidRPr="00BE37B0" w:rsidRDefault="001E2240" w:rsidP="001E2240">
      <w:pPr>
        <w:pStyle w:val="Ttulo5"/>
        <w:ind w:firstLine="1134"/>
        <w:jc w:val="both"/>
        <w:rPr>
          <w:rFonts w:cs="Tahoma"/>
          <w:sz w:val="24"/>
          <w:szCs w:val="24"/>
        </w:rPr>
      </w:pPr>
      <w:r w:rsidRPr="00BE37B0">
        <w:rPr>
          <w:rFonts w:cs="Tahoma"/>
          <w:sz w:val="24"/>
          <w:szCs w:val="24"/>
        </w:rPr>
        <w:t xml:space="preserve">“Anexo </w:t>
      </w:r>
      <w:r w:rsidR="00BE7D3D">
        <w:rPr>
          <w:rFonts w:cs="Tahoma"/>
          <w:sz w:val="24"/>
          <w:szCs w:val="24"/>
        </w:rPr>
        <w:t>8</w:t>
      </w:r>
      <w:r w:rsidRPr="00BE37B0">
        <w:rPr>
          <w:rFonts w:cs="Tahoma"/>
          <w:sz w:val="24"/>
          <w:szCs w:val="24"/>
        </w:rPr>
        <w:t>”   Catálogo de Conceptos</w:t>
      </w:r>
    </w:p>
    <w:p w:rsidR="001E2240" w:rsidRPr="00BE37B0" w:rsidRDefault="001E2240" w:rsidP="001E2240">
      <w:pPr>
        <w:ind w:firstLine="1134"/>
        <w:rPr>
          <w:rFonts w:ascii="Tahoma" w:hAnsi="Tahoma" w:cs="Tahoma"/>
          <w:sz w:val="16"/>
          <w:szCs w:val="16"/>
        </w:rPr>
      </w:pPr>
    </w:p>
    <w:p w:rsidR="001E2240" w:rsidRPr="00BE37B0" w:rsidRDefault="001E2240" w:rsidP="001E2240">
      <w:pPr>
        <w:pStyle w:val="Ttulo5"/>
        <w:ind w:firstLine="1134"/>
        <w:jc w:val="both"/>
        <w:rPr>
          <w:rFonts w:cs="Tahoma"/>
          <w:sz w:val="24"/>
          <w:szCs w:val="24"/>
        </w:rPr>
      </w:pPr>
      <w:r w:rsidRPr="00BE37B0">
        <w:rPr>
          <w:rFonts w:cs="Tahoma"/>
          <w:sz w:val="24"/>
          <w:szCs w:val="24"/>
        </w:rPr>
        <w:t xml:space="preserve">“Anexo </w:t>
      </w:r>
      <w:r w:rsidR="00BE7D3D">
        <w:rPr>
          <w:rFonts w:cs="Tahoma"/>
          <w:sz w:val="24"/>
          <w:szCs w:val="24"/>
        </w:rPr>
        <w:t>9</w:t>
      </w:r>
      <w:r w:rsidRPr="00BE37B0">
        <w:rPr>
          <w:rFonts w:cs="Tahoma"/>
          <w:sz w:val="24"/>
          <w:szCs w:val="24"/>
        </w:rPr>
        <w:t xml:space="preserve">” </w:t>
      </w:r>
      <w:r w:rsidR="00BE7D3D">
        <w:rPr>
          <w:rFonts w:cs="Tahoma"/>
          <w:sz w:val="24"/>
          <w:szCs w:val="24"/>
        </w:rPr>
        <w:t xml:space="preserve">  </w:t>
      </w:r>
      <w:r w:rsidRPr="00BE37B0">
        <w:rPr>
          <w:rFonts w:cs="Tahoma"/>
          <w:sz w:val="24"/>
          <w:szCs w:val="24"/>
        </w:rPr>
        <w:t>Formato de Propuesta Económica</w:t>
      </w:r>
    </w:p>
    <w:p w:rsidR="001E2240" w:rsidRPr="00BE37B0" w:rsidRDefault="001E2240" w:rsidP="001E2240">
      <w:pPr>
        <w:ind w:firstLine="1134"/>
        <w:rPr>
          <w:rFonts w:ascii="Tahoma" w:hAnsi="Tahoma" w:cs="Tahoma"/>
          <w:sz w:val="16"/>
          <w:szCs w:val="16"/>
        </w:rPr>
      </w:pPr>
    </w:p>
    <w:p w:rsidR="001E2240" w:rsidRPr="00BE37B0" w:rsidRDefault="001E2240" w:rsidP="001E2240">
      <w:pPr>
        <w:pStyle w:val="Ttulo5"/>
        <w:ind w:firstLine="1134"/>
        <w:jc w:val="both"/>
        <w:rPr>
          <w:rFonts w:cs="Tahoma"/>
          <w:sz w:val="24"/>
          <w:szCs w:val="24"/>
        </w:rPr>
      </w:pPr>
      <w:r w:rsidRPr="00BE37B0">
        <w:rPr>
          <w:rFonts w:cs="Tahoma"/>
          <w:sz w:val="24"/>
          <w:szCs w:val="24"/>
        </w:rPr>
        <w:t>“Anexo 1</w:t>
      </w:r>
      <w:r w:rsidR="00BE7D3D">
        <w:rPr>
          <w:rFonts w:cs="Tahoma"/>
          <w:sz w:val="24"/>
          <w:szCs w:val="24"/>
        </w:rPr>
        <w:t>0</w:t>
      </w:r>
      <w:r w:rsidRPr="00BE37B0">
        <w:rPr>
          <w:rFonts w:cs="Tahoma"/>
          <w:sz w:val="24"/>
          <w:szCs w:val="24"/>
        </w:rPr>
        <w:t xml:space="preserve">” </w:t>
      </w:r>
      <w:r w:rsidR="00BE7D3D">
        <w:rPr>
          <w:rFonts w:cs="Tahoma"/>
          <w:sz w:val="24"/>
          <w:szCs w:val="24"/>
        </w:rPr>
        <w:t xml:space="preserve"> </w:t>
      </w:r>
      <w:r w:rsidRPr="00BE37B0">
        <w:rPr>
          <w:rFonts w:cs="Tahoma"/>
          <w:sz w:val="24"/>
          <w:szCs w:val="24"/>
        </w:rPr>
        <w:t>Formato de Entrega de Sobres</w:t>
      </w:r>
    </w:p>
    <w:p w:rsidR="003A3E35" w:rsidRDefault="003A3E35" w:rsidP="002D2148">
      <w:pPr>
        <w:jc w:val="center"/>
        <w:rPr>
          <w:rFonts w:ascii="Tahoma" w:hAnsi="Tahoma" w:cs="Tahoma"/>
          <w:b/>
          <w:sz w:val="24"/>
          <w:szCs w:val="24"/>
        </w:rPr>
      </w:pPr>
    </w:p>
    <w:p w:rsidR="0046146E" w:rsidRDefault="0046146E" w:rsidP="002D2148">
      <w:pPr>
        <w:jc w:val="center"/>
        <w:rPr>
          <w:rFonts w:ascii="Tahoma" w:hAnsi="Tahoma" w:cs="Tahoma"/>
          <w:b/>
          <w:sz w:val="24"/>
          <w:szCs w:val="24"/>
        </w:rPr>
      </w:pPr>
    </w:p>
    <w:p w:rsidR="003A3E35" w:rsidRPr="001E2240" w:rsidRDefault="003A3E35" w:rsidP="002D2148">
      <w:pPr>
        <w:jc w:val="center"/>
        <w:rPr>
          <w:rFonts w:ascii="Tahoma" w:hAnsi="Tahoma" w:cs="Tahoma"/>
          <w:b/>
        </w:rPr>
      </w:pPr>
    </w:p>
    <w:p w:rsidR="00225395" w:rsidRDefault="00225395" w:rsidP="002D2148">
      <w:pPr>
        <w:jc w:val="center"/>
        <w:rPr>
          <w:rFonts w:ascii="Tahoma" w:hAnsi="Tahoma" w:cs="Tahoma"/>
          <w:b/>
          <w:sz w:val="28"/>
          <w:szCs w:val="28"/>
        </w:rPr>
      </w:pPr>
    </w:p>
    <w:p w:rsidR="00112415" w:rsidRPr="002A1C0B" w:rsidRDefault="00112415" w:rsidP="002D2148">
      <w:pPr>
        <w:jc w:val="center"/>
        <w:rPr>
          <w:rFonts w:ascii="Tahoma" w:hAnsi="Tahoma" w:cs="Tahoma"/>
          <w:b/>
          <w:sz w:val="28"/>
          <w:szCs w:val="28"/>
        </w:rPr>
      </w:pPr>
      <w:r w:rsidRPr="002A1C0B">
        <w:rPr>
          <w:rFonts w:ascii="Tahoma" w:hAnsi="Tahoma" w:cs="Tahoma"/>
          <w:b/>
          <w:sz w:val="28"/>
          <w:szCs w:val="28"/>
        </w:rPr>
        <w:t>SECCIÓN I</w:t>
      </w:r>
    </w:p>
    <w:p w:rsidR="00112415" w:rsidRPr="002A1C0B" w:rsidRDefault="00112415" w:rsidP="002D2148">
      <w:pPr>
        <w:jc w:val="center"/>
        <w:rPr>
          <w:rFonts w:ascii="Tahoma" w:hAnsi="Tahoma" w:cs="Tahoma"/>
          <w:b/>
          <w:sz w:val="28"/>
          <w:szCs w:val="28"/>
        </w:rPr>
      </w:pPr>
      <w:r w:rsidRPr="002A1C0B">
        <w:rPr>
          <w:rFonts w:ascii="Tahoma" w:hAnsi="Tahoma" w:cs="Tahoma"/>
          <w:b/>
          <w:sz w:val="28"/>
          <w:szCs w:val="28"/>
        </w:rPr>
        <w:t>INFORMACIÓN GENERAL</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CA045B">
      <w:pPr>
        <w:pStyle w:val="2"/>
        <w:tabs>
          <w:tab w:val="left" w:pos="600"/>
        </w:tabs>
        <w:ind w:left="0"/>
        <w:rPr>
          <w:rFonts w:ascii="Tahoma" w:hAnsi="Tahoma" w:cs="Tahoma"/>
          <w:b/>
          <w:sz w:val="24"/>
          <w:szCs w:val="24"/>
        </w:rPr>
      </w:pPr>
      <w:r w:rsidRPr="003A3E35">
        <w:rPr>
          <w:rFonts w:ascii="Tahoma" w:hAnsi="Tahoma" w:cs="Tahoma"/>
          <w:b/>
          <w:sz w:val="24"/>
          <w:szCs w:val="24"/>
        </w:rPr>
        <w:t xml:space="preserve">1.1 </w:t>
      </w:r>
      <w:r w:rsidR="00CA045B" w:rsidRPr="003A3E35">
        <w:rPr>
          <w:rFonts w:ascii="Tahoma" w:hAnsi="Tahoma" w:cs="Tahoma"/>
          <w:b/>
          <w:sz w:val="24"/>
          <w:szCs w:val="24"/>
        </w:rPr>
        <w:tab/>
      </w:r>
      <w:r w:rsidRPr="003A3E35">
        <w:rPr>
          <w:rFonts w:ascii="Tahoma" w:hAnsi="Tahoma" w:cs="Tahoma"/>
          <w:b/>
          <w:sz w:val="24"/>
          <w:szCs w:val="24"/>
        </w:rPr>
        <w:t>DESCRIPCIÓN GENERAL DEL S</w:t>
      </w:r>
      <w:r w:rsidR="00BE0F47" w:rsidRPr="003A3E35">
        <w:rPr>
          <w:rFonts w:ascii="Tahoma" w:hAnsi="Tahoma" w:cs="Tahoma"/>
          <w:b/>
          <w:sz w:val="24"/>
          <w:szCs w:val="24"/>
        </w:rPr>
        <w:t>UMINISTRO</w:t>
      </w:r>
      <w:r w:rsidRPr="003A3E35">
        <w:rPr>
          <w:rFonts w:ascii="Tahoma" w:hAnsi="Tahoma" w:cs="Tahoma"/>
          <w:b/>
          <w:sz w:val="24"/>
          <w:szCs w:val="24"/>
        </w:rPr>
        <w:t>:</w:t>
      </w:r>
    </w:p>
    <w:p w:rsidR="00112415" w:rsidRPr="003A3E35" w:rsidRDefault="00112415" w:rsidP="002D2148">
      <w:pPr>
        <w:spacing w:line="240" w:lineRule="exact"/>
        <w:jc w:val="both"/>
        <w:rPr>
          <w:rFonts w:ascii="Tahoma" w:hAnsi="Tahoma" w:cs="Tahoma"/>
          <w:b/>
          <w:sz w:val="24"/>
          <w:szCs w:val="24"/>
        </w:rPr>
      </w:pPr>
    </w:p>
    <w:p w:rsidR="00112415" w:rsidRPr="003A3E35" w:rsidRDefault="004B01C7" w:rsidP="00CA045B">
      <w:pPr>
        <w:pStyle w:val="1"/>
        <w:ind w:left="600"/>
        <w:jc w:val="both"/>
        <w:rPr>
          <w:rFonts w:ascii="Tahoma" w:hAnsi="Tahoma" w:cs="Tahoma"/>
          <w:b w:val="0"/>
          <w:sz w:val="24"/>
          <w:szCs w:val="24"/>
          <w:lang w:val="es-MX"/>
        </w:rPr>
      </w:pPr>
      <w:r w:rsidRPr="003A3E35">
        <w:rPr>
          <w:rFonts w:ascii="Tahoma" w:hAnsi="Tahoma" w:cs="Tahoma"/>
          <w:spacing w:val="-5"/>
          <w:sz w:val="24"/>
          <w:szCs w:val="24"/>
        </w:rPr>
        <w:t xml:space="preserve">Adquisición de Equipo </w:t>
      </w:r>
      <w:r w:rsidR="00640BCD">
        <w:rPr>
          <w:rFonts w:ascii="Tahoma" w:hAnsi="Tahoma" w:cs="Tahoma"/>
          <w:spacing w:val="-5"/>
          <w:sz w:val="24"/>
          <w:szCs w:val="24"/>
        </w:rPr>
        <w:t>Balístico</w:t>
      </w:r>
      <w:r w:rsidRPr="003A3E35">
        <w:rPr>
          <w:rFonts w:ascii="Tahoma" w:hAnsi="Tahoma" w:cs="Tahoma"/>
          <w:spacing w:val="-5"/>
          <w:sz w:val="24"/>
          <w:szCs w:val="24"/>
        </w:rPr>
        <w:t xml:space="preserve"> para la Secretaría de Seguridad Pública</w:t>
      </w:r>
      <w:r w:rsidR="00640BCD">
        <w:rPr>
          <w:rFonts w:ascii="Tahoma" w:hAnsi="Tahoma" w:cs="Tahoma"/>
          <w:spacing w:val="-5"/>
          <w:sz w:val="24"/>
          <w:szCs w:val="24"/>
        </w:rPr>
        <w:t xml:space="preserve"> de Gobierno </w:t>
      </w:r>
      <w:r w:rsidRPr="003A3E35">
        <w:rPr>
          <w:rFonts w:ascii="Tahoma" w:hAnsi="Tahoma" w:cs="Tahoma"/>
          <w:spacing w:val="-5"/>
          <w:sz w:val="24"/>
          <w:szCs w:val="24"/>
        </w:rPr>
        <w:t xml:space="preserve"> </w:t>
      </w:r>
      <w:r w:rsidR="00861BFF" w:rsidRPr="003A3E35">
        <w:rPr>
          <w:rFonts w:ascii="Tahoma" w:hAnsi="Tahoma" w:cs="Tahoma"/>
          <w:spacing w:val="-5"/>
          <w:sz w:val="24"/>
          <w:szCs w:val="24"/>
        </w:rPr>
        <w:t>del Estado de Baja California</w:t>
      </w:r>
      <w:r w:rsidR="00CF1A40" w:rsidRPr="003A3E35">
        <w:rPr>
          <w:rFonts w:ascii="Tahoma" w:hAnsi="Tahoma" w:cs="Tahoma"/>
          <w:b w:val="0"/>
          <w:sz w:val="24"/>
          <w:szCs w:val="24"/>
          <w:lang w:val="es-MX"/>
        </w:rPr>
        <w:t xml:space="preserve">, </w:t>
      </w:r>
      <w:r w:rsidR="00CF1A40" w:rsidRPr="003A3E35">
        <w:rPr>
          <w:rFonts w:ascii="Tahoma" w:hAnsi="Tahoma" w:cs="Tahoma"/>
          <w:b w:val="0"/>
          <w:sz w:val="24"/>
          <w:szCs w:val="24"/>
        </w:rPr>
        <w:t xml:space="preserve">según detalle y características técnicas especificadas en </w:t>
      </w:r>
      <w:r w:rsidR="00DD5DF4" w:rsidRPr="003A3E35">
        <w:rPr>
          <w:rFonts w:ascii="Tahoma" w:hAnsi="Tahoma" w:cs="Tahoma"/>
          <w:b w:val="0"/>
          <w:sz w:val="24"/>
          <w:szCs w:val="24"/>
        </w:rPr>
        <w:t>las</w:t>
      </w:r>
      <w:r w:rsidR="00CF1A40" w:rsidRPr="003A3E35">
        <w:rPr>
          <w:rFonts w:ascii="Tahoma" w:hAnsi="Tahoma" w:cs="Tahoma"/>
          <w:b w:val="0"/>
          <w:sz w:val="24"/>
          <w:szCs w:val="24"/>
        </w:rPr>
        <w:t xml:space="preserve"> presentes bases de </w:t>
      </w:r>
      <w:r w:rsidR="00C66422" w:rsidRPr="003A3E35">
        <w:rPr>
          <w:rFonts w:ascii="Tahoma" w:hAnsi="Tahoma" w:cs="Tahoma"/>
          <w:b w:val="0"/>
          <w:sz w:val="24"/>
          <w:szCs w:val="24"/>
        </w:rPr>
        <w:t>licitación</w:t>
      </w:r>
      <w:r w:rsidR="00CF1A40" w:rsidRPr="003A3E35">
        <w:rPr>
          <w:rFonts w:ascii="Tahoma" w:hAnsi="Tahoma" w:cs="Tahoma"/>
          <w:b w:val="0"/>
          <w:sz w:val="24"/>
          <w:szCs w:val="24"/>
        </w:rPr>
        <w:t>, de conformidad con la Ley de Adquisiciones, Arrendamientos y Servicios para el Estado de Baja California</w:t>
      </w:r>
      <w:r w:rsidR="00AF0FB7" w:rsidRPr="003A3E35">
        <w:rPr>
          <w:rFonts w:ascii="Tahoma" w:hAnsi="Tahoma" w:cs="Tahoma"/>
          <w:b w:val="0"/>
          <w:sz w:val="24"/>
          <w:szCs w:val="24"/>
        </w:rPr>
        <w:t>.</w:t>
      </w:r>
    </w:p>
    <w:p w:rsidR="00CA045B" w:rsidRPr="003A3E35" w:rsidRDefault="00CA045B" w:rsidP="002D2148">
      <w:pPr>
        <w:pStyle w:val="1"/>
        <w:jc w:val="both"/>
        <w:rPr>
          <w:rFonts w:ascii="Tahoma" w:hAnsi="Tahoma" w:cs="Tahoma"/>
          <w:b w:val="0"/>
          <w:sz w:val="24"/>
          <w:szCs w:val="24"/>
          <w:lang w:val="es-MX"/>
        </w:rPr>
      </w:pPr>
    </w:p>
    <w:p w:rsidR="00112415" w:rsidRPr="003A3E35" w:rsidRDefault="00112415" w:rsidP="00CA045B">
      <w:pPr>
        <w:pStyle w:val="2"/>
        <w:tabs>
          <w:tab w:val="left" w:pos="600"/>
        </w:tabs>
        <w:ind w:left="0"/>
        <w:rPr>
          <w:rFonts w:ascii="Tahoma" w:hAnsi="Tahoma" w:cs="Tahoma"/>
          <w:b/>
          <w:sz w:val="24"/>
          <w:szCs w:val="24"/>
        </w:rPr>
      </w:pPr>
      <w:r w:rsidRPr="003A3E35">
        <w:rPr>
          <w:rFonts w:ascii="Tahoma" w:hAnsi="Tahoma" w:cs="Tahoma"/>
          <w:b/>
          <w:sz w:val="24"/>
          <w:szCs w:val="24"/>
        </w:rPr>
        <w:t xml:space="preserve">1.2 </w:t>
      </w:r>
      <w:r w:rsidR="00CA045B" w:rsidRPr="003A3E35">
        <w:rPr>
          <w:rFonts w:ascii="Tahoma" w:hAnsi="Tahoma" w:cs="Tahoma"/>
          <w:b/>
          <w:sz w:val="24"/>
          <w:szCs w:val="24"/>
        </w:rPr>
        <w:tab/>
      </w:r>
      <w:r w:rsidRPr="003A3E35">
        <w:rPr>
          <w:rFonts w:ascii="Tahoma" w:hAnsi="Tahoma" w:cs="Tahoma"/>
          <w:b/>
          <w:sz w:val="24"/>
          <w:szCs w:val="24"/>
        </w:rPr>
        <w:t xml:space="preserve">LUGAR </w:t>
      </w:r>
      <w:r w:rsidR="0003672E">
        <w:rPr>
          <w:rFonts w:ascii="Tahoma" w:hAnsi="Tahoma" w:cs="Tahoma"/>
          <w:b/>
          <w:sz w:val="24"/>
          <w:szCs w:val="24"/>
        </w:rPr>
        <w:t xml:space="preserve">Y FORMA </w:t>
      </w:r>
      <w:r w:rsidRPr="003A3E35">
        <w:rPr>
          <w:rFonts w:ascii="Tahoma" w:hAnsi="Tahoma" w:cs="Tahoma"/>
          <w:b/>
          <w:sz w:val="24"/>
          <w:szCs w:val="24"/>
        </w:rPr>
        <w:t xml:space="preserve">DE </w:t>
      </w:r>
      <w:r w:rsidR="00BE0F47" w:rsidRPr="003A3E35">
        <w:rPr>
          <w:rFonts w:ascii="Tahoma" w:hAnsi="Tahoma" w:cs="Tahoma"/>
          <w:b/>
          <w:sz w:val="24"/>
          <w:szCs w:val="24"/>
        </w:rPr>
        <w:t>ENTREGA</w:t>
      </w:r>
      <w:r w:rsidRPr="003A3E35">
        <w:rPr>
          <w:rFonts w:ascii="Tahoma" w:hAnsi="Tahoma" w:cs="Tahoma"/>
          <w:b/>
          <w:sz w:val="24"/>
          <w:szCs w:val="24"/>
        </w:rPr>
        <w:t>:</w:t>
      </w:r>
      <w:r w:rsidR="00300D85" w:rsidRPr="003A3E35">
        <w:rPr>
          <w:rFonts w:ascii="Tahoma" w:hAnsi="Tahoma" w:cs="Tahoma"/>
          <w:b/>
          <w:sz w:val="24"/>
          <w:szCs w:val="24"/>
        </w:rPr>
        <w:t xml:space="preserve"> </w:t>
      </w:r>
    </w:p>
    <w:p w:rsidR="00112415" w:rsidRPr="003A3E35" w:rsidRDefault="00112415" w:rsidP="002D2148">
      <w:pPr>
        <w:spacing w:line="240" w:lineRule="exact"/>
        <w:jc w:val="both"/>
        <w:rPr>
          <w:rFonts w:ascii="Tahoma" w:hAnsi="Tahoma" w:cs="Tahoma"/>
          <w:sz w:val="24"/>
          <w:szCs w:val="24"/>
        </w:rPr>
      </w:pPr>
    </w:p>
    <w:p w:rsidR="0003672E" w:rsidRDefault="004B01C7" w:rsidP="0003672E">
      <w:pPr>
        <w:pStyle w:val="1"/>
        <w:ind w:left="600"/>
        <w:jc w:val="both"/>
        <w:rPr>
          <w:rFonts w:ascii="Tahoma" w:hAnsi="Tahoma" w:cs="Tahoma"/>
          <w:b w:val="0"/>
          <w:sz w:val="24"/>
          <w:szCs w:val="24"/>
        </w:rPr>
      </w:pPr>
      <w:r w:rsidRPr="003A3E35">
        <w:rPr>
          <w:rFonts w:ascii="Tahoma" w:hAnsi="Tahoma" w:cs="Tahoma"/>
          <w:b w:val="0"/>
          <w:bCs/>
          <w:sz w:val="24"/>
          <w:szCs w:val="24"/>
        </w:rPr>
        <w:t xml:space="preserve">Los bienes objeto de la presente </w:t>
      </w:r>
      <w:r w:rsidR="008456AD" w:rsidRPr="003A3E35">
        <w:rPr>
          <w:rFonts w:ascii="Tahoma" w:hAnsi="Tahoma" w:cs="Tahoma"/>
          <w:b w:val="0"/>
          <w:bCs/>
          <w:sz w:val="24"/>
          <w:szCs w:val="24"/>
        </w:rPr>
        <w:t>licitación</w:t>
      </w:r>
      <w:r w:rsidRPr="003A3E35">
        <w:rPr>
          <w:rFonts w:ascii="Tahoma" w:hAnsi="Tahoma" w:cs="Tahoma"/>
          <w:b w:val="0"/>
          <w:bCs/>
          <w:sz w:val="24"/>
          <w:szCs w:val="24"/>
        </w:rPr>
        <w:t xml:space="preserve"> deberán ser entregados en las instalaciones del edificio del </w:t>
      </w:r>
      <w:r w:rsidRPr="00640BCD">
        <w:rPr>
          <w:rFonts w:ascii="Tahoma" w:hAnsi="Tahoma" w:cs="Tahoma"/>
          <w:b w:val="0"/>
          <w:bCs/>
          <w:sz w:val="24"/>
          <w:szCs w:val="24"/>
        </w:rPr>
        <w:t>Almacén General del Estado</w:t>
      </w:r>
      <w:r w:rsidRPr="00640BCD">
        <w:rPr>
          <w:rFonts w:ascii="Tahoma" w:hAnsi="Tahoma" w:cs="Tahoma"/>
          <w:b w:val="0"/>
          <w:sz w:val="24"/>
          <w:szCs w:val="24"/>
        </w:rPr>
        <w:t xml:space="preserve">, </w:t>
      </w:r>
      <w:r w:rsidRPr="00640BCD">
        <w:rPr>
          <w:rFonts w:ascii="Tahoma" w:hAnsi="Tahoma" w:cs="Tahoma"/>
          <w:b w:val="0"/>
          <w:bCs/>
          <w:sz w:val="24"/>
          <w:szCs w:val="24"/>
        </w:rPr>
        <w:t>ubicado</w:t>
      </w:r>
      <w:r w:rsidRPr="003A3E35">
        <w:rPr>
          <w:rFonts w:ascii="Tahoma" w:hAnsi="Tahoma" w:cs="Tahoma"/>
          <w:b w:val="0"/>
          <w:bCs/>
          <w:sz w:val="24"/>
          <w:szCs w:val="24"/>
        </w:rPr>
        <w:t xml:space="preserve"> en la </w:t>
      </w:r>
      <w:r w:rsidRPr="003A3E35">
        <w:rPr>
          <w:rFonts w:ascii="Tahoma" w:hAnsi="Tahoma" w:cs="Tahoma"/>
          <w:b w:val="0"/>
          <w:sz w:val="24"/>
          <w:szCs w:val="24"/>
        </w:rPr>
        <w:t>Avenida Francisco I Madero no. 1981, entre las calles “K” y “L”, de la Colonia Nueva de la Ciudad de Mexicali, Baja California</w:t>
      </w:r>
      <w:r w:rsidR="00D74093" w:rsidRPr="003A3E35">
        <w:rPr>
          <w:rFonts w:ascii="Tahoma" w:hAnsi="Tahoma" w:cs="Tahoma"/>
          <w:b w:val="0"/>
          <w:sz w:val="24"/>
          <w:szCs w:val="24"/>
        </w:rPr>
        <w:t>, de lunes a viernes de 08:00 a 14:00 horas</w:t>
      </w:r>
      <w:r w:rsidR="0003672E">
        <w:rPr>
          <w:rFonts w:ascii="Tahoma" w:hAnsi="Tahoma" w:cs="Tahoma"/>
          <w:b w:val="0"/>
          <w:bCs/>
          <w:sz w:val="24"/>
          <w:szCs w:val="24"/>
        </w:rPr>
        <w:t xml:space="preserve">; </w:t>
      </w:r>
      <w:r w:rsidR="0003672E" w:rsidRPr="00575708">
        <w:rPr>
          <w:rFonts w:ascii="Tahoma" w:hAnsi="Tahoma" w:cs="Tahoma"/>
          <w:b w:val="0"/>
          <w:sz w:val="24"/>
          <w:szCs w:val="24"/>
        </w:rPr>
        <w:t>deb</w:t>
      </w:r>
      <w:r w:rsidR="0003672E">
        <w:rPr>
          <w:rFonts w:ascii="Tahoma" w:hAnsi="Tahoma" w:cs="Tahoma"/>
          <w:b w:val="0"/>
          <w:sz w:val="24"/>
          <w:szCs w:val="24"/>
        </w:rPr>
        <w:t xml:space="preserve">iendo </w:t>
      </w:r>
      <w:r w:rsidR="0003672E" w:rsidRPr="00575708">
        <w:rPr>
          <w:rFonts w:ascii="Tahoma" w:hAnsi="Tahoma" w:cs="Tahoma"/>
          <w:b w:val="0"/>
          <w:sz w:val="24"/>
          <w:szCs w:val="24"/>
        </w:rPr>
        <w:t>real</w:t>
      </w:r>
      <w:r w:rsidR="0003672E">
        <w:rPr>
          <w:rFonts w:ascii="Tahoma" w:hAnsi="Tahoma" w:cs="Tahoma"/>
          <w:b w:val="0"/>
          <w:sz w:val="24"/>
          <w:szCs w:val="24"/>
        </w:rPr>
        <w:t xml:space="preserve">izar la entrega de acuerdo a la </w:t>
      </w:r>
      <w:r w:rsidR="0003672E" w:rsidRPr="00575708">
        <w:rPr>
          <w:rFonts w:ascii="Tahoma" w:hAnsi="Tahoma" w:cs="Tahoma"/>
          <w:b w:val="0"/>
          <w:sz w:val="24"/>
          <w:szCs w:val="24"/>
        </w:rPr>
        <w:t>información (</w:t>
      </w:r>
      <w:r w:rsidR="000259AD">
        <w:rPr>
          <w:rFonts w:ascii="Tahoma" w:hAnsi="Tahoma" w:cs="Tahoma"/>
          <w:b w:val="0"/>
          <w:sz w:val="24"/>
          <w:szCs w:val="24"/>
        </w:rPr>
        <w:t xml:space="preserve">relación de </w:t>
      </w:r>
      <w:r w:rsidR="0003672E" w:rsidRPr="00575708">
        <w:rPr>
          <w:rFonts w:ascii="Tahoma" w:hAnsi="Tahoma" w:cs="Tahoma"/>
          <w:b w:val="0"/>
          <w:sz w:val="24"/>
          <w:szCs w:val="24"/>
        </w:rPr>
        <w:t>tallas</w:t>
      </w:r>
      <w:r w:rsidR="0003672E">
        <w:rPr>
          <w:rFonts w:ascii="Tahoma" w:hAnsi="Tahoma" w:cs="Tahoma"/>
          <w:b w:val="0"/>
          <w:sz w:val="24"/>
          <w:szCs w:val="24"/>
        </w:rPr>
        <w:t xml:space="preserve"> y cantidades de los bienes</w:t>
      </w:r>
      <w:r w:rsidR="0003672E" w:rsidRPr="00575708">
        <w:rPr>
          <w:rFonts w:ascii="Tahoma" w:hAnsi="Tahoma" w:cs="Tahoma"/>
          <w:b w:val="0"/>
          <w:sz w:val="24"/>
          <w:szCs w:val="24"/>
        </w:rPr>
        <w:t>)</w:t>
      </w:r>
      <w:r w:rsidR="0003672E">
        <w:rPr>
          <w:rFonts w:ascii="Tahoma" w:hAnsi="Tahoma" w:cs="Tahoma"/>
          <w:b w:val="0"/>
          <w:sz w:val="24"/>
          <w:szCs w:val="24"/>
        </w:rPr>
        <w:t xml:space="preserve"> </w:t>
      </w:r>
      <w:r w:rsidR="0003672E" w:rsidRPr="00575708">
        <w:rPr>
          <w:rFonts w:ascii="Tahoma" w:hAnsi="Tahoma" w:cs="Tahoma"/>
          <w:b w:val="0"/>
          <w:sz w:val="24"/>
          <w:szCs w:val="24"/>
        </w:rPr>
        <w:t>que le será entregada</w:t>
      </w:r>
      <w:r w:rsidR="0003672E">
        <w:rPr>
          <w:rFonts w:ascii="Tahoma" w:hAnsi="Tahoma" w:cs="Tahoma"/>
          <w:b w:val="0"/>
          <w:sz w:val="24"/>
          <w:szCs w:val="24"/>
        </w:rPr>
        <w:t xml:space="preserve"> al licitante ganador</w:t>
      </w:r>
      <w:r w:rsidR="0003672E" w:rsidRPr="00575708">
        <w:rPr>
          <w:rFonts w:ascii="Tahoma" w:hAnsi="Tahoma" w:cs="Tahoma"/>
          <w:b w:val="0"/>
          <w:sz w:val="24"/>
          <w:szCs w:val="24"/>
        </w:rPr>
        <w:t xml:space="preserve"> después de la notific</w:t>
      </w:r>
      <w:r w:rsidR="0003672E">
        <w:rPr>
          <w:rFonts w:ascii="Tahoma" w:hAnsi="Tahoma" w:cs="Tahoma"/>
          <w:b w:val="0"/>
          <w:sz w:val="24"/>
          <w:szCs w:val="24"/>
        </w:rPr>
        <w:t>ación del fallo correspondiente.</w:t>
      </w:r>
    </w:p>
    <w:p w:rsidR="0003672E" w:rsidRPr="003A3E35" w:rsidRDefault="0003672E" w:rsidP="00025A68">
      <w:pPr>
        <w:pStyle w:val="1"/>
        <w:ind w:left="600"/>
        <w:jc w:val="both"/>
        <w:rPr>
          <w:rFonts w:ascii="Tahoma" w:hAnsi="Tahoma" w:cs="Tahoma"/>
          <w:b w:val="0"/>
          <w:bCs/>
          <w:sz w:val="24"/>
          <w:szCs w:val="24"/>
        </w:rPr>
      </w:pPr>
    </w:p>
    <w:p w:rsidR="00CD6E64" w:rsidRPr="003A3E35" w:rsidRDefault="004B01C7" w:rsidP="00CD6E64">
      <w:pPr>
        <w:pStyle w:val="1"/>
        <w:ind w:left="600"/>
        <w:jc w:val="both"/>
        <w:rPr>
          <w:rFonts w:ascii="Tahoma" w:hAnsi="Tahoma" w:cs="Tahoma"/>
          <w:b w:val="0"/>
          <w:bCs/>
          <w:sz w:val="24"/>
          <w:szCs w:val="24"/>
        </w:rPr>
      </w:pPr>
      <w:r w:rsidRPr="003A3E35">
        <w:rPr>
          <w:rFonts w:ascii="Tahoma" w:hAnsi="Tahoma" w:cs="Tahoma"/>
          <w:b w:val="0"/>
          <w:bCs/>
          <w:sz w:val="24"/>
          <w:szCs w:val="24"/>
        </w:rPr>
        <w:t>El Licitante favorecido con  la adjudicación del contrato, estará obligado a entregar los bienes dentro del Estado de Baja California, concretamente en el lugar especificado en el párrafo anterior, quedando bajo su responsabilidad</w:t>
      </w:r>
      <w:r w:rsidR="00640BCD">
        <w:rPr>
          <w:rFonts w:ascii="Tahoma" w:hAnsi="Tahoma" w:cs="Tahoma"/>
          <w:b w:val="0"/>
          <w:bCs/>
          <w:sz w:val="24"/>
          <w:szCs w:val="24"/>
        </w:rPr>
        <w:t xml:space="preserve"> l</w:t>
      </w:r>
      <w:r w:rsidR="00640BCD" w:rsidRPr="003A3E35">
        <w:rPr>
          <w:rFonts w:ascii="Tahoma" w:hAnsi="Tahoma" w:cs="Tahoma"/>
          <w:b w:val="0"/>
          <w:bCs/>
          <w:sz w:val="24"/>
          <w:szCs w:val="24"/>
        </w:rPr>
        <w:t>os riesgos</w:t>
      </w:r>
      <w:r w:rsidR="00640BCD">
        <w:rPr>
          <w:rFonts w:ascii="Tahoma" w:hAnsi="Tahoma" w:cs="Tahoma"/>
          <w:b w:val="0"/>
          <w:bCs/>
          <w:sz w:val="24"/>
          <w:szCs w:val="24"/>
        </w:rPr>
        <w:t>,</w:t>
      </w:r>
      <w:r w:rsidR="00640BCD" w:rsidRPr="003A3E35">
        <w:rPr>
          <w:rFonts w:ascii="Tahoma" w:hAnsi="Tahoma" w:cs="Tahoma"/>
          <w:b w:val="0"/>
          <w:bCs/>
          <w:sz w:val="24"/>
          <w:szCs w:val="24"/>
        </w:rPr>
        <w:t xml:space="preserve"> gastos de</w:t>
      </w:r>
      <w:r w:rsidR="00640BCD">
        <w:rPr>
          <w:rFonts w:ascii="Tahoma" w:hAnsi="Tahoma" w:cs="Tahoma"/>
          <w:b w:val="0"/>
          <w:bCs/>
          <w:sz w:val="24"/>
          <w:szCs w:val="24"/>
        </w:rPr>
        <w:t xml:space="preserve"> </w:t>
      </w:r>
      <w:r w:rsidR="00640BCD" w:rsidRPr="003A3E35">
        <w:rPr>
          <w:rFonts w:ascii="Tahoma" w:hAnsi="Tahoma" w:cs="Tahoma"/>
          <w:b w:val="0"/>
          <w:bCs/>
          <w:sz w:val="24"/>
          <w:szCs w:val="24"/>
        </w:rPr>
        <w:t>conservación</w:t>
      </w:r>
      <w:r w:rsidR="00640BCD">
        <w:rPr>
          <w:rFonts w:ascii="Tahoma" w:hAnsi="Tahoma" w:cs="Tahoma"/>
          <w:b w:val="0"/>
          <w:bCs/>
          <w:sz w:val="24"/>
          <w:szCs w:val="24"/>
        </w:rPr>
        <w:t xml:space="preserve">, </w:t>
      </w:r>
      <w:r w:rsidRPr="003A3E35">
        <w:rPr>
          <w:rFonts w:ascii="Tahoma" w:hAnsi="Tahoma" w:cs="Tahoma"/>
          <w:b w:val="0"/>
          <w:bCs/>
          <w:sz w:val="24"/>
          <w:szCs w:val="24"/>
        </w:rPr>
        <w:t>pago de impuestos y los gastos necesarios para la entrega de los</w:t>
      </w:r>
      <w:r w:rsidR="00363034" w:rsidRPr="003A3E35">
        <w:rPr>
          <w:rFonts w:ascii="Tahoma" w:hAnsi="Tahoma" w:cs="Tahoma"/>
          <w:b w:val="0"/>
          <w:bCs/>
          <w:sz w:val="24"/>
          <w:szCs w:val="24"/>
        </w:rPr>
        <w:t xml:space="preserve"> bienes materia de la presente licitación</w:t>
      </w:r>
      <w:r w:rsidR="00CD6E64" w:rsidRPr="003A3E35">
        <w:rPr>
          <w:rFonts w:ascii="Tahoma" w:hAnsi="Tahoma" w:cs="Tahoma"/>
          <w:b w:val="0"/>
          <w:bCs/>
          <w:sz w:val="24"/>
          <w:szCs w:val="24"/>
        </w:rPr>
        <w:t>, hasta la total conclusión del suministro.</w:t>
      </w:r>
    </w:p>
    <w:p w:rsidR="004B01C7" w:rsidRPr="003A3E35" w:rsidRDefault="004B01C7" w:rsidP="00025A68">
      <w:pPr>
        <w:pStyle w:val="1"/>
        <w:ind w:left="600"/>
        <w:jc w:val="both"/>
        <w:rPr>
          <w:rFonts w:ascii="Tahoma" w:hAnsi="Tahoma" w:cs="Tahoma"/>
          <w:b w:val="0"/>
          <w:bCs/>
          <w:sz w:val="24"/>
          <w:szCs w:val="24"/>
        </w:rPr>
      </w:pPr>
    </w:p>
    <w:p w:rsidR="00640BCD" w:rsidRPr="00B93118" w:rsidRDefault="00640BCD" w:rsidP="00640BCD">
      <w:pPr>
        <w:pStyle w:val="1"/>
        <w:ind w:left="567"/>
        <w:jc w:val="both"/>
        <w:rPr>
          <w:rFonts w:ascii="Tahoma" w:hAnsi="Tahoma" w:cs="Tahoma"/>
          <w:b w:val="0"/>
          <w:sz w:val="24"/>
          <w:szCs w:val="24"/>
        </w:rPr>
      </w:pPr>
      <w:r w:rsidRPr="00B93118">
        <w:rPr>
          <w:rFonts w:ascii="Tahoma" w:hAnsi="Tahoma" w:cs="Tahoma"/>
          <w:b w:val="0"/>
          <w:sz w:val="24"/>
        </w:rPr>
        <w:t>Con el fin de garantizar la legal estancia de los bienes a licitar en el país, el licitante que resulte ganador deberá presentar en el momento mismo de la entrega de la mercancía</w:t>
      </w:r>
      <w:r>
        <w:rPr>
          <w:rFonts w:ascii="Tahoma" w:hAnsi="Tahoma" w:cs="Tahoma"/>
          <w:b w:val="0"/>
          <w:sz w:val="24"/>
        </w:rPr>
        <w:t xml:space="preserve">, factura y </w:t>
      </w:r>
      <w:r w:rsidRPr="00B93118">
        <w:rPr>
          <w:rFonts w:ascii="Tahoma" w:hAnsi="Tahoma" w:cs="Tahoma"/>
          <w:b w:val="0"/>
          <w:sz w:val="24"/>
        </w:rPr>
        <w:t xml:space="preserve">copia del pedimento de importación respectivo en el Almacén del Estado, tratándose de bienes de procedencia extranjera exclusivamente. </w:t>
      </w:r>
    </w:p>
    <w:p w:rsidR="00640BCD" w:rsidRDefault="00640BCD" w:rsidP="00025A68">
      <w:pPr>
        <w:pStyle w:val="1"/>
        <w:ind w:left="600"/>
        <w:jc w:val="both"/>
        <w:rPr>
          <w:rFonts w:ascii="Tahoma" w:hAnsi="Tahoma" w:cs="Tahoma"/>
          <w:b w:val="0"/>
          <w:bCs/>
          <w:sz w:val="24"/>
          <w:szCs w:val="24"/>
        </w:rPr>
      </w:pPr>
    </w:p>
    <w:p w:rsidR="00A86F2D" w:rsidRPr="003A3E35" w:rsidRDefault="00B46FCC" w:rsidP="00663EA9">
      <w:pPr>
        <w:pStyle w:val="1"/>
        <w:numPr>
          <w:ilvl w:val="1"/>
          <w:numId w:val="33"/>
        </w:numPr>
        <w:tabs>
          <w:tab w:val="clear" w:pos="360"/>
          <w:tab w:val="num" w:pos="600"/>
        </w:tabs>
        <w:jc w:val="both"/>
        <w:rPr>
          <w:rFonts w:ascii="Tahoma" w:hAnsi="Tahoma" w:cs="Tahoma"/>
          <w:sz w:val="24"/>
          <w:szCs w:val="24"/>
        </w:rPr>
      </w:pPr>
      <w:r w:rsidRPr="003A3E35">
        <w:rPr>
          <w:rFonts w:ascii="Tahoma" w:hAnsi="Tahoma" w:cs="Tahoma"/>
          <w:sz w:val="24"/>
          <w:szCs w:val="24"/>
        </w:rPr>
        <w:t xml:space="preserve">PLAZO </w:t>
      </w:r>
      <w:r w:rsidR="00025D40">
        <w:rPr>
          <w:rFonts w:ascii="Tahoma" w:hAnsi="Tahoma" w:cs="Tahoma"/>
          <w:sz w:val="24"/>
          <w:szCs w:val="24"/>
        </w:rPr>
        <w:t xml:space="preserve">Y FORMA </w:t>
      </w:r>
      <w:r w:rsidR="00A86F2D" w:rsidRPr="003A3E35">
        <w:rPr>
          <w:rFonts w:ascii="Tahoma" w:hAnsi="Tahoma" w:cs="Tahoma"/>
          <w:sz w:val="24"/>
          <w:szCs w:val="24"/>
        </w:rPr>
        <w:t>DE ENTREGA:</w:t>
      </w:r>
    </w:p>
    <w:p w:rsidR="00D61E0C" w:rsidRPr="003A3E35" w:rsidRDefault="00D61E0C" w:rsidP="00AA7534">
      <w:pPr>
        <w:pStyle w:val="1"/>
        <w:tabs>
          <w:tab w:val="left" w:pos="567"/>
        </w:tabs>
        <w:ind w:left="426"/>
        <w:jc w:val="both"/>
        <w:rPr>
          <w:rFonts w:ascii="Tahoma" w:hAnsi="Tahoma" w:cs="Tahoma"/>
          <w:sz w:val="24"/>
          <w:szCs w:val="24"/>
        </w:rPr>
      </w:pPr>
    </w:p>
    <w:p w:rsidR="00AA7534" w:rsidRPr="003A3E35" w:rsidRDefault="00AA7534" w:rsidP="00025A68">
      <w:pPr>
        <w:pStyle w:val="1"/>
        <w:tabs>
          <w:tab w:val="left" w:pos="567"/>
        </w:tabs>
        <w:ind w:left="600"/>
        <w:jc w:val="both"/>
        <w:rPr>
          <w:rFonts w:ascii="Tahoma" w:hAnsi="Tahoma" w:cs="Tahoma"/>
          <w:b w:val="0"/>
          <w:sz w:val="24"/>
          <w:szCs w:val="24"/>
        </w:rPr>
      </w:pPr>
      <w:r w:rsidRPr="003A3E35">
        <w:rPr>
          <w:rFonts w:ascii="Tahoma" w:hAnsi="Tahoma" w:cs="Tahoma"/>
          <w:b w:val="0"/>
          <w:bCs/>
          <w:sz w:val="24"/>
          <w:szCs w:val="24"/>
        </w:rPr>
        <w:t xml:space="preserve">El suministro total de los bienes materia de esta </w:t>
      </w:r>
      <w:r w:rsidR="00363034" w:rsidRPr="003A3E35">
        <w:rPr>
          <w:rFonts w:ascii="Tahoma" w:hAnsi="Tahoma" w:cs="Tahoma"/>
          <w:b w:val="0"/>
          <w:bCs/>
          <w:sz w:val="24"/>
          <w:szCs w:val="24"/>
        </w:rPr>
        <w:t>licitación</w:t>
      </w:r>
      <w:r w:rsidRPr="003A3E35">
        <w:rPr>
          <w:rFonts w:ascii="Tahoma" w:hAnsi="Tahoma" w:cs="Tahoma"/>
          <w:b w:val="0"/>
          <w:bCs/>
          <w:sz w:val="24"/>
          <w:szCs w:val="24"/>
        </w:rPr>
        <w:t xml:space="preserve">, deberá realizarse en un plazo máximo </w:t>
      </w:r>
      <w:r w:rsidRPr="00A53F0E">
        <w:rPr>
          <w:rFonts w:ascii="Tahoma" w:hAnsi="Tahoma" w:cs="Tahoma"/>
          <w:b w:val="0"/>
          <w:bCs/>
          <w:sz w:val="24"/>
          <w:szCs w:val="24"/>
        </w:rPr>
        <w:t xml:space="preserve">de </w:t>
      </w:r>
      <w:r w:rsidR="00934EA6" w:rsidRPr="00A53F0E">
        <w:rPr>
          <w:rFonts w:ascii="Tahoma" w:hAnsi="Tahoma" w:cs="Tahoma"/>
          <w:sz w:val="24"/>
          <w:szCs w:val="24"/>
        </w:rPr>
        <w:t>5</w:t>
      </w:r>
      <w:r w:rsidR="001E2240" w:rsidRPr="00A53F0E">
        <w:rPr>
          <w:rFonts w:ascii="Tahoma" w:hAnsi="Tahoma" w:cs="Tahoma"/>
          <w:sz w:val="24"/>
          <w:szCs w:val="24"/>
        </w:rPr>
        <w:t>0</w:t>
      </w:r>
      <w:r w:rsidRPr="00A53F0E">
        <w:rPr>
          <w:rFonts w:ascii="Tahoma" w:hAnsi="Tahoma" w:cs="Tahoma"/>
          <w:sz w:val="24"/>
          <w:szCs w:val="24"/>
        </w:rPr>
        <w:t xml:space="preserve"> (</w:t>
      </w:r>
      <w:r w:rsidR="00934EA6" w:rsidRPr="00A53F0E">
        <w:rPr>
          <w:rFonts w:ascii="Tahoma" w:hAnsi="Tahoma" w:cs="Tahoma"/>
          <w:sz w:val="24"/>
          <w:szCs w:val="24"/>
        </w:rPr>
        <w:t>c</w:t>
      </w:r>
      <w:r w:rsidR="001E2240" w:rsidRPr="00A53F0E">
        <w:rPr>
          <w:rFonts w:ascii="Tahoma" w:hAnsi="Tahoma" w:cs="Tahoma"/>
          <w:sz w:val="24"/>
          <w:szCs w:val="24"/>
        </w:rPr>
        <w:t>incuenta</w:t>
      </w:r>
      <w:r w:rsidRPr="00A53F0E">
        <w:rPr>
          <w:rFonts w:ascii="Tahoma" w:hAnsi="Tahoma" w:cs="Tahoma"/>
          <w:sz w:val="24"/>
          <w:szCs w:val="24"/>
        </w:rPr>
        <w:t xml:space="preserve">) </w:t>
      </w:r>
      <w:r w:rsidRPr="00A53F0E">
        <w:rPr>
          <w:rFonts w:ascii="Tahoma" w:hAnsi="Tahoma" w:cs="Tahoma"/>
          <w:b w:val="0"/>
          <w:sz w:val="24"/>
          <w:szCs w:val="24"/>
        </w:rPr>
        <w:t>días</w:t>
      </w:r>
      <w:r w:rsidRPr="003A3E35">
        <w:rPr>
          <w:rFonts w:ascii="Tahoma" w:hAnsi="Tahoma" w:cs="Tahoma"/>
          <w:b w:val="0"/>
          <w:sz w:val="24"/>
          <w:szCs w:val="24"/>
        </w:rPr>
        <w:t xml:space="preserve"> naturales contados a partir de la firma del contrato.</w:t>
      </w:r>
    </w:p>
    <w:p w:rsidR="00AA7534" w:rsidRPr="003A3E35" w:rsidRDefault="00AA7534" w:rsidP="00AA7534">
      <w:pPr>
        <w:spacing w:line="240" w:lineRule="exact"/>
        <w:jc w:val="both"/>
        <w:rPr>
          <w:rFonts w:ascii="Tahoma" w:hAnsi="Tahoma" w:cs="Tahoma"/>
          <w:sz w:val="24"/>
          <w:szCs w:val="24"/>
        </w:rPr>
      </w:pPr>
    </w:p>
    <w:p w:rsidR="00E742E8" w:rsidRDefault="00E742E8" w:rsidP="00143318">
      <w:pPr>
        <w:pStyle w:val="1"/>
        <w:ind w:left="630"/>
        <w:jc w:val="both"/>
        <w:rPr>
          <w:rFonts w:ascii="Tahoma" w:hAnsi="Tahoma" w:cs="Tahoma"/>
          <w:b w:val="0"/>
          <w:sz w:val="24"/>
        </w:rPr>
      </w:pPr>
      <w:r>
        <w:rPr>
          <w:rFonts w:ascii="Tahoma" w:hAnsi="Tahoma" w:cs="Tahoma"/>
          <w:b w:val="0"/>
          <w:sz w:val="24"/>
        </w:rPr>
        <w:t xml:space="preserve">Realizada la entrega de los bienes en el </w:t>
      </w:r>
      <w:r w:rsidR="00143318" w:rsidRPr="00BE37B0">
        <w:rPr>
          <w:rFonts w:ascii="Tahoma" w:hAnsi="Tahoma" w:cs="Tahoma"/>
          <w:b w:val="0"/>
          <w:sz w:val="24"/>
        </w:rPr>
        <w:t>Almacén del Estado, “La Convocante” procederá al acto protocolario de selección de</w:t>
      </w:r>
      <w:r>
        <w:rPr>
          <w:rFonts w:ascii="Tahoma" w:hAnsi="Tahoma" w:cs="Tahoma"/>
          <w:b w:val="0"/>
          <w:sz w:val="24"/>
        </w:rPr>
        <w:t xml:space="preserve"> muestras </w:t>
      </w:r>
      <w:r w:rsidR="00695CAF">
        <w:rPr>
          <w:rFonts w:ascii="Tahoma" w:hAnsi="Tahoma" w:cs="Tahoma"/>
          <w:b w:val="0"/>
          <w:sz w:val="24"/>
        </w:rPr>
        <w:t xml:space="preserve">al azar, </w:t>
      </w:r>
      <w:r>
        <w:rPr>
          <w:rFonts w:ascii="Tahoma" w:hAnsi="Tahoma" w:cs="Tahoma"/>
          <w:b w:val="0"/>
          <w:sz w:val="24"/>
        </w:rPr>
        <w:t>de la siguiente manera:</w:t>
      </w:r>
    </w:p>
    <w:p w:rsidR="002A4C81" w:rsidRPr="002A4C81" w:rsidRDefault="002A4C81" w:rsidP="00143318">
      <w:pPr>
        <w:pStyle w:val="1"/>
        <w:ind w:left="630"/>
        <w:jc w:val="both"/>
        <w:rPr>
          <w:rFonts w:ascii="Tahoma" w:hAnsi="Tahoma" w:cs="Tahoma"/>
          <w:b w:val="0"/>
          <w:sz w:val="16"/>
          <w:szCs w:val="16"/>
        </w:rPr>
      </w:pPr>
    </w:p>
    <w:p w:rsidR="0067558B" w:rsidRPr="00BC0944" w:rsidRDefault="0067558B" w:rsidP="0067558B">
      <w:pPr>
        <w:pStyle w:val="1"/>
        <w:numPr>
          <w:ilvl w:val="0"/>
          <w:numId w:val="34"/>
        </w:numPr>
        <w:tabs>
          <w:tab w:val="left" w:pos="851"/>
        </w:tabs>
        <w:ind w:left="993" w:hanging="426"/>
        <w:jc w:val="both"/>
        <w:rPr>
          <w:rFonts w:ascii="Tahoma" w:hAnsi="Tahoma" w:cs="Tahoma"/>
          <w:sz w:val="24"/>
        </w:rPr>
      </w:pPr>
      <w:r w:rsidRPr="00BC0944">
        <w:rPr>
          <w:rFonts w:ascii="Tahoma" w:hAnsi="Tahoma" w:cs="Tahoma"/>
          <w:sz w:val="24"/>
        </w:rPr>
        <w:t xml:space="preserve">1 </w:t>
      </w:r>
      <w:r w:rsidR="00143318" w:rsidRPr="00BC0944">
        <w:rPr>
          <w:rFonts w:ascii="Tahoma" w:hAnsi="Tahoma" w:cs="Tahoma"/>
          <w:sz w:val="24"/>
        </w:rPr>
        <w:t xml:space="preserve">(una) </w:t>
      </w:r>
      <w:r w:rsidR="00143318" w:rsidRPr="00BC0944">
        <w:rPr>
          <w:rFonts w:ascii="Tahoma" w:hAnsi="Tahoma" w:cs="Tahoma"/>
          <w:b w:val="0"/>
          <w:sz w:val="24"/>
        </w:rPr>
        <w:t xml:space="preserve">muestra del lote recibido para </w:t>
      </w:r>
      <w:r w:rsidR="00E742E8" w:rsidRPr="00BC0944">
        <w:rPr>
          <w:rFonts w:ascii="Tahoma" w:hAnsi="Tahoma" w:cs="Tahoma"/>
          <w:b w:val="0"/>
          <w:sz w:val="24"/>
        </w:rPr>
        <w:t>cada una de las p</w:t>
      </w:r>
      <w:r w:rsidR="00143318" w:rsidRPr="00BC0944">
        <w:rPr>
          <w:rFonts w:ascii="Tahoma" w:hAnsi="Tahoma" w:cs="Tahoma"/>
          <w:b w:val="0"/>
          <w:sz w:val="24"/>
        </w:rPr>
        <w:t>artidas</w:t>
      </w:r>
      <w:r w:rsidR="00E742E8" w:rsidRPr="00BC0944">
        <w:rPr>
          <w:rFonts w:ascii="Tahoma" w:hAnsi="Tahoma" w:cs="Tahoma"/>
          <w:b w:val="0"/>
          <w:sz w:val="24"/>
        </w:rPr>
        <w:t xml:space="preserve"> </w:t>
      </w:r>
      <w:r w:rsidRPr="00BC0944">
        <w:rPr>
          <w:rFonts w:ascii="Tahoma" w:hAnsi="Tahoma" w:cs="Tahoma"/>
          <w:b w:val="0"/>
          <w:sz w:val="24"/>
        </w:rPr>
        <w:t>que integran los Paquetes:</w:t>
      </w:r>
      <w:r w:rsidR="00BC0944">
        <w:rPr>
          <w:rFonts w:ascii="Tahoma" w:hAnsi="Tahoma" w:cs="Tahoma"/>
          <w:b w:val="0"/>
          <w:sz w:val="24"/>
        </w:rPr>
        <w:t xml:space="preserve"> </w:t>
      </w:r>
      <w:r w:rsidRPr="00BC0944">
        <w:rPr>
          <w:rFonts w:ascii="Tahoma" w:hAnsi="Tahoma" w:cs="Tahoma"/>
          <w:sz w:val="24"/>
        </w:rPr>
        <w:t>Paquete Uno “P.E.P.”,</w:t>
      </w:r>
      <w:r w:rsidRPr="00BC0944">
        <w:rPr>
          <w:rFonts w:ascii="Tahoma" w:hAnsi="Tahoma" w:cs="Tahoma"/>
          <w:b w:val="0"/>
          <w:sz w:val="24"/>
        </w:rPr>
        <w:t xml:space="preserve"> </w:t>
      </w:r>
      <w:r w:rsidRPr="00BC0944">
        <w:rPr>
          <w:rFonts w:ascii="Tahoma" w:hAnsi="Tahoma" w:cs="Tahoma"/>
          <w:sz w:val="24"/>
        </w:rPr>
        <w:t>Paquete Dos “P.E.P.”,</w:t>
      </w:r>
      <w:r w:rsidR="00857599">
        <w:rPr>
          <w:rFonts w:ascii="Tahoma" w:hAnsi="Tahoma" w:cs="Tahoma"/>
          <w:sz w:val="24"/>
        </w:rPr>
        <w:t xml:space="preserve"> </w:t>
      </w:r>
      <w:r w:rsidRPr="00BC0944">
        <w:rPr>
          <w:rFonts w:ascii="Tahoma" w:hAnsi="Tahoma" w:cs="Tahoma"/>
          <w:sz w:val="24"/>
        </w:rPr>
        <w:t>Paquete Cuatro “P.E.P.”</w:t>
      </w:r>
      <w:r w:rsidR="00BC0944">
        <w:rPr>
          <w:rFonts w:ascii="Tahoma" w:hAnsi="Tahoma" w:cs="Tahoma"/>
          <w:sz w:val="24"/>
        </w:rPr>
        <w:t xml:space="preserve">, </w:t>
      </w:r>
      <w:r w:rsidRPr="00BC0944">
        <w:rPr>
          <w:rFonts w:ascii="Tahoma" w:hAnsi="Tahoma" w:cs="Tahoma"/>
          <w:sz w:val="24"/>
        </w:rPr>
        <w:t xml:space="preserve">Paquete Seis “S.S.E.P.” </w:t>
      </w:r>
      <w:r w:rsidRPr="00BC0944">
        <w:rPr>
          <w:rFonts w:ascii="Tahoma" w:hAnsi="Tahoma" w:cs="Tahoma"/>
          <w:b w:val="0"/>
          <w:sz w:val="24"/>
        </w:rPr>
        <w:t xml:space="preserve">y </w:t>
      </w:r>
      <w:r w:rsidRPr="00BC0944">
        <w:rPr>
          <w:rFonts w:ascii="Tahoma" w:hAnsi="Tahoma" w:cs="Tahoma"/>
          <w:sz w:val="24"/>
        </w:rPr>
        <w:t>Paquete Siete “P.E.P.”</w:t>
      </w:r>
    </w:p>
    <w:p w:rsidR="0067558B" w:rsidRPr="00BC0944" w:rsidRDefault="0067558B" w:rsidP="00BC0944">
      <w:pPr>
        <w:pStyle w:val="1"/>
        <w:numPr>
          <w:ilvl w:val="0"/>
          <w:numId w:val="34"/>
        </w:numPr>
        <w:tabs>
          <w:tab w:val="left" w:pos="851"/>
        </w:tabs>
        <w:ind w:left="993" w:hanging="426"/>
        <w:jc w:val="both"/>
        <w:rPr>
          <w:rFonts w:ascii="Tahoma" w:hAnsi="Tahoma" w:cs="Tahoma"/>
          <w:sz w:val="24"/>
        </w:rPr>
      </w:pPr>
      <w:r w:rsidRPr="00BC0944">
        <w:rPr>
          <w:rFonts w:ascii="Tahoma" w:hAnsi="Tahoma" w:cs="Tahoma"/>
          <w:sz w:val="24"/>
        </w:rPr>
        <w:t xml:space="preserve">2 (dos) </w:t>
      </w:r>
      <w:r w:rsidRPr="00BC0944">
        <w:rPr>
          <w:rFonts w:ascii="Tahoma" w:hAnsi="Tahoma" w:cs="Tahoma"/>
          <w:b w:val="0"/>
          <w:sz w:val="24"/>
        </w:rPr>
        <w:t xml:space="preserve">muestras del lote recibido </w:t>
      </w:r>
      <w:r w:rsidR="00BC0944" w:rsidRPr="00BC0944">
        <w:rPr>
          <w:rFonts w:ascii="Tahoma" w:hAnsi="Tahoma" w:cs="Tahoma"/>
          <w:b w:val="0"/>
          <w:sz w:val="24"/>
        </w:rPr>
        <w:t>para cada una de las partidas que integran el Paquete:</w:t>
      </w:r>
      <w:r w:rsidR="00BC0944">
        <w:rPr>
          <w:rFonts w:ascii="Tahoma" w:hAnsi="Tahoma" w:cs="Tahoma"/>
          <w:b w:val="0"/>
          <w:sz w:val="24"/>
        </w:rPr>
        <w:t xml:space="preserve"> </w:t>
      </w:r>
      <w:r w:rsidRPr="00BC0944">
        <w:rPr>
          <w:rFonts w:ascii="Tahoma" w:hAnsi="Tahoma" w:cs="Tahoma"/>
          <w:sz w:val="24"/>
        </w:rPr>
        <w:t>Paquete Cinco “S.S.E.P.”</w:t>
      </w:r>
    </w:p>
    <w:p w:rsidR="00BC0944" w:rsidRPr="00BC0944" w:rsidRDefault="00BC0944" w:rsidP="001B5254">
      <w:pPr>
        <w:pStyle w:val="1"/>
        <w:numPr>
          <w:ilvl w:val="0"/>
          <w:numId w:val="34"/>
        </w:numPr>
        <w:tabs>
          <w:tab w:val="left" w:pos="851"/>
        </w:tabs>
        <w:ind w:left="993" w:hanging="426"/>
        <w:jc w:val="both"/>
        <w:rPr>
          <w:rFonts w:ascii="Tahoma" w:hAnsi="Tahoma" w:cs="Tahoma"/>
          <w:sz w:val="24"/>
        </w:rPr>
      </w:pPr>
      <w:r w:rsidRPr="00BC0944">
        <w:rPr>
          <w:rFonts w:ascii="Tahoma" w:hAnsi="Tahoma" w:cs="Tahoma"/>
          <w:sz w:val="24"/>
        </w:rPr>
        <w:t xml:space="preserve">4 (cuatro) </w:t>
      </w:r>
      <w:r w:rsidRPr="00BC0944">
        <w:rPr>
          <w:rFonts w:ascii="Tahoma" w:hAnsi="Tahoma" w:cs="Tahoma"/>
          <w:b w:val="0"/>
          <w:sz w:val="24"/>
        </w:rPr>
        <w:t xml:space="preserve">muestras del lote recibido para cada una de las partidas que integran el Paquete: </w:t>
      </w:r>
      <w:r w:rsidRPr="00BC0944">
        <w:rPr>
          <w:rFonts w:ascii="Tahoma" w:hAnsi="Tahoma" w:cs="Tahoma"/>
          <w:sz w:val="24"/>
        </w:rPr>
        <w:t>Paquete Tres “P.E.P.”</w:t>
      </w:r>
      <w:r w:rsidRPr="00BC0944">
        <w:rPr>
          <w:rFonts w:ascii="Tahoma" w:hAnsi="Tahoma" w:cs="Tahoma"/>
          <w:b w:val="0"/>
          <w:color w:val="C00000"/>
        </w:rPr>
        <w:t xml:space="preserve"> </w:t>
      </w:r>
    </w:p>
    <w:p w:rsidR="0067558B" w:rsidRDefault="0067558B" w:rsidP="0067558B">
      <w:pPr>
        <w:pStyle w:val="1"/>
        <w:tabs>
          <w:tab w:val="left" w:pos="851"/>
        </w:tabs>
        <w:ind w:left="993"/>
        <w:jc w:val="both"/>
        <w:rPr>
          <w:rFonts w:ascii="Tahoma" w:hAnsi="Tahoma" w:cs="Tahoma"/>
          <w:sz w:val="24"/>
        </w:rPr>
      </w:pPr>
    </w:p>
    <w:p w:rsidR="001E6202" w:rsidRDefault="001E6202" w:rsidP="001E6202">
      <w:pPr>
        <w:pStyle w:val="1"/>
        <w:ind w:left="630"/>
        <w:jc w:val="both"/>
        <w:rPr>
          <w:rFonts w:ascii="Tahoma" w:hAnsi="Tahoma" w:cs="Tahoma"/>
          <w:b w:val="0"/>
          <w:sz w:val="24"/>
        </w:rPr>
      </w:pPr>
    </w:p>
    <w:p w:rsidR="008D46A8" w:rsidRDefault="002A4C81" w:rsidP="00025D40">
      <w:pPr>
        <w:pStyle w:val="1"/>
        <w:ind w:left="600"/>
        <w:jc w:val="both"/>
        <w:rPr>
          <w:rFonts w:ascii="Tahoma" w:hAnsi="Tahoma" w:cs="Tahoma"/>
          <w:b w:val="0"/>
          <w:sz w:val="24"/>
        </w:rPr>
      </w:pPr>
      <w:r w:rsidRPr="00BE37B0">
        <w:rPr>
          <w:rFonts w:ascii="Tahoma" w:hAnsi="Tahoma" w:cs="Tahoma"/>
          <w:b w:val="0"/>
          <w:sz w:val="24"/>
        </w:rPr>
        <w:t>Una vez hecho lo anterior</w:t>
      </w:r>
      <w:r>
        <w:rPr>
          <w:rFonts w:ascii="Tahoma" w:hAnsi="Tahoma" w:cs="Tahoma"/>
          <w:b w:val="0"/>
          <w:sz w:val="24"/>
        </w:rPr>
        <w:t>,</w:t>
      </w:r>
      <w:r w:rsidRPr="00BE37B0">
        <w:rPr>
          <w:rFonts w:ascii="Tahoma" w:hAnsi="Tahoma" w:cs="Tahoma"/>
          <w:b w:val="0"/>
          <w:sz w:val="24"/>
        </w:rPr>
        <w:t xml:space="preserve"> la </w:t>
      </w:r>
      <w:r>
        <w:rPr>
          <w:rFonts w:ascii="Tahoma" w:hAnsi="Tahoma" w:cs="Tahoma"/>
          <w:b w:val="0"/>
          <w:sz w:val="24"/>
        </w:rPr>
        <w:t>d</w:t>
      </w:r>
      <w:r w:rsidRPr="007E5C49">
        <w:rPr>
          <w:rFonts w:ascii="Tahoma" w:hAnsi="Tahoma" w:cs="Tahoma"/>
          <w:b w:val="0"/>
          <w:sz w:val="24"/>
        </w:rPr>
        <w:t xml:space="preserve">ependencia </w:t>
      </w:r>
      <w:r>
        <w:rPr>
          <w:rFonts w:ascii="Tahoma" w:hAnsi="Tahoma" w:cs="Tahoma"/>
          <w:b w:val="0"/>
          <w:sz w:val="24"/>
        </w:rPr>
        <w:t>r</w:t>
      </w:r>
      <w:r w:rsidRPr="007E5C49">
        <w:rPr>
          <w:rFonts w:ascii="Tahoma" w:hAnsi="Tahoma" w:cs="Tahoma"/>
          <w:b w:val="0"/>
          <w:sz w:val="24"/>
        </w:rPr>
        <w:t>equirente</w:t>
      </w:r>
      <w:r>
        <w:rPr>
          <w:rFonts w:ascii="Tahoma" w:hAnsi="Tahoma" w:cs="Tahoma"/>
          <w:sz w:val="24"/>
        </w:rPr>
        <w:t xml:space="preserve"> </w:t>
      </w:r>
      <w:r>
        <w:rPr>
          <w:rFonts w:ascii="Tahoma" w:hAnsi="Tahoma" w:cs="Tahoma"/>
          <w:b w:val="0"/>
          <w:sz w:val="24"/>
        </w:rPr>
        <w:t>se responsabilizará</w:t>
      </w:r>
      <w:r w:rsidRPr="00BE37B0">
        <w:rPr>
          <w:rFonts w:ascii="Tahoma" w:hAnsi="Tahoma" w:cs="Tahoma"/>
          <w:b w:val="0"/>
          <w:sz w:val="24"/>
        </w:rPr>
        <w:t xml:space="preserve"> de realizar el trámite de envío de las muestras respectivas a</w:t>
      </w:r>
      <w:r>
        <w:rPr>
          <w:rFonts w:ascii="Tahoma" w:hAnsi="Tahoma" w:cs="Tahoma"/>
          <w:b w:val="0"/>
          <w:sz w:val="24"/>
        </w:rPr>
        <w:t>l</w:t>
      </w:r>
      <w:r w:rsidR="00143318" w:rsidRPr="00F47777">
        <w:rPr>
          <w:rFonts w:ascii="Tahoma" w:hAnsi="Tahoma" w:cs="Tahoma"/>
          <w:b w:val="0"/>
          <w:sz w:val="24"/>
        </w:rPr>
        <w:t xml:space="preserve"> </w:t>
      </w:r>
      <w:r w:rsidR="00143318" w:rsidRPr="00D143F3">
        <w:rPr>
          <w:rFonts w:ascii="Tahoma" w:hAnsi="Tahoma" w:cs="Tahoma"/>
          <w:sz w:val="24"/>
        </w:rPr>
        <w:t xml:space="preserve">H.P. White </w:t>
      </w:r>
      <w:proofErr w:type="spellStart"/>
      <w:r w:rsidR="00143318" w:rsidRPr="00D143F3">
        <w:rPr>
          <w:rFonts w:ascii="Tahoma" w:hAnsi="Tahoma" w:cs="Tahoma"/>
          <w:sz w:val="24"/>
        </w:rPr>
        <w:t>Laboratory</w:t>
      </w:r>
      <w:proofErr w:type="spellEnd"/>
      <w:r w:rsidR="00143318" w:rsidRPr="00D143F3">
        <w:rPr>
          <w:rFonts w:ascii="Tahoma" w:hAnsi="Tahoma" w:cs="Tahoma"/>
          <w:sz w:val="24"/>
        </w:rPr>
        <w:t>, Inc</w:t>
      </w:r>
      <w:r w:rsidR="00143318" w:rsidRPr="00BE37B0">
        <w:rPr>
          <w:rFonts w:ascii="Tahoma" w:hAnsi="Tahoma" w:cs="Tahoma"/>
          <w:b w:val="0"/>
          <w:sz w:val="24"/>
        </w:rPr>
        <w:t xml:space="preserve">. de los Estados Unidos de Norteamérica, </w:t>
      </w:r>
      <w:r w:rsidR="00143318" w:rsidRPr="00F47777">
        <w:rPr>
          <w:rFonts w:ascii="Tahoma" w:hAnsi="Tahoma" w:cs="Tahoma"/>
          <w:b w:val="0"/>
          <w:sz w:val="24"/>
        </w:rPr>
        <w:t>en donde se realizarán las</w:t>
      </w:r>
      <w:r w:rsidR="00143318">
        <w:rPr>
          <w:rFonts w:ascii="Tahoma" w:hAnsi="Tahoma" w:cs="Tahoma"/>
          <w:b w:val="0"/>
          <w:sz w:val="24"/>
        </w:rPr>
        <w:t xml:space="preserve"> pruebas correspondientes para confirmar </w:t>
      </w:r>
      <w:r w:rsidR="00143318" w:rsidRPr="001A7D13">
        <w:rPr>
          <w:rFonts w:ascii="Tahoma" w:hAnsi="Tahoma" w:cs="Tahoma"/>
          <w:b w:val="0"/>
          <w:sz w:val="24"/>
        </w:rPr>
        <w:t xml:space="preserve">el </w:t>
      </w:r>
      <w:r w:rsidR="00143318" w:rsidRPr="00E41B7E">
        <w:rPr>
          <w:rFonts w:ascii="Tahoma" w:hAnsi="Tahoma" w:cs="Tahoma"/>
          <w:b w:val="0"/>
          <w:sz w:val="24"/>
        </w:rPr>
        <w:t xml:space="preserve">Nivel de Protección Balística </w:t>
      </w:r>
      <w:r w:rsidR="008D46A8">
        <w:rPr>
          <w:rFonts w:ascii="Tahoma" w:hAnsi="Tahoma" w:cs="Tahoma"/>
          <w:b w:val="0"/>
          <w:sz w:val="24"/>
        </w:rPr>
        <w:t xml:space="preserve">para cada una de las partidas </w:t>
      </w:r>
      <w:r w:rsidR="00143318" w:rsidRPr="00E41B7E">
        <w:rPr>
          <w:rFonts w:ascii="Tahoma" w:hAnsi="Tahoma" w:cs="Tahoma"/>
          <w:b w:val="0"/>
          <w:sz w:val="24"/>
        </w:rPr>
        <w:t xml:space="preserve">de conformidad con </w:t>
      </w:r>
      <w:r>
        <w:rPr>
          <w:rFonts w:ascii="Tahoma" w:hAnsi="Tahoma" w:cs="Tahoma"/>
          <w:b w:val="0"/>
          <w:sz w:val="24"/>
        </w:rPr>
        <w:t xml:space="preserve">lo solicitado en el punto 3.1 de </w:t>
      </w:r>
      <w:r w:rsidR="00025D40">
        <w:rPr>
          <w:rFonts w:ascii="Tahoma" w:hAnsi="Tahoma" w:cs="Tahoma"/>
          <w:b w:val="0"/>
          <w:sz w:val="24"/>
        </w:rPr>
        <w:t xml:space="preserve">estas </w:t>
      </w:r>
      <w:r>
        <w:rPr>
          <w:rFonts w:ascii="Tahoma" w:hAnsi="Tahoma" w:cs="Tahoma"/>
          <w:b w:val="0"/>
          <w:sz w:val="24"/>
        </w:rPr>
        <w:t>bases de licitación</w:t>
      </w:r>
      <w:r w:rsidR="008D46A8">
        <w:rPr>
          <w:rFonts w:ascii="Tahoma" w:hAnsi="Tahoma" w:cs="Tahoma"/>
          <w:b w:val="0"/>
          <w:sz w:val="24"/>
        </w:rPr>
        <w:t>.</w:t>
      </w:r>
    </w:p>
    <w:p w:rsidR="004D2340" w:rsidRDefault="004D2340" w:rsidP="00025D40">
      <w:pPr>
        <w:pStyle w:val="1"/>
        <w:ind w:left="600"/>
        <w:jc w:val="both"/>
        <w:rPr>
          <w:rFonts w:ascii="Tahoma" w:hAnsi="Tahoma" w:cs="Tahoma"/>
          <w:b w:val="0"/>
          <w:sz w:val="24"/>
        </w:rPr>
      </w:pPr>
    </w:p>
    <w:p w:rsidR="00025D40" w:rsidRPr="00BE37B0" w:rsidRDefault="008D46A8" w:rsidP="00025D40">
      <w:pPr>
        <w:pStyle w:val="1"/>
        <w:ind w:left="600"/>
        <w:jc w:val="both"/>
        <w:rPr>
          <w:rFonts w:ascii="Tahoma" w:hAnsi="Tahoma" w:cs="Tahoma"/>
          <w:b w:val="0"/>
          <w:sz w:val="24"/>
        </w:rPr>
      </w:pPr>
      <w:r>
        <w:rPr>
          <w:rFonts w:ascii="Tahoma" w:hAnsi="Tahoma" w:cs="Tahoma"/>
          <w:b w:val="0"/>
          <w:sz w:val="24"/>
        </w:rPr>
        <w:t>L</w:t>
      </w:r>
      <w:r w:rsidR="00025D40">
        <w:rPr>
          <w:rFonts w:ascii="Tahoma" w:hAnsi="Tahoma" w:cs="Tahoma"/>
          <w:b w:val="0"/>
          <w:sz w:val="24"/>
        </w:rPr>
        <w:t xml:space="preserve">a dependencia requirente </w:t>
      </w:r>
      <w:r w:rsidR="00025D40" w:rsidRPr="00BE37B0">
        <w:rPr>
          <w:rFonts w:ascii="Tahoma" w:hAnsi="Tahoma" w:cs="Tahoma"/>
          <w:b w:val="0"/>
          <w:sz w:val="24"/>
        </w:rPr>
        <w:t>informar</w:t>
      </w:r>
      <w:r w:rsidR="00025D40">
        <w:rPr>
          <w:rFonts w:ascii="Tahoma" w:hAnsi="Tahoma" w:cs="Tahoma"/>
          <w:b w:val="0"/>
          <w:sz w:val="24"/>
        </w:rPr>
        <w:t>á y enviará una copia de los resultados</w:t>
      </w:r>
      <w:r w:rsidR="00025D40" w:rsidRPr="00BE37B0">
        <w:rPr>
          <w:rFonts w:ascii="Tahoma" w:hAnsi="Tahoma" w:cs="Tahoma"/>
          <w:b w:val="0"/>
          <w:sz w:val="24"/>
        </w:rPr>
        <w:t xml:space="preserve"> de las pruebas practicadas a “La Convocante” para efectos de que se considere que el suministro se recibió a entera satisfacción </w:t>
      </w:r>
      <w:r w:rsidR="00025D40">
        <w:rPr>
          <w:rFonts w:ascii="Tahoma" w:hAnsi="Tahoma" w:cs="Tahoma"/>
          <w:b w:val="0"/>
          <w:sz w:val="24"/>
        </w:rPr>
        <w:t xml:space="preserve">por “El </w:t>
      </w:r>
      <w:r w:rsidR="00025D40" w:rsidRPr="00BE37B0">
        <w:rPr>
          <w:rFonts w:ascii="Tahoma" w:hAnsi="Tahoma" w:cs="Tahoma"/>
          <w:b w:val="0"/>
          <w:sz w:val="24"/>
        </w:rPr>
        <w:t>Estado</w:t>
      </w:r>
      <w:r w:rsidR="00025D40">
        <w:rPr>
          <w:rFonts w:ascii="Tahoma" w:hAnsi="Tahoma" w:cs="Tahoma"/>
          <w:b w:val="0"/>
          <w:sz w:val="24"/>
        </w:rPr>
        <w:t>”</w:t>
      </w:r>
      <w:r w:rsidR="00025D40" w:rsidRPr="00BE37B0">
        <w:rPr>
          <w:rFonts w:ascii="Tahoma" w:hAnsi="Tahoma" w:cs="Tahoma"/>
          <w:b w:val="0"/>
          <w:sz w:val="24"/>
        </w:rPr>
        <w:t>.</w:t>
      </w:r>
    </w:p>
    <w:p w:rsidR="002A4C81" w:rsidRDefault="002A4C81" w:rsidP="00143318">
      <w:pPr>
        <w:pStyle w:val="1"/>
        <w:ind w:left="630"/>
        <w:jc w:val="both"/>
        <w:rPr>
          <w:rFonts w:ascii="Tahoma" w:hAnsi="Tahoma" w:cs="Tahoma"/>
          <w:b w:val="0"/>
          <w:sz w:val="24"/>
        </w:rPr>
      </w:pPr>
      <w:r>
        <w:rPr>
          <w:rFonts w:ascii="Tahoma" w:hAnsi="Tahoma" w:cs="Tahoma"/>
          <w:b w:val="0"/>
          <w:sz w:val="24"/>
        </w:rPr>
        <w:t xml:space="preserve">  </w:t>
      </w:r>
    </w:p>
    <w:p w:rsidR="00143318" w:rsidRPr="00BE37B0" w:rsidRDefault="00143318" w:rsidP="00143318">
      <w:pPr>
        <w:pStyle w:val="1"/>
        <w:ind w:left="600"/>
        <w:jc w:val="both"/>
        <w:rPr>
          <w:rFonts w:ascii="Tahoma" w:hAnsi="Tahoma" w:cs="Tahoma"/>
          <w:b w:val="0"/>
          <w:sz w:val="24"/>
        </w:rPr>
      </w:pPr>
      <w:r w:rsidRPr="00BE37B0">
        <w:rPr>
          <w:rFonts w:ascii="Tahoma" w:hAnsi="Tahoma" w:cs="Tahoma"/>
          <w:b w:val="0"/>
          <w:sz w:val="24"/>
        </w:rPr>
        <w:t xml:space="preserve">Aprobadas las pruebas balísticas el proveedor deberá reponer sin costo alguno para Gobierno del Estado, las muestras que fueron enviadas al laboratorio de referencia, en un plazo máximo de </w:t>
      </w:r>
      <w:r w:rsidRPr="00BE37B0">
        <w:rPr>
          <w:rFonts w:ascii="Tahoma" w:hAnsi="Tahoma" w:cs="Tahoma"/>
          <w:sz w:val="24"/>
        </w:rPr>
        <w:t>5 (cinco)</w:t>
      </w:r>
      <w:r w:rsidRPr="00BE37B0">
        <w:rPr>
          <w:rFonts w:ascii="Tahoma" w:hAnsi="Tahoma" w:cs="Tahoma"/>
          <w:b w:val="0"/>
          <w:sz w:val="24"/>
        </w:rPr>
        <w:t xml:space="preserve"> días naturales contados a partir de la notificación correspondiente.</w:t>
      </w:r>
    </w:p>
    <w:p w:rsidR="00143318" w:rsidRPr="00BE37B0" w:rsidRDefault="00143318" w:rsidP="00143318">
      <w:pPr>
        <w:pStyle w:val="1"/>
        <w:ind w:left="600"/>
        <w:jc w:val="both"/>
        <w:rPr>
          <w:rFonts w:ascii="Tahoma" w:hAnsi="Tahoma" w:cs="Tahoma"/>
          <w:b w:val="0"/>
          <w:sz w:val="24"/>
        </w:rPr>
      </w:pPr>
    </w:p>
    <w:p w:rsidR="00143318" w:rsidRPr="00BE37B0" w:rsidRDefault="00143318" w:rsidP="00143318">
      <w:pPr>
        <w:pStyle w:val="1"/>
        <w:ind w:left="600"/>
        <w:jc w:val="both"/>
        <w:rPr>
          <w:rFonts w:ascii="Tahoma" w:hAnsi="Tahoma" w:cs="Tahoma"/>
          <w:b w:val="0"/>
          <w:sz w:val="24"/>
        </w:rPr>
      </w:pPr>
      <w:r w:rsidRPr="00BE37B0">
        <w:rPr>
          <w:rFonts w:ascii="Tahoma" w:hAnsi="Tahoma" w:cs="Tahoma"/>
          <w:b w:val="0"/>
          <w:sz w:val="24"/>
        </w:rPr>
        <w:t xml:space="preserve">De no resultar aprobadas las pruebas balísticas, el proveedor deberá reponer el lote completo de los bienes en un plazo que no excederá de </w:t>
      </w:r>
      <w:r w:rsidRPr="00BE37B0">
        <w:rPr>
          <w:rFonts w:ascii="Tahoma" w:hAnsi="Tahoma" w:cs="Tahoma"/>
          <w:sz w:val="24"/>
        </w:rPr>
        <w:t>20 (veinte)</w:t>
      </w:r>
      <w:r w:rsidRPr="00BE37B0">
        <w:rPr>
          <w:rFonts w:ascii="Tahoma" w:hAnsi="Tahoma" w:cs="Tahoma"/>
          <w:b w:val="0"/>
          <w:sz w:val="24"/>
        </w:rPr>
        <w:t xml:space="preserve"> días naturales contados a partir de la notificación correspondiente, después de lo cual se procederá conforme al procedimiento señalado en el párrafo anterior. </w:t>
      </w:r>
    </w:p>
    <w:p w:rsidR="004D2340" w:rsidRDefault="004D2340" w:rsidP="00143318">
      <w:pPr>
        <w:pStyle w:val="1"/>
        <w:ind w:left="630" w:hanging="30"/>
        <w:jc w:val="both"/>
        <w:rPr>
          <w:rFonts w:ascii="Tahoma" w:hAnsi="Tahoma" w:cs="Tahoma"/>
          <w:b w:val="0"/>
          <w:sz w:val="24"/>
        </w:rPr>
      </w:pPr>
    </w:p>
    <w:p w:rsidR="00143318" w:rsidRPr="0020099B" w:rsidRDefault="00143318" w:rsidP="00143318">
      <w:pPr>
        <w:pStyle w:val="1"/>
        <w:ind w:left="630" w:hanging="30"/>
        <w:jc w:val="both"/>
        <w:rPr>
          <w:rFonts w:ascii="Tahoma" w:hAnsi="Tahoma" w:cs="Tahoma"/>
          <w:b w:val="0"/>
          <w:sz w:val="24"/>
        </w:rPr>
      </w:pPr>
      <w:r w:rsidRPr="00BE37B0">
        <w:rPr>
          <w:rFonts w:ascii="Tahoma" w:hAnsi="Tahoma" w:cs="Tahoma"/>
          <w:b w:val="0"/>
          <w:sz w:val="24"/>
        </w:rPr>
        <w:t xml:space="preserve">El incumplimiento en la reposición de los bienes en el plazo antes señalado, así como una segunda prueba de confirmación </w:t>
      </w:r>
      <w:r w:rsidRPr="0020099B">
        <w:rPr>
          <w:rFonts w:ascii="Tahoma" w:hAnsi="Tahoma" w:cs="Tahoma"/>
          <w:b w:val="0"/>
          <w:sz w:val="24"/>
        </w:rPr>
        <w:t>de los niveles de protección requeridos que no sea aprobada, será motivo de rescisión administrativa de contrato.</w:t>
      </w:r>
    </w:p>
    <w:p w:rsidR="001E2240" w:rsidRDefault="001E2240" w:rsidP="002D2148">
      <w:pPr>
        <w:pStyle w:val="Sangradetextonormal"/>
        <w:tabs>
          <w:tab w:val="left" w:pos="900"/>
        </w:tabs>
        <w:spacing w:line="240" w:lineRule="auto"/>
        <w:ind w:firstLine="0"/>
        <w:rPr>
          <w:rFonts w:ascii="Tahoma" w:hAnsi="Tahoma" w:cs="Tahoma"/>
          <w:b w:val="0"/>
          <w:sz w:val="24"/>
          <w:szCs w:val="24"/>
        </w:rPr>
      </w:pPr>
    </w:p>
    <w:p w:rsidR="00112415" w:rsidRPr="003A3E35" w:rsidRDefault="00112415" w:rsidP="00CA045B">
      <w:pPr>
        <w:pStyle w:val="Ttulo7"/>
        <w:tabs>
          <w:tab w:val="left" w:pos="600"/>
        </w:tabs>
        <w:ind w:firstLine="0"/>
        <w:rPr>
          <w:rFonts w:ascii="Tahoma" w:hAnsi="Tahoma" w:cs="Tahoma"/>
          <w:szCs w:val="24"/>
        </w:rPr>
      </w:pPr>
      <w:r w:rsidRPr="003A3E35">
        <w:rPr>
          <w:rFonts w:ascii="Tahoma" w:hAnsi="Tahoma" w:cs="Tahoma"/>
          <w:szCs w:val="24"/>
        </w:rPr>
        <w:t>1.</w:t>
      </w:r>
      <w:r w:rsidR="00192B26" w:rsidRPr="003A3E35">
        <w:rPr>
          <w:rFonts w:ascii="Tahoma" w:hAnsi="Tahoma" w:cs="Tahoma"/>
          <w:szCs w:val="24"/>
        </w:rPr>
        <w:t>4</w:t>
      </w:r>
      <w:r w:rsidRPr="003A3E35">
        <w:rPr>
          <w:rFonts w:ascii="Tahoma" w:hAnsi="Tahoma" w:cs="Tahoma"/>
          <w:szCs w:val="24"/>
        </w:rPr>
        <w:t xml:space="preserve"> </w:t>
      </w:r>
      <w:r w:rsidR="00CA045B" w:rsidRPr="003A3E35">
        <w:rPr>
          <w:rFonts w:ascii="Tahoma" w:hAnsi="Tahoma" w:cs="Tahoma"/>
          <w:szCs w:val="24"/>
        </w:rPr>
        <w:tab/>
      </w:r>
      <w:r w:rsidRPr="003A3E35">
        <w:rPr>
          <w:rFonts w:ascii="Tahoma" w:hAnsi="Tahoma" w:cs="Tahoma"/>
          <w:szCs w:val="24"/>
        </w:rPr>
        <w:t>FORMA DE PAGO:</w:t>
      </w:r>
      <w:r w:rsidR="00075F59" w:rsidRPr="003A3E35">
        <w:rPr>
          <w:rFonts w:ascii="Tahoma" w:hAnsi="Tahoma" w:cs="Tahoma"/>
          <w:szCs w:val="24"/>
        </w:rPr>
        <w:t xml:space="preserve"> </w:t>
      </w:r>
    </w:p>
    <w:p w:rsidR="00163B6E" w:rsidRPr="003A3E35" w:rsidRDefault="00163B6E" w:rsidP="00CA045B">
      <w:pPr>
        <w:tabs>
          <w:tab w:val="left" w:pos="400"/>
        </w:tabs>
        <w:ind w:left="400" w:firstLine="200"/>
        <w:jc w:val="both"/>
        <w:rPr>
          <w:rFonts w:ascii="Tahoma" w:hAnsi="Tahoma" w:cs="Tahoma"/>
          <w:b/>
          <w:sz w:val="24"/>
          <w:szCs w:val="24"/>
        </w:rPr>
      </w:pPr>
    </w:p>
    <w:p w:rsidR="00FB7EC1" w:rsidRPr="003A3E35" w:rsidRDefault="00FB7EC1" w:rsidP="00FB7EC1">
      <w:pPr>
        <w:tabs>
          <w:tab w:val="left" w:pos="600"/>
        </w:tabs>
        <w:ind w:left="600"/>
        <w:jc w:val="both"/>
        <w:rPr>
          <w:rFonts w:ascii="Tahoma" w:hAnsi="Tahoma" w:cs="Tahoma"/>
          <w:sz w:val="24"/>
          <w:szCs w:val="24"/>
        </w:rPr>
      </w:pPr>
      <w:r w:rsidRPr="003A3E35">
        <w:rPr>
          <w:rFonts w:ascii="Tahoma" w:hAnsi="Tahoma" w:cs="Tahoma"/>
          <w:sz w:val="24"/>
          <w:szCs w:val="24"/>
        </w:rPr>
        <w:t>El importe total de los bienes materia de la presente licitación, se cubrirá al licitante que resulte favorecido con el resultado del fallo de la licitación de la manera siguiente:</w:t>
      </w:r>
    </w:p>
    <w:p w:rsidR="00FB7EC1" w:rsidRPr="003A3E35" w:rsidRDefault="00FB7EC1" w:rsidP="00FB7EC1">
      <w:pPr>
        <w:tabs>
          <w:tab w:val="left" w:pos="600"/>
        </w:tabs>
        <w:ind w:left="600"/>
        <w:jc w:val="both"/>
        <w:rPr>
          <w:rFonts w:ascii="Tahoma" w:hAnsi="Tahoma" w:cs="Tahoma"/>
          <w:sz w:val="24"/>
          <w:szCs w:val="24"/>
        </w:rPr>
      </w:pPr>
    </w:p>
    <w:p w:rsidR="00FB7EC1" w:rsidRPr="003A3E35" w:rsidRDefault="00FB7EC1" w:rsidP="00FB7EC1">
      <w:pPr>
        <w:tabs>
          <w:tab w:val="left" w:pos="600"/>
        </w:tabs>
        <w:ind w:left="600"/>
        <w:jc w:val="both"/>
        <w:rPr>
          <w:rFonts w:ascii="Tahoma" w:hAnsi="Tahoma" w:cs="Tahoma"/>
          <w:sz w:val="24"/>
          <w:szCs w:val="24"/>
        </w:rPr>
      </w:pPr>
      <w:r w:rsidRPr="003A3E35">
        <w:rPr>
          <w:rFonts w:ascii="Tahoma" w:hAnsi="Tahoma" w:cs="Tahoma"/>
          <w:b/>
          <w:sz w:val="24"/>
          <w:szCs w:val="24"/>
        </w:rPr>
        <w:t>100% (cien por ciento)</w:t>
      </w:r>
      <w:r w:rsidRPr="003A3E35">
        <w:rPr>
          <w:rFonts w:ascii="Tahoma" w:hAnsi="Tahoma" w:cs="Tahoma"/>
          <w:sz w:val="24"/>
          <w:szCs w:val="24"/>
        </w:rPr>
        <w:t xml:space="preserve"> una vez suministrada la totalidad de los bienes materia de esta licitación, a entera satisfacción del Poder Ejecutivo del Gobierno del Estado de Baja California.</w:t>
      </w:r>
    </w:p>
    <w:p w:rsidR="00FB7EC1" w:rsidRPr="003A3E35" w:rsidRDefault="00FB7EC1" w:rsidP="00FB7EC1">
      <w:pPr>
        <w:tabs>
          <w:tab w:val="left" w:pos="90"/>
          <w:tab w:val="left" w:pos="600"/>
        </w:tabs>
        <w:ind w:left="600"/>
        <w:jc w:val="both"/>
        <w:rPr>
          <w:rFonts w:ascii="Tahoma" w:hAnsi="Tahoma" w:cs="Tahoma"/>
          <w:sz w:val="24"/>
          <w:szCs w:val="24"/>
        </w:rPr>
      </w:pPr>
    </w:p>
    <w:p w:rsidR="00FB7EC1" w:rsidRPr="003A3E35" w:rsidRDefault="00FB7EC1" w:rsidP="00FB7EC1">
      <w:pPr>
        <w:pStyle w:val="Ttulo7"/>
        <w:tabs>
          <w:tab w:val="left" w:pos="600"/>
          <w:tab w:val="left" w:pos="2070"/>
        </w:tabs>
        <w:spacing w:line="240" w:lineRule="auto"/>
        <w:ind w:left="600" w:firstLine="0"/>
        <w:rPr>
          <w:rFonts w:ascii="Tahoma" w:hAnsi="Tahoma" w:cs="Tahoma"/>
          <w:b w:val="0"/>
          <w:szCs w:val="24"/>
        </w:rPr>
      </w:pPr>
      <w:bookmarkStart w:id="0" w:name="_Toc52429316"/>
      <w:r w:rsidRPr="003A3E35">
        <w:rPr>
          <w:rFonts w:ascii="Tahoma" w:hAnsi="Tahoma" w:cs="Tahoma"/>
          <w:b w:val="0"/>
          <w:bCs/>
          <w:szCs w:val="24"/>
        </w:rPr>
        <w:t xml:space="preserve">El pago será cubierto en Moneda Nacional, </w:t>
      </w:r>
      <w:bookmarkEnd w:id="0"/>
      <w:r w:rsidRPr="003A3E35">
        <w:rPr>
          <w:rFonts w:ascii="Tahoma" w:hAnsi="Tahoma" w:cs="Tahoma"/>
          <w:b w:val="0"/>
          <w:szCs w:val="24"/>
        </w:rPr>
        <w:t xml:space="preserve">en un plazo máximo de </w:t>
      </w:r>
      <w:r w:rsidRPr="003A3E35">
        <w:rPr>
          <w:rFonts w:ascii="Tahoma" w:hAnsi="Tahoma" w:cs="Tahoma"/>
          <w:szCs w:val="24"/>
        </w:rPr>
        <w:t>30 (treinta)</w:t>
      </w:r>
      <w:r w:rsidRPr="003A3E35">
        <w:rPr>
          <w:rFonts w:ascii="Tahoma" w:hAnsi="Tahoma" w:cs="Tahoma"/>
          <w:b w:val="0"/>
          <w:szCs w:val="24"/>
        </w:rPr>
        <w:t xml:space="preserve"> días naturales contados a partir de la entrega de los bienes y de la factura correspondiente.</w:t>
      </w:r>
    </w:p>
    <w:p w:rsidR="00163B6E" w:rsidRPr="003A3E35" w:rsidRDefault="00163B6E" w:rsidP="00163B6E">
      <w:pPr>
        <w:tabs>
          <w:tab w:val="left" w:pos="720"/>
        </w:tabs>
        <w:ind w:left="600"/>
        <w:rPr>
          <w:rFonts w:ascii="Tahoma" w:hAnsi="Tahoma" w:cs="Tahoma"/>
          <w:sz w:val="24"/>
          <w:szCs w:val="24"/>
        </w:rPr>
      </w:pPr>
      <w:r w:rsidRPr="003A3E35">
        <w:rPr>
          <w:rFonts w:ascii="Tahoma" w:hAnsi="Tahoma" w:cs="Tahoma"/>
          <w:sz w:val="24"/>
          <w:szCs w:val="24"/>
        </w:rPr>
        <w:t>El Licitante ganador deberá facturar a nombre de:</w:t>
      </w:r>
    </w:p>
    <w:p w:rsidR="00163B6E" w:rsidRPr="003A3E35" w:rsidRDefault="00163B6E" w:rsidP="00163B6E">
      <w:pPr>
        <w:tabs>
          <w:tab w:val="left" w:pos="600"/>
        </w:tabs>
        <w:ind w:left="600"/>
        <w:jc w:val="both"/>
        <w:rPr>
          <w:rFonts w:ascii="Tahoma" w:hAnsi="Tahoma" w:cs="Tahoma"/>
          <w:sz w:val="24"/>
          <w:szCs w:val="24"/>
        </w:rPr>
      </w:pPr>
      <w:r w:rsidRPr="003A3E35">
        <w:rPr>
          <w:rFonts w:ascii="Tahoma" w:hAnsi="Tahoma" w:cs="Tahoma"/>
          <w:sz w:val="24"/>
          <w:szCs w:val="24"/>
        </w:rPr>
        <w:t xml:space="preserve">Gobierno del Estado de Baja  California  </w:t>
      </w:r>
    </w:p>
    <w:p w:rsidR="00163B6E" w:rsidRPr="003A3E35" w:rsidRDefault="00163B6E" w:rsidP="00163B6E">
      <w:pPr>
        <w:tabs>
          <w:tab w:val="left" w:pos="720"/>
        </w:tabs>
        <w:ind w:left="600"/>
        <w:jc w:val="both"/>
        <w:rPr>
          <w:rFonts w:ascii="Tahoma" w:hAnsi="Tahoma" w:cs="Tahoma"/>
          <w:sz w:val="24"/>
          <w:szCs w:val="24"/>
        </w:rPr>
      </w:pPr>
      <w:r w:rsidRPr="003A3E35">
        <w:rPr>
          <w:rFonts w:ascii="Tahoma" w:hAnsi="Tahoma" w:cs="Tahoma"/>
          <w:sz w:val="24"/>
          <w:szCs w:val="24"/>
        </w:rPr>
        <w:t>RFC: GEB-460319-4H7</w:t>
      </w:r>
    </w:p>
    <w:p w:rsidR="00163B6E" w:rsidRPr="003A3E35" w:rsidRDefault="00163B6E" w:rsidP="00163B6E">
      <w:pPr>
        <w:tabs>
          <w:tab w:val="left" w:pos="720"/>
        </w:tabs>
        <w:ind w:left="600"/>
        <w:jc w:val="both"/>
        <w:rPr>
          <w:rFonts w:ascii="Tahoma" w:hAnsi="Tahoma" w:cs="Tahoma"/>
          <w:sz w:val="24"/>
          <w:szCs w:val="24"/>
        </w:rPr>
      </w:pPr>
      <w:r w:rsidRPr="003A3E35">
        <w:rPr>
          <w:rFonts w:ascii="Tahoma" w:hAnsi="Tahoma" w:cs="Tahoma"/>
          <w:sz w:val="24"/>
          <w:szCs w:val="24"/>
        </w:rPr>
        <w:t xml:space="preserve">Dirección: Calzada Independencia no.994, Centro Cívico, Mexicali, Baja California  </w:t>
      </w:r>
    </w:p>
    <w:p w:rsidR="00163B6E" w:rsidRPr="003A3E35" w:rsidRDefault="00163B6E" w:rsidP="00163B6E">
      <w:pPr>
        <w:tabs>
          <w:tab w:val="left" w:pos="720"/>
        </w:tabs>
        <w:ind w:left="600"/>
        <w:jc w:val="both"/>
        <w:rPr>
          <w:rFonts w:ascii="Tahoma" w:hAnsi="Tahoma" w:cs="Tahoma"/>
          <w:sz w:val="24"/>
          <w:szCs w:val="24"/>
        </w:rPr>
      </w:pPr>
      <w:r w:rsidRPr="003A3E35">
        <w:rPr>
          <w:rFonts w:ascii="Tahoma" w:hAnsi="Tahoma" w:cs="Tahoma"/>
          <w:sz w:val="24"/>
          <w:szCs w:val="24"/>
        </w:rPr>
        <w:t xml:space="preserve">C. P. 21000.  </w:t>
      </w:r>
    </w:p>
    <w:p w:rsidR="00163B6E" w:rsidRPr="003A3E35" w:rsidRDefault="004512DA" w:rsidP="008968B7">
      <w:pPr>
        <w:tabs>
          <w:tab w:val="left" w:pos="400"/>
        </w:tabs>
        <w:ind w:left="400" w:firstLine="200"/>
        <w:jc w:val="both"/>
        <w:rPr>
          <w:rFonts w:ascii="Tahoma" w:hAnsi="Tahoma" w:cs="Tahoma"/>
          <w:b/>
          <w:sz w:val="24"/>
          <w:szCs w:val="24"/>
        </w:rPr>
      </w:pPr>
      <w:r w:rsidRPr="003A3E35">
        <w:rPr>
          <w:rFonts w:ascii="Tahoma" w:hAnsi="Tahoma" w:cs="Tahoma"/>
          <w:b/>
          <w:sz w:val="24"/>
          <w:szCs w:val="24"/>
        </w:rPr>
        <w:t xml:space="preserve"> </w:t>
      </w:r>
    </w:p>
    <w:p w:rsidR="00112415" w:rsidRPr="003A3E35" w:rsidRDefault="00112415" w:rsidP="002D2148">
      <w:pPr>
        <w:pStyle w:val="Sangradetextonormal"/>
        <w:tabs>
          <w:tab w:val="left" w:pos="600"/>
        </w:tabs>
        <w:ind w:firstLine="0"/>
        <w:rPr>
          <w:rFonts w:ascii="Tahoma" w:hAnsi="Tahoma" w:cs="Tahoma"/>
          <w:sz w:val="24"/>
          <w:szCs w:val="24"/>
        </w:rPr>
      </w:pPr>
      <w:r w:rsidRPr="003A3E35">
        <w:rPr>
          <w:rFonts w:ascii="Tahoma" w:hAnsi="Tahoma" w:cs="Tahoma"/>
          <w:sz w:val="24"/>
          <w:szCs w:val="24"/>
        </w:rPr>
        <w:t>1.</w:t>
      </w:r>
      <w:r w:rsidR="00192B26" w:rsidRPr="003A3E35">
        <w:rPr>
          <w:rFonts w:ascii="Tahoma" w:hAnsi="Tahoma" w:cs="Tahoma"/>
          <w:sz w:val="24"/>
          <w:szCs w:val="24"/>
        </w:rPr>
        <w:t>5</w:t>
      </w:r>
      <w:r w:rsidRPr="003A3E35">
        <w:rPr>
          <w:rFonts w:ascii="Tahoma" w:hAnsi="Tahoma" w:cs="Tahoma"/>
          <w:sz w:val="24"/>
          <w:szCs w:val="24"/>
        </w:rPr>
        <w:t xml:space="preserve"> </w:t>
      </w:r>
      <w:r w:rsidR="00153521" w:rsidRPr="003A3E35">
        <w:rPr>
          <w:rFonts w:ascii="Tahoma" w:hAnsi="Tahoma" w:cs="Tahoma"/>
          <w:sz w:val="24"/>
          <w:szCs w:val="24"/>
        </w:rPr>
        <w:t xml:space="preserve">PERIODO DE </w:t>
      </w:r>
      <w:r w:rsidRPr="003A3E35">
        <w:rPr>
          <w:rFonts w:ascii="Tahoma" w:hAnsi="Tahoma" w:cs="Tahoma"/>
          <w:sz w:val="24"/>
          <w:szCs w:val="24"/>
        </w:rPr>
        <w:t xml:space="preserve">GARANTÍA DE LOS </w:t>
      </w:r>
      <w:r w:rsidR="007F0AE5" w:rsidRPr="003A3E35">
        <w:rPr>
          <w:rFonts w:ascii="Tahoma" w:hAnsi="Tahoma" w:cs="Tahoma"/>
          <w:sz w:val="24"/>
          <w:szCs w:val="24"/>
        </w:rPr>
        <w:t>BIENES</w:t>
      </w:r>
      <w:r w:rsidRPr="003A3E35">
        <w:rPr>
          <w:rFonts w:ascii="Tahoma" w:hAnsi="Tahoma" w:cs="Tahoma"/>
          <w:sz w:val="24"/>
          <w:szCs w:val="24"/>
        </w:rPr>
        <w:t>:</w:t>
      </w:r>
      <w:r w:rsidR="00EF7F50" w:rsidRPr="003A3E35">
        <w:rPr>
          <w:rFonts w:ascii="Tahoma" w:hAnsi="Tahoma" w:cs="Tahoma"/>
          <w:sz w:val="24"/>
          <w:szCs w:val="24"/>
        </w:rPr>
        <w:t xml:space="preserve"> </w:t>
      </w:r>
    </w:p>
    <w:p w:rsidR="00325D58" w:rsidRPr="003A3E35" w:rsidRDefault="00325D58" w:rsidP="00D8029B">
      <w:pPr>
        <w:pStyle w:val="Sangradetextonormal"/>
        <w:spacing w:line="240" w:lineRule="auto"/>
        <w:ind w:left="600" w:firstLine="0"/>
        <w:rPr>
          <w:rFonts w:ascii="Tahoma" w:hAnsi="Tahoma" w:cs="Tahoma"/>
          <w:b w:val="0"/>
          <w:sz w:val="24"/>
          <w:szCs w:val="24"/>
        </w:rPr>
      </w:pPr>
    </w:p>
    <w:p w:rsidR="008B76F5" w:rsidRPr="003A3E35" w:rsidRDefault="008B76F5" w:rsidP="008B76F5">
      <w:pPr>
        <w:pStyle w:val="Sangradetextonormal"/>
        <w:tabs>
          <w:tab w:val="left" w:pos="810"/>
        </w:tabs>
        <w:spacing w:line="240" w:lineRule="auto"/>
        <w:ind w:left="450" w:firstLine="0"/>
        <w:rPr>
          <w:rFonts w:ascii="Tahoma" w:hAnsi="Tahoma" w:cs="Tahoma"/>
          <w:b w:val="0"/>
          <w:sz w:val="24"/>
          <w:szCs w:val="24"/>
        </w:rPr>
      </w:pPr>
      <w:r w:rsidRPr="003A3E35">
        <w:rPr>
          <w:rFonts w:ascii="Tahoma" w:hAnsi="Tahoma" w:cs="Tahoma"/>
          <w:b w:val="0"/>
          <w:sz w:val="24"/>
          <w:szCs w:val="24"/>
        </w:rPr>
        <w:t xml:space="preserve">El periodo mínimo de garantía a ofrecer en la presente </w:t>
      </w:r>
      <w:r w:rsidR="00462B4F" w:rsidRPr="003A3E35">
        <w:rPr>
          <w:rFonts w:ascii="Tahoma" w:hAnsi="Tahoma" w:cs="Tahoma"/>
          <w:b w:val="0"/>
          <w:sz w:val="24"/>
          <w:szCs w:val="24"/>
        </w:rPr>
        <w:t>licitación</w:t>
      </w:r>
      <w:r w:rsidRPr="003A3E35">
        <w:rPr>
          <w:rFonts w:ascii="Tahoma" w:hAnsi="Tahoma" w:cs="Tahoma"/>
          <w:b w:val="0"/>
          <w:sz w:val="24"/>
          <w:szCs w:val="24"/>
        </w:rPr>
        <w:t xml:space="preserve"> por parte del (los) licitante(s) la </w:t>
      </w:r>
      <w:r w:rsidR="00BF371E" w:rsidRPr="003A3E35">
        <w:rPr>
          <w:rFonts w:ascii="Tahoma" w:hAnsi="Tahoma" w:cs="Tahoma"/>
          <w:b w:val="0"/>
          <w:sz w:val="24"/>
          <w:szCs w:val="24"/>
        </w:rPr>
        <w:t>cual</w:t>
      </w:r>
      <w:r w:rsidRPr="003A3E35">
        <w:rPr>
          <w:rFonts w:ascii="Tahoma" w:hAnsi="Tahoma" w:cs="Tahoma"/>
          <w:b w:val="0"/>
          <w:sz w:val="24"/>
          <w:szCs w:val="24"/>
        </w:rPr>
        <w:t xml:space="preserve"> deberá ser otorgada c</w:t>
      </w:r>
      <w:r w:rsidR="00F113F6">
        <w:rPr>
          <w:rFonts w:ascii="Tahoma" w:hAnsi="Tahoma" w:cs="Tahoma"/>
          <w:b w:val="0"/>
          <w:sz w:val="24"/>
          <w:szCs w:val="24"/>
        </w:rPr>
        <w:t>on garantía del fabricante será</w:t>
      </w:r>
      <w:r w:rsidR="00A452E8">
        <w:rPr>
          <w:rFonts w:ascii="Tahoma" w:hAnsi="Tahoma" w:cs="Tahoma"/>
          <w:b w:val="0"/>
          <w:sz w:val="24"/>
          <w:szCs w:val="24"/>
        </w:rPr>
        <w:t xml:space="preserve"> la siguiente</w:t>
      </w:r>
      <w:r w:rsidRPr="003A3E35">
        <w:rPr>
          <w:rFonts w:ascii="Tahoma" w:hAnsi="Tahoma" w:cs="Tahoma"/>
          <w:b w:val="0"/>
          <w:sz w:val="24"/>
          <w:szCs w:val="24"/>
        </w:rPr>
        <w:t>:</w:t>
      </w:r>
    </w:p>
    <w:p w:rsidR="00052858" w:rsidRPr="003A3E35" w:rsidRDefault="00052858" w:rsidP="00AE4A26">
      <w:pPr>
        <w:pStyle w:val="Sangradetextonormal"/>
        <w:tabs>
          <w:tab w:val="left" w:pos="810"/>
          <w:tab w:val="num" w:pos="1260"/>
        </w:tabs>
        <w:spacing w:line="240" w:lineRule="auto"/>
        <w:ind w:firstLine="0"/>
        <w:rPr>
          <w:rFonts w:ascii="Tahoma" w:hAnsi="Tahoma" w:cs="Tahoma"/>
          <w:b w:val="0"/>
          <w:sz w:val="24"/>
          <w:szCs w:val="24"/>
        </w:rPr>
      </w:pPr>
    </w:p>
    <w:p w:rsidR="00A03FAA" w:rsidRDefault="00A03FAA" w:rsidP="007A4C13">
      <w:pPr>
        <w:pStyle w:val="1"/>
        <w:tabs>
          <w:tab w:val="left" w:pos="851"/>
        </w:tabs>
        <w:ind w:left="450"/>
        <w:jc w:val="both"/>
        <w:rPr>
          <w:rFonts w:ascii="Tahoma" w:hAnsi="Tahoma" w:cs="Tahoma"/>
          <w:sz w:val="24"/>
          <w:szCs w:val="24"/>
          <w:u w:val="single"/>
        </w:rPr>
      </w:pPr>
    </w:p>
    <w:p w:rsidR="00A76793" w:rsidRPr="00A76793" w:rsidRDefault="00F113F6"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Paquete Uno</w:t>
      </w:r>
      <w:r w:rsidR="00C41BE1" w:rsidRPr="00A76793">
        <w:rPr>
          <w:rFonts w:ascii="Tahoma" w:hAnsi="Tahoma" w:cs="Tahoma"/>
          <w:sz w:val="24"/>
          <w:szCs w:val="24"/>
          <w:u w:val="single"/>
        </w:rPr>
        <w:t xml:space="preserve"> </w:t>
      </w:r>
      <w:r w:rsidR="00C41BE1" w:rsidRPr="00A76793">
        <w:rPr>
          <w:rFonts w:ascii="Tahoma" w:hAnsi="Tahoma" w:cs="Tahoma"/>
          <w:sz w:val="24"/>
          <w:u w:val="single"/>
        </w:rPr>
        <w:t>“PE.P.”</w:t>
      </w:r>
    </w:p>
    <w:p w:rsidR="00A76793" w:rsidRPr="00A76793" w:rsidRDefault="00A76793" w:rsidP="007A4C13">
      <w:pPr>
        <w:pStyle w:val="1"/>
        <w:tabs>
          <w:tab w:val="left" w:pos="851"/>
        </w:tabs>
        <w:ind w:left="450"/>
        <w:jc w:val="both"/>
        <w:rPr>
          <w:rFonts w:ascii="Tahoma" w:hAnsi="Tahoma" w:cs="Tahoma"/>
          <w:sz w:val="24"/>
        </w:rPr>
      </w:pPr>
      <w:r w:rsidRPr="00A76793">
        <w:rPr>
          <w:rFonts w:ascii="Tahoma" w:hAnsi="Tahoma" w:cs="Tahoma"/>
          <w:sz w:val="24"/>
        </w:rPr>
        <w:t xml:space="preserve">Partida 1: </w:t>
      </w:r>
      <w:r w:rsidRPr="00A76793">
        <w:rPr>
          <w:rFonts w:ascii="Tahoma" w:hAnsi="Tahoma" w:cs="Tahoma"/>
          <w:b w:val="0"/>
          <w:sz w:val="24"/>
        </w:rPr>
        <w:t>Garantía de</w:t>
      </w:r>
      <w:r w:rsidRPr="00A76793">
        <w:rPr>
          <w:rFonts w:ascii="Tahoma" w:hAnsi="Tahoma" w:cs="Tahoma"/>
          <w:sz w:val="24"/>
        </w:rPr>
        <w:t xml:space="preserve"> </w:t>
      </w:r>
      <w:r w:rsidRPr="00A76793">
        <w:rPr>
          <w:rFonts w:ascii="Tahoma" w:hAnsi="Tahoma" w:cs="Tahoma"/>
          <w:sz w:val="24"/>
          <w:szCs w:val="24"/>
        </w:rPr>
        <w:t>5 (cinco)</w:t>
      </w:r>
      <w:r w:rsidRPr="00A76793">
        <w:rPr>
          <w:rFonts w:ascii="Tahoma" w:hAnsi="Tahoma" w:cs="Tahoma"/>
          <w:b w:val="0"/>
          <w:sz w:val="24"/>
          <w:szCs w:val="24"/>
        </w:rPr>
        <w:t xml:space="preserve"> años para los paneles balísticos y, </w:t>
      </w:r>
      <w:r w:rsidRPr="00A76793">
        <w:rPr>
          <w:rFonts w:ascii="Tahoma" w:hAnsi="Tahoma" w:cs="Tahoma"/>
          <w:sz w:val="24"/>
          <w:szCs w:val="24"/>
        </w:rPr>
        <w:t xml:space="preserve">18 (dieciocho) </w:t>
      </w:r>
      <w:r w:rsidRPr="00A76793">
        <w:rPr>
          <w:rFonts w:ascii="Tahoma" w:hAnsi="Tahoma" w:cs="Tahoma"/>
          <w:b w:val="0"/>
          <w:sz w:val="24"/>
          <w:szCs w:val="24"/>
        </w:rPr>
        <w:t>meses en los porta chalecos (fundas o forros).</w:t>
      </w:r>
    </w:p>
    <w:p w:rsidR="00A76793" w:rsidRPr="00A76793" w:rsidRDefault="00A76793" w:rsidP="007A4C13">
      <w:pPr>
        <w:pStyle w:val="1"/>
        <w:tabs>
          <w:tab w:val="left" w:pos="851"/>
        </w:tabs>
        <w:ind w:left="450"/>
        <w:jc w:val="both"/>
        <w:rPr>
          <w:rFonts w:ascii="Tahoma" w:hAnsi="Tahoma" w:cs="Tahoma"/>
          <w:sz w:val="24"/>
        </w:rPr>
      </w:pPr>
      <w:r w:rsidRPr="00A76793">
        <w:rPr>
          <w:rFonts w:ascii="Tahoma" w:hAnsi="Tahoma" w:cs="Tahoma"/>
          <w:sz w:val="24"/>
        </w:rPr>
        <w:t xml:space="preserve">Partida 2: </w:t>
      </w:r>
      <w:r w:rsidRPr="00A76793">
        <w:rPr>
          <w:rFonts w:ascii="Tahoma" w:hAnsi="Tahoma" w:cs="Tahoma"/>
          <w:b w:val="0"/>
          <w:sz w:val="24"/>
        </w:rPr>
        <w:t>Garantía de</w:t>
      </w:r>
      <w:r w:rsidRPr="00A76793">
        <w:rPr>
          <w:rFonts w:ascii="Tahoma" w:hAnsi="Tahoma" w:cs="Tahoma"/>
          <w:sz w:val="24"/>
        </w:rPr>
        <w:t xml:space="preserve"> </w:t>
      </w:r>
      <w:r w:rsidRPr="00A76793">
        <w:rPr>
          <w:rFonts w:ascii="Tahoma" w:hAnsi="Tahoma" w:cs="Tahoma"/>
          <w:sz w:val="24"/>
          <w:szCs w:val="24"/>
        </w:rPr>
        <w:t>5 (cinco)</w:t>
      </w:r>
      <w:r w:rsidRPr="00A76793">
        <w:rPr>
          <w:rFonts w:ascii="Tahoma" w:hAnsi="Tahoma" w:cs="Tahoma"/>
          <w:b w:val="0"/>
          <w:sz w:val="24"/>
          <w:szCs w:val="24"/>
        </w:rPr>
        <w:t xml:space="preserve"> </w:t>
      </w:r>
      <w:r w:rsidRPr="000C1975">
        <w:rPr>
          <w:rFonts w:ascii="Tahoma" w:hAnsi="Tahoma" w:cs="Tahoma"/>
          <w:b w:val="0"/>
          <w:sz w:val="24"/>
          <w:szCs w:val="24"/>
        </w:rPr>
        <w:t>años</w:t>
      </w:r>
      <w:r w:rsidR="000C1975" w:rsidRPr="000C1975">
        <w:rPr>
          <w:rFonts w:ascii="Tahoma" w:hAnsi="Tahoma" w:cs="Tahoma"/>
          <w:b w:val="0"/>
          <w:sz w:val="24"/>
          <w:szCs w:val="24"/>
        </w:rPr>
        <w:t xml:space="preserve"> para las capas de protección balística</w:t>
      </w:r>
      <w:r w:rsidR="006846E6">
        <w:rPr>
          <w:rFonts w:ascii="Tahoma" w:hAnsi="Tahoma" w:cs="Tahoma"/>
          <w:b w:val="0"/>
          <w:sz w:val="24"/>
          <w:szCs w:val="24"/>
        </w:rPr>
        <w:t>.</w:t>
      </w:r>
    </w:p>
    <w:p w:rsidR="00A76793" w:rsidRPr="00A76793" w:rsidRDefault="00A76793" w:rsidP="00A76793">
      <w:pPr>
        <w:pStyle w:val="1"/>
        <w:tabs>
          <w:tab w:val="left" w:pos="851"/>
        </w:tabs>
        <w:jc w:val="both"/>
        <w:rPr>
          <w:rFonts w:ascii="Tahoma" w:hAnsi="Tahoma" w:cs="Tahoma"/>
          <w:sz w:val="24"/>
        </w:rPr>
      </w:pPr>
    </w:p>
    <w:p w:rsidR="00A76793" w:rsidRPr="00A76793" w:rsidRDefault="00A76793"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 xml:space="preserve">Paquete Dos </w:t>
      </w:r>
      <w:r w:rsidRPr="00A76793">
        <w:rPr>
          <w:rFonts w:ascii="Tahoma" w:hAnsi="Tahoma" w:cs="Tahoma"/>
          <w:sz w:val="24"/>
          <w:u w:val="single"/>
        </w:rPr>
        <w:t>“P.E.P.”</w:t>
      </w:r>
    </w:p>
    <w:p w:rsidR="00A76793" w:rsidRDefault="00A76793" w:rsidP="007A4C13">
      <w:pPr>
        <w:pStyle w:val="1"/>
        <w:tabs>
          <w:tab w:val="left" w:pos="851"/>
        </w:tabs>
        <w:ind w:left="450"/>
        <w:jc w:val="both"/>
        <w:rPr>
          <w:rFonts w:ascii="Tahoma" w:hAnsi="Tahoma" w:cs="Tahoma"/>
          <w:b w:val="0"/>
          <w:sz w:val="24"/>
          <w:szCs w:val="24"/>
        </w:rPr>
      </w:pPr>
      <w:r w:rsidRPr="000C1975">
        <w:rPr>
          <w:rFonts w:ascii="Tahoma" w:hAnsi="Tahoma" w:cs="Tahoma"/>
          <w:sz w:val="24"/>
        </w:rPr>
        <w:t xml:space="preserve">Partida 1: </w:t>
      </w:r>
      <w:r w:rsidRPr="000C1975">
        <w:rPr>
          <w:rFonts w:ascii="Tahoma" w:hAnsi="Tahoma" w:cs="Tahoma"/>
          <w:b w:val="0"/>
          <w:sz w:val="24"/>
        </w:rPr>
        <w:t>Garantía de</w:t>
      </w:r>
      <w:r w:rsidRPr="000C1975">
        <w:rPr>
          <w:rFonts w:ascii="Tahoma" w:hAnsi="Tahoma" w:cs="Tahoma"/>
          <w:sz w:val="24"/>
        </w:rPr>
        <w:t xml:space="preserve"> </w:t>
      </w:r>
      <w:r w:rsidRPr="000C1975">
        <w:rPr>
          <w:rFonts w:ascii="Tahoma" w:hAnsi="Tahoma" w:cs="Tahoma"/>
          <w:sz w:val="24"/>
          <w:szCs w:val="24"/>
        </w:rPr>
        <w:t>5 (cinco)</w:t>
      </w:r>
      <w:r w:rsidRPr="000C1975">
        <w:rPr>
          <w:rFonts w:ascii="Tahoma" w:hAnsi="Tahoma" w:cs="Tahoma"/>
          <w:b w:val="0"/>
          <w:sz w:val="24"/>
          <w:szCs w:val="24"/>
        </w:rPr>
        <w:t xml:space="preserve"> años,</w:t>
      </w:r>
      <w:r w:rsidR="000C1975" w:rsidRPr="000C1975">
        <w:rPr>
          <w:rFonts w:ascii="Tahoma" w:hAnsi="Tahoma" w:cs="Tahoma"/>
          <w:b w:val="0"/>
          <w:sz w:val="24"/>
          <w:szCs w:val="24"/>
        </w:rPr>
        <w:t xml:space="preserve"> para las capas de protección balística y, </w:t>
      </w:r>
      <w:r w:rsidR="000C1975" w:rsidRPr="000C1975">
        <w:rPr>
          <w:rFonts w:ascii="Tahoma" w:hAnsi="Tahoma" w:cs="Tahoma"/>
          <w:sz w:val="24"/>
          <w:szCs w:val="24"/>
        </w:rPr>
        <w:t>12 (doce)</w:t>
      </w:r>
      <w:r w:rsidR="000C1975" w:rsidRPr="000C1975">
        <w:rPr>
          <w:rFonts w:ascii="Tahoma" w:hAnsi="Tahoma" w:cs="Tahoma"/>
          <w:b w:val="0"/>
          <w:sz w:val="24"/>
          <w:szCs w:val="24"/>
        </w:rPr>
        <w:t xml:space="preserve"> meses para los demás componentes del escudo</w:t>
      </w:r>
      <w:r w:rsidR="000C1975">
        <w:rPr>
          <w:rFonts w:ascii="Tahoma" w:hAnsi="Tahoma" w:cs="Tahoma"/>
          <w:b w:val="0"/>
          <w:sz w:val="24"/>
          <w:szCs w:val="24"/>
        </w:rPr>
        <w:t>.</w:t>
      </w:r>
    </w:p>
    <w:p w:rsidR="00A76793" w:rsidRPr="00A76793" w:rsidRDefault="00A76793" w:rsidP="00A76793">
      <w:pPr>
        <w:pStyle w:val="1"/>
        <w:tabs>
          <w:tab w:val="left" w:pos="851"/>
        </w:tabs>
        <w:jc w:val="both"/>
        <w:rPr>
          <w:rFonts w:ascii="Tahoma" w:hAnsi="Tahoma" w:cs="Tahoma"/>
          <w:sz w:val="24"/>
        </w:rPr>
      </w:pPr>
    </w:p>
    <w:p w:rsidR="00A76793" w:rsidRPr="00A76793" w:rsidRDefault="00A76793"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 xml:space="preserve">Paquete Tres </w:t>
      </w:r>
      <w:r w:rsidRPr="00A76793">
        <w:rPr>
          <w:rFonts w:ascii="Tahoma" w:hAnsi="Tahoma" w:cs="Tahoma"/>
          <w:sz w:val="24"/>
          <w:u w:val="single"/>
        </w:rPr>
        <w:t>“P.E.P.”</w:t>
      </w:r>
    </w:p>
    <w:p w:rsidR="000C1975" w:rsidRDefault="000C1975" w:rsidP="007A4C13">
      <w:pPr>
        <w:pStyle w:val="1"/>
        <w:tabs>
          <w:tab w:val="left" w:pos="851"/>
        </w:tabs>
        <w:ind w:left="450"/>
        <w:jc w:val="both"/>
        <w:rPr>
          <w:rFonts w:ascii="Tahoma" w:hAnsi="Tahoma" w:cs="Tahoma"/>
          <w:b w:val="0"/>
          <w:sz w:val="24"/>
          <w:szCs w:val="24"/>
        </w:rPr>
      </w:pPr>
      <w:r w:rsidRPr="000C1975">
        <w:rPr>
          <w:rFonts w:ascii="Tahoma" w:hAnsi="Tahoma" w:cs="Tahoma"/>
          <w:sz w:val="24"/>
        </w:rPr>
        <w:t xml:space="preserve">Partida 1: </w:t>
      </w:r>
      <w:r w:rsidRPr="000C1975">
        <w:rPr>
          <w:rFonts w:ascii="Tahoma" w:hAnsi="Tahoma" w:cs="Tahoma"/>
          <w:b w:val="0"/>
          <w:sz w:val="24"/>
        </w:rPr>
        <w:t>Garantía de</w:t>
      </w:r>
      <w:r w:rsidRPr="000C1975">
        <w:rPr>
          <w:rFonts w:ascii="Tahoma" w:hAnsi="Tahoma" w:cs="Tahoma"/>
          <w:sz w:val="24"/>
        </w:rPr>
        <w:t xml:space="preserve"> </w:t>
      </w:r>
      <w:r w:rsidRPr="000C1975">
        <w:rPr>
          <w:rFonts w:ascii="Tahoma" w:hAnsi="Tahoma" w:cs="Tahoma"/>
          <w:sz w:val="24"/>
          <w:szCs w:val="24"/>
        </w:rPr>
        <w:t>5 (cinco)</w:t>
      </w:r>
      <w:r w:rsidRPr="000C1975">
        <w:rPr>
          <w:rFonts w:ascii="Tahoma" w:hAnsi="Tahoma" w:cs="Tahoma"/>
          <w:b w:val="0"/>
          <w:sz w:val="24"/>
          <w:szCs w:val="24"/>
        </w:rPr>
        <w:t xml:space="preserve"> años, para las capas de protección balística y, </w:t>
      </w:r>
      <w:r w:rsidRPr="000C1975">
        <w:rPr>
          <w:rFonts w:ascii="Tahoma" w:hAnsi="Tahoma" w:cs="Tahoma"/>
          <w:sz w:val="24"/>
          <w:szCs w:val="24"/>
        </w:rPr>
        <w:t>12 (doce)</w:t>
      </w:r>
      <w:r w:rsidRPr="000C1975">
        <w:rPr>
          <w:rFonts w:ascii="Tahoma" w:hAnsi="Tahoma" w:cs="Tahoma"/>
          <w:b w:val="0"/>
          <w:sz w:val="24"/>
          <w:szCs w:val="24"/>
        </w:rPr>
        <w:t xml:space="preserve"> meses para los demás componentes del </w:t>
      </w:r>
      <w:r>
        <w:rPr>
          <w:rFonts w:ascii="Tahoma" w:hAnsi="Tahoma" w:cs="Tahoma"/>
          <w:b w:val="0"/>
          <w:sz w:val="24"/>
          <w:szCs w:val="24"/>
        </w:rPr>
        <w:t>casco.</w:t>
      </w:r>
    </w:p>
    <w:p w:rsidR="00A76793" w:rsidRPr="00A76793" w:rsidRDefault="00A76793" w:rsidP="007A4C13">
      <w:pPr>
        <w:pStyle w:val="1"/>
        <w:tabs>
          <w:tab w:val="left" w:pos="851"/>
        </w:tabs>
        <w:ind w:left="450"/>
        <w:jc w:val="both"/>
        <w:rPr>
          <w:rFonts w:ascii="Tahoma" w:hAnsi="Tahoma" w:cs="Tahoma"/>
          <w:sz w:val="24"/>
        </w:rPr>
      </w:pPr>
    </w:p>
    <w:p w:rsidR="00A76793" w:rsidRPr="00A76793" w:rsidRDefault="00A76793"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 xml:space="preserve">Paquete Cuatro </w:t>
      </w:r>
      <w:r w:rsidRPr="00A76793">
        <w:rPr>
          <w:rFonts w:ascii="Tahoma" w:hAnsi="Tahoma" w:cs="Tahoma"/>
          <w:sz w:val="24"/>
          <w:u w:val="single"/>
        </w:rPr>
        <w:t>“P.E.P.”</w:t>
      </w:r>
    </w:p>
    <w:p w:rsidR="000C1975" w:rsidRDefault="000C1975" w:rsidP="007A4C13">
      <w:pPr>
        <w:pStyle w:val="1"/>
        <w:tabs>
          <w:tab w:val="left" w:pos="851"/>
        </w:tabs>
        <w:ind w:left="450"/>
        <w:jc w:val="both"/>
        <w:rPr>
          <w:rFonts w:ascii="Tahoma" w:hAnsi="Tahoma" w:cs="Tahoma"/>
          <w:b w:val="0"/>
          <w:sz w:val="24"/>
          <w:szCs w:val="24"/>
        </w:rPr>
      </w:pPr>
      <w:r w:rsidRPr="000C1975">
        <w:rPr>
          <w:rFonts w:ascii="Tahoma" w:hAnsi="Tahoma" w:cs="Tahoma"/>
          <w:sz w:val="24"/>
        </w:rPr>
        <w:t xml:space="preserve">Partida 1: </w:t>
      </w:r>
      <w:r w:rsidRPr="000C1975">
        <w:rPr>
          <w:rFonts w:ascii="Tahoma" w:hAnsi="Tahoma" w:cs="Tahoma"/>
          <w:b w:val="0"/>
          <w:sz w:val="24"/>
        </w:rPr>
        <w:t>Garantía de</w:t>
      </w:r>
      <w:r w:rsidRPr="000C1975">
        <w:rPr>
          <w:rFonts w:ascii="Tahoma" w:hAnsi="Tahoma" w:cs="Tahoma"/>
          <w:sz w:val="24"/>
        </w:rPr>
        <w:t xml:space="preserve"> </w:t>
      </w:r>
      <w:r w:rsidRPr="000C1975">
        <w:rPr>
          <w:rFonts w:ascii="Tahoma" w:hAnsi="Tahoma" w:cs="Tahoma"/>
          <w:sz w:val="24"/>
          <w:szCs w:val="24"/>
        </w:rPr>
        <w:t>5 (cinco)</w:t>
      </w:r>
      <w:r w:rsidRPr="000C1975">
        <w:rPr>
          <w:rFonts w:ascii="Tahoma" w:hAnsi="Tahoma" w:cs="Tahoma"/>
          <w:b w:val="0"/>
          <w:sz w:val="24"/>
          <w:szCs w:val="24"/>
        </w:rPr>
        <w:t xml:space="preserve"> años, para las capas de protección balística y, </w:t>
      </w:r>
      <w:r w:rsidRPr="000C1975">
        <w:rPr>
          <w:rFonts w:ascii="Tahoma" w:hAnsi="Tahoma" w:cs="Tahoma"/>
          <w:sz w:val="24"/>
          <w:szCs w:val="24"/>
        </w:rPr>
        <w:t>12 (doce)</w:t>
      </w:r>
      <w:r w:rsidRPr="000C1975">
        <w:rPr>
          <w:rFonts w:ascii="Tahoma" w:hAnsi="Tahoma" w:cs="Tahoma"/>
          <w:b w:val="0"/>
          <w:sz w:val="24"/>
          <w:szCs w:val="24"/>
        </w:rPr>
        <w:t xml:space="preserve"> meses para los demás componentes d</w:t>
      </w:r>
      <w:r>
        <w:rPr>
          <w:rFonts w:ascii="Tahoma" w:hAnsi="Tahoma" w:cs="Tahoma"/>
          <w:b w:val="0"/>
          <w:sz w:val="24"/>
          <w:szCs w:val="24"/>
        </w:rPr>
        <w:t>e la sabana.</w:t>
      </w:r>
    </w:p>
    <w:p w:rsidR="00A76793" w:rsidRPr="00A76793" w:rsidRDefault="00A76793" w:rsidP="007A4C13">
      <w:pPr>
        <w:pStyle w:val="1"/>
        <w:tabs>
          <w:tab w:val="left" w:pos="851"/>
        </w:tabs>
        <w:ind w:left="450"/>
        <w:jc w:val="both"/>
        <w:rPr>
          <w:rFonts w:ascii="Tahoma" w:hAnsi="Tahoma" w:cs="Tahoma"/>
          <w:sz w:val="24"/>
        </w:rPr>
      </w:pPr>
    </w:p>
    <w:p w:rsidR="00A76793" w:rsidRDefault="0031323F" w:rsidP="007A4C13">
      <w:pPr>
        <w:pStyle w:val="1"/>
        <w:tabs>
          <w:tab w:val="left" w:pos="851"/>
        </w:tabs>
        <w:ind w:left="450"/>
        <w:jc w:val="both"/>
        <w:rPr>
          <w:rFonts w:ascii="Tahoma" w:hAnsi="Tahoma" w:cs="Tahoma"/>
          <w:sz w:val="24"/>
          <w:u w:val="single"/>
        </w:rPr>
      </w:pPr>
      <w:r w:rsidRPr="00A76793">
        <w:rPr>
          <w:rFonts w:ascii="Tahoma" w:hAnsi="Tahoma" w:cs="Tahoma"/>
          <w:sz w:val="24"/>
          <w:u w:val="single"/>
        </w:rPr>
        <w:t>Paquete Cinco “S.S.E.P.”</w:t>
      </w:r>
    </w:p>
    <w:p w:rsidR="00885DCF" w:rsidRPr="00A76793" w:rsidRDefault="00885DCF" w:rsidP="007A4C13">
      <w:pPr>
        <w:pStyle w:val="1"/>
        <w:tabs>
          <w:tab w:val="left" w:pos="851"/>
        </w:tabs>
        <w:ind w:left="450"/>
        <w:jc w:val="both"/>
        <w:rPr>
          <w:rFonts w:ascii="Tahoma" w:hAnsi="Tahoma" w:cs="Tahoma"/>
          <w:sz w:val="24"/>
        </w:rPr>
      </w:pPr>
      <w:r w:rsidRPr="00A76793">
        <w:rPr>
          <w:rFonts w:ascii="Tahoma" w:hAnsi="Tahoma" w:cs="Tahoma"/>
          <w:sz w:val="24"/>
        </w:rPr>
        <w:t xml:space="preserve">Partida 1: </w:t>
      </w:r>
      <w:r w:rsidRPr="00A76793">
        <w:rPr>
          <w:rFonts w:ascii="Tahoma" w:hAnsi="Tahoma" w:cs="Tahoma"/>
          <w:b w:val="0"/>
          <w:sz w:val="24"/>
        </w:rPr>
        <w:t>Garantía de</w:t>
      </w:r>
      <w:r w:rsidRPr="00A76793">
        <w:rPr>
          <w:rFonts w:ascii="Tahoma" w:hAnsi="Tahoma" w:cs="Tahoma"/>
          <w:sz w:val="24"/>
        </w:rPr>
        <w:t xml:space="preserve"> </w:t>
      </w:r>
      <w:r w:rsidRPr="00A76793">
        <w:rPr>
          <w:rFonts w:ascii="Tahoma" w:hAnsi="Tahoma" w:cs="Tahoma"/>
          <w:sz w:val="24"/>
          <w:szCs w:val="24"/>
        </w:rPr>
        <w:t>5 (cinco)</w:t>
      </w:r>
      <w:r w:rsidRPr="00A76793">
        <w:rPr>
          <w:rFonts w:ascii="Tahoma" w:hAnsi="Tahoma" w:cs="Tahoma"/>
          <w:b w:val="0"/>
          <w:sz w:val="24"/>
          <w:szCs w:val="24"/>
        </w:rPr>
        <w:t xml:space="preserve"> años para los paneles balísticos y, </w:t>
      </w:r>
      <w:r w:rsidRPr="00A76793">
        <w:rPr>
          <w:rFonts w:ascii="Tahoma" w:hAnsi="Tahoma" w:cs="Tahoma"/>
          <w:sz w:val="24"/>
          <w:szCs w:val="24"/>
        </w:rPr>
        <w:t xml:space="preserve">18 (dieciocho) </w:t>
      </w:r>
      <w:r w:rsidRPr="00A76793">
        <w:rPr>
          <w:rFonts w:ascii="Tahoma" w:hAnsi="Tahoma" w:cs="Tahoma"/>
          <w:b w:val="0"/>
          <w:sz w:val="24"/>
          <w:szCs w:val="24"/>
        </w:rPr>
        <w:t>meses en los porta chalecos (fundas o forros).</w:t>
      </w:r>
    </w:p>
    <w:p w:rsidR="00A76793" w:rsidRPr="00A76793" w:rsidRDefault="00A76793" w:rsidP="007A4C13">
      <w:pPr>
        <w:pStyle w:val="1"/>
        <w:tabs>
          <w:tab w:val="left" w:pos="851"/>
        </w:tabs>
        <w:ind w:left="450"/>
        <w:jc w:val="both"/>
        <w:rPr>
          <w:rFonts w:ascii="Tahoma" w:hAnsi="Tahoma" w:cs="Tahoma"/>
          <w:sz w:val="24"/>
          <w:szCs w:val="24"/>
        </w:rPr>
      </w:pPr>
    </w:p>
    <w:p w:rsidR="00A76793" w:rsidRDefault="00F113F6"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Paquete S</w:t>
      </w:r>
      <w:r w:rsidR="00B75CD3" w:rsidRPr="00A76793">
        <w:rPr>
          <w:rFonts w:ascii="Tahoma" w:hAnsi="Tahoma" w:cs="Tahoma"/>
          <w:sz w:val="24"/>
          <w:szCs w:val="24"/>
          <w:u w:val="single"/>
        </w:rPr>
        <w:t>eis</w:t>
      </w:r>
      <w:r w:rsidR="003659E6" w:rsidRPr="00A76793">
        <w:rPr>
          <w:rFonts w:ascii="Tahoma" w:hAnsi="Tahoma" w:cs="Tahoma"/>
          <w:sz w:val="24"/>
          <w:szCs w:val="24"/>
          <w:u w:val="single"/>
        </w:rPr>
        <w:t xml:space="preserve"> </w:t>
      </w:r>
      <w:r w:rsidR="003659E6" w:rsidRPr="00A76793">
        <w:rPr>
          <w:rFonts w:ascii="Tahoma" w:hAnsi="Tahoma" w:cs="Tahoma"/>
          <w:sz w:val="24"/>
          <w:u w:val="single"/>
        </w:rPr>
        <w:t>“S.S.E.P.”</w:t>
      </w:r>
    </w:p>
    <w:p w:rsidR="000C1975" w:rsidRPr="00A76793" w:rsidRDefault="000C1975" w:rsidP="007A4C13">
      <w:pPr>
        <w:pStyle w:val="1"/>
        <w:tabs>
          <w:tab w:val="left" w:pos="851"/>
        </w:tabs>
        <w:ind w:left="450"/>
        <w:jc w:val="both"/>
        <w:rPr>
          <w:rFonts w:ascii="Tahoma" w:hAnsi="Tahoma" w:cs="Tahoma"/>
          <w:sz w:val="24"/>
        </w:rPr>
      </w:pPr>
      <w:r w:rsidRPr="00A76793">
        <w:rPr>
          <w:rFonts w:ascii="Tahoma" w:hAnsi="Tahoma" w:cs="Tahoma"/>
          <w:sz w:val="24"/>
        </w:rPr>
        <w:t xml:space="preserve">Partida 1: </w:t>
      </w:r>
      <w:r w:rsidRPr="00A76793">
        <w:rPr>
          <w:rFonts w:ascii="Tahoma" w:hAnsi="Tahoma" w:cs="Tahoma"/>
          <w:b w:val="0"/>
          <w:sz w:val="24"/>
        </w:rPr>
        <w:t>Garantía de</w:t>
      </w:r>
      <w:r w:rsidRPr="00A76793">
        <w:rPr>
          <w:rFonts w:ascii="Tahoma" w:hAnsi="Tahoma" w:cs="Tahoma"/>
          <w:sz w:val="24"/>
        </w:rPr>
        <w:t xml:space="preserve"> </w:t>
      </w:r>
      <w:r w:rsidRPr="00A76793">
        <w:rPr>
          <w:rFonts w:ascii="Tahoma" w:hAnsi="Tahoma" w:cs="Tahoma"/>
          <w:sz w:val="24"/>
          <w:szCs w:val="24"/>
        </w:rPr>
        <w:t>5 (cinco)</w:t>
      </w:r>
      <w:r w:rsidRPr="00A76793">
        <w:rPr>
          <w:rFonts w:ascii="Tahoma" w:hAnsi="Tahoma" w:cs="Tahoma"/>
          <w:b w:val="0"/>
          <w:sz w:val="24"/>
          <w:szCs w:val="24"/>
        </w:rPr>
        <w:t xml:space="preserve"> años para los paneles balísticos y, </w:t>
      </w:r>
      <w:r w:rsidRPr="00A76793">
        <w:rPr>
          <w:rFonts w:ascii="Tahoma" w:hAnsi="Tahoma" w:cs="Tahoma"/>
          <w:sz w:val="24"/>
          <w:szCs w:val="24"/>
        </w:rPr>
        <w:t xml:space="preserve">18 (dieciocho) </w:t>
      </w:r>
      <w:r w:rsidRPr="00A76793">
        <w:rPr>
          <w:rFonts w:ascii="Tahoma" w:hAnsi="Tahoma" w:cs="Tahoma"/>
          <w:b w:val="0"/>
          <w:sz w:val="24"/>
          <w:szCs w:val="24"/>
        </w:rPr>
        <w:t>meses en los porta chalecos (fundas o forros).</w:t>
      </w:r>
    </w:p>
    <w:p w:rsidR="000C1975" w:rsidRPr="00A76793" w:rsidRDefault="000C1975" w:rsidP="007A4C13">
      <w:pPr>
        <w:pStyle w:val="1"/>
        <w:tabs>
          <w:tab w:val="left" w:pos="851"/>
        </w:tabs>
        <w:ind w:left="450"/>
        <w:jc w:val="both"/>
        <w:rPr>
          <w:rFonts w:ascii="Tahoma" w:hAnsi="Tahoma" w:cs="Tahoma"/>
          <w:sz w:val="24"/>
        </w:rPr>
      </w:pPr>
      <w:r w:rsidRPr="00A76793">
        <w:rPr>
          <w:rFonts w:ascii="Tahoma" w:hAnsi="Tahoma" w:cs="Tahoma"/>
          <w:sz w:val="24"/>
        </w:rPr>
        <w:t xml:space="preserve">Partida 2: </w:t>
      </w:r>
      <w:r w:rsidRPr="00A76793">
        <w:rPr>
          <w:rFonts w:ascii="Tahoma" w:hAnsi="Tahoma" w:cs="Tahoma"/>
          <w:b w:val="0"/>
          <w:sz w:val="24"/>
        </w:rPr>
        <w:t>Garantía de</w:t>
      </w:r>
      <w:r w:rsidRPr="00A76793">
        <w:rPr>
          <w:rFonts w:ascii="Tahoma" w:hAnsi="Tahoma" w:cs="Tahoma"/>
          <w:sz w:val="24"/>
        </w:rPr>
        <w:t xml:space="preserve"> </w:t>
      </w:r>
      <w:r w:rsidRPr="00A76793">
        <w:rPr>
          <w:rFonts w:ascii="Tahoma" w:hAnsi="Tahoma" w:cs="Tahoma"/>
          <w:sz w:val="24"/>
          <w:szCs w:val="24"/>
        </w:rPr>
        <w:t>5 (cinco)</w:t>
      </w:r>
      <w:r w:rsidRPr="00A76793">
        <w:rPr>
          <w:rFonts w:ascii="Tahoma" w:hAnsi="Tahoma" w:cs="Tahoma"/>
          <w:b w:val="0"/>
          <w:sz w:val="24"/>
          <w:szCs w:val="24"/>
        </w:rPr>
        <w:t xml:space="preserve"> </w:t>
      </w:r>
      <w:r w:rsidRPr="000C1975">
        <w:rPr>
          <w:rFonts w:ascii="Tahoma" w:hAnsi="Tahoma" w:cs="Tahoma"/>
          <w:b w:val="0"/>
          <w:sz w:val="24"/>
          <w:szCs w:val="24"/>
        </w:rPr>
        <w:t>años para las capas de protección balística.</w:t>
      </w:r>
    </w:p>
    <w:p w:rsidR="000C1975" w:rsidRPr="00A76793" w:rsidRDefault="000C1975" w:rsidP="007A4C13">
      <w:pPr>
        <w:pStyle w:val="1"/>
        <w:tabs>
          <w:tab w:val="left" w:pos="851"/>
        </w:tabs>
        <w:ind w:left="450"/>
        <w:jc w:val="both"/>
        <w:rPr>
          <w:rFonts w:ascii="Tahoma" w:hAnsi="Tahoma" w:cs="Tahoma"/>
          <w:sz w:val="24"/>
        </w:rPr>
      </w:pPr>
    </w:p>
    <w:p w:rsidR="00A76793" w:rsidRDefault="00A76793"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 xml:space="preserve">Paquete </w:t>
      </w:r>
      <w:r>
        <w:rPr>
          <w:rFonts w:ascii="Tahoma" w:hAnsi="Tahoma" w:cs="Tahoma"/>
          <w:sz w:val="24"/>
          <w:szCs w:val="24"/>
          <w:u w:val="single"/>
        </w:rPr>
        <w:t>Siete</w:t>
      </w:r>
      <w:r w:rsidRPr="00A76793">
        <w:rPr>
          <w:rFonts w:ascii="Tahoma" w:hAnsi="Tahoma" w:cs="Tahoma"/>
          <w:sz w:val="24"/>
          <w:szCs w:val="24"/>
          <w:u w:val="single"/>
        </w:rPr>
        <w:t xml:space="preserve"> </w:t>
      </w:r>
      <w:r w:rsidRPr="00A76793">
        <w:rPr>
          <w:rFonts w:ascii="Tahoma" w:hAnsi="Tahoma" w:cs="Tahoma"/>
          <w:sz w:val="24"/>
          <w:u w:val="single"/>
        </w:rPr>
        <w:t>“P.E.P.”</w:t>
      </w:r>
    </w:p>
    <w:p w:rsidR="000C1975" w:rsidRDefault="000C1975" w:rsidP="007A4C13">
      <w:pPr>
        <w:pStyle w:val="1"/>
        <w:tabs>
          <w:tab w:val="left" w:pos="851"/>
        </w:tabs>
        <w:ind w:left="450"/>
        <w:jc w:val="both"/>
        <w:rPr>
          <w:rFonts w:ascii="Tahoma" w:hAnsi="Tahoma" w:cs="Tahoma"/>
          <w:b w:val="0"/>
          <w:sz w:val="24"/>
          <w:szCs w:val="24"/>
        </w:rPr>
      </w:pPr>
      <w:r w:rsidRPr="000C1975">
        <w:rPr>
          <w:rFonts w:ascii="Tahoma" w:hAnsi="Tahoma" w:cs="Tahoma"/>
          <w:sz w:val="24"/>
        </w:rPr>
        <w:t xml:space="preserve">Partida 1: </w:t>
      </w:r>
      <w:r w:rsidRPr="000C1975">
        <w:rPr>
          <w:rFonts w:ascii="Tahoma" w:hAnsi="Tahoma" w:cs="Tahoma"/>
          <w:b w:val="0"/>
          <w:sz w:val="24"/>
        </w:rPr>
        <w:t>Garantía de</w:t>
      </w:r>
      <w:r w:rsidRPr="000C1975">
        <w:rPr>
          <w:rFonts w:ascii="Tahoma" w:hAnsi="Tahoma" w:cs="Tahoma"/>
          <w:sz w:val="24"/>
        </w:rPr>
        <w:t xml:space="preserve"> </w:t>
      </w:r>
      <w:r w:rsidRPr="000C1975">
        <w:rPr>
          <w:rFonts w:ascii="Tahoma" w:hAnsi="Tahoma" w:cs="Tahoma"/>
          <w:sz w:val="24"/>
          <w:szCs w:val="24"/>
        </w:rPr>
        <w:t>5 (cinco)</w:t>
      </w:r>
      <w:r w:rsidRPr="000C1975">
        <w:rPr>
          <w:rFonts w:ascii="Tahoma" w:hAnsi="Tahoma" w:cs="Tahoma"/>
          <w:b w:val="0"/>
          <w:sz w:val="24"/>
          <w:szCs w:val="24"/>
        </w:rPr>
        <w:t xml:space="preserve"> años, para las capas de protección balística y, </w:t>
      </w:r>
      <w:r w:rsidRPr="000C1975">
        <w:rPr>
          <w:rFonts w:ascii="Tahoma" w:hAnsi="Tahoma" w:cs="Tahoma"/>
          <w:sz w:val="24"/>
          <w:szCs w:val="24"/>
        </w:rPr>
        <w:t>12 (doce)</w:t>
      </w:r>
      <w:r w:rsidRPr="000C1975">
        <w:rPr>
          <w:rFonts w:ascii="Tahoma" w:hAnsi="Tahoma" w:cs="Tahoma"/>
          <w:b w:val="0"/>
          <w:sz w:val="24"/>
          <w:szCs w:val="24"/>
        </w:rPr>
        <w:t xml:space="preserve"> meses para los demás componentes del escudo</w:t>
      </w:r>
      <w:r>
        <w:rPr>
          <w:rFonts w:ascii="Tahoma" w:hAnsi="Tahoma" w:cs="Tahoma"/>
          <w:b w:val="0"/>
          <w:sz w:val="24"/>
          <w:szCs w:val="24"/>
        </w:rPr>
        <w:t>.</w:t>
      </w:r>
    </w:p>
    <w:p w:rsidR="00A76793" w:rsidRDefault="00A76793" w:rsidP="007A4C13">
      <w:pPr>
        <w:pStyle w:val="1"/>
        <w:tabs>
          <w:tab w:val="left" w:pos="851"/>
        </w:tabs>
        <w:ind w:left="450"/>
        <w:jc w:val="both"/>
        <w:rPr>
          <w:rFonts w:ascii="Tahoma" w:hAnsi="Tahoma" w:cs="Tahoma"/>
          <w:sz w:val="24"/>
          <w:u w:val="single"/>
        </w:rPr>
      </w:pPr>
    </w:p>
    <w:p w:rsidR="00A76793" w:rsidRDefault="00A76793" w:rsidP="007A4C13">
      <w:pPr>
        <w:pStyle w:val="1"/>
        <w:tabs>
          <w:tab w:val="left" w:pos="851"/>
        </w:tabs>
        <w:ind w:left="450"/>
        <w:jc w:val="both"/>
        <w:rPr>
          <w:rFonts w:ascii="Tahoma" w:hAnsi="Tahoma" w:cs="Tahoma"/>
          <w:sz w:val="24"/>
          <w:u w:val="single"/>
        </w:rPr>
      </w:pPr>
      <w:r w:rsidRPr="00A76793">
        <w:rPr>
          <w:rFonts w:ascii="Tahoma" w:hAnsi="Tahoma" w:cs="Tahoma"/>
          <w:sz w:val="24"/>
          <w:szCs w:val="24"/>
          <w:u w:val="single"/>
        </w:rPr>
        <w:t xml:space="preserve">Paquete </w:t>
      </w:r>
      <w:r>
        <w:rPr>
          <w:rFonts w:ascii="Tahoma" w:hAnsi="Tahoma" w:cs="Tahoma"/>
          <w:sz w:val="24"/>
          <w:szCs w:val="24"/>
          <w:u w:val="single"/>
        </w:rPr>
        <w:t>Ocho</w:t>
      </w:r>
      <w:r w:rsidRPr="00A76793">
        <w:rPr>
          <w:rFonts w:ascii="Tahoma" w:hAnsi="Tahoma" w:cs="Tahoma"/>
          <w:sz w:val="24"/>
          <w:szCs w:val="24"/>
          <w:u w:val="single"/>
        </w:rPr>
        <w:t xml:space="preserve"> </w:t>
      </w:r>
      <w:r w:rsidRPr="00A76793">
        <w:rPr>
          <w:rFonts w:ascii="Tahoma" w:hAnsi="Tahoma" w:cs="Tahoma"/>
          <w:sz w:val="24"/>
          <w:u w:val="single"/>
        </w:rPr>
        <w:t>“P.E.P.”</w:t>
      </w:r>
    </w:p>
    <w:p w:rsidR="000C1975" w:rsidRDefault="000C1975" w:rsidP="007A4C13">
      <w:pPr>
        <w:pStyle w:val="1"/>
        <w:tabs>
          <w:tab w:val="left" w:pos="851"/>
        </w:tabs>
        <w:ind w:left="450"/>
        <w:jc w:val="both"/>
        <w:rPr>
          <w:rFonts w:ascii="Tahoma" w:hAnsi="Tahoma" w:cs="Tahoma"/>
          <w:b w:val="0"/>
          <w:sz w:val="24"/>
          <w:szCs w:val="24"/>
        </w:rPr>
      </w:pPr>
      <w:r w:rsidRPr="000C1975">
        <w:rPr>
          <w:rFonts w:ascii="Tahoma" w:hAnsi="Tahoma" w:cs="Tahoma"/>
          <w:sz w:val="24"/>
        </w:rPr>
        <w:t xml:space="preserve">Partida 1: </w:t>
      </w:r>
      <w:r w:rsidRPr="000C1975">
        <w:rPr>
          <w:rFonts w:ascii="Tahoma" w:hAnsi="Tahoma" w:cs="Tahoma"/>
          <w:b w:val="0"/>
          <w:sz w:val="24"/>
        </w:rPr>
        <w:t>Garantía de</w:t>
      </w:r>
      <w:r>
        <w:rPr>
          <w:rFonts w:ascii="Tahoma" w:hAnsi="Tahoma" w:cs="Tahoma"/>
          <w:b w:val="0"/>
          <w:sz w:val="24"/>
        </w:rPr>
        <w:t xml:space="preserve"> </w:t>
      </w:r>
      <w:r w:rsidRPr="000C1975">
        <w:rPr>
          <w:rFonts w:ascii="Tahoma" w:hAnsi="Tahoma" w:cs="Tahoma"/>
          <w:sz w:val="24"/>
          <w:szCs w:val="24"/>
        </w:rPr>
        <w:t>12 (doce)</w:t>
      </w:r>
      <w:r w:rsidRPr="000C1975">
        <w:rPr>
          <w:rFonts w:ascii="Tahoma" w:hAnsi="Tahoma" w:cs="Tahoma"/>
          <w:b w:val="0"/>
          <w:sz w:val="24"/>
          <w:szCs w:val="24"/>
        </w:rPr>
        <w:t xml:space="preserve"> meses</w:t>
      </w:r>
      <w:r>
        <w:rPr>
          <w:rFonts w:ascii="Tahoma" w:hAnsi="Tahoma" w:cs="Tahoma"/>
          <w:b w:val="0"/>
          <w:sz w:val="24"/>
          <w:szCs w:val="24"/>
        </w:rPr>
        <w:t xml:space="preserve"> para cada uno de los componentes de este paquete.</w:t>
      </w:r>
    </w:p>
    <w:p w:rsidR="000C1975" w:rsidRDefault="000C1975" w:rsidP="00A76793">
      <w:pPr>
        <w:pStyle w:val="1"/>
        <w:tabs>
          <w:tab w:val="left" w:pos="851"/>
        </w:tabs>
        <w:jc w:val="both"/>
        <w:rPr>
          <w:rFonts w:ascii="Tahoma" w:hAnsi="Tahoma" w:cs="Tahoma"/>
          <w:b w:val="0"/>
          <w:sz w:val="24"/>
        </w:rPr>
      </w:pPr>
    </w:p>
    <w:p w:rsidR="006138DB" w:rsidRPr="00AC6674" w:rsidRDefault="008B76F5" w:rsidP="008B76F5">
      <w:pPr>
        <w:pStyle w:val="Sangradetextonormal"/>
        <w:tabs>
          <w:tab w:val="left" w:pos="810"/>
        </w:tabs>
        <w:spacing w:line="240" w:lineRule="auto"/>
        <w:ind w:left="450" w:firstLine="0"/>
        <w:rPr>
          <w:rFonts w:ascii="Tahoma" w:hAnsi="Tahoma" w:cs="Tahoma"/>
          <w:b w:val="0"/>
          <w:sz w:val="24"/>
          <w:szCs w:val="24"/>
        </w:rPr>
      </w:pPr>
      <w:r w:rsidRPr="00AC6674">
        <w:rPr>
          <w:rFonts w:ascii="Tahoma" w:hAnsi="Tahoma" w:cs="Tahoma"/>
          <w:b w:val="0"/>
          <w:sz w:val="24"/>
          <w:szCs w:val="24"/>
        </w:rPr>
        <w:t>Esta</w:t>
      </w:r>
      <w:r w:rsidR="00CA6673" w:rsidRPr="00AC6674">
        <w:rPr>
          <w:rFonts w:ascii="Tahoma" w:hAnsi="Tahoma" w:cs="Tahoma"/>
          <w:b w:val="0"/>
          <w:sz w:val="24"/>
          <w:szCs w:val="24"/>
        </w:rPr>
        <w:t>s</w:t>
      </w:r>
      <w:r w:rsidRPr="00AC6674">
        <w:rPr>
          <w:rFonts w:ascii="Tahoma" w:hAnsi="Tahoma" w:cs="Tahoma"/>
          <w:b w:val="0"/>
          <w:sz w:val="24"/>
          <w:szCs w:val="24"/>
        </w:rPr>
        <w:t xml:space="preserve"> garantía</w:t>
      </w:r>
      <w:r w:rsidR="00CA6673" w:rsidRPr="00AC6674">
        <w:rPr>
          <w:rFonts w:ascii="Tahoma" w:hAnsi="Tahoma" w:cs="Tahoma"/>
          <w:b w:val="0"/>
          <w:sz w:val="24"/>
          <w:szCs w:val="24"/>
        </w:rPr>
        <w:t>s</w:t>
      </w:r>
      <w:r w:rsidRPr="00AC6674">
        <w:rPr>
          <w:rFonts w:ascii="Tahoma" w:hAnsi="Tahoma" w:cs="Tahoma"/>
          <w:b w:val="0"/>
          <w:sz w:val="24"/>
          <w:szCs w:val="24"/>
        </w:rPr>
        <w:t xml:space="preserve"> empezará</w:t>
      </w:r>
      <w:r w:rsidR="00CA6673" w:rsidRPr="00AC6674">
        <w:rPr>
          <w:rFonts w:ascii="Tahoma" w:hAnsi="Tahoma" w:cs="Tahoma"/>
          <w:b w:val="0"/>
          <w:sz w:val="24"/>
          <w:szCs w:val="24"/>
        </w:rPr>
        <w:t>n</w:t>
      </w:r>
      <w:r w:rsidRPr="00AC6674">
        <w:rPr>
          <w:rFonts w:ascii="Tahoma" w:hAnsi="Tahoma" w:cs="Tahoma"/>
          <w:b w:val="0"/>
          <w:sz w:val="24"/>
          <w:szCs w:val="24"/>
        </w:rPr>
        <w:t xml:space="preserve"> a correr a partir de la fecha de entrega total de los bienes materia del suministro</w:t>
      </w:r>
      <w:r w:rsidR="00AC6674" w:rsidRPr="00AC6674">
        <w:rPr>
          <w:rFonts w:ascii="Tahoma" w:hAnsi="Tahoma" w:cs="Tahoma"/>
          <w:b w:val="0"/>
          <w:sz w:val="24"/>
          <w:szCs w:val="24"/>
        </w:rPr>
        <w:t>,</w:t>
      </w:r>
      <w:r w:rsidRPr="00AC6674">
        <w:rPr>
          <w:rFonts w:ascii="Tahoma" w:hAnsi="Tahoma" w:cs="Tahoma"/>
          <w:b w:val="0"/>
          <w:sz w:val="24"/>
          <w:szCs w:val="24"/>
        </w:rPr>
        <w:t xml:space="preserve"> a entera satisfacción de “La Convocante”, y deberá</w:t>
      </w:r>
      <w:r w:rsidR="00CA6673" w:rsidRPr="00AC6674">
        <w:rPr>
          <w:rFonts w:ascii="Tahoma" w:hAnsi="Tahoma" w:cs="Tahoma"/>
          <w:b w:val="0"/>
          <w:sz w:val="24"/>
          <w:szCs w:val="24"/>
        </w:rPr>
        <w:t>n</w:t>
      </w:r>
      <w:r w:rsidRPr="00AC6674">
        <w:rPr>
          <w:rFonts w:ascii="Tahoma" w:hAnsi="Tahoma" w:cs="Tahoma"/>
          <w:b w:val="0"/>
          <w:sz w:val="24"/>
          <w:szCs w:val="24"/>
        </w:rPr>
        <w:t xml:space="preserve"> ser otorgada</w:t>
      </w:r>
      <w:r w:rsidR="00CA6673" w:rsidRPr="00AC6674">
        <w:rPr>
          <w:rFonts w:ascii="Tahoma" w:hAnsi="Tahoma" w:cs="Tahoma"/>
          <w:b w:val="0"/>
          <w:sz w:val="24"/>
          <w:szCs w:val="24"/>
        </w:rPr>
        <w:t>s</w:t>
      </w:r>
      <w:r w:rsidRPr="00AC6674">
        <w:rPr>
          <w:rFonts w:ascii="Tahoma" w:hAnsi="Tahoma" w:cs="Tahoma"/>
          <w:b w:val="0"/>
          <w:sz w:val="24"/>
          <w:szCs w:val="24"/>
        </w:rPr>
        <w:t xml:space="preserve"> invariablemente para todos los casos, con garantía del fabricante durante ese mismo plazo. </w:t>
      </w:r>
    </w:p>
    <w:p w:rsidR="00892E94" w:rsidRPr="00AC6674" w:rsidRDefault="00892E94" w:rsidP="008B76F5">
      <w:pPr>
        <w:pStyle w:val="Sangradetextonormal"/>
        <w:tabs>
          <w:tab w:val="left" w:pos="810"/>
        </w:tabs>
        <w:spacing w:line="240" w:lineRule="auto"/>
        <w:ind w:left="450" w:firstLine="0"/>
        <w:rPr>
          <w:rFonts w:ascii="Tahoma" w:hAnsi="Tahoma" w:cs="Tahoma"/>
          <w:b w:val="0"/>
          <w:sz w:val="24"/>
          <w:szCs w:val="24"/>
        </w:rPr>
      </w:pPr>
    </w:p>
    <w:p w:rsidR="008B76F5" w:rsidRPr="00C25938" w:rsidRDefault="008B76F5" w:rsidP="008B76F5">
      <w:pPr>
        <w:pStyle w:val="Sangradetextonormal"/>
        <w:tabs>
          <w:tab w:val="left" w:pos="810"/>
        </w:tabs>
        <w:spacing w:line="240" w:lineRule="auto"/>
        <w:ind w:left="450" w:firstLine="0"/>
        <w:rPr>
          <w:rFonts w:ascii="Tahoma" w:hAnsi="Tahoma" w:cs="Tahoma"/>
          <w:b w:val="0"/>
          <w:sz w:val="24"/>
          <w:szCs w:val="24"/>
        </w:rPr>
      </w:pPr>
      <w:r w:rsidRPr="00AC6674">
        <w:rPr>
          <w:rFonts w:ascii="Tahoma" w:hAnsi="Tahoma" w:cs="Tahoma"/>
          <w:b w:val="0"/>
          <w:sz w:val="24"/>
          <w:szCs w:val="24"/>
        </w:rPr>
        <w:t>La fecha de elaboración de los</w:t>
      </w:r>
      <w:r w:rsidR="00AC6674" w:rsidRPr="00AC6674">
        <w:rPr>
          <w:rFonts w:ascii="Tahoma" w:hAnsi="Tahoma" w:cs="Tahoma"/>
          <w:b w:val="0"/>
          <w:sz w:val="24"/>
          <w:szCs w:val="24"/>
        </w:rPr>
        <w:t xml:space="preserve"> </w:t>
      </w:r>
      <w:r w:rsidR="00AC6674">
        <w:rPr>
          <w:rFonts w:ascii="Tahoma" w:hAnsi="Tahoma" w:cs="Tahoma"/>
          <w:b w:val="0"/>
          <w:sz w:val="24"/>
          <w:szCs w:val="24"/>
        </w:rPr>
        <w:t>c</w:t>
      </w:r>
      <w:r w:rsidR="00AC6674" w:rsidRPr="00AC6674">
        <w:rPr>
          <w:rFonts w:ascii="Tahoma" w:hAnsi="Tahoma" w:cs="Tahoma"/>
          <w:b w:val="0"/>
          <w:sz w:val="24"/>
          <w:szCs w:val="24"/>
        </w:rPr>
        <w:t xml:space="preserve">halecos, placas, escudos, sabanas y </w:t>
      </w:r>
      <w:r w:rsidR="003A7147" w:rsidRPr="00AC6674">
        <w:rPr>
          <w:rFonts w:ascii="Tahoma" w:hAnsi="Tahoma" w:cs="Tahoma"/>
          <w:b w:val="0"/>
          <w:sz w:val="24"/>
          <w:szCs w:val="24"/>
        </w:rPr>
        <w:t>cascos</w:t>
      </w:r>
      <w:r w:rsidRPr="00AC6674">
        <w:rPr>
          <w:rFonts w:ascii="Tahoma" w:hAnsi="Tahoma" w:cs="Tahoma"/>
          <w:b w:val="0"/>
          <w:sz w:val="24"/>
          <w:szCs w:val="24"/>
        </w:rPr>
        <w:t xml:space="preserve"> </w:t>
      </w:r>
      <w:r w:rsidR="00892E94" w:rsidRPr="00AC6674">
        <w:rPr>
          <w:rFonts w:ascii="Tahoma" w:hAnsi="Tahoma" w:cs="Tahoma"/>
          <w:b w:val="0"/>
          <w:sz w:val="24"/>
          <w:szCs w:val="24"/>
        </w:rPr>
        <w:t xml:space="preserve">balísticos deberá </w:t>
      </w:r>
      <w:r w:rsidRPr="00AC6674">
        <w:rPr>
          <w:rFonts w:ascii="Tahoma" w:hAnsi="Tahoma" w:cs="Tahoma"/>
          <w:b w:val="0"/>
          <w:sz w:val="24"/>
          <w:szCs w:val="24"/>
        </w:rPr>
        <w:t>ser posterior a la fecha de la firma del contrato respectivo, fecha que será verificada con el objeto de tener los años de garantía</w:t>
      </w:r>
      <w:r w:rsidR="0034278F" w:rsidRPr="00AC6674">
        <w:rPr>
          <w:rFonts w:ascii="Tahoma" w:hAnsi="Tahoma" w:cs="Tahoma"/>
          <w:b w:val="0"/>
          <w:sz w:val="24"/>
          <w:szCs w:val="24"/>
        </w:rPr>
        <w:t xml:space="preserve"> solicitados en las presentes</w:t>
      </w:r>
      <w:r w:rsidR="0034278F" w:rsidRPr="003A3E35">
        <w:rPr>
          <w:rFonts w:ascii="Tahoma" w:hAnsi="Tahoma" w:cs="Tahoma"/>
          <w:b w:val="0"/>
          <w:sz w:val="24"/>
          <w:szCs w:val="24"/>
        </w:rPr>
        <w:t xml:space="preserve"> bases de licitación</w:t>
      </w:r>
      <w:r w:rsidRPr="003A3E35">
        <w:rPr>
          <w:rFonts w:ascii="Tahoma" w:hAnsi="Tahoma" w:cs="Tahoma"/>
          <w:b w:val="0"/>
          <w:sz w:val="24"/>
          <w:szCs w:val="24"/>
        </w:rPr>
        <w:t xml:space="preserve">, en caso de no cumplir con este requisito, será causa suficiente para </w:t>
      </w:r>
      <w:r w:rsidRPr="003A3E35">
        <w:rPr>
          <w:rFonts w:ascii="Tahoma" w:hAnsi="Tahoma" w:cs="Tahoma"/>
          <w:sz w:val="24"/>
          <w:szCs w:val="24"/>
        </w:rPr>
        <w:t>rechazar</w:t>
      </w:r>
      <w:r w:rsidRPr="003A3E35">
        <w:rPr>
          <w:rFonts w:ascii="Tahoma" w:hAnsi="Tahoma" w:cs="Tahoma"/>
          <w:b w:val="0"/>
          <w:sz w:val="24"/>
          <w:szCs w:val="24"/>
        </w:rPr>
        <w:t xml:space="preserve"> </w:t>
      </w:r>
      <w:r w:rsidRPr="00C25938">
        <w:rPr>
          <w:rFonts w:ascii="Tahoma" w:hAnsi="Tahoma" w:cs="Tahoma"/>
          <w:b w:val="0"/>
          <w:sz w:val="24"/>
          <w:szCs w:val="24"/>
        </w:rPr>
        <w:t>el lote completo</w:t>
      </w:r>
      <w:r w:rsidR="003001E6" w:rsidRPr="00C25938">
        <w:rPr>
          <w:rFonts w:ascii="Tahoma" w:hAnsi="Tahoma" w:cs="Tahoma"/>
          <w:b w:val="0"/>
          <w:sz w:val="24"/>
          <w:szCs w:val="24"/>
        </w:rPr>
        <w:t>.</w:t>
      </w:r>
    </w:p>
    <w:p w:rsidR="008B76F5" w:rsidRPr="003A3E35" w:rsidRDefault="008B76F5" w:rsidP="008B76F5">
      <w:pPr>
        <w:pStyle w:val="Sangradetextonormal"/>
        <w:spacing w:line="240" w:lineRule="auto"/>
        <w:rPr>
          <w:rFonts w:ascii="Tahoma" w:hAnsi="Tahoma" w:cs="Tahoma"/>
          <w:b w:val="0"/>
          <w:sz w:val="24"/>
          <w:szCs w:val="24"/>
        </w:rPr>
      </w:pPr>
    </w:p>
    <w:p w:rsidR="008B76F5" w:rsidRPr="00C25938" w:rsidRDefault="008B76F5" w:rsidP="008B76F5">
      <w:pPr>
        <w:pStyle w:val="Sangradetextonormal"/>
        <w:tabs>
          <w:tab w:val="left" w:pos="450"/>
        </w:tabs>
        <w:spacing w:line="240" w:lineRule="auto"/>
        <w:ind w:left="450" w:firstLine="0"/>
        <w:rPr>
          <w:rFonts w:ascii="Tahoma" w:hAnsi="Tahoma" w:cs="Tahoma"/>
          <w:b w:val="0"/>
          <w:sz w:val="24"/>
          <w:szCs w:val="24"/>
        </w:rPr>
      </w:pPr>
      <w:r w:rsidRPr="003A3E35">
        <w:rPr>
          <w:rFonts w:ascii="Tahoma" w:hAnsi="Tahoma" w:cs="Tahoma"/>
          <w:b w:val="0"/>
          <w:sz w:val="24"/>
          <w:szCs w:val="24"/>
        </w:rPr>
        <w:t xml:space="preserve">Esta garantía tendrá por objeto responder contra los defectos de fabricación y vicios ocultos que en su caso se presenten en los bienes suministrados. El licitante será el responsable de </w:t>
      </w:r>
      <w:r w:rsidRPr="003A3E35">
        <w:rPr>
          <w:rFonts w:ascii="Tahoma" w:hAnsi="Tahoma" w:cs="Tahoma"/>
          <w:b w:val="0"/>
          <w:sz w:val="24"/>
          <w:szCs w:val="24"/>
        </w:rPr>
        <w:lastRenderedPageBreak/>
        <w:t xml:space="preserve">hacer válida la misma y deberá responder por los bienes garantizados directamente a “La Convocante”. </w:t>
      </w:r>
      <w:r w:rsidRPr="00C25938">
        <w:rPr>
          <w:rFonts w:ascii="Tahoma" w:hAnsi="Tahoma" w:cs="Tahoma"/>
          <w:b w:val="0"/>
          <w:sz w:val="24"/>
          <w:szCs w:val="24"/>
        </w:rPr>
        <w:t>El periodo de garantía empezará a correr a partir de la fecha de entrega total de los bienes materia de la adquisición, a entera satisfacción de “La Convocante”.</w:t>
      </w:r>
    </w:p>
    <w:p w:rsidR="00CA045B" w:rsidRPr="003A3E35" w:rsidRDefault="00CA045B" w:rsidP="002D2148">
      <w:pPr>
        <w:pStyle w:val="Sangradetextonormal"/>
        <w:tabs>
          <w:tab w:val="left" w:pos="900"/>
        </w:tabs>
        <w:spacing w:line="240" w:lineRule="auto"/>
        <w:ind w:firstLine="0"/>
        <w:rPr>
          <w:rFonts w:ascii="Tahoma" w:hAnsi="Tahoma" w:cs="Tahoma"/>
          <w:b w:val="0"/>
          <w:sz w:val="24"/>
          <w:szCs w:val="24"/>
        </w:rPr>
      </w:pPr>
    </w:p>
    <w:p w:rsidR="00112415" w:rsidRPr="003A3E35" w:rsidRDefault="00112415" w:rsidP="002D2148">
      <w:pPr>
        <w:pStyle w:val="Sangradetextonormal"/>
        <w:tabs>
          <w:tab w:val="left" w:pos="600"/>
        </w:tabs>
        <w:spacing w:line="240" w:lineRule="auto"/>
        <w:ind w:firstLine="0"/>
        <w:rPr>
          <w:rFonts w:ascii="Tahoma" w:hAnsi="Tahoma" w:cs="Tahoma"/>
          <w:sz w:val="24"/>
          <w:szCs w:val="24"/>
        </w:rPr>
      </w:pPr>
      <w:r w:rsidRPr="003A3E35">
        <w:rPr>
          <w:rFonts w:ascii="Tahoma" w:hAnsi="Tahoma" w:cs="Tahoma"/>
          <w:sz w:val="24"/>
          <w:szCs w:val="24"/>
        </w:rPr>
        <w:t>1.</w:t>
      </w:r>
      <w:r w:rsidR="00192B26" w:rsidRPr="003A3E35">
        <w:rPr>
          <w:rFonts w:ascii="Tahoma" w:hAnsi="Tahoma" w:cs="Tahoma"/>
          <w:sz w:val="24"/>
          <w:szCs w:val="24"/>
        </w:rPr>
        <w:t>6</w:t>
      </w:r>
      <w:r w:rsidRPr="003A3E35">
        <w:rPr>
          <w:rFonts w:ascii="Tahoma" w:hAnsi="Tahoma" w:cs="Tahoma"/>
          <w:sz w:val="24"/>
          <w:szCs w:val="24"/>
        </w:rPr>
        <w:t xml:space="preserve"> </w:t>
      </w:r>
      <w:r w:rsidR="008471F2" w:rsidRPr="003A3E35">
        <w:rPr>
          <w:rFonts w:ascii="Tahoma" w:hAnsi="Tahoma" w:cs="Tahoma"/>
          <w:sz w:val="24"/>
          <w:szCs w:val="24"/>
        </w:rPr>
        <w:tab/>
      </w:r>
      <w:r w:rsidRPr="003A3E35">
        <w:rPr>
          <w:rFonts w:ascii="Tahoma" w:hAnsi="Tahoma" w:cs="Tahoma"/>
          <w:sz w:val="24"/>
          <w:szCs w:val="24"/>
        </w:rPr>
        <w:t>NEGOCIACIÓN DE CONDICIONES:</w:t>
      </w:r>
    </w:p>
    <w:p w:rsidR="00112415" w:rsidRPr="003A3E35" w:rsidRDefault="00112415" w:rsidP="002D2148">
      <w:pPr>
        <w:pStyle w:val="Sangradetextonormal"/>
        <w:tabs>
          <w:tab w:val="left" w:pos="900"/>
        </w:tabs>
        <w:spacing w:line="240" w:lineRule="auto"/>
        <w:ind w:firstLine="0"/>
        <w:rPr>
          <w:rFonts w:ascii="Tahoma" w:hAnsi="Tahoma" w:cs="Tahoma"/>
          <w:b w:val="0"/>
          <w:sz w:val="24"/>
          <w:szCs w:val="24"/>
        </w:rPr>
      </w:pPr>
    </w:p>
    <w:p w:rsidR="00112415" w:rsidRPr="003A3E35" w:rsidRDefault="00112415" w:rsidP="008B4058">
      <w:pPr>
        <w:pStyle w:val="Sangradetextonormal"/>
        <w:tabs>
          <w:tab w:val="left" w:pos="400"/>
        </w:tabs>
        <w:spacing w:line="240" w:lineRule="auto"/>
        <w:ind w:left="500" w:firstLine="0"/>
        <w:rPr>
          <w:rFonts w:ascii="Tahoma" w:hAnsi="Tahoma" w:cs="Tahoma"/>
          <w:b w:val="0"/>
          <w:sz w:val="24"/>
          <w:szCs w:val="24"/>
        </w:rPr>
      </w:pPr>
      <w:r w:rsidRPr="003A3E35">
        <w:rPr>
          <w:rFonts w:ascii="Tahoma" w:hAnsi="Tahoma" w:cs="Tahoma"/>
          <w:b w:val="0"/>
          <w:sz w:val="24"/>
          <w:szCs w:val="24"/>
        </w:rPr>
        <w:t xml:space="preserve">Ninguna de las condiciones contenidas en las presentes bases de </w:t>
      </w:r>
      <w:r w:rsidR="00CD3979" w:rsidRPr="003A3E35">
        <w:rPr>
          <w:rFonts w:ascii="Tahoma" w:hAnsi="Tahoma" w:cs="Tahoma"/>
          <w:b w:val="0"/>
          <w:sz w:val="24"/>
          <w:szCs w:val="24"/>
        </w:rPr>
        <w:t>licitación</w:t>
      </w:r>
      <w:r w:rsidRPr="003A3E35">
        <w:rPr>
          <w:rFonts w:ascii="Tahoma" w:hAnsi="Tahoma" w:cs="Tahoma"/>
          <w:b w:val="0"/>
          <w:sz w:val="24"/>
          <w:szCs w:val="24"/>
        </w:rPr>
        <w:t xml:space="preserve">, así como en las proposiciones presentadas  por los licitantes </w:t>
      </w:r>
      <w:r w:rsidR="006B34F5" w:rsidRPr="003A3E35">
        <w:rPr>
          <w:rFonts w:ascii="Tahoma" w:hAnsi="Tahoma" w:cs="Tahoma"/>
          <w:b w:val="0"/>
          <w:sz w:val="24"/>
          <w:szCs w:val="24"/>
        </w:rPr>
        <w:t>podrá</w:t>
      </w:r>
      <w:r w:rsidRPr="003A3E35">
        <w:rPr>
          <w:rFonts w:ascii="Tahoma" w:hAnsi="Tahoma" w:cs="Tahoma"/>
          <w:b w:val="0"/>
          <w:sz w:val="24"/>
          <w:szCs w:val="24"/>
        </w:rPr>
        <w:t xml:space="preserve"> ser </w:t>
      </w:r>
      <w:r w:rsidR="006B34F5" w:rsidRPr="003A3E35">
        <w:rPr>
          <w:rFonts w:ascii="Tahoma" w:hAnsi="Tahoma" w:cs="Tahoma"/>
          <w:b w:val="0"/>
          <w:sz w:val="24"/>
          <w:szCs w:val="24"/>
        </w:rPr>
        <w:t>negociada</w:t>
      </w:r>
      <w:r w:rsidRPr="003A3E35">
        <w:rPr>
          <w:rFonts w:ascii="Tahoma" w:hAnsi="Tahoma" w:cs="Tahoma"/>
          <w:b w:val="0"/>
          <w:sz w:val="24"/>
          <w:szCs w:val="24"/>
        </w:rPr>
        <w:t>.</w:t>
      </w:r>
      <w:r w:rsidR="00666827" w:rsidRPr="003A3E35">
        <w:rPr>
          <w:rFonts w:ascii="Tahoma" w:hAnsi="Tahoma" w:cs="Tahoma"/>
          <w:b w:val="0"/>
          <w:sz w:val="24"/>
          <w:szCs w:val="24"/>
        </w:rPr>
        <w:t xml:space="preserve"> En</w:t>
      </w:r>
      <w:r w:rsidR="00BC5425" w:rsidRPr="003A3E35">
        <w:rPr>
          <w:rFonts w:ascii="Tahoma" w:hAnsi="Tahoma" w:cs="Tahoma"/>
          <w:b w:val="0"/>
          <w:sz w:val="24"/>
          <w:szCs w:val="24"/>
        </w:rPr>
        <w:t xml:space="preserve"> apego a lo dispuesto en el artí</w:t>
      </w:r>
      <w:r w:rsidR="00666827" w:rsidRPr="003A3E35">
        <w:rPr>
          <w:rFonts w:ascii="Tahoma" w:hAnsi="Tahoma" w:cs="Tahoma"/>
          <w:b w:val="0"/>
          <w:sz w:val="24"/>
          <w:szCs w:val="24"/>
        </w:rPr>
        <w:t xml:space="preserve">culo 28 fracción VIII de la Ley de Adquisiciones, Arrendamientos y </w:t>
      </w:r>
      <w:r w:rsidR="00F339E2" w:rsidRPr="003A3E35">
        <w:rPr>
          <w:rFonts w:ascii="Tahoma" w:hAnsi="Tahoma" w:cs="Tahoma"/>
          <w:b w:val="0"/>
          <w:sz w:val="24"/>
          <w:szCs w:val="24"/>
        </w:rPr>
        <w:t>Servicios</w:t>
      </w:r>
      <w:r w:rsidR="00666827" w:rsidRPr="003A3E35">
        <w:rPr>
          <w:rFonts w:ascii="Tahoma" w:hAnsi="Tahoma" w:cs="Tahoma"/>
          <w:b w:val="0"/>
          <w:sz w:val="24"/>
          <w:szCs w:val="24"/>
        </w:rPr>
        <w:t xml:space="preserve"> para el Estado de Baja California. </w:t>
      </w:r>
    </w:p>
    <w:p w:rsidR="006B3B79" w:rsidRPr="003A3E35" w:rsidRDefault="006B3B79" w:rsidP="002D2148">
      <w:pPr>
        <w:pStyle w:val="Sangradetextonormal"/>
        <w:tabs>
          <w:tab w:val="left" w:pos="900"/>
        </w:tabs>
        <w:spacing w:line="240" w:lineRule="auto"/>
        <w:ind w:firstLine="0"/>
        <w:rPr>
          <w:rFonts w:ascii="Tahoma" w:hAnsi="Tahoma" w:cs="Tahoma"/>
          <w:b w:val="0"/>
          <w:sz w:val="24"/>
          <w:szCs w:val="24"/>
        </w:rPr>
      </w:pP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1.</w:t>
      </w:r>
      <w:r w:rsidR="00192B26" w:rsidRPr="003A3E35">
        <w:rPr>
          <w:rFonts w:ascii="Tahoma" w:hAnsi="Tahoma" w:cs="Tahoma"/>
          <w:b/>
          <w:sz w:val="24"/>
          <w:szCs w:val="24"/>
        </w:rPr>
        <w:t>7</w:t>
      </w:r>
      <w:r w:rsidRPr="003A3E35">
        <w:rPr>
          <w:rFonts w:ascii="Tahoma" w:hAnsi="Tahoma" w:cs="Tahoma"/>
          <w:b/>
          <w:sz w:val="24"/>
          <w:szCs w:val="24"/>
        </w:rPr>
        <w:t xml:space="preserve"> </w:t>
      </w:r>
      <w:r w:rsidR="008471F2" w:rsidRPr="003A3E35">
        <w:rPr>
          <w:rFonts w:ascii="Tahoma" w:hAnsi="Tahoma" w:cs="Tahoma"/>
          <w:b/>
          <w:sz w:val="24"/>
          <w:szCs w:val="24"/>
        </w:rPr>
        <w:tab/>
      </w:r>
      <w:r w:rsidRPr="003A3E35">
        <w:rPr>
          <w:rFonts w:ascii="Tahoma" w:hAnsi="Tahoma" w:cs="Tahoma"/>
          <w:b/>
          <w:sz w:val="24"/>
          <w:szCs w:val="24"/>
        </w:rPr>
        <w:t>NORMATIVIDAD APLICABLE:</w:t>
      </w:r>
    </w:p>
    <w:p w:rsidR="00112415" w:rsidRPr="003A3E35" w:rsidRDefault="00112415" w:rsidP="002D2148">
      <w:pPr>
        <w:pStyle w:val="2"/>
        <w:ind w:left="0"/>
        <w:rPr>
          <w:rFonts w:ascii="Tahoma" w:hAnsi="Tahoma" w:cs="Tahoma"/>
          <w:sz w:val="24"/>
          <w:szCs w:val="24"/>
        </w:rPr>
      </w:pPr>
    </w:p>
    <w:p w:rsidR="008B4058" w:rsidRPr="003A3E35" w:rsidRDefault="008B4058" w:rsidP="008B4058">
      <w:pPr>
        <w:pStyle w:val="2"/>
        <w:ind w:left="450"/>
        <w:rPr>
          <w:rFonts w:ascii="Tahoma" w:hAnsi="Tahoma" w:cs="Tahoma"/>
          <w:sz w:val="24"/>
          <w:szCs w:val="24"/>
        </w:rPr>
      </w:pPr>
      <w:r w:rsidRPr="003A3E35">
        <w:rPr>
          <w:rFonts w:ascii="Tahoma" w:hAnsi="Tahoma" w:cs="Tahoma"/>
          <w:sz w:val="24"/>
          <w:szCs w:val="24"/>
        </w:rPr>
        <w:t>La presente</w:t>
      </w:r>
      <w:r w:rsidR="00BC5425" w:rsidRPr="003A3E35">
        <w:rPr>
          <w:rFonts w:ascii="Tahoma" w:hAnsi="Tahoma" w:cs="Tahoma"/>
          <w:sz w:val="24"/>
          <w:szCs w:val="24"/>
        </w:rPr>
        <w:t xml:space="preserve"> licitación</w:t>
      </w:r>
      <w:r w:rsidRPr="003A3E35">
        <w:rPr>
          <w:rFonts w:ascii="Tahoma" w:hAnsi="Tahoma" w:cs="Tahoma"/>
          <w:sz w:val="24"/>
          <w:szCs w:val="24"/>
        </w:rPr>
        <w:t xml:space="preserve"> </w:t>
      </w:r>
      <w:r w:rsidR="00BC5425" w:rsidRPr="003A3E35">
        <w:rPr>
          <w:rFonts w:ascii="Tahoma" w:hAnsi="Tahoma" w:cs="Tahoma"/>
          <w:sz w:val="24"/>
          <w:szCs w:val="24"/>
        </w:rPr>
        <w:t xml:space="preserve">pública </w:t>
      </w:r>
      <w:r w:rsidRPr="003A3E35">
        <w:rPr>
          <w:rFonts w:ascii="Tahoma" w:hAnsi="Tahoma" w:cs="Tahoma"/>
          <w:sz w:val="24"/>
          <w:szCs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y Extranjeras por lo que a sus bienes se refiera. </w:t>
      </w:r>
    </w:p>
    <w:p w:rsidR="00E7303A" w:rsidRPr="003A3E35" w:rsidRDefault="00E7303A" w:rsidP="00192B26">
      <w:pPr>
        <w:pStyle w:val="2"/>
        <w:ind w:left="0"/>
        <w:rPr>
          <w:rFonts w:ascii="Tahoma" w:hAnsi="Tahoma" w:cs="Tahoma"/>
          <w:sz w:val="24"/>
          <w:szCs w:val="24"/>
        </w:rPr>
      </w:pP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1.</w:t>
      </w:r>
      <w:r w:rsidR="00192B26" w:rsidRPr="003A3E35">
        <w:rPr>
          <w:rFonts w:ascii="Tahoma" w:hAnsi="Tahoma" w:cs="Tahoma"/>
          <w:b/>
          <w:sz w:val="24"/>
          <w:szCs w:val="24"/>
        </w:rPr>
        <w:t>8</w:t>
      </w:r>
      <w:r w:rsidRPr="003A3E35">
        <w:rPr>
          <w:rFonts w:ascii="Tahoma" w:hAnsi="Tahoma" w:cs="Tahoma"/>
          <w:b/>
          <w:sz w:val="24"/>
          <w:szCs w:val="24"/>
        </w:rPr>
        <w:t xml:space="preserve"> </w:t>
      </w:r>
      <w:r w:rsidR="008471F2" w:rsidRPr="003A3E35">
        <w:rPr>
          <w:rFonts w:ascii="Tahoma" w:hAnsi="Tahoma" w:cs="Tahoma"/>
          <w:b/>
          <w:sz w:val="24"/>
          <w:szCs w:val="24"/>
        </w:rPr>
        <w:tab/>
      </w:r>
      <w:r w:rsidRPr="003A3E35">
        <w:rPr>
          <w:rFonts w:ascii="Tahoma" w:hAnsi="Tahoma" w:cs="Tahoma"/>
          <w:b/>
          <w:sz w:val="24"/>
          <w:szCs w:val="24"/>
        </w:rPr>
        <w:t>PERSONAS QUE PODRÁN PARTICIPAR:</w:t>
      </w:r>
    </w:p>
    <w:p w:rsidR="00112415" w:rsidRPr="003A3E35" w:rsidRDefault="00112415" w:rsidP="002D2148">
      <w:pPr>
        <w:pStyle w:val="2"/>
        <w:ind w:left="0"/>
        <w:rPr>
          <w:rFonts w:ascii="Tahoma" w:hAnsi="Tahoma" w:cs="Tahoma"/>
          <w:sz w:val="24"/>
          <w:szCs w:val="24"/>
        </w:rPr>
      </w:pPr>
    </w:p>
    <w:p w:rsidR="00E64214" w:rsidRPr="003A3E35" w:rsidRDefault="00E64214" w:rsidP="00E64214">
      <w:pPr>
        <w:pStyle w:val="2"/>
        <w:ind w:left="450"/>
        <w:rPr>
          <w:rFonts w:ascii="Tahoma" w:hAnsi="Tahoma" w:cs="Tahoma"/>
          <w:sz w:val="24"/>
          <w:szCs w:val="24"/>
        </w:rPr>
      </w:pPr>
      <w:r w:rsidRPr="003A3E35">
        <w:rPr>
          <w:rFonts w:ascii="Tahoma" w:hAnsi="Tahoma" w:cs="Tahoma"/>
          <w:sz w:val="24"/>
          <w:szCs w:val="24"/>
        </w:rPr>
        <w:t>Podrán participar personas de nacionalidad mexicana como extranjera, que cuenten con capacidad de respuesta inmediata, con recursos humanos, técnicos, financieros suficientes y demás que sean necesarios para cumplir con los servicios solicitados.</w:t>
      </w:r>
    </w:p>
    <w:p w:rsidR="00E64214" w:rsidRPr="003A3E35" w:rsidRDefault="00E64214" w:rsidP="00E64214">
      <w:pPr>
        <w:pStyle w:val="2"/>
        <w:ind w:left="450"/>
        <w:rPr>
          <w:rFonts w:ascii="Tahoma" w:hAnsi="Tahoma" w:cs="Tahoma"/>
          <w:sz w:val="24"/>
          <w:szCs w:val="24"/>
        </w:rPr>
      </w:pPr>
    </w:p>
    <w:p w:rsidR="00E64214" w:rsidRPr="003A3E35" w:rsidRDefault="00E64214" w:rsidP="00E64214">
      <w:pPr>
        <w:pStyle w:val="2"/>
        <w:ind w:left="450"/>
        <w:rPr>
          <w:rFonts w:ascii="Tahoma" w:hAnsi="Tahoma" w:cs="Tahoma"/>
          <w:sz w:val="24"/>
          <w:szCs w:val="24"/>
        </w:rPr>
      </w:pPr>
      <w:r w:rsidRPr="003A3E35">
        <w:rPr>
          <w:rFonts w:ascii="Tahoma" w:hAnsi="Tahoma" w:cs="Tahoma"/>
          <w:sz w:val="24"/>
          <w:szCs w:val="24"/>
        </w:rPr>
        <w:t xml:space="preserve">Deberán de abstenerse de participar en la presente </w:t>
      </w:r>
      <w:r w:rsidR="00CC11B9" w:rsidRPr="003A3E35">
        <w:rPr>
          <w:rFonts w:ascii="Tahoma" w:hAnsi="Tahoma" w:cs="Tahoma"/>
          <w:sz w:val="24"/>
          <w:szCs w:val="24"/>
        </w:rPr>
        <w:t>licitación</w:t>
      </w:r>
      <w:r w:rsidRPr="003A3E35">
        <w:rPr>
          <w:rFonts w:ascii="Tahoma" w:hAnsi="Tahoma" w:cs="Tahoma"/>
          <w:sz w:val="24"/>
          <w:szCs w:val="24"/>
        </w:rPr>
        <w:t xml:space="preserve">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5E0A14" w:rsidRPr="003A3E35" w:rsidRDefault="005E0A14" w:rsidP="002D2148">
      <w:pPr>
        <w:pStyle w:val="2"/>
        <w:ind w:left="0"/>
        <w:rPr>
          <w:rFonts w:ascii="Tahoma" w:hAnsi="Tahoma" w:cs="Tahoma"/>
          <w:sz w:val="24"/>
          <w:szCs w:val="24"/>
        </w:rPr>
      </w:pPr>
    </w:p>
    <w:p w:rsidR="00112415" w:rsidRPr="003A3E35" w:rsidRDefault="00112415" w:rsidP="00CA045B">
      <w:pPr>
        <w:pStyle w:val="2"/>
        <w:tabs>
          <w:tab w:val="left" w:pos="700"/>
        </w:tabs>
        <w:ind w:left="0"/>
        <w:rPr>
          <w:rFonts w:ascii="Tahoma" w:hAnsi="Tahoma" w:cs="Tahoma"/>
          <w:b/>
          <w:sz w:val="24"/>
          <w:szCs w:val="24"/>
        </w:rPr>
      </w:pPr>
      <w:r w:rsidRPr="003A3E35">
        <w:rPr>
          <w:rFonts w:ascii="Tahoma" w:hAnsi="Tahoma" w:cs="Tahoma"/>
          <w:b/>
          <w:sz w:val="24"/>
          <w:szCs w:val="24"/>
        </w:rPr>
        <w:t>1.</w:t>
      </w:r>
      <w:r w:rsidR="00192B26" w:rsidRPr="003A3E35">
        <w:rPr>
          <w:rFonts w:ascii="Tahoma" w:hAnsi="Tahoma" w:cs="Tahoma"/>
          <w:b/>
          <w:sz w:val="24"/>
          <w:szCs w:val="24"/>
        </w:rPr>
        <w:t>9</w:t>
      </w:r>
      <w:r w:rsidRPr="003A3E35">
        <w:rPr>
          <w:rFonts w:ascii="Tahoma" w:hAnsi="Tahoma" w:cs="Tahoma"/>
          <w:b/>
          <w:sz w:val="24"/>
          <w:szCs w:val="24"/>
        </w:rPr>
        <w:t xml:space="preserve"> FORMA DE ACREDITAR LA PERSONALIDAD JURÍDICA DEL LICITANTE.</w:t>
      </w:r>
    </w:p>
    <w:p w:rsidR="00112415" w:rsidRPr="003A3E35" w:rsidRDefault="00112415" w:rsidP="002D2148">
      <w:pPr>
        <w:pStyle w:val="2"/>
        <w:ind w:left="0"/>
        <w:rPr>
          <w:rFonts w:ascii="Tahoma" w:hAnsi="Tahoma" w:cs="Tahoma"/>
          <w:sz w:val="24"/>
          <w:szCs w:val="24"/>
        </w:rPr>
      </w:pPr>
    </w:p>
    <w:p w:rsidR="00112415" w:rsidRPr="003A3E35" w:rsidRDefault="00112415" w:rsidP="00F00904">
      <w:pPr>
        <w:pStyle w:val="2"/>
        <w:ind w:left="500"/>
        <w:rPr>
          <w:rFonts w:ascii="Tahoma" w:hAnsi="Tahoma" w:cs="Tahoma"/>
          <w:sz w:val="24"/>
          <w:szCs w:val="24"/>
        </w:rPr>
      </w:pPr>
      <w:r w:rsidRPr="003A3E35">
        <w:rPr>
          <w:rFonts w:ascii="Tahoma" w:hAnsi="Tahoma" w:cs="Tahoma"/>
          <w:sz w:val="24"/>
          <w:szCs w:val="24"/>
        </w:rPr>
        <w:t xml:space="preserve">Deberán acreditarse conforme al formato proporcionado en el </w:t>
      </w:r>
      <w:r w:rsidRPr="003A3E35">
        <w:rPr>
          <w:rFonts w:ascii="Tahoma" w:hAnsi="Tahoma" w:cs="Tahoma"/>
          <w:b/>
          <w:sz w:val="24"/>
          <w:szCs w:val="24"/>
        </w:rPr>
        <w:t xml:space="preserve">anexo </w:t>
      </w:r>
      <w:r w:rsidR="00153521" w:rsidRPr="003A3E35">
        <w:rPr>
          <w:rFonts w:ascii="Tahoma" w:hAnsi="Tahoma" w:cs="Tahoma"/>
          <w:b/>
          <w:sz w:val="24"/>
          <w:szCs w:val="24"/>
        </w:rPr>
        <w:t>3</w:t>
      </w:r>
      <w:r w:rsidRPr="003A3E35">
        <w:rPr>
          <w:rFonts w:ascii="Tahoma" w:hAnsi="Tahoma" w:cs="Tahoma"/>
          <w:sz w:val="24"/>
          <w:szCs w:val="24"/>
        </w:rPr>
        <w:t>, como se in</w:t>
      </w:r>
      <w:r w:rsidR="000347EF" w:rsidRPr="003A3E35">
        <w:rPr>
          <w:rFonts w:ascii="Tahoma" w:hAnsi="Tahoma" w:cs="Tahoma"/>
          <w:sz w:val="24"/>
          <w:szCs w:val="24"/>
        </w:rPr>
        <w:t xml:space="preserve">dica en la cláusula 8.1 inciso </w:t>
      </w:r>
      <w:r w:rsidR="00153521" w:rsidRPr="003A3E35">
        <w:rPr>
          <w:rFonts w:ascii="Tahoma" w:hAnsi="Tahoma" w:cs="Tahoma"/>
          <w:sz w:val="24"/>
          <w:szCs w:val="24"/>
        </w:rPr>
        <w:t>C</w:t>
      </w:r>
      <w:r w:rsidRPr="003A3E35">
        <w:rPr>
          <w:rFonts w:ascii="Tahoma" w:hAnsi="Tahoma" w:cs="Tahoma"/>
          <w:sz w:val="24"/>
          <w:szCs w:val="24"/>
        </w:rPr>
        <w:t xml:space="preserve"> de las presentes </w:t>
      </w:r>
      <w:r w:rsidR="00926B44" w:rsidRPr="003A3E35">
        <w:rPr>
          <w:rFonts w:ascii="Tahoma" w:hAnsi="Tahoma" w:cs="Tahoma"/>
          <w:sz w:val="24"/>
          <w:szCs w:val="24"/>
        </w:rPr>
        <w:t>b</w:t>
      </w:r>
      <w:r w:rsidRPr="003A3E35">
        <w:rPr>
          <w:rFonts w:ascii="Tahoma" w:hAnsi="Tahoma" w:cs="Tahoma"/>
          <w:sz w:val="24"/>
          <w:szCs w:val="24"/>
        </w:rPr>
        <w:t xml:space="preserve">ases de </w:t>
      </w:r>
      <w:r w:rsidR="00CD3979" w:rsidRPr="003A3E35">
        <w:rPr>
          <w:rFonts w:ascii="Tahoma" w:hAnsi="Tahoma" w:cs="Tahoma"/>
          <w:sz w:val="24"/>
          <w:szCs w:val="24"/>
        </w:rPr>
        <w:t>licitación</w:t>
      </w:r>
      <w:r w:rsidRPr="003A3E35">
        <w:rPr>
          <w:rFonts w:ascii="Tahoma" w:hAnsi="Tahoma" w:cs="Tahoma"/>
          <w:sz w:val="24"/>
          <w:szCs w:val="24"/>
        </w:rPr>
        <w:t>.</w:t>
      </w:r>
    </w:p>
    <w:p w:rsidR="00112415" w:rsidRPr="003A3E35" w:rsidRDefault="00112415" w:rsidP="00F00904">
      <w:pPr>
        <w:pStyle w:val="2"/>
        <w:ind w:left="500"/>
        <w:rPr>
          <w:rFonts w:ascii="Tahoma" w:hAnsi="Tahoma" w:cs="Tahoma"/>
          <w:sz w:val="24"/>
          <w:szCs w:val="24"/>
        </w:rPr>
      </w:pPr>
    </w:p>
    <w:p w:rsidR="00112415" w:rsidRPr="003A3E35" w:rsidRDefault="00112415" w:rsidP="00F00904">
      <w:pPr>
        <w:pStyle w:val="2"/>
        <w:ind w:left="500"/>
        <w:rPr>
          <w:rFonts w:ascii="Tahoma" w:hAnsi="Tahoma" w:cs="Tahoma"/>
          <w:sz w:val="24"/>
          <w:szCs w:val="24"/>
        </w:rPr>
      </w:pPr>
      <w:r w:rsidRPr="003A3E35">
        <w:rPr>
          <w:rFonts w:ascii="Tahoma" w:hAnsi="Tahoma" w:cs="Tahoma"/>
          <w:sz w:val="24"/>
          <w:szCs w:val="24"/>
        </w:rPr>
        <w:t xml:space="preserve">Invariablemente el licitante interesado en participar en la presente </w:t>
      </w:r>
      <w:r w:rsidR="00CD3979" w:rsidRPr="003A3E35">
        <w:rPr>
          <w:rFonts w:ascii="Tahoma" w:hAnsi="Tahoma" w:cs="Tahoma"/>
          <w:sz w:val="24"/>
          <w:szCs w:val="24"/>
        </w:rPr>
        <w:t>licitación</w:t>
      </w:r>
      <w:r w:rsidRPr="003A3E35">
        <w:rPr>
          <w:rFonts w:ascii="Tahoma" w:hAnsi="Tahoma" w:cs="Tahoma"/>
          <w:sz w:val="24"/>
          <w:szCs w:val="24"/>
        </w:rPr>
        <w:t xml:space="preserve">, deberá presentar un escrito en el que manifieste bajo protesta de decir verdad, que cuenta con facultades suficientes para comprometerse por sí o a nombre </w:t>
      </w:r>
      <w:r w:rsidR="00C6696B" w:rsidRPr="003A3E35">
        <w:rPr>
          <w:rFonts w:ascii="Tahoma" w:hAnsi="Tahoma" w:cs="Tahoma"/>
          <w:sz w:val="24"/>
          <w:szCs w:val="24"/>
        </w:rPr>
        <w:t>d</w:t>
      </w:r>
      <w:r w:rsidRPr="003A3E35">
        <w:rPr>
          <w:rFonts w:ascii="Tahoma" w:hAnsi="Tahoma" w:cs="Tahoma"/>
          <w:sz w:val="24"/>
          <w:szCs w:val="24"/>
        </w:rPr>
        <w:t xml:space="preserve">e su representada.  </w:t>
      </w:r>
    </w:p>
    <w:p w:rsidR="00112415" w:rsidRPr="003A3E35" w:rsidRDefault="00112415" w:rsidP="00F00904">
      <w:pPr>
        <w:pStyle w:val="2"/>
        <w:ind w:left="500"/>
        <w:rPr>
          <w:rFonts w:ascii="Tahoma" w:hAnsi="Tahoma" w:cs="Tahoma"/>
          <w:sz w:val="24"/>
          <w:szCs w:val="24"/>
        </w:rPr>
      </w:pPr>
    </w:p>
    <w:p w:rsidR="00112415" w:rsidRPr="003A3E35" w:rsidRDefault="00112415" w:rsidP="00F00904">
      <w:pPr>
        <w:pStyle w:val="2"/>
        <w:ind w:left="500"/>
        <w:rPr>
          <w:rFonts w:ascii="Tahoma" w:hAnsi="Tahoma" w:cs="Tahoma"/>
          <w:sz w:val="24"/>
          <w:szCs w:val="24"/>
        </w:rPr>
      </w:pPr>
      <w:r w:rsidRPr="003A3E35">
        <w:rPr>
          <w:rFonts w:ascii="Tahoma" w:hAnsi="Tahoma" w:cs="Tahoma"/>
          <w:b/>
          <w:sz w:val="24"/>
          <w:szCs w:val="24"/>
        </w:rPr>
        <w:t>Será rechazada</w:t>
      </w:r>
      <w:r w:rsidRPr="003A3E35">
        <w:rPr>
          <w:rFonts w:ascii="Tahoma" w:hAnsi="Tahoma" w:cs="Tahoma"/>
          <w:sz w:val="24"/>
          <w:szCs w:val="24"/>
        </w:rPr>
        <w:t xml:space="preserve"> toda proposición presentada, cuando no sean firmadas por  la persona facultada para ello en la última hoja del documento que las contenga, y en aquellas partes que en su caso determine el Comité de Adquisiciones.</w:t>
      </w:r>
    </w:p>
    <w:p w:rsidR="00395EE0" w:rsidRPr="003A3E35" w:rsidRDefault="00395EE0" w:rsidP="002D2148">
      <w:pPr>
        <w:rPr>
          <w:rFonts w:ascii="Tahoma" w:hAnsi="Tahoma" w:cs="Tahoma"/>
          <w:sz w:val="24"/>
          <w:szCs w:val="24"/>
        </w:rPr>
      </w:pPr>
    </w:p>
    <w:p w:rsidR="00E7303A" w:rsidRPr="003A3E35" w:rsidRDefault="00E7303A" w:rsidP="002D2148">
      <w:pPr>
        <w:rPr>
          <w:rFonts w:ascii="Tahoma" w:hAnsi="Tahoma" w:cs="Tahoma"/>
          <w:sz w:val="24"/>
          <w:szCs w:val="24"/>
        </w:rPr>
      </w:pPr>
    </w:p>
    <w:p w:rsidR="00DB16A2" w:rsidRPr="00DB16A2" w:rsidRDefault="00DB16A2" w:rsidP="002D2148">
      <w:pPr>
        <w:pStyle w:val="Ttulo7"/>
        <w:spacing w:line="240" w:lineRule="auto"/>
        <w:ind w:firstLine="0"/>
        <w:jc w:val="center"/>
        <w:rPr>
          <w:rFonts w:ascii="Tahoma" w:hAnsi="Tahoma" w:cs="Tahoma"/>
          <w:sz w:val="16"/>
          <w:szCs w:val="16"/>
        </w:rPr>
      </w:pPr>
    </w:p>
    <w:p w:rsidR="00112415" w:rsidRPr="002A1C0B" w:rsidRDefault="00112415" w:rsidP="002D2148">
      <w:pPr>
        <w:pStyle w:val="Ttulo7"/>
        <w:spacing w:line="240" w:lineRule="auto"/>
        <w:ind w:firstLine="0"/>
        <w:jc w:val="center"/>
        <w:rPr>
          <w:rFonts w:ascii="Tahoma" w:hAnsi="Tahoma" w:cs="Tahoma"/>
          <w:sz w:val="28"/>
          <w:szCs w:val="28"/>
        </w:rPr>
      </w:pPr>
      <w:r w:rsidRPr="002A1C0B">
        <w:rPr>
          <w:rFonts w:ascii="Tahoma" w:hAnsi="Tahoma" w:cs="Tahoma"/>
          <w:sz w:val="28"/>
          <w:szCs w:val="28"/>
        </w:rPr>
        <w:t>SECCIÓN II</w:t>
      </w:r>
    </w:p>
    <w:p w:rsidR="00112415" w:rsidRPr="002A1C0B" w:rsidRDefault="00112415" w:rsidP="002D2148">
      <w:pPr>
        <w:pStyle w:val="Ttulo7"/>
        <w:spacing w:line="240" w:lineRule="auto"/>
        <w:ind w:firstLine="0"/>
        <w:jc w:val="center"/>
        <w:rPr>
          <w:rFonts w:ascii="Tahoma" w:hAnsi="Tahoma" w:cs="Tahoma"/>
          <w:sz w:val="28"/>
          <w:szCs w:val="28"/>
        </w:rPr>
      </w:pPr>
      <w:r w:rsidRPr="002A1C0B">
        <w:rPr>
          <w:rFonts w:ascii="Tahoma" w:hAnsi="Tahoma" w:cs="Tahoma"/>
          <w:sz w:val="28"/>
          <w:szCs w:val="28"/>
        </w:rPr>
        <w:t xml:space="preserve">REQUISITOS DE LA </w:t>
      </w:r>
      <w:r w:rsidR="006D20E8" w:rsidRPr="002A1C0B">
        <w:rPr>
          <w:rFonts w:ascii="Tahoma" w:hAnsi="Tahoma" w:cs="Tahoma"/>
          <w:sz w:val="28"/>
          <w:szCs w:val="28"/>
        </w:rPr>
        <w:t>LICITACIÓN</w:t>
      </w:r>
    </w:p>
    <w:p w:rsidR="002C20AD" w:rsidRDefault="002C20AD" w:rsidP="002D2148">
      <w:pPr>
        <w:pStyle w:val="2"/>
        <w:ind w:left="0"/>
        <w:jc w:val="center"/>
        <w:rPr>
          <w:rFonts w:ascii="Tahoma" w:hAnsi="Tahoma" w:cs="Tahoma"/>
          <w:b/>
          <w:color w:val="000022"/>
          <w:sz w:val="28"/>
          <w:szCs w:val="28"/>
        </w:rPr>
      </w:pPr>
    </w:p>
    <w:p w:rsidR="00112415" w:rsidRPr="003A3E35" w:rsidRDefault="00112415" w:rsidP="002D2148">
      <w:pPr>
        <w:pStyle w:val="2"/>
        <w:ind w:left="0"/>
        <w:jc w:val="center"/>
        <w:rPr>
          <w:rFonts w:ascii="Tahoma" w:hAnsi="Tahoma" w:cs="Tahoma"/>
          <w:b/>
          <w:color w:val="000022"/>
          <w:sz w:val="24"/>
          <w:szCs w:val="24"/>
        </w:rPr>
      </w:pPr>
      <w:r w:rsidRPr="002A1C0B">
        <w:rPr>
          <w:rFonts w:ascii="Tahoma" w:hAnsi="Tahoma" w:cs="Tahoma"/>
          <w:b/>
          <w:color w:val="000022"/>
          <w:sz w:val="28"/>
          <w:szCs w:val="28"/>
        </w:rPr>
        <w:t>A. INTRODUCCIÓN</w:t>
      </w:r>
    </w:p>
    <w:p w:rsidR="00112415" w:rsidRDefault="00112415" w:rsidP="002D2148">
      <w:pPr>
        <w:spacing w:line="240" w:lineRule="exact"/>
        <w:jc w:val="both"/>
        <w:rPr>
          <w:rFonts w:ascii="Tahoma" w:hAnsi="Tahoma" w:cs="Tahoma"/>
          <w:sz w:val="24"/>
          <w:szCs w:val="24"/>
        </w:rPr>
      </w:pPr>
    </w:p>
    <w:p w:rsidR="008819F0" w:rsidRPr="003A3E35" w:rsidRDefault="008819F0" w:rsidP="002D2148">
      <w:pPr>
        <w:spacing w:line="240" w:lineRule="exact"/>
        <w:jc w:val="both"/>
        <w:rPr>
          <w:rFonts w:ascii="Tahoma" w:hAnsi="Tahoma" w:cs="Tahoma"/>
          <w:sz w:val="24"/>
          <w:szCs w:val="24"/>
        </w:rPr>
      </w:pPr>
    </w:p>
    <w:p w:rsidR="00112415" w:rsidRPr="003A3E35" w:rsidRDefault="00112415" w:rsidP="00CA045B">
      <w:pPr>
        <w:pStyle w:val="2"/>
        <w:tabs>
          <w:tab w:val="left" w:pos="500"/>
        </w:tabs>
        <w:ind w:left="0"/>
        <w:rPr>
          <w:rFonts w:ascii="Tahoma" w:hAnsi="Tahoma" w:cs="Tahoma"/>
          <w:b/>
          <w:sz w:val="24"/>
          <w:szCs w:val="24"/>
        </w:rPr>
      </w:pPr>
      <w:r w:rsidRPr="003A3E35">
        <w:rPr>
          <w:rFonts w:ascii="Tahoma" w:hAnsi="Tahoma" w:cs="Tahoma"/>
          <w:b/>
          <w:sz w:val="24"/>
          <w:szCs w:val="24"/>
        </w:rPr>
        <w:t xml:space="preserve">1.   </w:t>
      </w:r>
      <w:r w:rsidR="00CA045B" w:rsidRPr="003A3E35">
        <w:rPr>
          <w:rFonts w:ascii="Tahoma" w:hAnsi="Tahoma" w:cs="Tahoma"/>
          <w:b/>
          <w:sz w:val="24"/>
          <w:szCs w:val="24"/>
        </w:rPr>
        <w:tab/>
      </w:r>
      <w:r w:rsidRPr="003A3E35">
        <w:rPr>
          <w:rFonts w:ascii="Tahoma" w:hAnsi="Tahoma" w:cs="Tahoma"/>
          <w:b/>
          <w:sz w:val="24"/>
          <w:szCs w:val="24"/>
        </w:rPr>
        <w:t>FUENTE DE LOS RECURSOS:</w:t>
      </w:r>
    </w:p>
    <w:p w:rsidR="00CA045B" w:rsidRPr="003A3E35" w:rsidRDefault="00CA045B" w:rsidP="002D2148">
      <w:pPr>
        <w:pStyle w:val="1"/>
        <w:ind w:left="500"/>
        <w:jc w:val="both"/>
        <w:rPr>
          <w:rFonts w:ascii="Tahoma" w:hAnsi="Tahoma" w:cs="Tahoma"/>
          <w:b w:val="0"/>
          <w:sz w:val="24"/>
          <w:szCs w:val="24"/>
        </w:rPr>
      </w:pPr>
    </w:p>
    <w:p w:rsidR="007A6CF4" w:rsidRPr="003A3E35" w:rsidRDefault="00507202" w:rsidP="00C76C99">
      <w:pPr>
        <w:pStyle w:val="1"/>
        <w:ind w:left="500"/>
        <w:jc w:val="both"/>
        <w:rPr>
          <w:rFonts w:ascii="Tahoma" w:hAnsi="Tahoma" w:cs="Tahoma"/>
          <w:b w:val="0"/>
          <w:bCs/>
          <w:sz w:val="24"/>
          <w:szCs w:val="24"/>
        </w:rPr>
      </w:pPr>
      <w:r w:rsidRPr="003A3E35">
        <w:rPr>
          <w:rFonts w:ascii="Tahoma" w:hAnsi="Tahoma" w:cs="Tahoma"/>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3A3E35">
        <w:rPr>
          <w:rFonts w:ascii="Tahoma" w:hAnsi="Tahoma" w:cs="Tahoma"/>
          <w:b w:val="0"/>
          <w:sz w:val="24"/>
          <w:szCs w:val="24"/>
        </w:rPr>
        <w:t>licitación</w:t>
      </w:r>
      <w:r w:rsidR="00CB726E" w:rsidRPr="003A3E35">
        <w:rPr>
          <w:rFonts w:ascii="Tahoma" w:hAnsi="Tahoma" w:cs="Tahoma"/>
          <w:b w:val="0"/>
          <w:sz w:val="24"/>
          <w:szCs w:val="24"/>
        </w:rPr>
        <w:t xml:space="preserve"> pública</w:t>
      </w:r>
      <w:r w:rsidRPr="003A3E35">
        <w:rPr>
          <w:rFonts w:ascii="Tahoma" w:hAnsi="Tahoma" w:cs="Tahoma"/>
          <w:b w:val="0"/>
          <w:sz w:val="24"/>
          <w:szCs w:val="24"/>
        </w:rPr>
        <w:t xml:space="preserve"> de carácter </w:t>
      </w:r>
      <w:r w:rsidR="00C13800" w:rsidRPr="003A3E35">
        <w:rPr>
          <w:rFonts w:ascii="Tahoma" w:hAnsi="Tahoma" w:cs="Tahoma"/>
          <w:b w:val="0"/>
          <w:sz w:val="24"/>
          <w:szCs w:val="24"/>
        </w:rPr>
        <w:t xml:space="preserve">Internacional </w:t>
      </w:r>
      <w:r w:rsidRPr="002A1C0B">
        <w:rPr>
          <w:rFonts w:ascii="Tahoma" w:hAnsi="Tahoma" w:cs="Tahoma"/>
          <w:b w:val="0"/>
          <w:sz w:val="24"/>
          <w:szCs w:val="24"/>
        </w:rPr>
        <w:t>con</w:t>
      </w:r>
      <w:r w:rsidR="00BC3E79" w:rsidRPr="002A1C0B">
        <w:rPr>
          <w:rFonts w:ascii="Tahoma" w:hAnsi="Tahoma" w:cs="Tahoma"/>
          <w:b w:val="0"/>
          <w:sz w:val="24"/>
          <w:szCs w:val="24"/>
        </w:rPr>
        <w:t xml:space="preserve"> </w:t>
      </w:r>
      <w:r w:rsidR="005E0A14" w:rsidRPr="002A1C0B">
        <w:rPr>
          <w:rFonts w:ascii="Tahoma" w:hAnsi="Tahoma" w:cs="Tahoma"/>
          <w:b w:val="0"/>
          <w:sz w:val="24"/>
          <w:szCs w:val="24"/>
        </w:rPr>
        <w:t xml:space="preserve">recursos del </w:t>
      </w:r>
      <w:r w:rsidR="002A1C0B">
        <w:rPr>
          <w:rFonts w:ascii="Tahoma" w:hAnsi="Tahoma" w:cs="Tahoma"/>
          <w:snapToGrid w:val="0"/>
          <w:sz w:val="24"/>
          <w:szCs w:val="24"/>
          <w:lang w:val="es-ES"/>
        </w:rPr>
        <w:t>Fondo de Aportaciones para Seguridad Pública de los Estados y del Distrito Federal “FASP”</w:t>
      </w:r>
      <w:r w:rsidR="005E0A14" w:rsidRPr="003A3E35">
        <w:rPr>
          <w:rFonts w:ascii="Tahoma" w:hAnsi="Tahoma" w:cs="Tahoma"/>
          <w:sz w:val="24"/>
          <w:szCs w:val="24"/>
        </w:rPr>
        <w:t xml:space="preserve"> </w:t>
      </w:r>
      <w:r w:rsidR="008E09B4" w:rsidRPr="003A3E35">
        <w:rPr>
          <w:rFonts w:ascii="Tahoma" w:hAnsi="Tahoma" w:cs="Tahoma"/>
          <w:b w:val="0"/>
          <w:sz w:val="24"/>
          <w:szCs w:val="24"/>
        </w:rPr>
        <w:t>en lo correspondiente a</w:t>
      </w:r>
      <w:r w:rsidR="005213DA" w:rsidRPr="003A3E35">
        <w:rPr>
          <w:rFonts w:ascii="Tahoma" w:hAnsi="Tahoma" w:cs="Tahoma"/>
          <w:b w:val="0"/>
          <w:sz w:val="24"/>
          <w:szCs w:val="24"/>
        </w:rPr>
        <w:t xml:space="preserve"> </w:t>
      </w:r>
      <w:r w:rsidR="00B02785" w:rsidRPr="003A3E35">
        <w:rPr>
          <w:rFonts w:ascii="Tahoma" w:hAnsi="Tahoma" w:cs="Tahoma"/>
          <w:b w:val="0"/>
          <w:sz w:val="24"/>
          <w:szCs w:val="24"/>
        </w:rPr>
        <w:t>l</w:t>
      </w:r>
      <w:r w:rsidR="005213DA" w:rsidRPr="003A3E35">
        <w:rPr>
          <w:rFonts w:ascii="Tahoma" w:hAnsi="Tahoma" w:cs="Tahoma"/>
          <w:b w:val="0"/>
          <w:sz w:val="24"/>
          <w:szCs w:val="24"/>
        </w:rPr>
        <w:t>a</w:t>
      </w:r>
      <w:r w:rsidR="00B02785" w:rsidRPr="003A3E35">
        <w:rPr>
          <w:rFonts w:ascii="Tahoma" w:hAnsi="Tahoma" w:cs="Tahoma"/>
          <w:b w:val="0"/>
          <w:sz w:val="24"/>
          <w:szCs w:val="24"/>
        </w:rPr>
        <w:t xml:space="preserve"> </w:t>
      </w:r>
      <w:r w:rsidRPr="003A3E35">
        <w:rPr>
          <w:rFonts w:ascii="Tahoma" w:hAnsi="Tahoma" w:cs="Tahoma"/>
          <w:sz w:val="24"/>
          <w:szCs w:val="24"/>
        </w:rPr>
        <w:t>“</w:t>
      </w:r>
      <w:r w:rsidR="005213DA" w:rsidRPr="003A3E35">
        <w:rPr>
          <w:rFonts w:ascii="Tahoma" w:hAnsi="Tahoma" w:cs="Tahoma"/>
          <w:spacing w:val="-5"/>
          <w:sz w:val="24"/>
          <w:szCs w:val="24"/>
        </w:rPr>
        <w:t xml:space="preserve">Adquisición de </w:t>
      </w:r>
      <w:r w:rsidR="002A1C0B">
        <w:rPr>
          <w:rFonts w:ascii="Tahoma" w:hAnsi="Tahoma" w:cs="Tahoma"/>
          <w:spacing w:val="-5"/>
          <w:sz w:val="24"/>
          <w:szCs w:val="24"/>
        </w:rPr>
        <w:t>Equipo Balístico</w:t>
      </w:r>
      <w:r w:rsidR="002A1C0B" w:rsidRPr="003A3E35">
        <w:rPr>
          <w:rFonts w:ascii="Tahoma" w:hAnsi="Tahoma" w:cs="Tahoma"/>
          <w:spacing w:val="-5"/>
          <w:sz w:val="24"/>
          <w:szCs w:val="24"/>
        </w:rPr>
        <w:t xml:space="preserve"> para la Secretaría de Seguridad Pública</w:t>
      </w:r>
      <w:r w:rsidR="002A1C0B">
        <w:rPr>
          <w:rFonts w:ascii="Tahoma" w:hAnsi="Tahoma" w:cs="Tahoma"/>
          <w:spacing w:val="-5"/>
          <w:sz w:val="24"/>
          <w:szCs w:val="24"/>
        </w:rPr>
        <w:t xml:space="preserve"> de Gobierno </w:t>
      </w:r>
      <w:r w:rsidR="002A1C0B" w:rsidRPr="003A3E35">
        <w:rPr>
          <w:rFonts w:ascii="Tahoma" w:hAnsi="Tahoma" w:cs="Tahoma"/>
          <w:spacing w:val="-5"/>
          <w:sz w:val="24"/>
          <w:szCs w:val="24"/>
        </w:rPr>
        <w:t xml:space="preserve"> del Estado de Baja California</w:t>
      </w:r>
      <w:r w:rsidRPr="003A3E35">
        <w:rPr>
          <w:rFonts w:ascii="Tahoma" w:hAnsi="Tahoma" w:cs="Tahoma"/>
          <w:sz w:val="24"/>
          <w:szCs w:val="24"/>
        </w:rPr>
        <w:t>”</w:t>
      </w:r>
      <w:r w:rsidR="00F81919" w:rsidRPr="003A3E35">
        <w:rPr>
          <w:rFonts w:ascii="Tahoma" w:hAnsi="Tahoma" w:cs="Tahoma"/>
          <w:bCs/>
          <w:sz w:val="24"/>
          <w:szCs w:val="24"/>
        </w:rPr>
        <w:t>.</w:t>
      </w:r>
      <w:r w:rsidR="00F81919" w:rsidRPr="003A3E35">
        <w:rPr>
          <w:rFonts w:ascii="Tahoma" w:hAnsi="Tahoma" w:cs="Tahoma"/>
          <w:b w:val="0"/>
          <w:bCs/>
          <w:sz w:val="24"/>
          <w:szCs w:val="24"/>
        </w:rPr>
        <w:t xml:space="preserve"> </w:t>
      </w:r>
    </w:p>
    <w:p w:rsidR="00112415" w:rsidRDefault="00112415" w:rsidP="00CA045B">
      <w:pPr>
        <w:pStyle w:val="1"/>
        <w:tabs>
          <w:tab w:val="left" w:pos="5640"/>
        </w:tabs>
        <w:jc w:val="both"/>
        <w:rPr>
          <w:rFonts w:ascii="Tahoma" w:hAnsi="Tahoma" w:cs="Tahoma"/>
          <w:sz w:val="24"/>
          <w:szCs w:val="24"/>
        </w:rPr>
      </w:pPr>
    </w:p>
    <w:p w:rsidR="002C20AD" w:rsidRPr="003A3E35" w:rsidRDefault="002C20AD" w:rsidP="00CA045B">
      <w:pPr>
        <w:pStyle w:val="1"/>
        <w:tabs>
          <w:tab w:val="left" w:pos="5640"/>
        </w:tabs>
        <w:jc w:val="both"/>
        <w:rPr>
          <w:rFonts w:ascii="Tahoma" w:hAnsi="Tahoma" w:cs="Tahoma"/>
          <w:sz w:val="24"/>
          <w:szCs w:val="24"/>
        </w:rPr>
      </w:pPr>
    </w:p>
    <w:p w:rsidR="00112415" w:rsidRPr="003A3E35" w:rsidRDefault="00112415" w:rsidP="00CA045B">
      <w:pPr>
        <w:tabs>
          <w:tab w:val="left" w:pos="500"/>
        </w:tabs>
        <w:spacing w:line="240" w:lineRule="exact"/>
        <w:jc w:val="both"/>
        <w:rPr>
          <w:rFonts w:ascii="Tahoma" w:hAnsi="Tahoma" w:cs="Tahoma"/>
          <w:b/>
          <w:sz w:val="24"/>
          <w:szCs w:val="24"/>
        </w:rPr>
      </w:pPr>
      <w:r w:rsidRPr="003A3E35">
        <w:rPr>
          <w:rFonts w:ascii="Tahoma" w:hAnsi="Tahoma" w:cs="Tahoma"/>
          <w:b/>
          <w:sz w:val="24"/>
          <w:szCs w:val="24"/>
        </w:rPr>
        <w:t xml:space="preserve">2.   </w:t>
      </w:r>
      <w:r w:rsidR="00CA045B" w:rsidRPr="003A3E35">
        <w:rPr>
          <w:rFonts w:ascii="Tahoma" w:hAnsi="Tahoma" w:cs="Tahoma"/>
          <w:b/>
          <w:sz w:val="24"/>
          <w:szCs w:val="24"/>
        </w:rPr>
        <w:tab/>
      </w:r>
      <w:r w:rsidRPr="003A3E35">
        <w:rPr>
          <w:rFonts w:ascii="Tahoma" w:hAnsi="Tahoma" w:cs="Tahoma"/>
          <w:b/>
          <w:sz w:val="24"/>
          <w:szCs w:val="24"/>
        </w:rPr>
        <w:t>PREPARACIÓN DE LAS PROPOSICIONES: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2D2148">
      <w:pPr>
        <w:pStyle w:val="3"/>
        <w:ind w:left="500" w:firstLine="0"/>
        <w:rPr>
          <w:rFonts w:ascii="Tahoma" w:hAnsi="Tahoma" w:cs="Tahoma"/>
          <w:sz w:val="24"/>
          <w:szCs w:val="24"/>
        </w:rPr>
      </w:pPr>
      <w:r w:rsidRPr="003A3E35">
        <w:rPr>
          <w:rFonts w:ascii="Tahoma" w:hAnsi="Tahoma" w:cs="Tahoma"/>
          <w:sz w:val="24"/>
          <w:szCs w:val="24"/>
        </w:rPr>
        <w:t xml:space="preserve">El licitante sufragará  a su costa, todos y cada uno de los gastos relacionados con la preparación y presentación de sus proposiciones; por lo que </w:t>
      </w:r>
      <w:r w:rsidR="004E01D9" w:rsidRPr="003A3E35">
        <w:rPr>
          <w:rFonts w:ascii="Tahoma" w:hAnsi="Tahoma" w:cs="Tahoma"/>
          <w:sz w:val="24"/>
          <w:szCs w:val="24"/>
        </w:rPr>
        <w:t>“</w:t>
      </w:r>
      <w:r w:rsidR="002A1C0B">
        <w:rPr>
          <w:rFonts w:ascii="Tahoma" w:hAnsi="Tahoma" w:cs="Tahoma"/>
          <w:sz w:val="24"/>
          <w:szCs w:val="24"/>
        </w:rPr>
        <w:t>|</w:t>
      </w:r>
      <w:r w:rsidR="004E01D9" w:rsidRPr="003A3E35">
        <w:rPr>
          <w:rFonts w:ascii="Tahoma" w:hAnsi="Tahoma" w:cs="Tahoma"/>
          <w:sz w:val="24"/>
          <w:szCs w:val="24"/>
        </w:rPr>
        <w:t>La Convocante”</w:t>
      </w:r>
      <w:r w:rsidRPr="003A3E35">
        <w:rPr>
          <w:rFonts w:ascii="Tahoma" w:hAnsi="Tahoma" w:cs="Tahoma"/>
          <w:sz w:val="24"/>
          <w:szCs w:val="24"/>
        </w:rPr>
        <w:t xml:space="preserve"> no devolverá total, ni parcialmente dichos </w:t>
      </w:r>
      <w:r w:rsidR="004E01D9" w:rsidRPr="003A3E35">
        <w:rPr>
          <w:rFonts w:ascii="Tahoma" w:hAnsi="Tahoma" w:cs="Tahoma"/>
          <w:sz w:val="24"/>
          <w:szCs w:val="24"/>
        </w:rPr>
        <w:t>gastos cualesquiera</w:t>
      </w:r>
      <w:r w:rsidRPr="003A3E35">
        <w:rPr>
          <w:rFonts w:ascii="Tahoma" w:hAnsi="Tahoma" w:cs="Tahoma"/>
          <w:sz w:val="24"/>
          <w:szCs w:val="24"/>
        </w:rPr>
        <w:t xml:space="preserve"> que sea el resultado de la </w:t>
      </w:r>
      <w:r w:rsidR="00CD3979" w:rsidRPr="003A3E35">
        <w:rPr>
          <w:rFonts w:ascii="Tahoma" w:hAnsi="Tahoma" w:cs="Tahoma"/>
          <w:sz w:val="24"/>
          <w:szCs w:val="24"/>
        </w:rPr>
        <w:t>licitación</w:t>
      </w:r>
      <w:r w:rsidRPr="003A3E35">
        <w:rPr>
          <w:rFonts w:ascii="Tahoma" w:hAnsi="Tahoma" w:cs="Tahoma"/>
          <w:sz w:val="24"/>
          <w:szCs w:val="24"/>
        </w:rPr>
        <w:t xml:space="preserve">. </w:t>
      </w:r>
    </w:p>
    <w:p w:rsidR="00DB16A2" w:rsidRDefault="00DB16A2" w:rsidP="002D2148">
      <w:pPr>
        <w:spacing w:line="240" w:lineRule="exact"/>
        <w:jc w:val="both"/>
        <w:rPr>
          <w:rFonts w:ascii="Tahoma" w:hAnsi="Tahoma" w:cs="Tahoma"/>
          <w:sz w:val="24"/>
          <w:szCs w:val="24"/>
        </w:rPr>
      </w:pPr>
    </w:p>
    <w:p w:rsidR="002C20AD" w:rsidRPr="003A3E35" w:rsidRDefault="002C20AD" w:rsidP="002D2148">
      <w:pPr>
        <w:spacing w:line="240" w:lineRule="exact"/>
        <w:jc w:val="both"/>
        <w:rPr>
          <w:rFonts w:ascii="Tahoma" w:hAnsi="Tahoma" w:cs="Tahoma"/>
          <w:sz w:val="24"/>
          <w:szCs w:val="24"/>
        </w:rPr>
      </w:pPr>
    </w:p>
    <w:p w:rsidR="00112415" w:rsidRPr="003A3E35" w:rsidRDefault="00112415" w:rsidP="002D2148">
      <w:pPr>
        <w:pStyle w:val="2"/>
        <w:tabs>
          <w:tab w:val="left" w:pos="500"/>
        </w:tabs>
        <w:ind w:left="0"/>
        <w:rPr>
          <w:rFonts w:ascii="Tahoma" w:hAnsi="Tahoma" w:cs="Tahoma"/>
          <w:b/>
          <w:bCs/>
          <w:sz w:val="24"/>
          <w:szCs w:val="24"/>
        </w:rPr>
      </w:pPr>
      <w:r w:rsidRPr="003A3E35">
        <w:rPr>
          <w:rFonts w:ascii="Tahoma" w:hAnsi="Tahoma" w:cs="Tahoma"/>
          <w:b/>
          <w:bCs/>
          <w:sz w:val="24"/>
          <w:szCs w:val="24"/>
        </w:rPr>
        <w:t>3.</w:t>
      </w:r>
      <w:r w:rsidR="009678E3" w:rsidRPr="003A3E35">
        <w:rPr>
          <w:rFonts w:ascii="Tahoma" w:hAnsi="Tahoma" w:cs="Tahoma"/>
          <w:b/>
          <w:bCs/>
          <w:sz w:val="24"/>
          <w:szCs w:val="24"/>
        </w:rPr>
        <w:tab/>
      </w:r>
      <w:r w:rsidRPr="003A3E35">
        <w:rPr>
          <w:rFonts w:ascii="Tahoma" w:hAnsi="Tahoma" w:cs="Tahoma"/>
          <w:b/>
          <w:bCs/>
          <w:sz w:val="24"/>
          <w:szCs w:val="24"/>
        </w:rPr>
        <w:t xml:space="preserve">DE LOS </w:t>
      </w:r>
      <w:r w:rsidR="00A55C0A" w:rsidRPr="003A3E35">
        <w:rPr>
          <w:rFonts w:ascii="Tahoma" w:hAnsi="Tahoma" w:cs="Tahoma"/>
          <w:b/>
          <w:bCs/>
          <w:sz w:val="24"/>
          <w:szCs w:val="24"/>
        </w:rPr>
        <w:t>BIENES</w:t>
      </w:r>
      <w:r w:rsidRPr="003A3E35">
        <w:rPr>
          <w:rFonts w:ascii="Tahoma" w:hAnsi="Tahoma" w:cs="Tahoma"/>
          <w:b/>
          <w:bCs/>
          <w:sz w:val="24"/>
          <w:szCs w:val="24"/>
        </w:rPr>
        <w:t xml:space="preserve">  A LICITAR.</w:t>
      </w:r>
    </w:p>
    <w:p w:rsidR="00112415" w:rsidRPr="003A3E35" w:rsidRDefault="00112415" w:rsidP="002D2148">
      <w:pPr>
        <w:spacing w:line="240" w:lineRule="exact"/>
        <w:jc w:val="both"/>
        <w:rPr>
          <w:rFonts w:ascii="Tahoma" w:hAnsi="Tahoma" w:cs="Tahoma"/>
          <w:sz w:val="24"/>
          <w:szCs w:val="24"/>
          <w:highlight w:val="yellow"/>
        </w:rPr>
      </w:pPr>
    </w:p>
    <w:p w:rsidR="005213DA" w:rsidRPr="002A1C0B" w:rsidRDefault="00CA045B" w:rsidP="00F77D55">
      <w:pPr>
        <w:pStyle w:val="3"/>
        <w:ind w:left="500" w:firstLine="0"/>
        <w:rPr>
          <w:rFonts w:ascii="Tahoma" w:hAnsi="Tahoma" w:cs="Tahoma"/>
          <w:bCs/>
          <w:iCs/>
          <w:sz w:val="24"/>
          <w:szCs w:val="24"/>
        </w:rPr>
      </w:pPr>
      <w:r w:rsidRPr="003A3E35">
        <w:rPr>
          <w:rFonts w:ascii="Tahoma" w:hAnsi="Tahoma" w:cs="Tahoma"/>
          <w:b/>
          <w:sz w:val="24"/>
          <w:szCs w:val="24"/>
        </w:rPr>
        <w:t>3.1</w:t>
      </w:r>
      <w:r w:rsidR="00F77D55" w:rsidRPr="003A3E35">
        <w:rPr>
          <w:rFonts w:ascii="Tahoma" w:hAnsi="Tahoma" w:cs="Tahoma"/>
          <w:b/>
          <w:sz w:val="24"/>
          <w:szCs w:val="24"/>
        </w:rPr>
        <w:t xml:space="preserve"> </w:t>
      </w:r>
      <w:r w:rsidR="001D4597" w:rsidRPr="003A3E35">
        <w:rPr>
          <w:rFonts w:ascii="Tahoma" w:hAnsi="Tahoma" w:cs="Tahoma"/>
          <w:sz w:val="24"/>
          <w:szCs w:val="24"/>
        </w:rPr>
        <w:t xml:space="preserve">Con el fin de suministrar </w:t>
      </w:r>
      <w:r w:rsidR="001D4597" w:rsidRPr="002A1C0B">
        <w:rPr>
          <w:rFonts w:ascii="Tahoma" w:hAnsi="Tahoma" w:cs="Tahoma"/>
          <w:sz w:val="24"/>
          <w:szCs w:val="24"/>
        </w:rPr>
        <w:t>los bienes objeto de esta licitación</w:t>
      </w:r>
      <w:r w:rsidR="00CB726E" w:rsidRPr="002A1C0B">
        <w:rPr>
          <w:rFonts w:ascii="Tahoma" w:hAnsi="Tahoma" w:cs="Tahoma"/>
          <w:sz w:val="24"/>
          <w:szCs w:val="24"/>
        </w:rPr>
        <w:t xml:space="preserve"> pública</w:t>
      </w:r>
      <w:r w:rsidR="001D4597" w:rsidRPr="002A1C0B">
        <w:rPr>
          <w:rFonts w:ascii="Tahoma" w:hAnsi="Tahoma" w:cs="Tahoma"/>
          <w:sz w:val="24"/>
          <w:szCs w:val="24"/>
        </w:rPr>
        <w:t xml:space="preserve">, </w:t>
      </w:r>
      <w:r w:rsidR="00724842" w:rsidRPr="002A1C0B">
        <w:rPr>
          <w:rFonts w:ascii="Tahoma" w:hAnsi="Tahoma" w:cs="Tahoma"/>
          <w:bCs/>
          <w:sz w:val="24"/>
          <w:szCs w:val="24"/>
        </w:rPr>
        <w:t xml:space="preserve">los licitantes deberán presentar su propuesta por la totalidad de las partidas </w:t>
      </w:r>
      <w:r w:rsidR="00637B4C">
        <w:rPr>
          <w:rFonts w:ascii="Tahoma" w:hAnsi="Tahoma" w:cs="Tahoma"/>
          <w:bCs/>
          <w:sz w:val="24"/>
          <w:szCs w:val="24"/>
        </w:rPr>
        <w:t xml:space="preserve">que integran cada Paquete </w:t>
      </w:r>
      <w:r w:rsidR="00134D29" w:rsidRPr="002A1C0B">
        <w:rPr>
          <w:rFonts w:ascii="Tahoma" w:hAnsi="Tahoma" w:cs="Tahoma"/>
          <w:bCs/>
          <w:sz w:val="24"/>
          <w:szCs w:val="24"/>
        </w:rPr>
        <w:t xml:space="preserve">en </w:t>
      </w:r>
      <w:r w:rsidR="00637B4C">
        <w:rPr>
          <w:rFonts w:ascii="Tahoma" w:hAnsi="Tahoma" w:cs="Tahoma"/>
          <w:bCs/>
          <w:sz w:val="24"/>
          <w:szCs w:val="24"/>
        </w:rPr>
        <w:t>el que pretende</w:t>
      </w:r>
      <w:r w:rsidR="00724842" w:rsidRPr="002A1C0B">
        <w:rPr>
          <w:rFonts w:ascii="Tahoma" w:hAnsi="Tahoma" w:cs="Tahoma"/>
          <w:bCs/>
          <w:sz w:val="24"/>
          <w:szCs w:val="24"/>
        </w:rPr>
        <w:t xml:space="preserve"> participar</w:t>
      </w:r>
      <w:r w:rsidR="00DB5BC4" w:rsidRPr="002A1C0B">
        <w:rPr>
          <w:rFonts w:ascii="Tahoma" w:hAnsi="Tahoma" w:cs="Tahoma"/>
          <w:bCs/>
          <w:sz w:val="24"/>
          <w:szCs w:val="24"/>
        </w:rPr>
        <w:t xml:space="preserve">, </w:t>
      </w:r>
      <w:r w:rsidR="00DB5BC4" w:rsidRPr="002A1C0B">
        <w:rPr>
          <w:rFonts w:ascii="Tahoma" w:hAnsi="Tahoma" w:cs="Tahoma"/>
          <w:sz w:val="24"/>
          <w:szCs w:val="24"/>
        </w:rPr>
        <w:t>de conformidad con las especificaciones técnicas señaladas en estas bases</w:t>
      </w:r>
      <w:r w:rsidR="001D4597" w:rsidRPr="002A1C0B">
        <w:rPr>
          <w:rFonts w:ascii="Tahoma" w:hAnsi="Tahoma" w:cs="Tahoma"/>
          <w:sz w:val="24"/>
          <w:szCs w:val="24"/>
        </w:rPr>
        <w:t xml:space="preserve"> de licitación.</w:t>
      </w:r>
    </w:p>
    <w:p w:rsidR="005213DA" w:rsidRPr="003A3E35" w:rsidRDefault="005213DA" w:rsidP="005213DA">
      <w:pPr>
        <w:pStyle w:val="3"/>
        <w:ind w:left="500" w:firstLine="0"/>
        <w:jc w:val="left"/>
        <w:rPr>
          <w:rFonts w:ascii="Tahoma" w:hAnsi="Tahoma" w:cs="Tahoma"/>
          <w:sz w:val="24"/>
          <w:szCs w:val="24"/>
        </w:rPr>
      </w:pPr>
    </w:p>
    <w:p w:rsidR="00DB5BC4" w:rsidRPr="003A3E35" w:rsidRDefault="00DB5BC4" w:rsidP="00DB5BC4">
      <w:pPr>
        <w:pStyle w:val="3"/>
        <w:ind w:left="500" w:firstLine="0"/>
        <w:rPr>
          <w:rFonts w:ascii="Tahoma" w:hAnsi="Tahoma" w:cs="Tahoma"/>
          <w:sz w:val="24"/>
          <w:szCs w:val="24"/>
        </w:rPr>
      </w:pPr>
      <w:r w:rsidRPr="002A1C0B">
        <w:rPr>
          <w:rFonts w:ascii="Tahoma" w:hAnsi="Tahoma" w:cs="Tahoma"/>
          <w:sz w:val="24"/>
          <w:szCs w:val="24"/>
        </w:rPr>
        <w:t xml:space="preserve">“La Convocante” adjudicará </w:t>
      </w:r>
      <w:r w:rsidRPr="00637B4C">
        <w:rPr>
          <w:rFonts w:ascii="Tahoma" w:hAnsi="Tahoma" w:cs="Tahoma"/>
          <w:sz w:val="24"/>
          <w:szCs w:val="24"/>
        </w:rPr>
        <w:t>por</w:t>
      </w:r>
      <w:r w:rsidRPr="002A1C0B">
        <w:rPr>
          <w:rFonts w:ascii="Tahoma" w:hAnsi="Tahoma" w:cs="Tahoma"/>
          <w:b/>
          <w:sz w:val="24"/>
          <w:szCs w:val="24"/>
        </w:rPr>
        <w:t xml:space="preserve"> </w:t>
      </w:r>
      <w:r w:rsidR="00637B4C">
        <w:rPr>
          <w:rFonts w:ascii="Tahoma" w:hAnsi="Tahoma" w:cs="Tahoma"/>
          <w:b/>
          <w:sz w:val="24"/>
          <w:szCs w:val="24"/>
        </w:rPr>
        <w:t>Paquete</w:t>
      </w:r>
      <w:r w:rsidR="00134D29" w:rsidRPr="002A1C0B">
        <w:rPr>
          <w:rFonts w:ascii="Tahoma" w:hAnsi="Tahoma" w:cs="Tahoma"/>
          <w:sz w:val="24"/>
          <w:szCs w:val="24"/>
        </w:rPr>
        <w:t xml:space="preserve"> a</w:t>
      </w:r>
      <w:r w:rsidR="00637B4C">
        <w:rPr>
          <w:rFonts w:ascii="Tahoma" w:hAnsi="Tahoma" w:cs="Tahoma"/>
          <w:sz w:val="24"/>
          <w:szCs w:val="24"/>
        </w:rPr>
        <w:t xml:space="preserve">l </w:t>
      </w:r>
      <w:r w:rsidRPr="002A1C0B">
        <w:rPr>
          <w:rFonts w:ascii="Tahoma" w:hAnsi="Tahoma" w:cs="Tahoma"/>
          <w:sz w:val="24"/>
          <w:szCs w:val="24"/>
        </w:rPr>
        <w:t>licitante</w:t>
      </w:r>
      <w:r w:rsidR="00637B4C">
        <w:rPr>
          <w:rFonts w:ascii="Tahoma" w:hAnsi="Tahoma" w:cs="Tahoma"/>
          <w:sz w:val="24"/>
          <w:szCs w:val="24"/>
        </w:rPr>
        <w:t xml:space="preserve"> que reúna</w:t>
      </w:r>
      <w:r w:rsidRPr="002A1C0B">
        <w:rPr>
          <w:rFonts w:ascii="Tahoma" w:hAnsi="Tahoma" w:cs="Tahoma"/>
          <w:sz w:val="24"/>
          <w:szCs w:val="24"/>
        </w:rPr>
        <w:t xml:space="preserve"> las condiciones legales,</w:t>
      </w:r>
      <w:r w:rsidR="00637B4C">
        <w:rPr>
          <w:rFonts w:ascii="Tahoma" w:hAnsi="Tahoma" w:cs="Tahoma"/>
          <w:sz w:val="24"/>
          <w:szCs w:val="24"/>
        </w:rPr>
        <w:t xml:space="preserve"> </w:t>
      </w:r>
      <w:r w:rsidRPr="002A1C0B">
        <w:rPr>
          <w:rFonts w:ascii="Tahoma" w:hAnsi="Tahoma" w:cs="Tahoma"/>
          <w:sz w:val="24"/>
          <w:szCs w:val="24"/>
        </w:rPr>
        <w:t>técnicas y económicas requeridas en las presentes bases y que garantice satisfactoriamente el cumplimiento de las obligaciones respectivas, y cuyo precio ofertado sea él más bajo de entre las propuestas económicas recibidas, en caso de que el precio</w:t>
      </w:r>
      <w:r w:rsidRPr="003A3E35">
        <w:rPr>
          <w:rFonts w:ascii="Tahoma" w:hAnsi="Tahoma" w:cs="Tahoma"/>
          <w:sz w:val="24"/>
          <w:szCs w:val="24"/>
        </w:rPr>
        <w:t xml:space="preserve"> también sea el mismo,</w:t>
      </w:r>
      <w:r w:rsidR="002A1C0B">
        <w:rPr>
          <w:rFonts w:ascii="Tahoma" w:hAnsi="Tahoma" w:cs="Tahoma"/>
          <w:sz w:val="24"/>
          <w:szCs w:val="24"/>
        </w:rPr>
        <w:t xml:space="preserve"> </w:t>
      </w:r>
      <w:r w:rsidRPr="003A3E35">
        <w:rPr>
          <w:rFonts w:ascii="Tahoma" w:hAnsi="Tahoma" w:cs="Tahoma"/>
          <w:sz w:val="24"/>
          <w:szCs w:val="24"/>
        </w:rPr>
        <w:t>se adjudicará mediante insaculación conforme al procedimiento previsto por el artículo 40 del Reglamento de la Ley de Adquisiciones, Arrendamientos y Servicios para el Estado de Baja California.</w:t>
      </w:r>
    </w:p>
    <w:p w:rsidR="00D13498" w:rsidRDefault="00D13498"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8819F0" w:rsidRDefault="008819F0" w:rsidP="002A1C0B">
      <w:pPr>
        <w:ind w:firstLine="500"/>
        <w:jc w:val="both"/>
        <w:rPr>
          <w:rFonts w:ascii="Tahoma" w:hAnsi="Tahoma" w:cs="Tahoma"/>
          <w:sz w:val="24"/>
          <w:szCs w:val="24"/>
        </w:rPr>
      </w:pPr>
    </w:p>
    <w:p w:rsidR="00B179F1" w:rsidRPr="003A3E35" w:rsidRDefault="00C03713" w:rsidP="002A1C0B">
      <w:pPr>
        <w:ind w:firstLine="500"/>
        <w:jc w:val="both"/>
        <w:rPr>
          <w:rFonts w:ascii="Tahoma" w:hAnsi="Tahoma" w:cs="Tahoma"/>
          <w:sz w:val="24"/>
          <w:szCs w:val="24"/>
        </w:rPr>
      </w:pPr>
      <w:r w:rsidRPr="003A3E35">
        <w:rPr>
          <w:rFonts w:ascii="Tahoma" w:hAnsi="Tahoma" w:cs="Tahoma"/>
          <w:sz w:val="24"/>
          <w:szCs w:val="24"/>
        </w:rPr>
        <w:lastRenderedPageBreak/>
        <w:t xml:space="preserve">Las </w:t>
      </w:r>
      <w:r w:rsidRPr="003A3E35">
        <w:rPr>
          <w:rFonts w:ascii="Tahoma" w:hAnsi="Tahoma" w:cs="Tahoma"/>
          <w:b/>
          <w:sz w:val="24"/>
          <w:szCs w:val="24"/>
        </w:rPr>
        <w:t>Especificaciones Técnicas</w:t>
      </w:r>
      <w:r w:rsidRPr="003A3E35">
        <w:rPr>
          <w:rFonts w:ascii="Tahoma" w:hAnsi="Tahoma" w:cs="Tahoma"/>
          <w:sz w:val="24"/>
          <w:szCs w:val="24"/>
        </w:rPr>
        <w:t xml:space="preserve"> de estas bases de </w:t>
      </w:r>
      <w:r w:rsidR="007A502D" w:rsidRPr="003A3E35">
        <w:rPr>
          <w:rFonts w:ascii="Tahoma" w:hAnsi="Tahoma" w:cs="Tahoma"/>
          <w:sz w:val="24"/>
          <w:szCs w:val="24"/>
        </w:rPr>
        <w:t>licitación</w:t>
      </w:r>
      <w:r w:rsidRPr="003A3E35">
        <w:rPr>
          <w:rFonts w:ascii="Tahoma" w:hAnsi="Tahoma" w:cs="Tahoma"/>
          <w:sz w:val="24"/>
          <w:szCs w:val="24"/>
        </w:rPr>
        <w:t xml:space="preserve"> son las siguientes:</w:t>
      </w:r>
      <w:r w:rsidR="002A1C0B" w:rsidRPr="003A3E35">
        <w:rPr>
          <w:rFonts w:ascii="Tahoma" w:hAnsi="Tahoma" w:cs="Tahoma"/>
          <w:sz w:val="24"/>
          <w:szCs w:val="24"/>
        </w:rPr>
        <w:t xml:space="preserve"> </w:t>
      </w:r>
    </w:p>
    <w:p w:rsidR="008819F0" w:rsidRPr="00D13498" w:rsidRDefault="008819F0" w:rsidP="001E2240">
      <w:pPr>
        <w:ind w:left="700"/>
        <w:jc w:val="both"/>
        <w:rPr>
          <w:rFonts w:ascii="Tahoma" w:hAnsi="Tahoma" w:cs="Tahoma"/>
          <w:b/>
          <w:noProof/>
          <w:sz w:val="16"/>
          <w:szCs w:val="16"/>
          <w:u w:val="single"/>
        </w:rPr>
      </w:pPr>
    </w:p>
    <w:tbl>
      <w:tblPr>
        <w:tblW w:w="9846" w:type="dxa"/>
        <w:tblInd w:w="46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269"/>
        <w:gridCol w:w="1049"/>
        <w:gridCol w:w="1395"/>
      </w:tblGrid>
      <w:tr w:rsidR="001E2240" w:rsidRPr="001D1440" w:rsidTr="00D13498">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2240" w:rsidRPr="001D1440" w:rsidRDefault="001E2240" w:rsidP="001E2240">
            <w:pPr>
              <w:pStyle w:val="3"/>
              <w:ind w:left="0" w:firstLine="0"/>
              <w:jc w:val="center"/>
              <w:rPr>
                <w:rFonts w:ascii="Tahoma" w:hAnsi="Tahoma" w:cs="Tahoma"/>
                <w:b/>
                <w:bCs/>
                <w:color w:val="FFFFFF"/>
                <w:sz w:val="18"/>
                <w:szCs w:val="18"/>
              </w:rPr>
            </w:pPr>
          </w:p>
          <w:p w:rsidR="001E2240" w:rsidRPr="001D1440" w:rsidRDefault="001E2240" w:rsidP="001E2240">
            <w:pPr>
              <w:pStyle w:val="3"/>
              <w:ind w:left="0" w:firstLine="0"/>
              <w:jc w:val="center"/>
              <w:rPr>
                <w:rFonts w:ascii="Tahoma" w:hAnsi="Tahoma" w:cs="Tahoma"/>
                <w:b/>
                <w:bCs/>
                <w:color w:val="FFFFFF"/>
                <w:sz w:val="18"/>
                <w:szCs w:val="18"/>
              </w:rPr>
            </w:pPr>
          </w:p>
          <w:p w:rsidR="001E2240" w:rsidRPr="001D1440" w:rsidRDefault="001E2240" w:rsidP="001E2240">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1E2240" w:rsidRPr="001D1440" w:rsidRDefault="001E2240" w:rsidP="001E2240">
            <w:pPr>
              <w:pStyle w:val="3"/>
              <w:ind w:left="0" w:firstLine="0"/>
              <w:jc w:val="center"/>
              <w:rPr>
                <w:rFonts w:ascii="Tahoma" w:hAnsi="Tahoma" w:cs="Tahoma"/>
                <w:b/>
                <w:bCs/>
                <w:color w:val="FFFFFF"/>
                <w:sz w:val="18"/>
                <w:szCs w:val="18"/>
              </w:rPr>
            </w:pPr>
          </w:p>
        </w:tc>
        <w:tc>
          <w:tcPr>
            <w:tcW w:w="626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2240" w:rsidRPr="001D1440" w:rsidRDefault="001E2240" w:rsidP="001E2240">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Pr>
                <w:rFonts w:ascii="Tahoma" w:hAnsi="Tahoma" w:cs="Tahoma"/>
                <w:b/>
                <w:bCs/>
                <w:color w:val="FFFFFF"/>
                <w:sz w:val="28"/>
                <w:szCs w:val="28"/>
              </w:rPr>
              <w:t>UNO “</w:t>
            </w:r>
            <w:r w:rsidR="001E1EEE">
              <w:rPr>
                <w:rFonts w:ascii="Tahoma" w:hAnsi="Tahoma" w:cs="Tahoma"/>
                <w:b/>
                <w:bCs/>
                <w:color w:val="FFFFFF"/>
                <w:sz w:val="28"/>
                <w:szCs w:val="28"/>
              </w:rPr>
              <w:t>P.E.P.”</w:t>
            </w:r>
          </w:p>
          <w:p w:rsidR="001E2240" w:rsidRPr="001D1440" w:rsidRDefault="001E2240" w:rsidP="001E2240">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04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2240" w:rsidRPr="001D1440" w:rsidRDefault="001E2240" w:rsidP="001E2240">
            <w:pPr>
              <w:pStyle w:val="3"/>
              <w:ind w:left="0" w:firstLine="0"/>
              <w:jc w:val="center"/>
              <w:rPr>
                <w:rFonts w:ascii="Tahoma" w:hAnsi="Tahoma" w:cs="Tahoma"/>
                <w:b/>
                <w:bCs/>
                <w:color w:val="FFFFFF"/>
                <w:sz w:val="18"/>
                <w:szCs w:val="18"/>
              </w:rPr>
            </w:pPr>
          </w:p>
          <w:p w:rsidR="001E2240" w:rsidRPr="001D1440" w:rsidRDefault="001E2240" w:rsidP="001E2240">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95"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2240" w:rsidRPr="001D1440" w:rsidRDefault="001E2240" w:rsidP="001E2240">
            <w:pPr>
              <w:pStyle w:val="3"/>
              <w:ind w:left="0" w:firstLine="0"/>
              <w:jc w:val="center"/>
              <w:rPr>
                <w:rFonts w:ascii="Tahoma" w:hAnsi="Tahoma" w:cs="Tahoma"/>
                <w:b/>
                <w:bCs/>
                <w:color w:val="FFFFFF"/>
              </w:rPr>
            </w:pPr>
          </w:p>
          <w:p w:rsidR="001E2240" w:rsidRPr="001D1440" w:rsidRDefault="001E2240" w:rsidP="001E2240">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1E2240" w:rsidRPr="001D1440" w:rsidTr="00D13498">
        <w:trPr>
          <w:trHeight w:val="3251"/>
        </w:trPr>
        <w:tc>
          <w:tcPr>
            <w:tcW w:w="1133" w:type="dxa"/>
            <w:shd w:val="clear" w:color="auto" w:fill="auto"/>
          </w:tcPr>
          <w:p w:rsidR="001E2240" w:rsidRPr="001D1440" w:rsidRDefault="001E2240" w:rsidP="001E2240">
            <w:pPr>
              <w:pStyle w:val="Sangra2detindependiente"/>
              <w:spacing w:line="240" w:lineRule="auto"/>
              <w:ind w:left="0"/>
              <w:jc w:val="center"/>
              <w:rPr>
                <w:rFonts w:cs="Tahoma"/>
                <w:b/>
                <w:szCs w:val="24"/>
              </w:rPr>
            </w:pPr>
            <w:r w:rsidRPr="001D1440">
              <w:rPr>
                <w:rFonts w:cs="Tahoma"/>
                <w:b/>
                <w:szCs w:val="24"/>
              </w:rPr>
              <w:t>1</w:t>
            </w:r>
          </w:p>
        </w:tc>
        <w:tc>
          <w:tcPr>
            <w:tcW w:w="6269" w:type="dxa"/>
            <w:shd w:val="clear" w:color="auto" w:fill="auto"/>
          </w:tcPr>
          <w:p w:rsidR="001E2240" w:rsidRPr="004F0DA3" w:rsidRDefault="001E2240" w:rsidP="001E2240">
            <w:pPr>
              <w:jc w:val="both"/>
              <w:rPr>
                <w:rFonts w:ascii="Tahoma" w:hAnsi="Tahoma" w:cs="Tahoma"/>
                <w:b/>
                <w:sz w:val="24"/>
                <w:szCs w:val="24"/>
              </w:rPr>
            </w:pPr>
            <w:r w:rsidRPr="004F0DA3">
              <w:rPr>
                <w:rFonts w:ascii="Tahoma" w:hAnsi="Tahoma" w:cs="Tahoma"/>
                <w:b/>
                <w:sz w:val="24"/>
                <w:szCs w:val="24"/>
              </w:rPr>
              <w:t>CHALECO ANTIBALAS NIVEL IIIA</w:t>
            </w:r>
          </w:p>
          <w:p w:rsidR="001E1EEE" w:rsidRPr="004F0DA3" w:rsidRDefault="00130E2F" w:rsidP="001E1EEE">
            <w:pPr>
              <w:jc w:val="both"/>
              <w:rPr>
                <w:rFonts w:ascii="Tahoma" w:hAnsi="Tahoma" w:cs="Tahoma"/>
                <w:b/>
                <w:sz w:val="24"/>
                <w:szCs w:val="24"/>
              </w:rPr>
            </w:pPr>
            <w:r w:rsidRPr="004F0DA3">
              <w:rPr>
                <w:rFonts w:ascii="Tahoma" w:hAnsi="Tahoma" w:cs="Tahoma"/>
                <w:b/>
                <w:sz w:val="24"/>
                <w:szCs w:val="24"/>
              </w:rPr>
              <w:t>Descripción</w:t>
            </w:r>
            <w:r w:rsidR="001E1EEE" w:rsidRPr="004F0DA3">
              <w:rPr>
                <w:rFonts w:ascii="Tahoma" w:hAnsi="Tahoma" w:cs="Tahoma"/>
                <w:b/>
                <w:sz w:val="24"/>
                <w:szCs w:val="24"/>
              </w:rPr>
              <w:t xml:space="preserve">: </w:t>
            </w:r>
          </w:p>
          <w:p w:rsidR="001E1EEE" w:rsidRPr="004F0DA3" w:rsidRDefault="00DB16A2" w:rsidP="001E1EEE">
            <w:pPr>
              <w:jc w:val="both"/>
              <w:rPr>
                <w:rFonts w:ascii="Tahoma" w:hAnsi="Tahoma" w:cs="Tahoma"/>
                <w:sz w:val="24"/>
                <w:szCs w:val="24"/>
              </w:rPr>
            </w:pPr>
            <w:r>
              <w:rPr>
                <w:rFonts w:ascii="Tahoma" w:hAnsi="Tahoma" w:cs="Tahoma"/>
                <w:sz w:val="24"/>
                <w:szCs w:val="24"/>
              </w:rPr>
              <w:t>C</w:t>
            </w:r>
            <w:r w:rsidRPr="004F0DA3">
              <w:rPr>
                <w:rFonts w:ascii="Tahoma" w:hAnsi="Tahoma" w:cs="Tahoma"/>
                <w:sz w:val="24"/>
                <w:szCs w:val="24"/>
              </w:rPr>
              <w:t>halecos ligeros, flexibles y delgados, con protección balística en pecho, espalda, hombros y costados</w:t>
            </w:r>
            <w:r w:rsidR="007A7A5E" w:rsidRPr="004F0DA3">
              <w:rPr>
                <w:rFonts w:ascii="Tahoma" w:hAnsi="Tahoma" w:cs="Tahoma"/>
                <w:sz w:val="24"/>
                <w:szCs w:val="24"/>
              </w:rPr>
              <w:t xml:space="preserve">, alto nivel de confortabilidad, </w:t>
            </w:r>
            <w:r w:rsidR="001E1EEE" w:rsidRPr="004F0DA3">
              <w:rPr>
                <w:rFonts w:ascii="Tahoma" w:hAnsi="Tahoma" w:cs="Tahoma"/>
                <w:sz w:val="24"/>
                <w:szCs w:val="24"/>
              </w:rPr>
              <w:t>para uso externo</w:t>
            </w:r>
            <w:r w:rsidR="007A7A5E" w:rsidRPr="004F0DA3">
              <w:rPr>
                <w:rFonts w:ascii="Tahoma" w:hAnsi="Tahoma" w:cs="Tahoma"/>
                <w:sz w:val="24"/>
                <w:szCs w:val="24"/>
              </w:rPr>
              <w:t>, m</w:t>
            </w:r>
            <w:r w:rsidR="001E1EEE" w:rsidRPr="004F0DA3">
              <w:rPr>
                <w:rFonts w:ascii="Tahoma" w:hAnsi="Tahoma" w:cs="Tahoma"/>
                <w:sz w:val="24"/>
                <w:szCs w:val="24"/>
              </w:rPr>
              <w:t xml:space="preserve">ínima restricción de movimiento y movilidad.                                                                       </w:t>
            </w:r>
          </w:p>
          <w:p w:rsidR="00120AA6" w:rsidRPr="004F0DA3" w:rsidRDefault="007A7A5E" w:rsidP="00120AA6">
            <w:pPr>
              <w:jc w:val="both"/>
              <w:rPr>
                <w:rFonts w:ascii="Tahoma" w:hAnsi="Tahoma" w:cs="Tahoma"/>
                <w:sz w:val="24"/>
                <w:szCs w:val="24"/>
              </w:rPr>
            </w:pPr>
            <w:r w:rsidRPr="004F0DA3">
              <w:rPr>
                <w:rFonts w:ascii="Tahoma" w:hAnsi="Tahoma" w:cs="Tahoma"/>
                <w:sz w:val="24"/>
                <w:szCs w:val="24"/>
              </w:rPr>
              <w:t>P</w:t>
            </w:r>
            <w:r w:rsidR="001E1EEE" w:rsidRPr="004F0DA3">
              <w:rPr>
                <w:rFonts w:ascii="Tahoma" w:hAnsi="Tahoma" w:cs="Tahoma"/>
                <w:sz w:val="24"/>
                <w:szCs w:val="24"/>
              </w:rPr>
              <w:t>rotección balística de proyectiles segú</w:t>
            </w:r>
            <w:r w:rsidR="00120AA6" w:rsidRPr="004F0DA3">
              <w:rPr>
                <w:rFonts w:ascii="Tahoma" w:hAnsi="Tahoma" w:cs="Tahoma"/>
                <w:sz w:val="24"/>
                <w:szCs w:val="24"/>
              </w:rPr>
              <w:t xml:space="preserve">n NIJ 2005 </w:t>
            </w:r>
            <w:proofErr w:type="spellStart"/>
            <w:r w:rsidR="00120AA6" w:rsidRPr="004F0DA3">
              <w:rPr>
                <w:rFonts w:ascii="Tahoma" w:hAnsi="Tahoma" w:cs="Tahoma"/>
                <w:sz w:val="24"/>
                <w:szCs w:val="24"/>
              </w:rPr>
              <w:t>Interim</w:t>
            </w:r>
            <w:proofErr w:type="spellEnd"/>
            <w:r w:rsidR="00120AA6" w:rsidRPr="004F0DA3">
              <w:rPr>
                <w:rFonts w:ascii="Tahoma" w:hAnsi="Tahoma" w:cs="Tahoma"/>
                <w:sz w:val="24"/>
                <w:szCs w:val="24"/>
              </w:rPr>
              <w:t xml:space="preserve"> </w:t>
            </w:r>
            <w:proofErr w:type="spellStart"/>
            <w:r w:rsidR="00120AA6" w:rsidRPr="004F0DA3">
              <w:rPr>
                <w:rFonts w:ascii="Tahoma" w:hAnsi="Tahoma" w:cs="Tahoma"/>
                <w:sz w:val="24"/>
                <w:szCs w:val="24"/>
              </w:rPr>
              <w:t>Requirements</w:t>
            </w:r>
            <w:proofErr w:type="spellEnd"/>
            <w:r w:rsidR="00120AA6" w:rsidRPr="004F0DA3">
              <w:rPr>
                <w:rFonts w:ascii="Tahoma" w:hAnsi="Tahoma" w:cs="Tahoma"/>
                <w:sz w:val="24"/>
                <w:szCs w:val="24"/>
              </w:rPr>
              <w:t xml:space="preserve"> o NIJ STD 0101.06</w:t>
            </w:r>
          </w:p>
          <w:p w:rsidR="001E1EEE" w:rsidRPr="004F0DA3" w:rsidRDefault="00130E2F" w:rsidP="001E1EEE">
            <w:pPr>
              <w:jc w:val="both"/>
              <w:rPr>
                <w:rFonts w:ascii="Tahoma" w:hAnsi="Tahoma" w:cs="Tahoma"/>
                <w:b/>
                <w:sz w:val="24"/>
                <w:szCs w:val="24"/>
              </w:rPr>
            </w:pPr>
            <w:r w:rsidRPr="004F0DA3">
              <w:rPr>
                <w:rFonts w:ascii="Tahoma" w:hAnsi="Tahoma" w:cs="Tahoma"/>
                <w:b/>
                <w:sz w:val="24"/>
                <w:szCs w:val="24"/>
              </w:rPr>
              <w:t>Placa</w:t>
            </w:r>
            <w:r w:rsidR="001E1EEE" w:rsidRPr="004F0DA3">
              <w:rPr>
                <w:rFonts w:ascii="Tahoma" w:hAnsi="Tahoma" w:cs="Tahoma"/>
                <w:b/>
                <w:sz w:val="24"/>
                <w:szCs w:val="24"/>
              </w:rPr>
              <w:t>:</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Placa blanda anti trauma balística de 5”x8” del mismo material balístico de</w:t>
            </w:r>
            <w:r w:rsidR="007A7A5E" w:rsidRPr="004F0DA3">
              <w:rPr>
                <w:rFonts w:ascii="Tahoma" w:hAnsi="Tahoma" w:cs="Tahoma"/>
                <w:sz w:val="24"/>
                <w:szCs w:val="24"/>
              </w:rPr>
              <w:t xml:space="preserve"> los</w:t>
            </w:r>
            <w:r w:rsidRPr="004F0DA3">
              <w:rPr>
                <w:rFonts w:ascii="Tahoma" w:hAnsi="Tahoma" w:cs="Tahoma"/>
                <w:sz w:val="24"/>
                <w:szCs w:val="24"/>
              </w:rPr>
              <w:t xml:space="preserve"> panel</w:t>
            </w:r>
            <w:r w:rsidR="007A7A5E" w:rsidRPr="004F0DA3">
              <w:rPr>
                <w:rFonts w:ascii="Tahoma" w:hAnsi="Tahoma" w:cs="Tahoma"/>
                <w:sz w:val="24"/>
                <w:szCs w:val="24"/>
              </w:rPr>
              <w:t>es</w:t>
            </w:r>
            <w:r w:rsidRPr="004F0DA3">
              <w:rPr>
                <w:rFonts w:ascii="Tahoma" w:hAnsi="Tahoma" w:cs="Tahoma"/>
                <w:sz w:val="24"/>
                <w:szCs w:val="24"/>
              </w:rPr>
              <w:t xml:space="preserve"> de los chalecos, la cual será insertada en una bolsa interna cosida al forro del panel frontal o en el porta chaleco (funda) frontal, con una medida de 5.50”x 8.50” con un margen de hasta +/-2%</w:t>
            </w:r>
            <w:r w:rsidR="0033239E" w:rsidRPr="004F0DA3">
              <w:rPr>
                <w:rFonts w:ascii="Tahoma" w:hAnsi="Tahoma" w:cs="Tahoma"/>
                <w:sz w:val="24"/>
                <w:szCs w:val="24"/>
              </w:rPr>
              <w:t>.</w:t>
            </w:r>
          </w:p>
          <w:p w:rsidR="001E1EEE" w:rsidRPr="004F0DA3" w:rsidRDefault="00130E2F" w:rsidP="001E1EEE">
            <w:pPr>
              <w:jc w:val="both"/>
              <w:rPr>
                <w:rFonts w:ascii="Tahoma" w:hAnsi="Tahoma" w:cs="Tahoma"/>
                <w:b/>
                <w:sz w:val="24"/>
                <w:szCs w:val="24"/>
              </w:rPr>
            </w:pPr>
            <w:r w:rsidRPr="004F0DA3">
              <w:rPr>
                <w:rFonts w:ascii="Tahoma" w:hAnsi="Tahoma" w:cs="Tahoma"/>
                <w:b/>
                <w:sz w:val="24"/>
                <w:szCs w:val="24"/>
              </w:rPr>
              <w:t>Diseño General</w:t>
            </w:r>
            <w:r w:rsidR="007A7A5E" w:rsidRPr="004F0DA3">
              <w:rPr>
                <w:rFonts w:ascii="Tahoma" w:hAnsi="Tahoma" w:cs="Tahoma"/>
                <w:b/>
                <w:sz w:val="24"/>
                <w:szCs w:val="24"/>
              </w:rPr>
              <w:t xml:space="preserve"> Paneles Balísticos</w:t>
            </w:r>
            <w:r w:rsidR="001E1EEE" w:rsidRPr="004F0DA3">
              <w:rPr>
                <w:rFonts w:ascii="Tahoma" w:hAnsi="Tahoma" w:cs="Tahoma"/>
                <w:b/>
                <w:sz w:val="24"/>
                <w:szCs w:val="24"/>
              </w:rPr>
              <w:t>:</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Los paneles balísticos deberán ser delgados, flexibles, ligeros y confortables utilizando materiales balísticos consistentes con estas características. El diseño será para uso diario externo con el mayor nivel de protección balístico incluyendo el área de hombros. El perímetro de</w:t>
            </w:r>
            <w:r w:rsidR="00D642DE" w:rsidRPr="004F0DA3">
              <w:rPr>
                <w:rFonts w:ascii="Tahoma" w:hAnsi="Tahoma" w:cs="Tahoma"/>
                <w:sz w:val="24"/>
                <w:szCs w:val="24"/>
              </w:rPr>
              <w:t xml:space="preserve"> cada panel</w:t>
            </w:r>
            <w:r w:rsidRPr="004F0DA3">
              <w:rPr>
                <w:rFonts w:ascii="Tahoma" w:hAnsi="Tahoma" w:cs="Tahoma"/>
                <w:sz w:val="24"/>
                <w:szCs w:val="24"/>
              </w:rPr>
              <w:t xml:space="preserve"> será de curva, sin esquinas picudas y </w:t>
            </w:r>
            <w:r w:rsidR="007A7A5E" w:rsidRPr="004F0DA3">
              <w:rPr>
                <w:rFonts w:ascii="Tahoma" w:hAnsi="Tahoma" w:cs="Tahoma"/>
                <w:sz w:val="24"/>
                <w:szCs w:val="24"/>
              </w:rPr>
              <w:t xml:space="preserve">sin </w:t>
            </w:r>
            <w:r w:rsidRPr="004F0DA3">
              <w:rPr>
                <w:rFonts w:ascii="Tahoma" w:hAnsi="Tahoma" w:cs="Tahoma"/>
                <w:sz w:val="24"/>
                <w:szCs w:val="24"/>
              </w:rPr>
              <w:t xml:space="preserve">lados rectos, los paneles balísticos </w:t>
            </w:r>
            <w:r w:rsidR="006E0CFC" w:rsidRPr="004F0DA3">
              <w:rPr>
                <w:rFonts w:ascii="Tahoma" w:hAnsi="Tahoma" w:cs="Tahoma"/>
                <w:sz w:val="24"/>
                <w:szCs w:val="24"/>
              </w:rPr>
              <w:t xml:space="preserve">deben ser flexibles y cómodos pudiendo doblarse, </w:t>
            </w:r>
            <w:r w:rsidRPr="004F0DA3">
              <w:rPr>
                <w:rFonts w:ascii="Tahoma" w:hAnsi="Tahoma" w:cs="Tahoma"/>
                <w:sz w:val="24"/>
                <w:szCs w:val="24"/>
              </w:rPr>
              <w:t>ofreciendo mayor protección permanente,</w:t>
            </w:r>
            <w:r w:rsidR="00596A86" w:rsidRPr="004F0DA3">
              <w:rPr>
                <w:rFonts w:ascii="Tahoma" w:hAnsi="Tahoma" w:cs="Tahoma"/>
                <w:sz w:val="24"/>
                <w:szCs w:val="24"/>
              </w:rPr>
              <w:t xml:space="preserve"> </w:t>
            </w:r>
            <w:r w:rsidRPr="004F0DA3">
              <w:rPr>
                <w:rFonts w:ascii="Tahoma" w:hAnsi="Tahoma" w:cs="Tahoma"/>
                <w:sz w:val="24"/>
                <w:szCs w:val="24"/>
              </w:rPr>
              <w:t>con forro repelente a la humedad y al agua, de 100% nylon.</w:t>
            </w:r>
          </w:p>
          <w:p w:rsidR="001E1EEE" w:rsidRPr="004F0DA3" w:rsidRDefault="00130E2F" w:rsidP="001E1EEE">
            <w:pPr>
              <w:jc w:val="both"/>
              <w:rPr>
                <w:rFonts w:ascii="Tahoma" w:hAnsi="Tahoma" w:cs="Tahoma"/>
                <w:b/>
                <w:sz w:val="24"/>
                <w:szCs w:val="24"/>
              </w:rPr>
            </w:pPr>
            <w:r w:rsidRPr="004F0DA3">
              <w:rPr>
                <w:rFonts w:ascii="Tahoma" w:hAnsi="Tahoma" w:cs="Tahoma"/>
                <w:b/>
                <w:sz w:val="24"/>
                <w:szCs w:val="24"/>
              </w:rPr>
              <w:t>Material de los Paneles Balísticos</w:t>
            </w:r>
            <w:r w:rsidR="001E1EEE" w:rsidRPr="004F0DA3">
              <w:rPr>
                <w:rFonts w:ascii="Tahoma" w:hAnsi="Tahoma" w:cs="Tahoma"/>
                <w:b/>
                <w:sz w:val="24"/>
                <w:szCs w:val="24"/>
              </w:rPr>
              <w:t>:</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Todo material será nuevo sin defectos, de buena presentación que no afect</w:t>
            </w:r>
            <w:r w:rsidR="006E0CFC" w:rsidRPr="004F0DA3">
              <w:rPr>
                <w:rFonts w:ascii="Tahoma" w:hAnsi="Tahoma" w:cs="Tahoma"/>
                <w:sz w:val="24"/>
                <w:szCs w:val="24"/>
              </w:rPr>
              <w:t>e</w:t>
            </w:r>
            <w:r w:rsidRPr="004F0DA3">
              <w:rPr>
                <w:rFonts w:ascii="Tahoma" w:hAnsi="Tahoma" w:cs="Tahoma"/>
                <w:sz w:val="24"/>
                <w:szCs w:val="24"/>
              </w:rPr>
              <w:t xml:space="preserve"> durabilidad y función. El material d</w:t>
            </w:r>
            <w:r w:rsidR="006E0CFC" w:rsidRPr="004F0DA3">
              <w:rPr>
                <w:rFonts w:ascii="Tahoma" w:hAnsi="Tahoma" w:cs="Tahoma"/>
                <w:sz w:val="24"/>
                <w:szCs w:val="24"/>
              </w:rPr>
              <w:t>e los paneles balísticos deberá</w:t>
            </w:r>
            <w:r w:rsidR="00EB3258" w:rsidRPr="004F0DA3">
              <w:rPr>
                <w:rFonts w:ascii="Tahoma" w:hAnsi="Tahoma" w:cs="Tahoma"/>
                <w:sz w:val="24"/>
                <w:szCs w:val="24"/>
              </w:rPr>
              <w:t xml:space="preserve"> ser fabricado con fibras </w:t>
            </w:r>
            <w:proofErr w:type="spellStart"/>
            <w:r w:rsidR="00EB3258" w:rsidRPr="004F0DA3">
              <w:rPr>
                <w:rFonts w:ascii="Tahoma" w:hAnsi="Tahoma" w:cs="Tahoma"/>
                <w:sz w:val="24"/>
                <w:szCs w:val="24"/>
              </w:rPr>
              <w:t>aramí</w:t>
            </w:r>
            <w:r w:rsidRPr="004F0DA3">
              <w:rPr>
                <w:rFonts w:ascii="Tahoma" w:hAnsi="Tahoma" w:cs="Tahoma"/>
                <w:sz w:val="24"/>
                <w:szCs w:val="24"/>
              </w:rPr>
              <w:t>dicas</w:t>
            </w:r>
            <w:proofErr w:type="spellEnd"/>
            <w:r w:rsidRPr="004F0DA3">
              <w:rPr>
                <w:rFonts w:ascii="Tahoma" w:hAnsi="Tahoma" w:cs="Tahoma"/>
                <w:sz w:val="24"/>
                <w:szCs w:val="24"/>
              </w:rPr>
              <w:t xml:space="preserve"> </w:t>
            </w:r>
            <w:r w:rsidRPr="00266429">
              <w:rPr>
                <w:rFonts w:ascii="Tahoma" w:hAnsi="Tahoma" w:cs="Tahoma"/>
                <w:sz w:val="24"/>
                <w:szCs w:val="24"/>
              </w:rPr>
              <w:t>ultraligeras. El peso máximo de cada panel deberá ser de 4 libras,</w:t>
            </w:r>
            <w:r w:rsidRPr="004F0DA3">
              <w:rPr>
                <w:rFonts w:ascii="Tahoma" w:hAnsi="Tahoma" w:cs="Tahoma"/>
                <w:sz w:val="24"/>
                <w:szCs w:val="24"/>
              </w:rPr>
              <w:t xml:space="preserve"> peso que será validado con la documentación presentada de los resultados de las pruebas balísticas expedidos por un laboratorio aprobado por el Instituto Nacional de justicia de los Estados Unidos de Norte América (NIJ).</w:t>
            </w:r>
          </w:p>
          <w:p w:rsidR="001E1EEE" w:rsidRPr="004F0DA3" w:rsidRDefault="00130E2F" w:rsidP="001E1EEE">
            <w:pPr>
              <w:jc w:val="both"/>
              <w:rPr>
                <w:rFonts w:ascii="Tahoma" w:hAnsi="Tahoma" w:cs="Tahoma"/>
                <w:b/>
                <w:sz w:val="24"/>
                <w:szCs w:val="24"/>
              </w:rPr>
            </w:pPr>
            <w:r w:rsidRPr="004F0DA3">
              <w:rPr>
                <w:rFonts w:ascii="Tahoma" w:hAnsi="Tahoma" w:cs="Tahoma"/>
                <w:b/>
                <w:sz w:val="24"/>
                <w:szCs w:val="24"/>
              </w:rPr>
              <w:t>Comportamiento Balístico</w:t>
            </w:r>
            <w:r w:rsidR="001E1EEE" w:rsidRPr="004F0DA3">
              <w:rPr>
                <w:rFonts w:ascii="Tahoma" w:hAnsi="Tahoma" w:cs="Tahoma"/>
                <w:b/>
                <w:sz w:val="24"/>
                <w:szCs w:val="24"/>
              </w:rPr>
              <w:t>:</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 xml:space="preserve">Las propuestas deberán incluir reportes de certificación de pruebas balísticas bajo la norma NIJ 2005 </w:t>
            </w:r>
            <w:proofErr w:type="spellStart"/>
            <w:r w:rsidRPr="004F0DA3">
              <w:rPr>
                <w:rFonts w:ascii="Tahoma" w:hAnsi="Tahoma" w:cs="Tahoma"/>
                <w:sz w:val="24"/>
                <w:szCs w:val="24"/>
              </w:rPr>
              <w:t>Interim</w:t>
            </w:r>
            <w:proofErr w:type="spellEnd"/>
            <w:r w:rsidRPr="004F0DA3">
              <w:rPr>
                <w:rFonts w:ascii="Tahoma" w:hAnsi="Tahoma" w:cs="Tahoma"/>
                <w:sz w:val="24"/>
                <w:szCs w:val="24"/>
              </w:rPr>
              <w:t xml:space="preserve"> </w:t>
            </w:r>
            <w:proofErr w:type="spellStart"/>
            <w:r w:rsidRPr="004F0DA3">
              <w:rPr>
                <w:rFonts w:ascii="Tahoma" w:hAnsi="Tahoma" w:cs="Tahoma"/>
                <w:sz w:val="24"/>
                <w:szCs w:val="24"/>
              </w:rPr>
              <w:t>Requirements</w:t>
            </w:r>
            <w:proofErr w:type="spellEnd"/>
            <w:r w:rsidR="00266429">
              <w:rPr>
                <w:rFonts w:ascii="Tahoma" w:hAnsi="Tahoma" w:cs="Tahoma"/>
                <w:sz w:val="24"/>
                <w:szCs w:val="24"/>
              </w:rPr>
              <w:t xml:space="preserve"> </w:t>
            </w:r>
            <w:r w:rsidR="00120AA6" w:rsidRPr="004F0DA3">
              <w:rPr>
                <w:rFonts w:ascii="Tahoma" w:hAnsi="Tahoma" w:cs="Tahoma"/>
                <w:sz w:val="24"/>
                <w:szCs w:val="24"/>
              </w:rPr>
              <w:t>o NIJ STD 0101.06</w:t>
            </w:r>
            <w:r w:rsidRPr="004F0DA3">
              <w:rPr>
                <w:rFonts w:ascii="Tahoma" w:hAnsi="Tahoma" w:cs="Tahoma"/>
                <w:sz w:val="24"/>
                <w:szCs w:val="24"/>
              </w:rPr>
              <w:t xml:space="preserve">, por un laboratorio independiente aprobado por el </w:t>
            </w:r>
            <w:proofErr w:type="spellStart"/>
            <w:r w:rsidRPr="004F0DA3">
              <w:rPr>
                <w:rFonts w:ascii="Tahoma" w:hAnsi="Tahoma" w:cs="Tahoma"/>
                <w:sz w:val="24"/>
                <w:szCs w:val="24"/>
              </w:rPr>
              <w:t>National</w:t>
            </w:r>
            <w:proofErr w:type="spellEnd"/>
            <w:r w:rsidRPr="004F0DA3">
              <w:rPr>
                <w:rFonts w:ascii="Tahoma" w:hAnsi="Tahoma" w:cs="Tahoma"/>
                <w:sz w:val="24"/>
                <w:szCs w:val="24"/>
              </w:rPr>
              <w:t xml:space="preserve"> </w:t>
            </w:r>
            <w:proofErr w:type="spellStart"/>
            <w:r w:rsidRPr="004F0DA3">
              <w:rPr>
                <w:rFonts w:ascii="Tahoma" w:hAnsi="Tahoma" w:cs="Tahoma"/>
                <w:sz w:val="24"/>
                <w:szCs w:val="24"/>
              </w:rPr>
              <w:t>Institute</w:t>
            </w:r>
            <w:proofErr w:type="spellEnd"/>
            <w:r w:rsidRPr="004F0DA3">
              <w:rPr>
                <w:rFonts w:ascii="Tahoma" w:hAnsi="Tahoma" w:cs="Tahoma"/>
                <w:sz w:val="24"/>
                <w:szCs w:val="24"/>
              </w:rPr>
              <w:t xml:space="preserve"> of </w:t>
            </w:r>
            <w:proofErr w:type="spellStart"/>
            <w:r w:rsidRPr="004F0DA3">
              <w:rPr>
                <w:rFonts w:ascii="Tahoma" w:hAnsi="Tahoma" w:cs="Tahoma"/>
                <w:sz w:val="24"/>
                <w:szCs w:val="24"/>
              </w:rPr>
              <w:t>Justice</w:t>
            </w:r>
            <w:proofErr w:type="spellEnd"/>
            <w:r w:rsidRPr="004F0DA3">
              <w:rPr>
                <w:rFonts w:ascii="Tahoma" w:hAnsi="Tahoma" w:cs="Tahoma"/>
                <w:sz w:val="24"/>
                <w:szCs w:val="24"/>
              </w:rPr>
              <w:t xml:space="preserve"> de los Estados Unidos de Norteamérica (NIJ).</w:t>
            </w:r>
          </w:p>
          <w:p w:rsidR="001E1EEE" w:rsidRPr="004F0DA3" w:rsidRDefault="00130E2F" w:rsidP="001E1EEE">
            <w:pPr>
              <w:jc w:val="both"/>
              <w:rPr>
                <w:rFonts w:ascii="Tahoma" w:hAnsi="Tahoma" w:cs="Tahoma"/>
                <w:b/>
                <w:sz w:val="24"/>
                <w:szCs w:val="24"/>
              </w:rPr>
            </w:pPr>
            <w:r w:rsidRPr="004F0DA3">
              <w:rPr>
                <w:rFonts w:ascii="Tahoma" w:hAnsi="Tahoma" w:cs="Tahoma"/>
                <w:b/>
                <w:sz w:val="24"/>
                <w:szCs w:val="24"/>
              </w:rPr>
              <w:lastRenderedPageBreak/>
              <w:t>Porta Chaleco</w:t>
            </w:r>
            <w:r w:rsidR="006E0CFC" w:rsidRPr="004F0DA3">
              <w:rPr>
                <w:rFonts w:ascii="Tahoma" w:hAnsi="Tahoma" w:cs="Tahoma"/>
                <w:b/>
                <w:sz w:val="24"/>
                <w:szCs w:val="24"/>
              </w:rPr>
              <w:t xml:space="preserve">, Forro </w:t>
            </w:r>
            <w:r w:rsidRPr="004F0DA3">
              <w:rPr>
                <w:rFonts w:ascii="Tahoma" w:hAnsi="Tahoma" w:cs="Tahoma"/>
                <w:b/>
                <w:sz w:val="24"/>
                <w:szCs w:val="24"/>
              </w:rPr>
              <w:t xml:space="preserve">o </w:t>
            </w:r>
            <w:r w:rsidR="006E0CFC" w:rsidRPr="004F0DA3">
              <w:rPr>
                <w:rFonts w:ascii="Tahoma" w:hAnsi="Tahoma" w:cs="Tahoma"/>
                <w:b/>
                <w:sz w:val="24"/>
                <w:szCs w:val="24"/>
              </w:rPr>
              <w:t xml:space="preserve">Funda </w:t>
            </w:r>
            <w:r w:rsidRPr="004F0DA3">
              <w:rPr>
                <w:rFonts w:ascii="Tahoma" w:hAnsi="Tahoma" w:cs="Tahoma"/>
                <w:b/>
                <w:sz w:val="24"/>
                <w:szCs w:val="24"/>
              </w:rPr>
              <w:t>de Paneles Balísticos</w:t>
            </w:r>
            <w:r w:rsidR="001E1EEE" w:rsidRPr="004F0DA3">
              <w:rPr>
                <w:rFonts w:ascii="Tahoma" w:hAnsi="Tahoma" w:cs="Tahoma"/>
                <w:b/>
                <w:sz w:val="24"/>
                <w:szCs w:val="24"/>
              </w:rPr>
              <w:t>:</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Color negro, el material del exterior deberá ser lavable a máquina, de material estable de buena calidad que mantenga la forma y talla original; deberá contar en la parte interna de la funda con tela ligera tipo malla.</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El material exterior de la funda deberá ser en textil 100% nylon, tratada para soltar las manchas.</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La combinación de telas deberá soltar la humedad sin absorción, permitiendo mayor evaporación y que permita secarse más rápido. El portador no deberá encogerse.</w:t>
            </w:r>
          </w:p>
          <w:p w:rsidR="006818B5" w:rsidRPr="004F0DA3" w:rsidRDefault="0036390B" w:rsidP="006818B5">
            <w:pPr>
              <w:jc w:val="both"/>
              <w:rPr>
                <w:rFonts w:ascii="Tahoma" w:hAnsi="Tahoma" w:cs="Tahoma"/>
                <w:sz w:val="24"/>
                <w:szCs w:val="24"/>
              </w:rPr>
            </w:pPr>
            <w:r w:rsidRPr="004F0DA3">
              <w:rPr>
                <w:rFonts w:ascii="Tahoma" w:hAnsi="Tahoma" w:cs="Tahoma"/>
                <w:sz w:val="24"/>
                <w:szCs w:val="24"/>
              </w:rPr>
              <w:t xml:space="preserve">La funda o forro </w:t>
            </w:r>
            <w:r w:rsidR="001E1EEE" w:rsidRPr="004F0DA3">
              <w:rPr>
                <w:rFonts w:ascii="Tahoma" w:hAnsi="Tahoma" w:cs="Tahoma"/>
                <w:sz w:val="24"/>
                <w:szCs w:val="24"/>
              </w:rPr>
              <w:t>de los paneles balísticos (porta chaleco) deberán contar con 2 (dos) bolsas</w:t>
            </w:r>
            <w:r w:rsidRPr="004F0DA3">
              <w:rPr>
                <w:rFonts w:ascii="Tahoma" w:hAnsi="Tahoma" w:cs="Tahoma"/>
                <w:sz w:val="24"/>
                <w:szCs w:val="24"/>
              </w:rPr>
              <w:t>,</w:t>
            </w:r>
            <w:r w:rsidR="006818B5" w:rsidRPr="004F0DA3">
              <w:rPr>
                <w:rFonts w:ascii="Tahoma" w:hAnsi="Tahoma" w:cs="Tahoma"/>
                <w:sz w:val="24"/>
                <w:szCs w:val="24"/>
              </w:rPr>
              <w:t xml:space="preserve"> </w:t>
            </w:r>
            <w:r w:rsidRPr="004F0DA3">
              <w:rPr>
                <w:rFonts w:ascii="Tahoma" w:hAnsi="Tahoma" w:cs="Tahoma"/>
                <w:sz w:val="24"/>
                <w:szCs w:val="24"/>
              </w:rPr>
              <w:t xml:space="preserve">una en la parte de enfrente y otra en la parte posterior </w:t>
            </w:r>
            <w:r w:rsidR="006818B5" w:rsidRPr="004F0DA3">
              <w:rPr>
                <w:rFonts w:ascii="Tahoma" w:hAnsi="Tahoma" w:cs="Tahoma"/>
                <w:sz w:val="24"/>
                <w:szCs w:val="24"/>
              </w:rPr>
              <w:t xml:space="preserve">con las dimensiones adecuadas para introducir una placa balística de medida 10”x12” y con un grosor de 1½”, cada bolsa deberá contar con cierre en velcro para ajustar y evitar la salida de la placa. </w:t>
            </w:r>
          </w:p>
          <w:p w:rsidR="001E1EEE" w:rsidRPr="004F0DA3" w:rsidRDefault="00B26AFF" w:rsidP="001E1EEE">
            <w:pPr>
              <w:jc w:val="both"/>
              <w:rPr>
                <w:rFonts w:ascii="Tahoma" w:hAnsi="Tahoma" w:cs="Tahoma"/>
                <w:sz w:val="24"/>
                <w:szCs w:val="24"/>
              </w:rPr>
            </w:pPr>
            <w:r w:rsidRPr="004F0DA3">
              <w:rPr>
                <w:rFonts w:ascii="Tahoma" w:hAnsi="Tahoma" w:cs="Tahoma"/>
                <w:sz w:val="24"/>
                <w:szCs w:val="24"/>
              </w:rPr>
              <w:t xml:space="preserve">Con </w:t>
            </w:r>
            <w:r w:rsidR="001E1EEE" w:rsidRPr="004F0DA3">
              <w:rPr>
                <w:rFonts w:ascii="Tahoma" w:hAnsi="Tahoma" w:cs="Tahoma"/>
                <w:sz w:val="24"/>
                <w:szCs w:val="24"/>
              </w:rPr>
              <w:t>una cinta de 1” (agarradera de hombre caído) en la parte superior de la espalda.</w:t>
            </w:r>
          </w:p>
          <w:p w:rsidR="001E1EEE" w:rsidRPr="004F0DA3" w:rsidRDefault="001E1EEE" w:rsidP="001E1EEE">
            <w:pPr>
              <w:jc w:val="both"/>
              <w:rPr>
                <w:rFonts w:ascii="Tahoma" w:hAnsi="Tahoma" w:cs="Tahoma"/>
                <w:sz w:val="24"/>
                <w:szCs w:val="24"/>
              </w:rPr>
            </w:pPr>
            <w:r w:rsidRPr="004F0DA3">
              <w:rPr>
                <w:rFonts w:ascii="Tahoma" w:hAnsi="Tahoma" w:cs="Tahoma"/>
                <w:sz w:val="24"/>
                <w:szCs w:val="24"/>
              </w:rPr>
              <w:t>Deberá contar con el sistema molle, en la parte trasera y frontal de</w:t>
            </w:r>
            <w:r w:rsidR="00157B11" w:rsidRPr="004F0DA3">
              <w:rPr>
                <w:rFonts w:ascii="Tahoma" w:hAnsi="Tahoma" w:cs="Tahoma"/>
                <w:sz w:val="24"/>
                <w:szCs w:val="24"/>
              </w:rPr>
              <w:t>l forro o</w:t>
            </w:r>
            <w:r w:rsidRPr="004F0DA3">
              <w:rPr>
                <w:rFonts w:ascii="Tahoma" w:hAnsi="Tahoma" w:cs="Tahoma"/>
                <w:sz w:val="24"/>
                <w:szCs w:val="24"/>
              </w:rPr>
              <w:t xml:space="preserve"> funda.</w:t>
            </w:r>
          </w:p>
          <w:p w:rsidR="001E1EEE" w:rsidRPr="004F0DA3" w:rsidRDefault="001E1EEE" w:rsidP="00596A86">
            <w:pPr>
              <w:jc w:val="both"/>
              <w:rPr>
                <w:rFonts w:ascii="Tahoma" w:hAnsi="Tahoma" w:cs="Tahoma"/>
                <w:sz w:val="24"/>
                <w:szCs w:val="24"/>
              </w:rPr>
            </w:pPr>
            <w:r w:rsidRPr="004F0DA3">
              <w:rPr>
                <w:rFonts w:ascii="Tahoma" w:hAnsi="Tahoma" w:cs="Tahoma"/>
                <w:sz w:val="24"/>
                <w:szCs w:val="24"/>
              </w:rPr>
              <w:t>Deberá contar con dos cintas de velcro cosidas, una en la parte de enfrente y otra en la parte posterior del chaleco (a la altura del esternón), con una medida mínima de 20 cm de largo x 5 cm de ancho para adherir logotipo de la corporación.</w:t>
            </w:r>
          </w:p>
          <w:p w:rsidR="001E1EEE" w:rsidRPr="004F0DA3" w:rsidRDefault="00D4639D" w:rsidP="00D4639D">
            <w:pPr>
              <w:jc w:val="both"/>
              <w:rPr>
                <w:rFonts w:ascii="Tahoma" w:hAnsi="Tahoma" w:cs="Tahoma"/>
                <w:sz w:val="24"/>
                <w:szCs w:val="24"/>
              </w:rPr>
            </w:pPr>
            <w:r w:rsidRPr="004F0DA3">
              <w:rPr>
                <w:rFonts w:ascii="Tahoma" w:hAnsi="Tahoma" w:cs="Tahoma"/>
                <w:sz w:val="24"/>
                <w:szCs w:val="24"/>
              </w:rPr>
              <w:t>Deberá</w:t>
            </w:r>
            <w:r w:rsidR="00596A86" w:rsidRPr="004F0DA3">
              <w:rPr>
                <w:rFonts w:ascii="Tahoma" w:hAnsi="Tahoma" w:cs="Tahoma"/>
                <w:sz w:val="24"/>
                <w:szCs w:val="24"/>
              </w:rPr>
              <w:t xml:space="preserve"> </w:t>
            </w:r>
            <w:r w:rsidR="001E1EEE" w:rsidRPr="004F0DA3">
              <w:rPr>
                <w:rFonts w:ascii="Tahoma" w:hAnsi="Tahoma" w:cs="Tahoma"/>
                <w:sz w:val="24"/>
                <w:szCs w:val="24"/>
              </w:rPr>
              <w:t>contar con 4 o 6 puntos de ajuste; de conformidad con lo siguiente:</w:t>
            </w:r>
          </w:p>
          <w:p w:rsidR="001E1EEE" w:rsidRPr="004F0DA3" w:rsidRDefault="001E1EEE" w:rsidP="00D4639D">
            <w:pPr>
              <w:pStyle w:val="Prrafodelista"/>
              <w:ind w:left="0"/>
              <w:jc w:val="both"/>
              <w:rPr>
                <w:rFonts w:ascii="Tahoma" w:hAnsi="Tahoma" w:cs="Tahoma"/>
                <w:sz w:val="24"/>
                <w:szCs w:val="24"/>
              </w:rPr>
            </w:pPr>
            <w:r w:rsidRPr="004F0DA3">
              <w:rPr>
                <w:rFonts w:ascii="Tahoma" w:hAnsi="Tahoma" w:cs="Tahoma"/>
                <w:b/>
                <w:sz w:val="24"/>
                <w:szCs w:val="24"/>
              </w:rPr>
              <w:t>4 puntos:</w:t>
            </w:r>
            <w:r w:rsidRPr="004F0DA3">
              <w:rPr>
                <w:rFonts w:ascii="Tahoma" w:hAnsi="Tahoma" w:cs="Tahoma"/>
                <w:sz w:val="24"/>
                <w:szCs w:val="24"/>
              </w:rPr>
              <w:t xml:space="preserve"> </w:t>
            </w:r>
            <w:r w:rsidR="00120AA6" w:rsidRPr="004F0DA3">
              <w:rPr>
                <w:rFonts w:ascii="Tahoma" w:hAnsi="Tahoma" w:cs="Tahoma"/>
                <w:sz w:val="24"/>
                <w:szCs w:val="24"/>
              </w:rPr>
              <w:t>2 (do</w:t>
            </w:r>
            <w:r w:rsidR="0020361A" w:rsidRPr="004F0DA3">
              <w:rPr>
                <w:rFonts w:ascii="Tahoma" w:hAnsi="Tahoma" w:cs="Tahoma"/>
                <w:sz w:val="24"/>
                <w:szCs w:val="24"/>
              </w:rPr>
              <w:t>s</w:t>
            </w:r>
            <w:r w:rsidR="00120AA6" w:rsidRPr="004F0DA3">
              <w:rPr>
                <w:rFonts w:ascii="Tahoma" w:hAnsi="Tahoma" w:cs="Tahoma"/>
                <w:sz w:val="24"/>
                <w:szCs w:val="24"/>
              </w:rPr>
              <w:t>)</w:t>
            </w:r>
            <w:r w:rsidR="0020361A" w:rsidRPr="004F0DA3">
              <w:rPr>
                <w:rFonts w:ascii="Tahoma" w:hAnsi="Tahoma" w:cs="Tahoma"/>
                <w:sz w:val="24"/>
                <w:szCs w:val="24"/>
              </w:rPr>
              <w:t xml:space="preserve"> al </w:t>
            </w:r>
            <w:r w:rsidRPr="004F0DA3">
              <w:rPr>
                <w:rFonts w:ascii="Tahoma" w:hAnsi="Tahoma" w:cs="Tahoma"/>
                <w:sz w:val="24"/>
                <w:szCs w:val="24"/>
              </w:rPr>
              <w:t xml:space="preserve">nivel de hombros (uno en cada lado) con protección balística, con un ancho de 2.5” a 5” cada uno, y </w:t>
            </w:r>
            <w:r w:rsidR="00120AA6" w:rsidRPr="004F0DA3">
              <w:rPr>
                <w:rFonts w:ascii="Tahoma" w:hAnsi="Tahoma" w:cs="Tahoma"/>
                <w:sz w:val="24"/>
                <w:szCs w:val="24"/>
              </w:rPr>
              <w:t>2 (</w:t>
            </w:r>
            <w:r w:rsidRPr="004F0DA3">
              <w:rPr>
                <w:rFonts w:ascii="Tahoma" w:hAnsi="Tahoma" w:cs="Tahoma"/>
                <w:sz w:val="24"/>
                <w:szCs w:val="24"/>
              </w:rPr>
              <w:t>dos</w:t>
            </w:r>
            <w:r w:rsidR="00120AA6" w:rsidRPr="004F0DA3">
              <w:rPr>
                <w:rFonts w:ascii="Tahoma" w:hAnsi="Tahoma" w:cs="Tahoma"/>
                <w:sz w:val="24"/>
                <w:szCs w:val="24"/>
              </w:rPr>
              <w:t>)</w:t>
            </w:r>
            <w:r w:rsidRPr="004F0DA3">
              <w:rPr>
                <w:rFonts w:ascii="Tahoma" w:hAnsi="Tahoma" w:cs="Tahoma"/>
                <w:sz w:val="24"/>
                <w:szCs w:val="24"/>
              </w:rPr>
              <w:t xml:space="preserve"> a nivel de cintura </w:t>
            </w:r>
            <w:r w:rsidR="0020361A" w:rsidRPr="004F0DA3">
              <w:rPr>
                <w:rFonts w:ascii="Tahoma" w:hAnsi="Tahoma" w:cs="Tahoma"/>
                <w:sz w:val="24"/>
                <w:szCs w:val="24"/>
              </w:rPr>
              <w:t>con un ancho de 5”</w:t>
            </w:r>
            <w:r w:rsidR="00120AA6" w:rsidRPr="004F0DA3">
              <w:rPr>
                <w:rFonts w:ascii="Tahoma" w:hAnsi="Tahoma" w:cs="Tahoma"/>
                <w:sz w:val="24"/>
                <w:szCs w:val="24"/>
              </w:rPr>
              <w:t xml:space="preserve"> a 9”</w:t>
            </w:r>
            <w:r w:rsidR="0020361A" w:rsidRPr="004F0DA3">
              <w:rPr>
                <w:rFonts w:ascii="Tahoma" w:hAnsi="Tahoma" w:cs="Tahoma"/>
                <w:sz w:val="24"/>
                <w:szCs w:val="24"/>
              </w:rPr>
              <w:t xml:space="preserve"> aprox. </w:t>
            </w:r>
            <w:r w:rsidRPr="004F0DA3">
              <w:rPr>
                <w:rFonts w:ascii="Tahoma" w:hAnsi="Tahoma" w:cs="Tahoma"/>
                <w:sz w:val="24"/>
                <w:szCs w:val="24"/>
              </w:rPr>
              <w:t xml:space="preserve">(uno de cada lado) todos ellos con cierre </w:t>
            </w:r>
            <w:r w:rsidR="0020361A" w:rsidRPr="004F0DA3">
              <w:rPr>
                <w:rFonts w:ascii="Tahoma" w:hAnsi="Tahoma" w:cs="Tahoma"/>
                <w:sz w:val="24"/>
                <w:szCs w:val="24"/>
              </w:rPr>
              <w:t>de</w:t>
            </w:r>
            <w:r w:rsidRPr="004F0DA3">
              <w:rPr>
                <w:rFonts w:ascii="Tahoma" w:hAnsi="Tahoma" w:cs="Tahoma"/>
                <w:sz w:val="24"/>
                <w:szCs w:val="24"/>
              </w:rPr>
              <w:t xml:space="preserve"> velcro. </w:t>
            </w:r>
          </w:p>
          <w:p w:rsidR="001E1EEE" w:rsidRPr="004F0DA3" w:rsidRDefault="001E1EEE" w:rsidP="00D4639D">
            <w:pPr>
              <w:pStyle w:val="Prrafodelista"/>
              <w:ind w:left="0"/>
              <w:jc w:val="both"/>
              <w:rPr>
                <w:rFonts w:ascii="Tahoma" w:hAnsi="Tahoma" w:cs="Tahoma"/>
                <w:sz w:val="24"/>
                <w:szCs w:val="24"/>
              </w:rPr>
            </w:pPr>
            <w:r w:rsidRPr="004F0DA3">
              <w:rPr>
                <w:rFonts w:ascii="Tahoma" w:hAnsi="Tahoma" w:cs="Tahoma"/>
                <w:b/>
                <w:sz w:val="24"/>
                <w:szCs w:val="24"/>
              </w:rPr>
              <w:t>6 puntos:</w:t>
            </w:r>
            <w:r w:rsidRPr="004F0DA3">
              <w:rPr>
                <w:rFonts w:ascii="Tahoma" w:hAnsi="Tahoma" w:cs="Tahoma"/>
                <w:sz w:val="24"/>
                <w:szCs w:val="24"/>
              </w:rPr>
              <w:t xml:space="preserve"> </w:t>
            </w:r>
            <w:r w:rsidR="00120AA6" w:rsidRPr="004F0DA3">
              <w:rPr>
                <w:rFonts w:ascii="Tahoma" w:hAnsi="Tahoma" w:cs="Tahoma"/>
                <w:sz w:val="24"/>
                <w:szCs w:val="24"/>
              </w:rPr>
              <w:t>2 (d</w:t>
            </w:r>
            <w:r w:rsidRPr="004F0DA3">
              <w:rPr>
                <w:rFonts w:ascii="Tahoma" w:hAnsi="Tahoma" w:cs="Tahoma"/>
                <w:sz w:val="24"/>
                <w:szCs w:val="24"/>
              </w:rPr>
              <w:t>os</w:t>
            </w:r>
            <w:r w:rsidR="00120AA6" w:rsidRPr="004F0DA3">
              <w:rPr>
                <w:rFonts w:ascii="Tahoma" w:hAnsi="Tahoma" w:cs="Tahoma"/>
                <w:sz w:val="24"/>
                <w:szCs w:val="24"/>
              </w:rPr>
              <w:t>)</w:t>
            </w:r>
            <w:r w:rsidRPr="004F0DA3">
              <w:rPr>
                <w:rFonts w:ascii="Tahoma" w:hAnsi="Tahoma" w:cs="Tahoma"/>
                <w:sz w:val="24"/>
                <w:szCs w:val="24"/>
              </w:rPr>
              <w:t xml:space="preserve"> al nivel de hombros (uno en cada lado) con protección balística, con un ancho de 2.5” a 5” cada uno, y </w:t>
            </w:r>
            <w:r w:rsidR="00120AA6" w:rsidRPr="004F0DA3">
              <w:rPr>
                <w:rFonts w:ascii="Tahoma" w:hAnsi="Tahoma" w:cs="Tahoma"/>
                <w:sz w:val="24"/>
                <w:szCs w:val="24"/>
              </w:rPr>
              <w:t>4 (</w:t>
            </w:r>
            <w:r w:rsidRPr="004F0DA3">
              <w:rPr>
                <w:rFonts w:ascii="Tahoma" w:hAnsi="Tahoma" w:cs="Tahoma"/>
                <w:sz w:val="24"/>
                <w:szCs w:val="24"/>
              </w:rPr>
              <w:t>cuatro</w:t>
            </w:r>
            <w:r w:rsidR="00120AA6" w:rsidRPr="004F0DA3">
              <w:rPr>
                <w:rFonts w:ascii="Tahoma" w:hAnsi="Tahoma" w:cs="Tahoma"/>
                <w:sz w:val="24"/>
                <w:szCs w:val="24"/>
              </w:rPr>
              <w:t>)</w:t>
            </w:r>
            <w:r w:rsidRPr="004F0DA3">
              <w:rPr>
                <w:rFonts w:ascii="Tahoma" w:hAnsi="Tahoma" w:cs="Tahoma"/>
                <w:sz w:val="24"/>
                <w:szCs w:val="24"/>
              </w:rPr>
              <w:t xml:space="preserve"> a nivel de cintura</w:t>
            </w:r>
            <w:r w:rsidR="0020361A" w:rsidRPr="004F0DA3">
              <w:rPr>
                <w:rFonts w:ascii="Tahoma" w:hAnsi="Tahoma" w:cs="Tahoma"/>
                <w:sz w:val="24"/>
                <w:szCs w:val="24"/>
              </w:rPr>
              <w:t xml:space="preserve"> con un ancho de</w:t>
            </w:r>
            <w:r w:rsidR="00120AA6" w:rsidRPr="004F0DA3">
              <w:rPr>
                <w:rFonts w:ascii="Tahoma" w:hAnsi="Tahoma" w:cs="Tahoma"/>
                <w:sz w:val="24"/>
                <w:szCs w:val="24"/>
              </w:rPr>
              <w:t xml:space="preserve"> 2.5” a</w:t>
            </w:r>
            <w:r w:rsidR="0020361A" w:rsidRPr="004F0DA3">
              <w:rPr>
                <w:rFonts w:ascii="Tahoma" w:hAnsi="Tahoma" w:cs="Tahoma"/>
                <w:sz w:val="24"/>
                <w:szCs w:val="24"/>
              </w:rPr>
              <w:t xml:space="preserve"> 5” aprox. </w:t>
            </w:r>
            <w:r w:rsidRPr="004F0DA3">
              <w:rPr>
                <w:rFonts w:ascii="Tahoma" w:hAnsi="Tahoma" w:cs="Tahoma"/>
                <w:sz w:val="24"/>
                <w:szCs w:val="24"/>
              </w:rPr>
              <w:t>(dos de cada lado) todos ellos con cierre con velcro.</w:t>
            </w:r>
          </w:p>
          <w:p w:rsidR="001E1EEE" w:rsidRPr="004F0DA3" w:rsidRDefault="00B80C18" w:rsidP="00D4639D">
            <w:pPr>
              <w:jc w:val="both"/>
              <w:rPr>
                <w:rFonts w:ascii="Tahoma" w:hAnsi="Tahoma" w:cs="Tahoma"/>
                <w:sz w:val="24"/>
                <w:szCs w:val="24"/>
              </w:rPr>
            </w:pPr>
            <w:r w:rsidRPr="004F0DA3">
              <w:rPr>
                <w:rFonts w:ascii="Tahoma" w:hAnsi="Tahoma" w:cs="Tahoma"/>
                <w:sz w:val="24"/>
                <w:szCs w:val="24"/>
              </w:rPr>
              <w:t>D</w:t>
            </w:r>
            <w:r w:rsidR="001E1EEE" w:rsidRPr="004F0DA3">
              <w:rPr>
                <w:rFonts w:ascii="Tahoma" w:hAnsi="Tahoma" w:cs="Tahoma"/>
                <w:sz w:val="24"/>
                <w:szCs w:val="24"/>
              </w:rPr>
              <w:t xml:space="preserve">eberá contar en </w:t>
            </w:r>
            <w:r w:rsidRPr="004F0DA3">
              <w:rPr>
                <w:rFonts w:ascii="Tahoma" w:hAnsi="Tahoma" w:cs="Tahoma"/>
                <w:sz w:val="24"/>
                <w:szCs w:val="24"/>
              </w:rPr>
              <w:t>la</w:t>
            </w:r>
            <w:r w:rsidR="001E1EEE" w:rsidRPr="004F0DA3">
              <w:rPr>
                <w:rFonts w:ascii="Tahoma" w:hAnsi="Tahoma" w:cs="Tahoma"/>
                <w:sz w:val="24"/>
                <w:szCs w:val="24"/>
              </w:rPr>
              <w:t xml:space="preserve"> </w:t>
            </w:r>
            <w:r w:rsidRPr="004F0DA3">
              <w:rPr>
                <w:rFonts w:ascii="Tahoma" w:hAnsi="Tahoma" w:cs="Tahoma"/>
                <w:sz w:val="24"/>
                <w:szCs w:val="24"/>
              </w:rPr>
              <w:t>parte</w:t>
            </w:r>
            <w:r w:rsidR="001E1EEE" w:rsidRPr="004F0DA3">
              <w:rPr>
                <w:rFonts w:ascii="Tahoma" w:hAnsi="Tahoma" w:cs="Tahoma"/>
                <w:sz w:val="24"/>
                <w:szCs w:val="24"/>
              </w:rPr>
              <w:t xml:space="preserve"> traser</w:t>
            </w:r>
            <w:r w:rsidRPr="004F0DA3">
              <w:rPr>
                <w:rFonts w:ascii="Tahoma" w:hAnsi="Tahoma" w:cs="Tahoma"/>
                <w:sz w:val="24"/>
                <w:szCs w:val="24"/>
              </w:rPr>
              <w:t>a</w:t>
            </w:r>
            <w:r w:rsidR="001E1EEE" w:rsidRPr="004F0DA3">
              <w:rPr>
                <w:rFonts w:ascii="Tahoma" w:hAnsi="Tahoma" w:cs="Tahoma"/>
                <w:sz w:val="24"/>
                <w:szCs w:val="24"/>
              </w:rPr>
              <w:t xml:space="preserve"> </w:t>
            </w:r>
            <w:r w:rsidRPr="004F0DA3">
              <w:rPr>
                <w:rFonts w:ascii="Tahoma" w:hAnsi="Tahoma" w:cs="Tahoma"/>
                <w:sz w:val="24"/>
                <w:szCs w:val="24"/>
              </w:rPr>
              <w:t xml:space="preserve">del forro </w:t>
            </w:r>
            <w:r w:rsidR="001E1EEE" w:rsidRPr="004F0DA3">
              <w:rPr>
                <w:rFonts w:ascii="Tahoma" w:hAnsi="Tahoma" w:cs="Tahoma"/>
                <w:sz w:val="24"/>
                <w:szCs w:val="24"/>
              </w:rPr>
              <w:t>con un sistema de sujeción interno para que se fije al cuerpo al momento de ponérselo, el cual consiste en  una cinta elástica con velcro de un ancho de 3.75” a 5”.</w:t>
            </w:r>
          </w:p>
          <w:p w:rsidR="004B5CB6" w:rsidRPr="004F0DA3" w:rsidRDefault="00130E2F" w:rsidP="00266429">
            <w:pPr>
              <w:jc w:val="both"/>
              <w:rPr>
                <w:rFonts w:ascii="Tahoma" w:hAnsi="Tahoma" w:cs="Tahoma"/>
                <w:b/>
                <w:sz w:val="24"/>
                <w:szCs w:val="24"/>
              </w:rPr>
            </w:pPr>
            <w:r w:rsidRPr="004F0DA3">
              <w:rPr>
                <w:rFonts w:ascii="Tahoma" w:hAnsi="Tahoma" w:cs="Tahoma"/>
                <w:b/>
                <w:sz w:val="24"/>
                <w:szCs w:val="24"/>
              </w:rPr>
              <w:t xml:space="preserve">Tallas: </w:t>
            </w:r>
            <w:r w:rsidRPr="004F0DA3">
              <w:rPr>
                <w:rFonts w:ascii="Tahoma" w:hAnsi="Tahoma" w:cs="Tahoma"/>
                <w:sz w:val="24"/>
                <w:szCs w:val="24"/>
              </w:rPr>
              <w:t>de la “S” a la “XL”</w:t>
            </w:r>
            <w:r w:rsidR="00266429">
              <w:rPr>
                <w:rFonts w:ascii="Tahoma" w:hAnsi="Tahoma" w:cs="Tahoma"/>
                <w:sz w:val="24"/>
                <w:szCs w:val="24"/>
              </w:rPr>
              <w:t>.</w:t>
            </w:r>
          </w:p>
        </w:tc>
        <w:tc>
          <w:tcPr>
            <w:tcW w:w="1049" w:type="dxa"/>
            <w:shd w:val="clear" w:color="auto" w:fill="auto"/>
          </w:tcPr>
          <w:p w:rsidR="001E2240" w:rsidRPr="001D1440" w:rsidRDefault="001E2240" w:rsidP="001E2240">
            <w:pPr>
              <w:pStyle w:val="Sangra2detindependiente"/>
              <w:spacing w:line="240" w:lineRule="auto"/>
              <w:ind w:left="0"/>
              <w:jc w:val="center"/>
              <w:rPr>
                <w:rFonts w:cs="Tahoma"/>
                <w:b/>
                <w:szCs w:val="24"/>
              </w:rPr>
            </w:pPr>
            <w:r w:rsidRPr="001D1440">
              <w:rPr>
                <w:rFonts w:cs="Tahoma"/>
                <w:b/>
                <w:szCs w:val="24"/>
              </w:rPr>
              <w:lastRenderedPageBreak/>
              <w:t>PIEZA</w:t>
            </w:r>
          </w:p>
        </w:tc>
        <w:tc>
          <w:tcPr>
            <w:tcW w:w="1395" w:type="dxa"/>
            <w:shd w:val="clear" w:color="auto" w:fill="auto"/>
          </w:tcPr>
          <w:p w:rsidR="001E2240" w:rsidRPr="001D1440" w:rsidRDefault="009B4E3B" w:rsidP="00AB57BC">
            <w:pPr>
              <w:pStyle w:val="Sangra2detindependiente"/>
              <w:spacing w:line="240" w:lineRule="auto"/>
              <w:ind w:left="0"/>
              <w:jc w:val="center"/>
              <w:rPr>
                <w:rFonts w:cs="Tahoma"/>
                <w:b/>
                <w:bCs/>
                <w:szCs w:val="24"/>
              </w:rPr>
            </w:pPr>
            <w:r>
              <w:rPr>
                <w:rFonts w:cs="Tahoma"/>
                <w:b/>
                <w:bCs/>
                <w:szCs w:val="24"/>
              </w:rPr>
              <w:t>380</w:t>
            </w:r>
            <w:r>
              <w:rPr>
                <w:rFonts w:cs="Tahoma"/>
                <w:b/>
                <w:bCs/>
                <w:szCs w:val="24"/>
              </w:rPr>
              <w:br/>
            </w:r>
          </w:p>
        </w:tc>
      </w:tr>
    </w:tbl>
    <w:p w:rsidR="008819F0" w:rsidRDefault="008819F0"/>
    <w:tbl>
      <w:tblPr>
        <w:tblW w:w="10164" w:type="dxa"/>
        <w:tblInd w:w="46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587"/>
        <w:gridCol w:w="1049"/>
        <w:gridCol w:w="1395"/>
      </w:tblGrid>
      <w:tr w:rsidR="001E2240" w:rsidRPr="001D1440" w:rsidTr="00C90FA1">
        <w:trPr>
          <w:trHeight w:val="4668"/>
        </w:trPr>
        <w:tc>
          <w:tcPr>
            <w:tcW w:w="1133" w:type="dxa"/>
            <w:shd w:val="clear" w:color="auto" w:fill="auto"/>
          </w:tcPr>
          <w:p w:rsidR="001E2240" w:rsidRPr="001D1440" w:rsidRDefault="001E2240" w:rsidP="001E2240">
            <w:pPr>
              <w:pStyle w:val="Sangra2detindependiente"/>
              <w:spacing w:line="240" w:lineRule="auto"/>
              <w:ind w:left="0"/>
              <w:jc w:val="center"/>
              <w:rPr>
                <w:rFonts w:cs="Tahoma"/>
                <w:b/>
                <w:bCs/>
                <w:szCs w:val="24"/>
              </w:rPr>
            </w:pPr>
            <w:r w:rsidRPr="001D1440">
              <w:rPr>
                <w:rFonts w:cs="Tahoma"/>
                <w:b/>
                <w:bCs/>
                <w:szCs w:val="24"/>
              </w:rPr>
              <w:lastRenderedPageBreak/>
              <w:t>2</w:t>
            </w:r>
          </w:p>
        </w:tc>
        <w:tc>
          <w:tcPr>
            <w:tcW w:w="6587" w:type="dxa"/>
            <w:shd w:val="clear" w:color="auto" w:fill="auto"/>
          </w:tcPr>
          <w:p w:rsidR="001E2240" w:rsidRPr="004F0DA3" w:rsidRDefault="001E2240" w:rsidP="001E2240">
            <w:pPr>
              <w:pStyle w:val="Sangra2detindependiente"/>
              <w:spacing w:line="240" w:lineRule="auto"/>
              <w:ind w:left="0"/>
              <w:rPr>
                <w:rFonts w:cs="Tahoma"/>
                <w:b/>
                <w:bCs/>
                <w:szCs w:val="24"/>
              </w:rPr>
            </w:pPr>
            <w:r w:rsidRPr="004F0DA3">
              <w:rPr>
                <w:rFonts w:cs="Tahoma"/>
                <w:b/>
                <w:bCs/>
                <w:szCs w:val="24"/>
              </w:rPr>
              <w:t>PLACA BALISTICA NIVEL I</w:t>
            </w:r>
            <w:r w:rsidR="00F1721B" w:rsidRPr="004F0DA3">
              <w:rPr>
                <w:rFonts w:cs="Tahoma"/>
                <w:b/>
                <w:bCs/>
                <w:szCs w:val="24"/>
              </w:rPr>
              <w:t>V</w:t>
            </w:r>
            <w:r w:rsidRPr="004F0DA3">
              <w:rPr>
                <w:rFonts w:cs="Tahoma"/>
                <w:b/>
                <w:bCs/>
                <w:szCs w:val="24"/>
              </w:rPr>
              <w:t xml:space="preserve"> </w:t>
            </w:r>
          </w:p>
          <w:p w:rsidR="00DB269F" w:rsidRPr="004F0DA3" w:rsidRDefault="00DB269F" w:rsidP="00DB269F">
            <w:pPr>
              <w:jc w:val="both"/>
              <w:rPr>
                <w:rFonts w:ascii="Tahoma" w:hAnsi="Tahoma" w:cs="Tahoma"/>
                <w:b/>
                <w:sz w:val="24"/>
                <w:szCs w:val="24"/>
              </w:rPr>
            </w:pPr>
            <w:r w:rsidRPr="004F0DA3">
              <w:rPr>
                <w:rFonts w:ascii="Tahoma" w:hAnsi="Tahoma" w:cs="Tahoma"/>
                <w:b/>
                <w:sz w:val="24"/>
                <w:szCs w:val="24"/>
              </w:rPr>
              <w:t>D</w:t>
            </w:r>
            <w:r w:rsidR="00413B56" w:rsidRPr="004F0DA3">
              <w:rPr>
                <w:rFonts w:ascii="Tahoma" w:hAnsi="Tahoma" w:cs="Tahoma"/>
                <w:b/>
                <w:sz w:val="24"/>
                <w:szCs w:val="24"/>
              </w:rPr>
              <w:t>escripción</w:t>
            </w:r>
            <w:r w:rsidRPr="004F0DA3">
              <w:rPr>
                <w:rFonts w:ascii="Tahoma" w:hAnsi="Tahoma" w:cs="Tahoma"/>
                <w:b/>
                <w:sz w:val="24"/>
                <w:szCs w:val="24"/>
              </w:rPr>
              <w:t>:</w:t>
            </w:r>
          </w:p>
          <w:p w:rsidR="001E2240" w:rsidRPr="004F0DA3" w:rsidRDefault="00DB269F" w:rsidP="00B87FAF">
            <w:pPr>
              <w:jc w:val="both"/>
              <w:rPr>
                <w:rFonts w:ascii="Tahoma" w:hAnsi="Tahoma" w:cs="Tahoma"/>
                <w:b/>
                <w:bCs/>
                <w:sz w:val="16"/>
                <w:szCs w:val="16"/>
              </w:rPr>
            </w:pPr>
            <w:r w:rsidRPr="004F0DA3">
              <w:rPr>
                <w:rFonts w:ascii="Tahoma" w:hAnsi="Tahoma" w:cs="Tahoma"/>
                <w:sz w:val="24"/>
                <w:szCs w:val="24"/>
              </w:rPr>
              <w:t xml:space="preserve">Tipo: Stand </w:t>
            </w:r>
            <w:proofErr w:type="spellStart"/>
            <w:r w:rsidRPr="004F0DA3">
              <w:rPr>
                <w:rFonts w:ascii="Tahoma" w:hAnsi="Tahoma" w:cs="Tahoma"/>
                <w:sz w:val="24"/>
                <w:szCs w:val="24"/>
              </w:rPr>
              <w:t>Alone</w:t>
            </w:r>
            <w:proofErr w:type="spellEnd"/>
            <w:r w:rsidR="00413B56" w:rsidRPr="004F0DA3">
              <w:rPr>
                <w:rFonts w:ascii="Tahoma" w:hAnsi="Tahoma" w:cs="Tahoma"/>
                <w:sz w:val="24"/>
                <w:szCs w:val="24"/>
              </w:rPr>
              <w:t>, f</w:t>
            </w:r>
            <w:r w:rsidRPr="004F0DA3">
              <w:rPr>
                <w:rFonts w:ascii="Tahoma" w:hAnsi="Tahoma" w:cs="Tahoma"/>
                <w:sz w:val="24"/>
                <w:szCs w:val="24"/>
              </w:rPr>
              <w:t xml:space="preserve">abricada en cerámica balística y material </w:t>
            </w:r>
            <w:proofErr w:type="spellStart"/>
            <w:r w:rsidRPr="004F0DA3">
              <w:rPr>
                <w:rFonts w:ascii="Tahoma" w:hAnsi="Tahoma" w:cs="Tahoma"/>
                <w:sz w:val="24"/>
                <w:szCs w:val="24"/>
              </w:rPr>
              <w:t>aram</w:t>
            </w:r>
            <w:r w:rsidR="00A53F0E" w:rsidRPr="004F0DA3">
              <w:rPr>
                <w:rFonts w:ascii="Tahoma" w:hAnsi="Tahoma" w:cs="Tahoma"/>
                <w:sz w:val="24"/>
                <w:szCs w:val="24"/>
              </w:rPr>
              <w:t>í</w:t>
            </w:r>
            <w:r w:rsidRPr="004F0DA3">
              <w:rPr>
                <w:rFonts w:ascii="Tahoma" w:hAnsi="Tahoma" w:cs="Tahoma"/>
                <w:sz w:val="24"/>
                <w:szCs w:val="24"/>
              </w:rPr>
              <w:t>dico</w:t>
            </w:r>
            <w:proofErr w:type="spellEnd"/>
            <w:r w:rsidRPr="004F0DA3">
              <w:rPr>
                <w:rFonts w:ascii="Tahoma" w:hAnsi="Tahoma" w:cs="Tahoma"/>
                <w:sz w:val="24"/>
                <w:szCs w:val="24"/>
              </w:rPr>
              <w:t xml:space="preserve"> rigidizado, forrada en tela tipo lona color negro, con diseño curva (no </w:t>
            </w:r>
            <w:r w:rsidRPr="002638E7">
              <w:rPr>
                <w:rFonts w:ascii="Tahoma" w:hAnsi="Tahoma" w:cs="Tahoma"/>
                <w:sz w:val="24"/>
                <w:szCs w:val="24"/>
              </w:rPr>
              <w:t xml:space="preserve">plano), en forma rectangular, con medidas de 10” x 12”, con un peso máximo de </w:t>
            </w:r>
            <w:r w:rsidR="000A1D53" w:rsidRPr="002638E7">
              <w:rPr>
                <w:rFonts w:ascii="Tahoma" w:hAnsi="Tahoma" w:cs="Tahoma"/>
                <w:sz w:val="24"/>
                <w:szCs w:val="24"/>
              </w:rPr>
              <w:t>4.60 libras</w:t>
            </w:r>
            <w:r w:rsidRPr="002638E7">
              <w:rPr>
                <w:rFonts w:ascii="Tahoma" w:hAnsi="Tahoma" w:cs="Tahoma"/>
                <w:sz w:val="24"/>
                <w:szCs w:val="24"/>
              </w:rPr>
              <w:t>, peso que será validado</w:t>
            </w:r>
            <w:r w:rsidRPr="004F0DA3">
              <w:rPr>
                <w:rFonts w:ascii="Tahoma" w:hAnsi="Tahoma" w:cs="Tahoma"/>
                <w:sz w:val="24"/>
                <w:szCs w:val="24"/>
              </w:rPr>
              <w:t xml:space="preserve"> con la documentación presentada de los resultados de las pruebas balísticas expedidos por un laboratorio aprobado por el Instituto Nacional de Justicia de los Estados Unidos de </w:t>
            </w:r>
            <w:r w:rsidR="00F61E4B" w:rsidRPr="004F0DA3">
              <w:rPr>
                <w:rFonts w:ascii="Tahoma" w:hAnsi="Tahoma" w:cs="Tahoma"/>
                <w:sz w:val="24"/>
                <w:szCs w:val="24"/>
              </w:rPr>
              <w:t>Norteamérica</w:t>
            </w:r>
            <w:r w:rsidRPr="004F0DA3">
              <w:rPr>
                <w:rFonts w:ascii="Tahoma" w:hAnsi="Tahoma" w:cs="Tahoma"/>
                <w:sz w:val="24"/>
                <w:szCs w:val="24"/>
              </w:rPr>
              <w:t xml:space="preserve"> (NIJ), con etiqueta que señale las características de conformidad con lo establecido en la norma </w:t>
            </w:r>
            <w:r w:rsidR="002638E7">
              <w:rPr>
                <w:rFonts w:ascii="Tahoma" w:hAnsi="Tahoma" w:cs="Tahoma"/>
                <w:sz w:val="24"/>
                <w:szCs w:val="24"/>
              </w:rPr>
              <w:t xml:space="preserve">NIJ 2005 </w:t>
            </w:r>
            <w:proofErr w:type="spellStart"/>
            <w:r w:rsidR="002638E7">
              <w:rPr>
                <w:rFonts w:ascii="Tahoma" w:hAnsi="Tahoma" w:cs="Tahoma"/>
                <w:sz w:val="24"/>
                <w:szCs w:val="24"/>
              </w:rPr>
              <w:t>Interim</w:t>
            </w:r>
            <w:proofErr w:type="spellEnd"/>
            <w:r w:rsidR="002638E7">
              <w:rPr>
                <w:rFonts w:ascii="Tahoma" w:hAnsi="Tahoma" w:cs="Tahoma"/>
                <w:sz w:val="24"/>
                <w:szCs w:val="24"/>
              </w:rPr>
              <w:t xml:space="preserve"> </w:t>
            </w:r>
            <w:proofErr w:type="spellStart"/>
            <w:r w:rsidR="002638E7">
              <w:rPr>
                <w:rFonts w:ascii="Tahoma" w:hAnsi="Tahoma" w:cs="Tahoma"/>
                <w:sz w:val="24"/>
                <w:szCs w:val="24"/>
              </w:rPr>
              <w:t>Requirements</w:t>
            </w:r>
            <w:proofErr w:type="spellEnd"/>
            <w:r w:rsidR="002638E7">
              <w:rPr>
                <w:rFonts w:ascii="Tahoma" w:hAnsi="Tahoma" w:cs="Tahoma"/>
                <w:sz w:val="24"/>
                <w:szCs w:val="24"/>
              </w:rPr>
              <w:t xml:space="preserve"> </w:t>
            </w:r>
            <w:r w:rsidR="002447B0" w:rsidRPr="004F0DA3">
              <w:rPr>
                <w:rFonts w:ascii="Tahoma" w:hAnsi="Tahoma" w:cs="Tahoma"/>
                <w:sz w:val="24"/>
                <w:szCs w:val="24"/>
              </w:rPr>
              <w:t xml:space="preserve">o </w:t>
            </w:r>
            <w:r w:rsidRPr="004F0DA3">
              <w:rPr>
                <w:rFonts w:ascii="Tahoma" w:hAnsi="Tahoma" w:cs="Tahoma"/>
                <w:sz w:val="24"/>
                <w:szCs w:val="24"/>
              </w:rPr>
              <w:t>NIJ-STD-0101.06. Diseñad</w:t>
            </w:r>
            <w:r w:rsidR="002447B0" w:rsidRPr="004F0DA3">
              <w:rPr>
                <w:rFonts w:ascii="Tahoma" w:hAnsi="Tahoma" w:cs="Tahoma"/>
                <w:sz w:val="24"/>
                <w:szCs w:val="24"/>
              </w:rPr>
              <w:t>a</w:t>
            </w:r>
            <w:r w:rsidRPr="004F0DA3">
              <w:rPr>
                <w:rFonts w:ascii="Tahoma" w:hAnsi="Tahoma" w:cs="Tahoma"/>
                <w:sz w:val="24"/>
                <w:szCs w:val="24"/>
              </w:rPr>
              <w:t xml:space="preserve"> para brindar protección de múltiples impactos, contra proyectiles de acuerdo a lo establecido en la norma</w:t>
            </w:r>
            <w:r w:rsidR="002447B0" w:rsidRPr="004F0DA3">
              <w:rPr>
                <w:rFonts w:ascii="Tahoma" w:hAnsi="Tahoma" w:cs="Tahoma"/>
                <w:sz w:val="24"/>
                <w:szCs w:val="24"/>
              </w:rPr>
              <w:t xml:space="preserve"> NIJ 2005 </w:t>
            </w:r>
            <w:proofErr w:type="spellStart"/>
            <w:r w:rsidR="002447B0" w:rsidRPr="004F0DA3">
              <w:rPr>
                <w:rFonts w:ascii="Tahoma" w:hAnsi="Tahoma" w:cs="Tahoma"/>
                <w:sz w:val="24"/>
                <w:szCs w:val="24"/>
              </w:rPr>
              <w:t>Interim</w:t>
            </w:r>
            <w:proofErr w:type="spellEnd"/>
            <w:r w:rsidR="002447B0" w:rsidRPr="004F0DA3">
              <w:rPr>
                <w:rFonts w:ascii="Tahoma" w:hAnsi="Tahoma" w:cs="Tahoma"/>
                <w:sz w:val="24"/>
                <w:szCs w:val="24"/>
              </w:rPr>
              <w:t xml:space="preserve"> </w:t>
            </w:r>
            <w:proofErr w:type="spellStart"/>
            <w:r w:rsidR="002447B0" w:rsidRPr="004F0DA3">
              <w:rPr>
                <w:rFonts w:ascii="Tahoma" w:hAnsi="Tahoma" w:cs="Tahoma"/>
                <w:sz w:val="24"/>
                <w:szCs w:val="24"/>
              </w:rPr>
              <w:t>Requirements</w:t>
            </w:r>
            <w:proofErr w:type="spellEnd"/>
            <w:r w:rsidR="002447B0" w:rsidRPr="004F0DA3">
              <w:rPr>
                <w:rFonts w:ascii="Tahoma" w:hAnsi="Tahoma" w:cs="Tahoma"/>
                <w:sz w:val="24"/>
                <w:szCs w:val="24"/>
              </w:rPr>
              <w:t xml:space="preserve"> o</w:t>
            </w:r>
            <w:r w:rsidRPr="004F0DA3">
              <w:rPr>
                <w:rFonts w:ascii="Tahoma" w:hAnsi="Tahoma" w:cs="Tahoma"/>
                <w:sz w:val="24"/>
                <w:szCs w:val="24"/>
              </w:rPr>
              <w:t xml:space="preserve"> NIJ-STD-0101.06.</w:t>
            </w:r>
          </w:p>
        </w:tc>
        <w:tc>
          <w:tcPr>
            <w:tcW w:w="1049" w:type="dxa"/>
            <w:shd w:val="clear" w:color="auto" w:fill="auto"/>
          </w:tcPr>
          <w:p w:rsidR="001E2240" w:rsidRPr="001D1440" w:rsidRDefault="001E2240" w:rsidP="001E2240">
            <w:pPr>
              <w:pStyle w:val="Sangra2detindependiente"/>
              <w:spacing w:line="240" w:lineRule="auto"/>
              <w:ind w:left="0"/>
              <w:jc w:val="center"/>
              <w:rPr>
                <w:rFonts w:cs="Tahoma"/>
                <w:b/>
                <w:bCs/>
                <w:szCs w:val="24"/>
              </w:rPr>
            </w:pPr>
            <w:r w:rsidRPr="001D1440">
              <w:rPr>
                <w:rFonts w:cs="Tahoma"/>
                <w:b/>
                <w:bCs/>
                <w:szCs w:val="24"/>
              </w:rPr>
              <w:t>PIEZA</w:t>
            </w:r>
          </w:p>
        </w:tc>
        <w:tc>
          <w:tcPr>
            <w:tcW w:w="1395" w:type="dxa"/>
            <w:shd w:val="clear" w:color="auto" w:fill="auto"/>
          </w:tcPr>
          <w:p w:rsidR="001E2240" w:rsidRPr="001D1440" w:rsidRDefault="008F0893" w:rsidP="00AB57BC">
            <w:pPr>
              <w:pStyle w:val="Sangra2detindependiente"/>
              <w:spacing w:line="240" w:lineRule="auto"/>
              <w:ind w:left="0"/>
              <w:jc w:val="center"/>
              <w:rPr>
                <w:rFonts w:cs="Tahoma"/>
                <w:b/>
                <w:bCs/>
                <w:szCs w:val="24"/>
              </w:rPr>
            </w:pPr>
            <w:r>
              <w:rPr>
                <w:rFonts w:cs="Tahoma"/>
                <w:b/>
                <w:bCs/>
                <w:szCs w:val="24"/>
              </w:rPr>
              <w:t>1,05</w:t>
            </w:r>
            <w:r w:rsidR="00B80026">
              <w:rPr>
                <w:rFonts w:cs="Tahoma"/>
                <w:b/>
                <w:bCs/>
                <w:szCs w:val="24"/>
              </w:rPr>
              <w:t>3</w:t>
            </w:r>
            <w:r w:rsidR="00BC78E9">
              <w:rPr>
                <w:rFonts w:cs="Tahoma"/>
                <w:b/>
                <w:bCs/>
                <w:szCs w:val="24"/>
              </w:rPr>
              <w:br/>
            </w:r>
          </w:p>
        </w:tc>
      </w:tr>
    </w:tbl>
    <w:p w:rsidR="00A0495D" w:rsidRPr="00F11EF4" w:rsidRDefault="00A0495D" w:rsidP="001E1EEE">
      <w:pPr>
        <w:ind w:left="700"/>
        <w:jc w:val="both"/>
        <w:rPr>
          <w:rFonts w:ascii="Tahoma" w:hAnsi="Tahoma" w:cs="Tahoma"/>
          <w:b/>
          <w:noProof/>
          <w:sz w:val="16"/>
          <w:szCs w:val="16"/>
          <w:u w:val="single"/>
          <w:lang w:val="es-MX"/>
        </w:rPr>
      </w:pPr>
    </w:p>
    <w:p w:rsidR="00D13498" w:rsidRPr="004654ED" w:rsidRDefault="00D13498" w:rsidP="00D13498">
      <w:pPr>
        <w:ind w:left="426"/>
        <w:jc w:val="both"/>
        <w:rPr>
          <w:rFonts w:ascii="Tahoma" w:hAnsi="Tahoma" w:cs="Tahoma"/>
          <w:b/>
          <w:bCs/>
          <w:sz w:val="22"/>
          <w:szCs w:val="22"/>
        </w:rPr>
      </w:pPr>
      <w:r w:rsidRPr="004654ED">
        <w:rPr>
          <w:rFonts w:ascii="Tahoma" w:hAnsi="Tahoma" w:cs="Tahoma"/>
          <w:b/>
          <w:sz w:val="24"/>
          <w:szCs w:val="24"/>
          <w:u w:val="single"/>
        </w:rPr>
        <w:t>NOTA</w:t>
      </w:r>
      <w:r w:rsidRPr="004654ED">
        <w:rPr>
          <w:rFonts w:ascii="Tahoma" w:hAnsi="Tahoma" w:cs="Tahoma"/>
          <w:b/>
          <w:sz w:val="24"/>
          <w:szCs w:val="24"/>
        </w:rPr>
        <w:t>: La partida 1 “Chaleco Antibalas Nivel IIIA”, y la partida 2 “Placa Balística Nivel IV”, deberán ser de la misma marca, en caso de que la propuesta técnica y las muestras físicas presentadas, no cumplan con este requisito, será motivo para desechar la propuesta.</w:t>
      </w:r>
      <w:r w:rsidRPr="004654ED">
        <w:rPr>
          <w:rFonts w:ascii="Tahoma" w:hAnsi="Tahoma" w:cs="Tahoma"/>
          <w:b/>
          <w:bCs/>
          <w:sz w:val="22"/>
          <w:szCs w:val="22"/>
        </w:rPr>
        <w:t xml:space="preserve">                      </w:t>
      </w:r>
    </w:p>
    <w:p w:rsidR="00A0495D" w:rsidRPr="000259AD" w:rsidRDefault="00A0495D" w:rsidP="001E1EEE">
      <w:pPr>
        <w:ind w:left="700"/>
        <w:jc w:val="both"/>
        <w:rPr>
          <w:rFonts w:ascii="Tahoma" w:hAnsi="Tahoma" w:cs="Tahoma"/>
          <w:b/>
          <w:noProof/>
          <w:sz w:val="22"/>
          <w:szCs w:val="22"/>
          <w:u w:val="single"/>
          <w:lang w:val="es-MX"/>
        </w:rPr>
      </w:pPr>
    </w:p>
    <w:tbl>
      <w:tblPr>
        <w:tblW w:w="10347" w:type="dxa"/>
        <w:tblInd w:w="392"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805"/>
        <w:gridCol w:w="1050"/>
        <w:gridCol w:w="1359"/>
      </w:tblGrid>
      <w:tr w:rsidR="001E1EEE" w:rsidRPr="001D1440" w:rsidTr="00F11EF4">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1EEE" w:rsidRPr="001D1440" w:rsidRDefault="001E1EEE" w:rsidP="00C25938">
            <w:pPr>
              <w:pStyle w:val="3"/>
              <w:ind w:left="0" w:firstLine="0"/>
              <w:jc w:val="center"/>
              <w:rPr>
                <w:rFonts w:ascii="Tahoma" w:hAnsi="Tahoma" w:cs="Tahoma"/>
                <w:b/>
                <w:bCs/>
                <w:color w:val="FFFFFF"/>
                <w:sz w:val="18"/>
                <w:szCs w:val="18"/>
              </w:rPr>
            </w:pPr>
          </w:p>
          <w:p w:rsidR="001E1EEE" w:rsidRPr="001D1440" w:rsidRDefault="001E1EEE" w:rsidP="00C25938">
            <w:pPr>
              <w:pStyle w:val="3"/>
              <w:ind w:left="0" w:firstLine="0"/>
              <w:jc w:val="center"/>
              <w:rPr>
                <w:rFonts w:ascii="Tahoma" w:hAnsi="Tahoma" w:cs="Tahoma"/>
                <w:b/>
                <w:bCs/>
                <w:color w:val="FFFFFF"/>
                <w:sz w:val="18"/>
                <w:szCs w:val="18"/>
              </w:rPr>
            </w:pPr>
          </w:p>
          <w:p w:rsidR="001E1EEE" w:rsidRPr="001D1440" w:rsidRDefault="001E1EEE"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1E1EEE" w:rsidRPr="001D1440" w:rsidRDefault="001E1EEE" w:rsidP="00C25938">
            <w:pPr>
              <w:pStyle w:val="3"/>
              <w:ind w:left="0" w:firstLine="0"/>
              <w:jc w:val="center"/>
              <w:rPr>
                <w:rFonts w:ascii="Tahoma" w:hAnsi="Tahoma" w:cs="Tahoma"/>
                <w:b/>
                <w:bCs/>
                <w:color w:val="FFFFFF"/>
                <w:sz w:val="18"/>
                <w:szCs w:val="18"/>
              </w:rPr>
            </w:pPr>
          </w:p>
        </w:tc>
        <w:tc>
          <w:tcPr>
            <w:tcW w:w="6805"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E227E" w:rsidRPr="001D1440" w:rsidRDefault="001E1EEE" w:rsidP="00BE227E">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Pr>
                <w:rFonts w:ascii="Tahoma" w:hAnsi="Tahoma" w:cs="Tahoma"/>
                <w:b/>
                <w:bCs/>
                <w:color w:val="FFFFFF"/>
                <w:sz w:val="28"/>
                <w:szCs w:val="28"/>
              </w:rPr>
              <w:t xml:space="preserve">DOS </w:t>
            </w:r>
            <w:r w:rsidR="00BE227E">
              <w:rPr>
                <w:rFonts w:ascii="Tahoma" w:hAnsi="Tahoma" w:cs="Tahoma"/>
                <w:b/>
                <w:bCs/>
                <w:color w:val="FFFFFF"/>
                <w:sz w:val="28"/>
                <w:szCs w:val="28"/>
              </w:rPr>
              <w:t>“P.E.P.”</w:t>
            </w:r>
          </w:p>
          <w:p w:rsidR="001E1EEE" w:rsidRPr="001D1440" w:rsidRDefault="001E1EEE" w:rsidP="00C25938">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050"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1EEE" w:rsidRPr="001D1440" w:rsidRDefault="001E1EEE" w:rsidP="00C25938">
            <w:pPr>
              <w:pStyle w:val="3"/>
              <w:ind w:left="0" w:firstLine="0"/>
              <w:jc w:val="center"/>
              <w:rPr>
                <w:rFonts w:ascii="Tahoma" w:hAnsi="Tahoma" w:cs="Tahoma"/>
                <w:b/>
                <w:bCs/>
                <w:color w:val="FFFFFF"/>
                <w:sz w:val="18"/>
                <w:szCs w:val="18"/>
              </w:rPr>
            </w:pPr>
          </w:p>
          <w:p w:rsidR="001E1EEE" w:rsidRPr="001D1440" w:rsidRDefault="001E1EEE"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1E1EEE" w:rsidRPr="001D1440" w:rsidRDefault="001E1EEE" w:rsidP="00C25938">
            <w:pPr>
              <w:pStyle w:val="3"/>
              <w:ind w:left="0" w:firstLine="0"/>
              <w:jc w:val="center"/>
              <w:rPr>
                <w:rFonts w:ascii="Tahoma" w:hAnsi="Tahoma" w:cs="Tahoma"/>
                <w:b/>
                <w:bCs/>
                <w:color w:val="FFFFFF"/>
              </w:rPr>
            </w:pPr>
          </w:p>
          <w:p w:rsidR="001E1EEE" w:rsidRPr="001D1440" w:rsidRDefault="001E1EEE" w:rsidP="00C25938">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1E1EEE" w:rsidRPr="001D1440" w:rsidTr="00F11EF4">
        <w:tc>
          <w:tcPr>
            <w:tcW w:w="1133" w:type="dxa"/>
            <w:shd w:val="clear" w:color="auto" w:fill="auto"/>
          </w:tcPr>
          <w:p w:rsidR="001E1EEE" w:rsidRPr="001D1440" w:rsidRDefault="001E1EEE" w:rsidP="00C25938">
            <w:pPr>
              <w:pStyle w:val="Sangra2detindependiente"/>
              <w:spacing w:line="240" w:lineRule="auto"/>
              <w:ind w:left="0"/>
              <w:jc w:val="center"/>
              <w:rPr>
                <w:rFonts w:cs="Tahoma"/>
                <w:b/>
                <w:szCs w:val="24"/>
              </w:rPr>
            </w:pPr>
            <w:r w:rsidRPr="001D1440">
              <w:rPr>
                <w:rFonts w:cs="Tahoma"/>
                <w:b/>
                <w:szCs w:val="24"/>
              </w:rPr>
              <w:t>1</w:t>
            </w:r>
          </w:p>
        </w:tc>
        <w:tc>
          <w:tcPr>
            <w:tcW w:w="6805" w:type="dxa"/>
            <w:shd w:val="clear" w:color="auto" w:fill="auto"/>
          </w:tcPr>
          <w:p w:rsidR="001E1EEE" w:rsidRPr="001E1EEE" w:rsidRDefault="00BE227E" w:rsidP="00C25938">
            <w:pPr>
              <w:jc w:val="both"/>
              <w:rPr>
                <w:rFonts w:ascii="Tahoma" w:hAnsi="Tahoma" w:cs="Tahoma"/>
                <w:b/>
                <w:sz w:val="24"/>
                <w:szCs w:val="24"/>
              </w:rPr>
            </w:pPr>
            <w:r>
              <w:rPr>
                <w:rFonts w:ascii="Tahoma" w:hAnsi="Tahoma" w:cs="Tahoma"/>
                <w:b/>
                <w:sz w:val="24"/>
                <w:szCs w:val="24"/>
              </w:rPr>
              <w:t>ESCUDO BALISTICO NIVEL III</w:t>
            </w:r>
          </w:p>
          <w:p w:rsidR="001E1EEE" w:rsidRPr="001E1EEE" w:rsidRDefault="001E1EEE" w:rsidP="001E1EEE">
            <w:pPr>
              <w:jc w:val="both"/>
              <w:rPr>
                <w:rFonts w:ascii="Tahoma" w:hAnsi="Tahoma" w:cs="Tahoma"/>
                <w:b/>
                <w:sz w:val="24"/>
                <w:szCs w:val="24"/>
              </w:rPr>
            </w:pPr>
            <w:r w:rsidRPr="001E1EEE">
              <w:rPr>
                <w:rFonts w:ascii="Tahoma" w:hAnsi="Tahoma" w:cs="Tahoma"/>
                <w:b/>
                <w:sz w:val="24"/>
                <w:szCs w:val="24"/>
              </w:rPr>
              <w:t>D</w:t>
            </w:r>
            <w:r w:rsidR="00A158C2" w:rsidRPr="001E1EEE">
              <w:rPr>
                <w:rFonts w:ascii="Tahoma" w:hAnsi="Tahoma" w:cs="Tahoma"/>
                <w:b/>
                <w:sz w:val="24"/>
                <w:szCs w:val="24"/>
              </w:rPr>
              <w:t>escripción</w:t>
            </w:r>
            <w:r w:rsidRPr="001E1EEE">
              <w:rPr>
                <w:rFonts w:ascii="Tahoma" w:hAnsi="Tahoma" w:cs="Tahoma"/>
                <w:b/>
                <w:sz w:val="24"/>
                <w:szCs w:val="24"/>
              </w:rPr>
              <w:t xml:space="preserve">: </w:t>
            </w:r>
          </w:p>
          <w:p w:rsidR="002D01A3" w:rsidRPr="003A3E35" w:rsidRDefault="00164000" w:rsidP="002D01A3">
            <w:pPr>
              <w:pStyle w:val="3"/>
              <w:ind w:left="0" w:firstLine="0"/>
              <w:rPr>
                <w:rFonts w:ascii="Tahoma" w:hAnsi="Tahoma" w:cs="Tahoma"/>
                <w:color w:val="000022"/>
                <w:sz w:val="24"/>
                <w:szCs w:val="24"/>
              </w:rPr>
            </w:pPr>
            <w:r>
              <w:rPr>
                <w:rFonts w:ascii="Tahoma" w:hAnsi="Tahoma" w:cs="Tahoma"/>
                <w:sz w:val="24"/>
                <w:szCs w:val="24"/>
              </w:rPr>
              <w:t xml:space="preserve">Escudo </w:t>
            </w:r>
            <w:r w:rsidR="004F2FEB">
              <w:rPr>
                <w:rFonts w:ascii="Tahoma" w:hAnsi="Tahoma" w:cs="Tahoma"/>
                <w:sz w:val="24"/>
                <w:szCs w:val="24"/>
              </w:rPr>
              <w:t xml:space="preserve">con nivel de protección III, </w:t>
            </w:r>
            <w:r>
              <w:rPr>
                <w:rFonts w:ascii="Tahoma" w:hAnsi="Tahoma" w:cs="Tahoma"/>
                <w:sz w:val="24"/>
                <w:szCs w:val="24"/>
              </w:rPr>
              <w:t>rectangular con una curvatura, m</w:t>
            </w:r>
            <w:r w:rsidR="002D01A3" w:rsidRPr="003A3E35">
              <w:rPr>
                <w:rFonts w:ascii="Tahoma" w:hAnsi="Tahoma" w:cs="Tahoma"/>
                <w:sz w:val="24"/>
                <w:szCs w:val="24"/>
              </w:rPr>
              <w:t>anufacturado en una sola pieza</w:t>
            </w:r>
            <w:r w:rsidR="002D01A3">
              <w:rPr>
                <w:rFonts w:ascii="Tahoma" w:hAnsi="Tahoma" w:cs="Tahoma"/>
                <w:sz w:val="24"/>
                <w:szCs w:val="24"/>
              </w:rPr>
              <w:t>,</w:t>
            </w:r>
            <w:r w:rsidR="002D01A3" w:rsidRPr="003A3E35">
              <w:rPr>
                <w:rFonts w:ascii="Tahoma" w:hAnsi="Tahoma" w:cs="Tahoma"/>
                <w:sz w:val="24"/>
                <w:szCs w:val="24"/>
              </w:rPr>
              <w:t xml:space="preserve"> con materiales de polietileno balístico ultraligero, esto proporciona durabilidad y resistencia a la humedad. La cubierta de la parte externa es en color negro, está elaborada con textil 100% nylon de 1000 </w:t>
            </w:r>
            <w:proofErr w:type="spellStart"/>
            <w:r w:rsidR="002D01A3" w:rsidRPr="003A3E35">
              <w:rPr>
                <w:rFonts w:ascii="Tahoma" w:hAnsi="Tahoma" w:cs="Tahoma"/>
                <w:sz w:val="24"/>
                <w:szCs w:val="24"/>
              </w:rPr>
              <w:t>denniers</w:t>
            </w:r>
            <w:proofErr w:type="spellEnd"/>
            <w:r w:rsidR="002D01A3" w:rsidRPr="003A3E35">
              <w:rPr>
                <w:rFonts w:ascii="Tahoma" w:hAnsi="Tahoma" w:cs="Tahoma"/>
                <w:sz w:val="24"/>
                <w:szCs w:val="24"/>
              </w:rPr>
              <w:t>, repelente al agua, es de alta resistencia al uso rudo y a ácidos o</w:t>
            </w:r>
            <w:r>
              <w:rPr>
                <w:rFonts w:ascii="Tahoma" w:hAnsi="Tahoma" w:cs="Tahoma"/>
                <w:sz w:val="24"/>
                <w:szCs w:val="24"/>
              </w:rPr>
              <w:t xml:space="preserve">rgánicos de la luz ultravioleta, con una manija horizontal de policarbonato para uso ambidiestro. </w:t>
            </w:r>
            <w:r w:rsidR="002D01A3" w:rsidRPr="003A3E35">
              <w:rPr>
                <w:rFonts w:ascii="Tahoma" w:hAnsi="Tahoma" w:cs="Tahoma"/>
                <w:sz w:val="24"/>
                <w:szCs w:val="24"/>
              </w:rPr>
              <w:t xml:space="preserve">Diseñado para brindar protección de múltiples impactos contra proyectiles de acuerdo a lo establecido en la </w:t>
            </w:r>
            <w:r w:rsidR="002D01A3" w:rsidRPr="00FD3560">
              <w:rPr>
                <w:rFonts w:ascii="Tahoma" w:hAnsi="Tahoma" w:cs="Tahoma"/>
                <w:sz w:val="24"/>
                <w:szCs w:val="24"/>
              </w:rPr>
              <w:t>norma NIJ-0108.01.</w:t>
            </w:r>
          </w:p>
          <w:p w:rsidR="001E1EEE" w:rsidRPr="001E1EEE" w:rsidRDefault="007D5074" w:rsidP="004B4110">
            <w:pPr>
              <w:pStyle w:val="3"/>
              <w:ind w:left="0" w:firstLine="0"/>
              <w:rPr>
                <w:rFonts w:ascii="Tahoma" w:hAnsi="Tahoma" w:cs="Tahoma"/>
                <w:b/>
                <w:sz w:val="24"/>
                <w:szCs w:val="24"/>
              </w:rPr>
            </w:pPr>
            <w:r>
              <w:rPr>
                <w:rFonts w:ascii="Tahoma" w:hAnsi="Tahoma" w:cs="Tahoma"/>
                <w:sz w:val="24"/>
                <w:szCs w:val="24"/>
              </w:rPr>
              <w:t>C</w:t>
            </w:r>
            <w:r w:rsidR="00164000">
              <w:rPr>
                <w:rFonts w:ascii="Tahoma" w:hAnsi="Tahoma" w:cs="Tahoma"/>
                <w:sz w:val="24"/>
                <w:szCs w:val="24"/>
              </w:rPr>
              <w:t>on d</w:t>
            </w:r>
            <w:r w:rsidR="002D01A3" w:rsidRPr="002D01A3">
              <w:rPr>
                <w:rFonts w:ascii="Tahoma" w:hAnsi="Tahoma" w:cs="Tahoma"/>
                <w:sz w:val="24"/>
                <w:szCs w:val="24"/>
              </w:rPr>
              <w:t>imensiones d</w:t>
            </w:r>
            <w:r w:rsidR="002D01A3">
              <w:rPr>
                <w:rFonts w:ascii="Tahoma" w:hAnsi="Tahoma" w:cs="Tahoma"/>
                <w:sz w:val="24"/>
                <w:szCs w:val="24"/>
              </w:rPr>
              <w:t>e</w:t>
            </w:r>
            <w:r w:rsidR="002D01A3">
              <w:rPr>
                <w:rFonts w:ascii="Tahoma" w:hAnsi="Tahoma" w:cs="Tahoma"/>
                <w:b/>
                <w:sz w:val="24"/>
                <w:szCs w:val="24"/>
              </w:rPr>
              <w:t xml:space="preserve"> </w:t>
            </w:r>
            <w:r w:rsidR="00BE227E" w:rsidRPr="003A3E35">
              <w:rPr>
                <w:rFonts w:ascii="Tahoma" w:hAnsi="Tahoma" w:cs="Tahoma"/>
                <w:sz w:val="24"/>
                <w:szCs w:val="24"/>
              </w:rPr>
              <w:t>51 cm de ancho x 91 cm de alto, con un margen de tolerancia de +/- 2 cm; puerto de visión de 10 cm de ancho x 30 cm de largo, con un margen de tolerancia de +/- 2 cm., con un peso máximo de 34.7225 libras, peso que será validado con la documentación presentada de los resultados de las pruebas balísticas expedidos por un laboratorio aprobado por el Instituto Nacional de Justicia</w:t>
            </w:r>
            <w:r w:rsidR="002D01A3">
              <w:rPr>
                <w:rFonts w:ascii="Tahoma" w:hAnsi="Tahoma" w:cs="Tahoma"/>
                <w:sz w:val="24"/>
                <w:szCs w:val="24"/>
              </w:rPr>
              <w:t xml:space="preserve"> de los Estados Unidos de Nortea</w:t>
            </w:r>
            <w:r w:rsidR="00BE227E" w:rsidRPr="003A3E35">
              <w:rPr>
                <w:rFonts w:ascii="Tahoma" w:hAnsi="Tahoma" w:cs="Tahoma"/>
                <w:sz w:val="24"/>
                <w:szCs w:val="24"/>
              </w:rPr>
              <w:t xml:space="preserve">mérica (NIJ). </w:t>
            </w:r>
          </w:p>
        </w:tc>
        <w:tc>
          <w:tcPr>
            <w:tcW w:w="1050" w:type="dxa"/>
            <w:shd w:val="clear" w:color="auto" w:fill="auto"/>
          </w:tcPr>
          <w:p w:rsidR="001E1EEE" w:rsidRPr="001D1440" w:rsidRDefault="001E1EEE" w:rsidP="00C25938">
            <w:pPr>
              <w:pStyle w:val="Sangra2detindependiente"/>
              <w:spacing w:line="240" w:lineRule="auto"/>
              <w:ind w:left="0"/>
              <w:jc w:val="center"/>
              <w:rPr>
                <w:rFonts w:cs="Tahoma"/>
                <w:b/>
                <w:szCs w:val="24"/>
              </w:rPr>
            </w:pPr>
            <w:r w:rsidRPr="001D1440">
              <w:rPr>
                <w:rFonts w:cs="Tahoma"/>
                <w:b/>
                <w:szCs w:val="24"/>
              </w:rPr>
              <w:t>PIEZA</w:t>
            </w:r>
          </w:p>
        </w:tc>
        <w:tc>
          <w:tcPr>
            <w:tcW w:w="1359" w:type="dxa"/>
            <w:shd w:val="clear" w:color="auto" w:fill="auto"/>
          </w:tcPr>
          <w:p w:rsidR="001E1EEE" w:rsidRPr="001D1440" w:rsidRDefault="00BE227E" w:rsidP="00BE227E">
            <w:pPr>
              <w:pStyle w:val="Sangra2detindependiente"/>
              <w:spacing w:line="240" w:lineRule="auto"/>
              <w:ind w:left="0"/>
              <w:jc w:val="center"/>
              <w:rPr>
                <w:rFonts w:cs="Tahoma"/>
                <w:b/>
                <w:bCs/>
                <w:szCs w:val="24"/>
              </w:rPr>
            </w:pPr>
            <w:r>
              <w:rPr>
                <w:rFonts w:cs="Tahoma"/>
                <w:b/>
                <w:bCs/>
                <w:szCs w:val="24"/>
              </w:rPr>
              <w:t>10</w:t>
            </w:r>
          </w:p>
        </w:tc>
      </w:tr>
    </w:tbl>
    <w:p w:rsidR="001A35D0" w:rsidRDefault="001A35D0"/>
    <w:tbl>
      <w:tblPr>
        <w:tblW w:w="10006" w:type="dxa"/>
        <w:tblInd w:w="392"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380"/>
        <w:gridCol w:w="1134"/>
        <w:gridCol w:w="1359"/>
      </w:tblGrid>
      <w:tr w:rsidR="00BE227E" w:rsidRPr="001D1440" w:rsidTr="00D13498">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E227E" w:rsidRDefault="00BE227E" w:rsidP="00C25938">
            <w:pPr>
              <w:pStyle w:val="3"/>
              <w:ind w:left="0" w:firstLine="0"/>
              <w:jc w:val="center"/>
              <w:rPr>
                <w:rFonts w:ascii="Tahoma" w:hAnsi="Tahoma" w:cs="Tahoma"/>
                <w:b/>
                <w:bCs/>
                <w:color w:val="FFFFFF"/>
                <w:sz w:val="18"/>
                <w:szCs w:val="18"/>
              </w:rPr>
            </w:pPr>
          </w:p>
          <w:p w:rsidR="00BE227E" w:rsidRPr="001D1440" w:rsidRDefault="00BE227E" w:rsidP="00C25938">
            <w:pPr>
              <w:pStyle w:val="3"/>
              <w:ind w:left="0" w:firstLine="0"/>
              <w:jc w:val="center"/>
              <w:rPr>
                <w:rFonts w:ascii="Tahoma" w:hAnsi="Tahoma" w:cs="Tahoma"/>
                <w:b/>
                <w:bCs/>
                <w:color w:val="FFFFFF"/>
                <w:sz w:val="18"/>
                <w:szCs w:val="18"/>
              </w:rPr>
            </w:pPr>
          </w:p>
          <w:p w:rsidR="00BE227E" w:rsidRPr="001D1440" w:rsidRDefault="00BE227E"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BE227E" w:rsidRPr="001D1440" w:rsidRDefault="00BE227E" w:rsidP="00C25938">
            <w:pPr>
              <w:pStyle w:val="3"/>
              <w:ind w:left="0" w:firstLine="0"/>
              <w:jc w:val="center"/>
              <w:rPr>
                <w:rFonts w:ascii="Tahoma" w:hAnsi="Tahoma" w:cs="Tahoma"/>
                <w:b/>
                <w:bCs/>
                <w:color w:val="FFFFFF"/>
                <w:sz w:val="18"/>
                <w:szCs w:val="18"/>
              </w:rPr>
            </w:pPr>
          </w:p>
        </w:tc>
        <w:tc>
          <w:tcPr>
            <w:tcW w:w="6380"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E227E" w:rsidRPr="001D1440" w:rsidRDefault="00BE227E" w:rsidP="00A07E0B">
            <w:pPr>
              <w:pStyle w:val="3"/>
              <w:ind w:left="-325" w:firstLine="325"/>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Pr>
                <w:rFonts w:ascii="Tahoma" w:hAnsi="Tahoma" w:cs="Tahoma"/>
                <w:b/>
                <w:bCs/>
                <w:color w:val="FFFFFF"/>
                <w:sz w:val="28"/>
                <w:szCs w:val="28"/>
              </w:rPr>
              <w:t>TRES “P.E.P.”</w:t>
            </w:r>
          </w:p>
          <w:p w:rsidR="00BE227E" w:rsidRPr="001D1440" w:rsidRDefault="00BE227E" w:rsidP="00C25938">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134"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E227E" w:rsidRPr="001D1440" w:rsidRDefault="00BE227E" w:rsidP="00C25938">
            <w:pPr>
              <w:pStyle w:val="3"/>
              <w:ind w:left="0" w:firstLine="0"/>
              <w:jc w:val="center"/>
              <w:rPr>
                <w:rFonts w:ascii="Tahoma" w:hAnsi="Tahoma" w:cs="Tahoma"/>
                <w:b/>
                <w:bCs/>
                <w:color w:val="FFFFFF"/>
                <w:sz w:val="18"/>
                <w:szCs w:val="18"/>
              </w:rPr>
            </w:pPr>
          </w:p>
          <w:p w:rsidR="00BE227E" w:rsidRPr="001D1440" w:rsidRDefault="00BE227E"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E227E" w:rsidRPr="001D1440" w:rsidRDefault="00BE227E" w:rsidP="00C25938">
            <w:pPr>
              <w:pStyle w:val="3"/>
              <w:ind w:left="0" w:firstLine="0"/>
              <w:jc w:val="center"/>
              <w:rPr>
                <w:rFonts w:ascii="Tahoma" w:hAnsi="Tahoma" w:cs="Tahoma"/>
                <w:b/>
                <w:bCs/>
                <w:color w:val="FFFFFF"/>
              </w:rPr>
            </w:pPr>
          </w:p>
          <w:p w:rsidR="00BE227E" w:rsidRPr="001D1440" w:rsidRDefault="00BE227E" w:rsidP="00C25938">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BE227E" w:rsidRPr="001D1440" w:rsidTr="00D13498">
        <w:tc>
          <w:tcPr>
            <w:tcW w:w="1133" w:type="dxa"/>
            <w:shd w:val="clear" w:color="auto" w:fill="auto"/>
          </w:tcPr>
          <w:p w:rsidR="00BE227E" w:rsidRPr="001D1440" w:rsidRDefault="00BE227E" w:rsidP="00C25938">
            <w:pPr>
              <w:pStyle w:val="Sangra2detindependiente"/>
              <w:spacing w:line="240" w:lineRule="auto"/>
              <w:ind w:left="0"/>
              <w:jc w:val="center"/>
              <w:rPr>
                <w:rFonts w:cs="Tahoma"/>
                <w:b/>
                <w:szCs w:val="24"/>
              </w:rPr>
            </w:pPr>
            <w:r w:rsidRPr="001D1440">
              <w:rPr>
                <w:rFonts w:cs="Tahoma"/>
                <w:b/>
                <w:szCs w:val="24"/>
              </w:rPr>
              <w:t>1</w:t>
            </w:r>
          </w:p>
        </w:tc>
        <w:tc>
          <w:tcPr>
            <w:tcW w:w="6380" w:type="dxa"/>
            <w:shd w:val="clear" w:color="auto" w:fill="auto"/>
          </w:tcPr>
          <w:p w:rsidR="00BE227E" w:rsidRPr="009B4E3B" w:rsidRDefault="00BE227E" w:rsidP="00BE227E">
            <w:pPr>
              <w:pStyle w:val="Ttulo"/>
              <w:jc w:val="left"/>
              <w:rPr>
                <w:rFonts w:ascii="Tahoma" w:hAnsi="Tahoma" w:cs="Tahoma"/>
                <w:sz w:val="24"/>
                <w:szCs w:val="24"/>
              </w:rPr>
            </w:pPr>
            <w:r w:rsidRPr="009B4E3B">
              <w:rPr>
                <w:rFonts w:ascii="Tahoma" w:hAnsi="Tahoma" w:cs="Tahoma"/>
                <w:sz w:val="24"/>
                <w:szCs w:val="24"/>
              </w:rPr>
              <w:t>CASCO BALÍSTICO NIVEL IIIA</w:t>
            </w:r>
          </w:p>
          <w:p w:rsidR="00BE227E" w:rsidRPr="009B4E3B" w:rsidRDefault="00BE227E" w:rsidP="00C25938">
            <w:pPr>
              <w:jc w:val="both"/>
              <w:rPr>
                <w:rFonts w:ascii="Tahoma" w:hAnsi="Tahoma" w:cs="Tahoma"/>
                <w:b/>
                <w:sz w:val="24"/>
                <w:szCs w:val="24"/>
              </w:rPr>
            </w:pPr>
            <w:r w:rsidRPr="009B4E3B">
              <w:rPr>
                <w:rFonts w:ascii="Tahoma" w:hAnsi="Tahoma" w:cs="Tahoma"/>
                <w:b/>
                <w:sz w:val="24"/>
                <w:szCs w:val="24"/>
              </w:rPr>
              <w:t>D</w:t>
            </w:r>
            <w:r w:rsidR="004F2FEB" w:rsidRPr="009B4E3B">
              <w:rPr>
                <w:rFonts w:ascii="Tahoma" w:hAnsi="Tahoma" w:cs="Tahoma"/>
                <w:b/>
                <w:sz w:val="24"/>
                <w:szCs w:val="24"/>
              </w:rPr>
              <w:t>escripción</w:t>
            </w:r>
            <w:r w:rsidRPr="009B4E3B">
              <w:rPr>
                <w:rFonts w:ascii="Tahoma" w:hAnsi="Tahoma" w:cs="Tahoma"/>
                <w:b/>
                <w:sz w:val="24"/>
                <w:szCs w:val="24"/>
              </w:rPr>
              <w:t xml:space="preserve">: </w:t>
            </w:r>
          </w:p>
          <w:p w:rsidR="001E7B25" w:rsidRDefault="00C14B1F" w:rsidP="001E7B25">
            <w:pPr>
              <w:pStyle w:val="3"/>
              <w:ind w:left="0" w:firstLine="0"/>
              <w:rPr>
                <w:rFonts w:ascii="Tahoma" w:hAnsi="Tahoma" w:cs="Tahoma"/>
                <w:sz w:val="24"/>
                <w:szCs w:val="24"/>
              </w:rPr>
            </w:pPr>
            <w:r w:rsidRPr="009B4E3B">
              <w:rPr>
                <w:rFonts w:ascii="Tahoma" w:hAnsi="Tahoma" w:cs="Tahoma"/>
                <w:sz w:val="24"/>
                <w:szCs w:val="24"/>
              </w:rPr>
              <w:t>Casco con n</w:t>
            </w:r>
            <w:r w:rsidR="00BE227E" w:rsidRPr="009B4E3B">
              <w:rPr>
                <w:rFonts w:ascii="Tahoma" w:hAnsi="Tahoma" w:cs="Tahoma"/>
                <w:sz w:val="24"/>
                <w:szCs w:val="24"/>
              </w:rPr>
              <w:t xml:space="preserve">ivel de protección III, </w:t>
            </w:r>
            <w:r w:rsidR="00ED75D2" w:rsidRPr="009B4E3B">
              <w:rPr>
                <w:rFonts w:ascii="Tahoma" w:hAnsi="Tahoma" w:cs="Tahoma"/>
                <w:sz w:val="24"/>
                <w:szCs w:val="24"/>
              </w:rPr>
              <w:t xml:space="preserve"> </w:t>
            </w:r>
            <w:r w:rsidR="00D72B2B" w:rsidRPr="009B4E3B">
              <w:rPr>
                <w:rFonts w:ascii="Tahoma" w:hAnsi="Tahoma" w:cs="Tahoma"/>
                <w:sz w:val="24"/>
                <w:szCs w:val="24"/>
              </w:rPr>
              <w:t xml:space="preserve">Color Negro, </w:t>
            </w:r>
            <w:r w:rsidR="00ED75D2" w:rsidRPr="009B4E3B">
              <w:rPr>
                <w:rFonts w:ascii="Tahoma" w:hAnsi="Tahoma" w:cs="Tahoma"/>
                <w:sz w:val="24"/>
                <w:szCs w:val="24"/>
              </w:rPr>
              <w:t>fabricado</w:t>
            </w:r>
            <w:r w:rsidR="00ED75D2" w:rsidRPr="00213F95">
              <w:rPr>
                <w:rFonts w:ascii="Tahoma" w:hAnsi="Tahoma" w:cs="Tahoma"/>
                <w:sz w:val="24"/>
                <w:szCs w:val="24"/>
              </w:rPr>
              <w:t xml:space="preserve"> en fibra balística</w:t>
            </w:r>
            <w:r w:rsidR="00213F95">
              <w:rPr>
                <w:rFonts w:ascii="Tahoma" w:hAnsi="Tahoma" w:cs="Tahoma"/>
                <w:sz w:val="24"/>
                <w:szCs w:val="24"/>
              </w:rPr>
              <w:t xml:space="preserve"> </w:t>
            </w:r>
            <w:proofErr w:type="spellStart"/>
            <w:r w:rsidR="00213F95">
              <w:rPr>
                <w:rFonts w:ascii="Tahoma" w:hAnsi="Tahoma" w:cs="Tahoma"/>
                <w:sz w:val="24"/>
                <w:szCs w:val="24"/>
              </w:rPr>
              <w:t>aramí</w:t>
            </w:r>
            <w:r w:rsidR="00ED75D2" w:rsidRPr="00213F95">
              <w:rPr>
                <w:rFonts w:ascii="Tahoma" w:hAnsi="Tahoma" w:cs="Tahoma"/>
                <w:sz w:val="24"/>
                <w:szCs w:val="24"/>
              </w:rPr>
              <w:t>dica</w:t>
            </w:r>
            <w:proofErr w:type="spellEnd"/>
            <w:r w:rsidR="00ED75D2" w:rsidRPr="00213F95">
              <w:rPr>
                <w:rFonts w:ascii="Tahoma" w:hAnsi="Tahoma" w:cs="Tahoma"/>
                <w:sz w:val="24"/>
                <w:szCs w:val="24"/>
              </w:rPr>
              <w:t xml:space="preserve"> de </w:t>
            </w:r>
            <w:proofErr w:type="spellStart"/>
            <w:r w:rsidR="00213F95">
              <w:rPr>
                <w:rFonts w:ascii="Tahoma" w:hAnsi="Tahoma" w:cs="Tahoma"/>
                <w:sz w:val="24"/>
                <w:szCs w:val="24"/>
              </w:rPr>
              <w:t>k</w:t>
            </w:r>
            <w:r w:rsidR="00ED75D2" w:rsidRPr="00213F95">
              <w:rPr>
                <w:rFonts w:ascii="Tahoma" w:hAnsi="Tahoma" w:cs="Tahoma"/>
                <w:sz w:val="24"/>
                <w:szCs w:val="24"/>
              </w:rPr>
              <w:t>evlar</w:t>
            </w:r>
            <w:proofErr w:type="spellEnd"/>
            <w:r w:rsidR="00ED75D2" w:rsidRPr="00213F95">
              <w:rPr>
                <w:rFonts w:ascii="Tahoma" w:hAnsi="Tahoma" w:cs="Tahoma"/>
                <w:sz w:val="24"/>
                <w:szCs w:val="24"/>
              </w:rPr>
              <w:t xml:space="preserve">, prensado y termo formado, cuenta con protección frontal total, espacio cubre orejas para mayor protección, correa de sujeción a barbilla, fabricada en nylon </w:t>
            </w:r>
            <w:proofErr w:type="spellStart"/>
            <w:r w:rsidR="00ED75D2" w:rsidRPr="00213F95">
              <w:rPr>
                <w:rFonts w:ascii="Tahoma" w:hAnsi="Tahoma" w:cs="Tahoma"/>
                <w:sz w:val="24"/>
                <w:szCs w:val="24"/>
              </w:rPr>
              <w:t>curpiel</w:t>
            </w:r>
            <w:proofErr w:type="spellEnd"/>
            <w:r w:rsidR="00ED75D2" w:rsidRPr="00213F95">
              <w:rPr>
                <w:rFonts w:ascii="Tahoma" w:hAnsi="Tahoma" w:cs="Tahoma"/>
                <w:sz w:val="24"/>
                <w:szCs w:val="24"/>
              </w:rPr>
              <w:t>.</w:t>
            </w:r>
            <w:r w:rsidR="00213F95" w:rsidRPr="00213F95">
              <w:rPr>
                <w:rFonts w:ascii="Tahoma" w:hAnsi="Tahoma" w:cs="Tahoma"/>
                <w:sz w:val="24"/>
                <w:szCs w:val="24"/>
              </w:rPr>
              <w:t xml:space="preserve"> </w:t>
            </w:r>
            <w:r w:rsidR="00ED75D2" w:rsidRPr="00213F95">
              <w:rPr>
                <w:rFonts w:ascii="Tahoma" w:hAnsi="Tahoma" w:cs="Tahoma"/>
                <w:sz w:val="24"/>
                <w:szCs w:val="24"/>
              </w:rPr>
              <w:t xml:space="preserve">Ofrece protección balística de proyectiles </w:t>
            </w:r>
            <w:r w:rsidR="00ED75D2" w:rsidRPr="00683819">
              <w:rPr>
                <w:rFonts w:ascii="Tahoma" w:hAnsi="Tahoma" w:cs="Tahoma"/>
                <w:sz w:val="24"/>
                <w:szCs w:val="24"/>
              </w:rPr>
              <w:t xml:space="preserve">según </w:t>
            </w:r>
            <w:r w:rsidR="001E7B25" w:rsidRPr="001E7B25">
              <w:rPr>
                <w:rFonts w:ascii="Tahoma" w:hAnsi="Tahoma" w:cs="Tahoma"/>
                <w:sz w:val="24"/>
                <w:szCs w:val="24"/>
              </w:rPr>
              <w:t>NIJ-STD-0106.01 modificada para cascos balísticos con nivel de protección IIIA (municiones 9mm y .44 magnum)</w:t>
            </w:r>
            <w:r w:rsidR="001E7B25">
              <w:rPr>
                <w:rFonts w:ascii="Tahoma" w:hAnsi="Tahoma" w:cs="Tahoma"/>
                <w:sz w:val="24"/>
                <w:szCs w:val="24"/>
              </w:rPr>
              <w:t>.</w:t>
            </w:r>
          </w:p>
          <w:p w:rsidR="0072468B" w:rsidRPr="001E1EEE" w:rsidRDefault="0072468B" w:rsidP="001E7B25">
            <w:pPr>
              <w:pStyle w:val="3"/>
              <w:ind w:left="0" w:firstLine="0"/>
              <w:rPr>
                <w:rFonts w:ascii="Tahoma" w:hAnsi="Tahoma" w:cs="Tahoma"/>
                <w:b/>
                <w:sz w:val="24"/>
                <w:szCs w:val="24"/>
              </w:rPr>
            </w:pPr>
            <w:r w:rsidRPr="0072468B">
              <w:rPr>
                <w:rFonts w:ascii="Tahoma" w:hAnsi="Tahoma" w:cs="Tahoma"/>
                <w:b/>
                <w:sz w:val="24"/>
                <w:szCs w:val="24"/>
              </w:rPr>
              <w:t>Tallas:</w:t>
            </w:r>
            <w:r>
              <w:rPr>
                <w:rFonts w:ascii="Tahoma" w:hAnsi="Tahoma" w:cs="Tahoma"/>
                <w:sz w:val="24"/>
                <w:szCs w:val="24"/>
              </w:rPr>
              <w:t xml:space="preserve"> de la “M</w:t>
            </w:r>
            <w:r w:rsidRPr="004F0DA3">
              <w:rPr>
                <w:rFonts w:ascii="Tahoma" w:hAnsi="Tahoma" w:cs="Tahoma"/>
                <w:sz w:val="24"/>
                <w:szCs w:val="24"/>
              </w:rPr>
              <w:t>” a la “XL”</w:t>
            </w:r>
          </w:p>
        </w:tc>
        <w:tc>
          <w:tcPr>
            <w:tcW w:w="1134" w:type="dxa"/>
            <w:shd w:val="clear" w:color="auto" w:fill="auto"/>
          </w:tcPr>
          <w:p w:rsidR="00BE227E" w:rsidRPr="001D1440" w:rsidRDefault="00BE227E" w:rsidP="00C25938">
            <w:pPr>
              <w:pStyle w:val="Sangra2detindependiente"/>
              <w:spacing w:line="240" w:lineRule="auto"/>
              <w:ind w:left="0"/>
              <w:jc w:val="center"/>
              <w:rPr>
                <w:rFonts w:cs="Tahoma"/>
                <w:b/>
                <w:szCs w:val="24"/>
              </w:rPr>
            </w:pPr>
            <w:r w:rsidRPr="001D1440">
              <w:rPr>
                <w:rFonts w:cs="Tahoma"/>
                <w:b/>
                <w:szCs w:val="24"/>
              </w:rPr>
              <w:t>PIEZA</w:t>
            </w:r>
          </w:p>
        </w:tc>
        <w:tc>
          <w:tcPr>
            <w:tcW w:w="1359" w:type="dxa"/>
            <w:shd w:val="clear" w:color="auto" w:fill="auto"/>
          </w:tcPr>
          <w:p w:rsidR="00BE227E" w:rsidRPr="001D1440" w:rsidRDefault="00475D91" w:rsidP="00AB57BC">
            <w:pPr>
              <w:pStyle w:val="Sangra2detindependiente"/>
              <w:spacing w:line="240" w:lineRule="auto"/>
              <w:ind w:left="0"/>
              <w:jc w:val="center"/>
              <w:rPr>
                <w:rFonts w:cs="Tahoma"/>
                <w:b/>
                <w:bCs/>
                <w:szCs w:val="24"/>
              </w:rPr>
            </w:pPr>
            <w:r>
              <w:rPr>
                <w:rFonts w:cs="Tahoma"/>
                <w:b/>
                <w:bCs/>
                <w:szCs w:val="24"/>
              </w:rPr>
              <w:t>4</w:t>
            </w:r>
            <w:r w:rsidR="00A7677D">
              <w:rPr>
                <w:rFonts w:cs="Tahoma"/>
                <w:b/>
                <w:bCs/>
                <w:szCs w:val="24"/>
              </w:rPr>
              <w:t>15</w:t>
            </w:r>
            <w:r w:rsidR="009B4E3B">
              <w:rPr>
                <w:rFonts w:cs="Tahoma"/>
                <w:b/>
                <w:bCs/>
                <w:szCs w:val="24"/>
              </w:rPr>
              <w:br/>
            </w:r>
            <w:bookmarkStart w:id="1" w:name="_GoBack"/>
            <w:bookmarkEnd w:id="1"/>
          </w:p>
        </w:tc>
      </w:tr>
    </w:tbl>
    <w:p w:rsidR="00A0495D" w:rsidRDefault="00A0495D" w:rsidP="00BC78E9">
      <w:pPr>
        <w:ind w:left="700"/>
        <w:jc w:val="both"/>
        <w:rPr>
          <w:rFonts w:ascii="Tahoma" w:hAnsi="Tahoma" w:cs="Tahoma"/>
          <w:b/>
          <w:noProof/>
          <w:sz w:val="22"/>
          <w:szCs w:val="22"/>
          <w:u w:val="single"/>
          <w:lang w:val="es-MX"/>
        </w:rPr>
      </w:pPr>
    </w:p>
    <w:tbl>
      <w:tblPr>
        <w:tblW w:w="10148" w:type="dxa"/>
        <w:tblInd w:w="25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522"/>
        <w:gridCol w:w="1134"/>
        <w:gridCol w:w="1359"/>
      </w:tblGrid>
      <w:tr w:rsidR="00BC78E9" w:rsidRPr="001D1440" w:rsidTr="00D13498">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C78E9" w:rsidRPr="001D1440" w:rsidRDefault="00BC78E9" w:rsidP="00C25938">
            <w:pPr>
              <w:pStyle w:val="3"/>
              <w:ind w:left="0" w:firstLine="0"/>
              <w:jc w:val="center"/>
              <w:rPr>
                <w:rFonts w:ascii="Tahoma" w:hAnsi="Tahoma" w:cs="Tahoma"/>
                <w:b/>
                <w:bCs/>
                <w:color w:val="FFFFFF"/>
                <w:sz w:val="18"/>
                <w:szCs w:val="18"/>
              </w:rPr>
            </w:pPr>
          </w:p>
          <w:p w:rsidR="00BC78E9" w:rsidRPr="001D1440" w:rsidRDefault="00BC78E9" w:rsidP="00C25938">
            <w:pPr>
              <w:pStyle w:val="3"/>
              <w:ind w:left="0" w:firstLine="0"/>
              <w:jc w:val="center"/>
              <w:rPr>
                <w:rFonts w:ascii="Tahoma" w:hAnsi="Tahoma" w:cs="Tahoma"/>
                <w:b/>
                <w:bCs/>
                <w:color w:val="FFFFFF"/>
                <w:sz w:val="18"/>
                <w:szCs w:val="18"/>
              </w:rPr>
            </w:pPr>
          </w:p>
          <w:p w:rsidR="00BC78E9" w:rsidRPr="001D1440" w:rsidRDefault="00BC78E9"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BC78E9" w:rsidRPr="001D1440" w:rsidRDefault="00BC78E9" w:rsidP="00C25938">
            <w:pPr>
              <w:pStyle w:val="3"/>
              <w:ind w:left="0" w:firstLine="0"/>
              <w:jc w:val="center"/>
              <w:rPr>
                <w:rFonts w:ascii="Tahoma" w:hAnsi="Tahoma" w:cs="Tahoma"/>
                <w:b/>
                <w:bCs/>
                <w:color w:val="FFFFFF"/>
                <w:sz w:val="18"/>
                <w:szCs w:val="18"/>
              </w:rPr>
            </w:pPr>
          </w:p>
        </w:tc>
        <w:tc>
          <w:tcPr>
            <w:tcW w:w="6522"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C78E9" w:rsidRPr="001D1440" w:rsidRDefault="00BC78E9" w:rsidP="00C25938">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Pr>
                <w:rFonts w:ascii="Tahoma" w:hAnsi="Tahoma" w:cs="Tahoma"/>
                <w:b/>
                <w:bCs/>
                <w:color w:val="FFFFFF"/>
                <w:sz w:val="28"/>
                <w:szCs w:val="28"/>
              </w:rPr>
              <w:t>CUATRO “P.E.P.”</w:t>
            </w:r>
          </w:p>
          <w:p w:rsidR="00BC78E9" w:rsidRPr="001D1440" w:rsidRDefault="00BC78E9" w:rsidP="00C25938">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134"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C78E9" w:rsidRPr="001D1440" w:rsidRDefault="00BC78E9" w:rsidP="00C25938">
            <w:pPr>
              <w:pStyle w:val="3"/>
              <w:ind w:left="0" w:firstLine="0"/>
              <w:jc w:val="center"/>
              <w:rPr>
                <w:rFonts w:ascii="Tahoma" w:hAnsi="Tahoma" w:cs="Tahoma"/>
                <w:b/>
                <w:bCs/>
                <w:color w:val="FFFFFF"/>
                <w:sz w:val="18"/>
                <w:szCs w:val="18"/>
              </w:rPr>
            </w:pPr>
          </w:p>
          <w:p w:rsidR="00BC78E9" w:rsidRPr="001D1440" w:rsidRDefault="00BC78E9"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BC78E9" w:rsidRPr="001D1440" w:rsidRDefault="00BC78E9" w:rsidP="00C25938">
            <w:pPr>
              <w:pStyle w:val="3"/>
              <w:ind w:left="0" w:firstLine="0"/>
              <w:jc w:val="center"/>
              <w:rPr>
                <w:rFonts w:ascii="Tahoma" w:hAnsi="Tahoma" w:cs="Tahoma"/>
                <w:b/>
                <w:bCs/>
                <w:color w:val="FFFFFF"/>
              </w:rPr>
            </w:pPr>
          </w:p>
          <w:p w:rsidR="00BC78E9" w:rsidRPr="001D1440" w:rsidRDefault="00BC78E9" w:rsidP="00C25938">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BC78E9" w:rsidRPr="001D1440" w:rsidTr="00D13498">
        <w:tc>
          <w:tcPr>
            <w:tcW w:w="1133" w:type="dxa"/>
            <w:shd w:val="clear" w:color="auto" w:fill="auto"/>
          </w:tcPr>
          <w:p w:rsidR="00BC78E9" w:rsidRPr="001D1440" w:rsidRDefault="00BC78E9" w:rsidP="00C25938">
            <w:pPr>
              <w:pStyle w:val="Sangra2detindependiente"/>
              <w:spacing w:line="240" w:lineRule="auto"/>
              <w:ind w:left="0"/>
              <w:jc w:val="center"/>
              <w:rPr>
                <w:rFonts w:cs="Tahoma"/>
                <w:b/>
                <w:szCs w:val="24"/>
              </w:rPr>
            </w:pPr>
            <w:r w:rsidRPr="001D1440">
              <w:rPr>
                <w:rFonts w:cs="Tahoma"/>
                <w:b/>
                <w:szCs w:val="24"/>
              </w:rPr>
              <w:t>1</w:t>
            </w:r>
          </w:p>
        </w:tc>
        <w:tc>
          <w:tcPr>
            <w:tcW w:w="6522" w:type="dxa"/>
            <w:shd w:val="clear" w:color="auto" w:fill="auto"/>
          </w:tcPr>
          <w:p w:rsidR="00BC78E9" w:rsidRPr="00BE227E" w:rsidRDefault="00BC78E9" w:rsidP="00C25938">
            <w:pPr>
              <w:pStyle w:val="Ttulo"/>
              <w:jc w:val="left"/>
              <w:rPr>
                <w:rFonts w:ascii="Tahoma" w:hAnsi="Tahoma" w:cs="Tahoma"/>
                <w:sz w:val="24"/>
                <w:szCs w:val="24"/>
              </w:rPr>
            </w:pPr>
            <w:r w:rsidRPr="003A3E35">
              <w:rPr>
                <w:rFonts w:ascii="Tahoma" w:hAnsi="Tahoma" w:cs="Tahoma"/>
                <w:sz w:val="24"/>
                <w:szCs w:val="24"/>
              </w:rPr>
              <w:t>SABANA BALÍSTICA</w:t>
            </w:r>
            <w:r w:rsidRPr="00BE227E">
              <w:rPr>
                <w:rFonts w:ascii="Tahoma" w:hAnsi="Tahoma" w:cs="Tahoma"/>
                <w:sz w:val="24"/>
                <w:szCs w:val="24"/>
              </w:rPr>
              <w:t xml:space="preserve"> NIVEL IIIA</w:t>
            </w:r>
          </w:p>
          <w:p w:rsidR="00BC78E9" w:rsidRPr="001E1EEE" w:rsidRDefault="00BC78E9" w:rsidP="00C25938">
            <w:pPr>
              <w:jc w:val="both"/>
              <w:rPr>
                <w:rFonts w:ascii="Tahoma" w:hAnsi="Tahoma" w:cs="Tahoma"/>
                <w:b/>
                <w:sz w:val="24"/>
                <w:szCs w:val="24"/>
              </w:rPr>
            </w:pPr>
            <w:r w:rsidRPr="001E1EEE">
              <w:rPr>
                <w:rFonts w:ascii="Tahoma" w:hAnsi="Tahoma" w:cs="Tahoma"/>
                <w:b/>
                <w:sz w:val="24"/>
                <w:szCs w:val="24"/>
              </w:rPr>
              <w:t>D</w:t>
            </w:r>
            <w:r w:rsidR="000A2650" w:rsidRPr="001E1EEE">
              <w:rPr>
                <w:rFonts w:ascii="Tahoma" w:hAnsi="Tahoma" w:cs="Tahoma"/>
                <w:b/>
                <w:sz w:val="24"/>
                <w:szCs w:val="24"/>
              </w:rPr>
              <w:t>escripción</w:t>
            </w:r>
            <w:r w:rsidRPr="001E1EEE">
              <w:rPr>
                <w:rFonts w:ascii="Tahoma" w:hAnsi="Tahoma" w:cs="Tahoma"/>
                <w:b/>
                <w:sz w:val="24"/>
                <w:szCs w:val="24"/>
              </w:rPr>
              <w:t xml:space="preserve">: </w:t>
            </w:r>
          </w:p>
          <w:p w:rsidR="00821FF3" w:rsidRPr="003A3E35" w:rsidRDefault="00BC78E9" w:rsidP="00821FF3">
            <w:pPr>
              <w:jc w:val="both"/>
              <w:rPr>
                <w:rFonts w:ascii="Tahoma" w:hAnsi="Tahoma" w:cs="Tahoma"/>
                <w:sz w:val="24"/>
                <w:szCs w:val="24"/>
              </w:rPr>
            </w:pPr>
            <w:r w:rsidRPr="003A3E35">
              <w:rPr>
                <w:rFonts w:ascii="Tahoma" w:hAnsi="Tahoma" w:cs="Tahoma"/>
                <w:sz w:val="24"/>
                <w:szCs w:val="24"/>
              </w:rPr>
              <w:t>Cobija balística</w:t>
            </w:r>
            <w:r w:rsidR="00821FF3">
              <w:rPr>
                <w:rFonts w:ascii="Tahoma" w:hAnsi="Tahoma" w:cs="Tahoma"/>
                <w:sz w:val="24"/>
                <w:szCs w:val="24"/>
              </w:rPr>
              <w:t xml:space="preserve"> nivel de protección IIIA, color negra, dimensiones de </w:t>
            </w:r>
            <w:r w:rsidR="00821FF3" w:rsidRPr="003A3E35">
              <w:rPr>
                <w:rFonts w:ascii="Tahoma" w:hAnsi="Tahoma" w:cs="Tahoma"/>
                <w:sz w:val="24"/>
                <w:szCs w:val="24"/>
              </w:rPr>
              <w:t>36”</w:t>
            </w:r>
            <w:r w:rsidR="00821FF3">
              <w:rPr>
                <w:rFonts w:ascii="Tahoma" w:hAnsi="Tahoma" w:cs="Tahoma"/>
                <w:sz w:val="24"/>
                <w:szCs w:val="24"/>
              </w:rPr>
              <w:t xml:space="preserve"> </w:t>
            </w:r>
            <w:r w:rsidR="00821FF3" w:rsidRPr="003A3E35">
              <w:rPr>
                <w:rFonts w:ascii="Tahoma" w:hAnsi="Tahoma" w:cs="Tahoma"/>
                <w:sz w:val="24"/>
                <w:szCs w:val="24"/>
              </w:rPr>
              <w:t>x</w:t>
            </w:r>
            <w:r w:rsidR="00821FF3">
              <w:rPr>
                <w:rFonts w:ascii="Tahoma" w:hAnsi="Tahoma" w:cs="Tahoma"/>
                <w:sz w:val="24"/>
                <w:szCs w:val="24"/>
              </w:rPr>
              <w:t xml:space="preserve"> 7</w:t>
            </w:r>
            <w:r w:rsidR="00821FF3" w:rsidRPr="003A3E35">
              <w:rPr>
                <w:rFonts w:ascii="Tahoma" w:hAnsi="Tahoma" w:cs="Tahoma"/>
                <w:sz w:val="24"/>
                <w:szCs w:val="24"/>
              </w:rPr>
              <w:t>2”, material de la cubierta exterior de nylon cordura que cubre con un mínimo denier de 1000, para proteger los materiales balísticos. La cubierta será conectada a los paneles balísticos por medio de costura y cosidos a través de la cubierta. La barrera de municiones balísticas de fragmentación debe proporcionar protección de nivel IIIA, según el Instituto Nacional de Justicia</w:t>
            </w:r>
            <w:r w:rsidR="00997A6B">
              <w:rPr>
                <w:rFonts w:ascii="Tahoma" w:hAnsi="Tahoma" w:cs="Tahoma"/>
                <w:sz w:val="24"/>
                <w:szCs w:val="24"/>
              </w:rPr>
              <w:t>, y deberá cumplir con la</w:t>
            </w:r>
            <w:r w:rsidR="00993A84">
              <w:rPr>
                <w:rFonts w:ascii="Tahoma" w:hAnsi="Tahoma" w:cs="Tahoma"/>
                <w:sz w:val="24"/>
                <w:szCs w:val="24"/>
              </w:rPr>
              <w:t xml:space="preserve">  Norma </w:t>
            </w:r>
            <w:r w:rsidR="00E15B4B">
              <w:rPr>
                <w:rFonts w:ascii="Tahoma" w:hAnsi="Tahoma" w:cs="Tahoma"/>
                <w:sz w:val="24"/>
                <w:szCs w:val="24"/>
              </w:rPr>
              <w:t>NIJ 2005</w:t>
            </w:r>
            <w:r w:rsidR="00864BEA">
              <w:rPr>
                <w:rFonts w:ascii="Tahoma" w:hAnsi="Tahoma" w:cs="Tahoma"/>
                <w:sz w:val="24"/>
                <w:szCs w:val="24"/>
              </w:rPr>
              <w:t xml:space="preserve"> </w:t>
            </w:r>
            <w:proofErr w:type="spellStart"/>
            <w:r w:rsidR="00864BEA" w:rsidRPr="004F0DA3">
              <w:rPr>
                <w:rFonts w:ascii="Tahoma" w:hAnsi="Tahoma" w:cs="Tahoma"/>
                <w:sz w:val="24"/>
                <w:szCs w:val="24"/>
              </w:rPr>
              <w:t>Interim</w:t>
            </w:r>
            <w:proofErr w:type="spellEnd"/>
            <w:r w:rsidR="00864BEA" w:rsidRPr="004F0DA3">
              <w:rPr>
                <w:rFonts w:ascii="Tahoma" w:hAnsi="Tahoma" w:cs="Tahoma"/>
                <w:sz w:val="24"/>
                <w:szCs w:val="24"/>
              </w:rPr>
              <w:t xml:space="preserve"> </w:t>
            </w:r>
            <w:proofErr w:type="spellStart"/>
            <w:r w:rsidR="00864BEA" w:rsidRPr="004F0DA3">
              <w:rPr>
                <w:rFonts w:ascii="Tahoma" w:hAnsi="Tahoma" w:cs="Tahoma"/>
                <w:sz w:val="24"/>
                <w:szCs w:val="24"/>
              </w:rPr>
              <w:t>Requirements</w:t>
            </w:r>
            <w:proofErr w:type="spellEnd"/>
            <w:r w:rsidR="00993A84">
              <w:rPr>
                <w:rFonts w:ascii="Tahoma" w:hAnsi="Tahoma" w:cs="Tahoma"/>
                <w:sz w:val="24"/>
                <w:szCs w:val="24"/>
              </w:rPr>
              <w:t>.</w:t>
            </w:r>
          </w:p>
          <w:p w:rsidR="00BC78E9" w:rsidRPr="003A3E35" w:rsidRDefault="00821FF3" w:rsidP="00BC78E9">
            <w:pPr>
              <w:jc w:val="both"/>
              <w:rPr>
                <w:rFonts w:ascii="Tahoma" w:hAnsi="Tahoma" w:cs="Tahoma"/>
                <w:sz w:val="24"/>
                <w:szCs w:val="24"/>
              </w:rPr>
            </w:pPr>
            <w:r>
              <w:rPr>
                <w:rFonts w:ascii="Tahoma" w:hAnsi="Tahoma" w:cs="Tahoma"/>
                <w:sz w:val="24"/>
                <w:szCs w:val="24"/>
              </w:rPr>
              <w:t>R</w:t>
            </w:r>
            <w:r w:rsidR="00BC78E9" w:rsidRPr="003A3E35">
              <w:rPr>
                <w:rFonts w:ascii="Tahoma" w:hAnsi="Tahoma" w:cs="Tahoma"/>
                <w:sz w:val="24"/>
                <w:szCs w:val="24"/>
              </w:rPr>
              <w:t>esistente contra fragmentación de alto riesgo, con una barrera protectora contra el fuego de armas pequeñas y de fragmentación de municiones explosivas. La cobija deberá ser capaz de resistir a mano armada y fuego sub-ametralladora.</w:t>
            </w:r>
            <w:r w:rsidR="00440E03">
              <w:rPr>
                <w:rFonts w:ascii="Tahoma" w:hAnsi="Tahoma" w:cs="Tahoma"/>
                <w:sz w:val="24"/>
                <w:szCs w:val="24"/>
              </w:rPr>
              <w:t xml:space="preserve"> M</w:t>
            </w:r>
            <w:r w:rsidR="00BC78E9" w:rsidRPr="003A3E35">
              <w:rPr>
                <w:rFonts w:ascii="Tahoma" w:hAnsi="Tahoma" w:cs="Tahoma"/>
                <w:sz w:val="24"/>
                <w:szCs w:val="24"/>
              </w:rPr>
              <w:t>aterial balístico de alto rendimiento y con flexibilidad, deberá estar concebido para el despliegue táctico y protección balística, que facilite la manipulación y el despliegue</w:t>
            </w:r>
          </w:p>
          <w:p w:rsidR="00BC78E9" w:rsidRPr="00821FF3" w:rsidRDefault="00BC78E9" w:rsidP="00BC78E9">
            <w:pPr>
              <w:jc w:val="both"/>
              <w:rPr>
                <w:rFonts w:ascii="Tahoma" w:hAnsi="Tahoma" w:cs="Tahoma"/>
                <w:sz w:val="24"/>
                <w:szCs w:val="24"/>
              </w:rPr>
            </w:pPr>
            <w:r w:rsidRPr="003A3E35">
              <w:rPr>
                <w:rFonts w:ascii="Tahoma" w:hAnsi="Tahoma" w:cs="Tahoma"/>
                <w:b/>
                <w:sz w:val="24"/>
                <w:szCs w:val="24"/>
              </w:rPr>
              <w:t>Material balístico</w:t>
            </w:r>
            <w:r w:rsidRPr="00363CAE">
              <w:rPr>
                <w:rFonts w:ascii="Tahoma" w:hAnsi="Tahoma" w:cs="Tahoma"/>
                <w:b/>
                <w:sz w:val="24"/>
                <w:szCs w:val="24"/>
              </w:rPr>
              <w:t xml:space="preserve">: </w:t>
            </w:r>
            <w:r w:rsidR="00363CAE" w:rsidRPr="00363CAE">
              <w:rPr>
                <w:rFonts w:ascii="Tahoma" w:hAnsi="Tahoma" w:cs="Tahoma"/>
                <w:sz w:val="24"/>
                <w:szCs w:val="24"/>
              </w:rPr>
              <w:t xml:space="preserve">Los paneles balísticos deberán ser de una combinación de materiales balísticos y materiales </w:t>
            </w:r>
            <w:proofErr w:type="spellStart"/>
            <w:r w:rsidR="00363CAE" w:rsidRPr="00363CAE">
              <w:rPr>
                <w:rFonts w:ascii="Tahoma" w:hAnsi="Tahoma" w:cs="Tahoma"/>
                <w:sz w:val="24"/>
                <w:szCs w:val="24"/>
              </w:rPr>
              <w:t>antifragmentación</w:t>
            </w:r>
            <w:proofErr w:type="spellEnd"/>
            <w:r w:rsidR="00363CAE" w:rsidRPr="00363CAE">
              <w:rPr>
                <w:rFonts w:ascii="Tahoma" w:hAnsi="Tahoma" w:cs="Tahoma"/>
                <w:sz w:val="24"/>
                <w:szCs w:val="24"/>
              </w:rPr>
              <w:t xml:space="preserve"> para el nivel requerido de acuerdo a la configuración que cada fabricante</w:t>
            </w:r>
            <w:r w:rsidRPr="00363CAE">
              <w:rPr>
                <w:rFonts w:ascii="Tahoma" w:hAnsi="Tahoma" w:cs="Tahoma"/>
                <w:sz w:val="24"/>
                <w:szCs w:val="24"/>
              </w:rPr>
              <w:t>.</w:t>
            </w:r>
          </w:p>
          <w:p w:rsidR="00BC78E9" w:rsidRPr="003A3E35" w:rsidRDefault="00BC78E9" w:rsidP="00BC78E9">
            <w:pPr>
              <w:ind w:firstLine="9"/>
              <w:jc w:val="both"/>
              <w:rPr>
                <w:rFonts w:ascii="Tahoma" w:hAnsi="Tahoma" w:cs="Tahoma"/>
                <w:sz w:val="24"/>
                <w:szCs w:val="24"/>
              </w:rPr>
            </w:pPr>
            <w:r w:rsidRPr="003A3E35">
              <w:rPr>
                <w:rFonts w:ascii="Tahoma" w:hAnsi="Tahoma" w:cs="Tahoma"/>
                <w:b/>
                <w:sz w:val="24"/>
                <w:szCs w:val="24"/>
              </w:rPr>
              <w:t xml:space="preserve">Construcción de los paneles balísticos: </w:t>
            </w:r>
            <w:r w:rsidRPr="003A3E35">
              <w:rPr>
                <w:rFonts w:ascii="Tahoma" w:hAnsi="Tahoma" w:cs="Tahoma"/>
                <w:sz w:val="24"/>
                <w:szCs w:val="24"/>
              </w:rPr>
              <w:t>El peso de área para el sistema balístico en una sección de 12”x12”</w:t>
            </w:r>
            <w:r w:rsidR="00997A6B">
              <w:rPr>
                <w:rFonts w:ascii="Tahoma" w:hAnsi="Tahoma" w:cs="Tahoma"/>
                <w:sz w:val="24"/>
                <w:szCs w:val="24"/>
              </w:rPr>
              <w:t xml:space="preserve">, </w:t>
            </w:r>
            <w:r w:rsidR="00402168">
              <w:rPr>
                <w:rFonts w:ascii="Tahoma" w:hAnsi="Tahoma" w:cs="Tahoma"/>
                <w:sz w:val="24"/>
                <w:szCs w:val="24"/>
              </w:rPr>
              <w:t xml:space="preserve">no debe exceder de 1.45 </w:t>
            </w:r>
            <w:proofErr w:type="spellStart"/>
            <w:r w:rsidR="00402168">
              <w:rPr>
                <w:rFonts w:ascii="Tahoma" w:hAnsi="Tahoma" w:cs="Tahoma"/>
                <w:sz w:val="24"/>
                <w:szCs w:val="24"/>
              </w:rPr>
              <w:t>lbs</w:t>
            </w:r>
            <w:proofErr w:type="spellEnd"/>
            <w:r w:rsidR="00402168">
              <w:rPr>
                <w:rFonts w:ascii="Tahoma" w:hAnsi="Tahoma" w:cs="Tahoma"/>
                <w:sz w:val="24"/>
                <w:szCs w:val="24"/>
              </w:rPr>
              <w:t>., p</w:t>
            </w:r>
            <w:r w:rsidRPr="003A3E35">
              <w:rPr>
                <w:rFonts w:ascii="Tahoma" w:hAnsi="Tahoma" w:cs="Tahoma"/>
                <w:sz w:val="24"/>
                <w:szCs w:val="24"/>
              </w:rPr>
              <w:t>or pie cuadrado de nivel NIJ IIIA.</w:t>
            </w:r>
          </w:p>
          <w:p w:rsidR="00BC78E9" w:rsidRPr="001E1EEE" w:rsidRDefault="00BC78E9" w:rsidP="004A24C2">
            <w:pPr>
              <w:jc w:val="both"/>
              <w:rPr>
                <w:rFonts w:ascii="Tahoma" w:hAnsi="Tahoma" w:cs="Tahoma"/>
                <w:b/>
                <w:sz w:val="24"/>
                <w:szCs w:val="24"/>
              </w:rPr>
            </w:pPr>
            <w:r w:rsidRPr="003A3E35">
              <w:rPr>
                <w:rFonts w:ascii="Tahoma" w:hAnsi="Tahoma" w:cs="Tahoma"/>
                <w:b/>
                <w:sz w:val="24"/>
                <w:szCs w:val="24"/>
              </w:rPr>
              <w:lastRenderedPageBreak/>
              <w:t xml:space="preserve">Cobertura de </w:t>
            </w:r>
            <w:r w:rsidR="00997A6B" w:rsidRPr="003A3E35">
              <w:rPr>
                <w:rFonts w:ascii="Tahoma" w:hAnsi="Tahoma" w:cs="Tahoma"/>
                <w:b/>
                <w:sz w:val="24"/>
                <w:szCs w:val="24"/>
              </w:rPr>
              <w:t>los paneles balísticos</w:t>
            </w:r>
            <w:r w:rsidRPr="00363CAE">
              <w:rPr>
                <w:rFonts w:ascii="Tahoma" w:hAnsi="Tahoma" w:cs="Tahoma"/>
                <w:b/>
                <w:sz w:val="24"/>
                <w:szCs w:val="24"/>
              </w:rPr>
              <w:t>:</w:t>
            </w:r>
            <w:r w:rsidRPr="00363CAE">
              <w:rPr>
                <w:rFonts w:ascii="Tahoma" w:hAnsi="Tahoma" w:cs="Tahoma"/>
                <w:sz w:val="24"/>
                <w:szCs w:val="24"/>
              </w:rPr>
              <w:t xml:space="preserve"> </w:t>
            </w:r>
            <w:r w:rsidR="00363CAE" w:rsidRPr="00363CAE">
              <w:rPr>
                <w:rFonts w:ascii="Tahoma" w:hAnsi="Tahoma" w:cs="Tahoma"/>
                <w:sz w:val="24"/>
                <w:szCs w:val="24"/>
              </w:rPr>
              <w:t>La cubierta del panel debe ser con un forro repelente a la humedad y al agua, de 100% nylon</w:t>
            </w:r>
            <w:r w:rsidRPr="00363CAE">
              <w:rPr>
                <w:rFonts w:ascii="Tahoma" w:hAnsi="Tahoma" w:cs="Tahoma"/>
                <w:sz w:val="24"/>
                <w:szCs w:val="24"/>
              </w:rPr>
              <w:t>.</w:t>
            </w:r>
            <w:r w:rsidRPr="003A3E35">
              <w:rPr>
                <w:rFonts w:ascii="Tahoma" w:hAnsi="Tahoma" w:cs="Tahoma"/>
                <w:sz w:val="24"/>
                <w:szCs w:val="24"/>
              </w:rPr>
              <w:t xml:space="preserve"> </w:t>
            </w:r>
          </w:p>
        </w:tc>
        <w:tc>
          <w:tcPr>
            <w:tcW w:w="1134" w:type="dxa"/>
            <w:shd w:val="clear" w:color="auto" w:fill="auto"/>
          </w:tcPr>
          <w:p w:rsidR="00BC78E9" w:rsidRPr="001D1440" w:rsidRDefault="00BC78E9" w:rsidP="00C25938">
            <w:pPr>
              <w:pStyle w:val="Sangra2detindependiente"/>
              <w:spacing w:line="240" w:lineRule="auto"/>
              <w:ind w:left="0"/>
              <w:jc w:val="center"/>
              <w:rPr>
                <w:rFonts w:cs="Tahoma"/>
                <w:b/>
                <w:szCs w:val="24"/>
              </w:rPr>
            </w:pPr>
            <w:r w:rsidRPr="001D1440">
              <w:rPr>
                <w:rFonts w:cs="Tahoma"/>
                <w:b/>
                <w:szCs w:val="24"/>
              </w:rPr>
              <w:lastRenderedPageBreak/>
              <w:t>PIEZA</w:t>
            </w:r>
          </w:p>
        </w:tc>
        <w:tc>
          <w:tcPr>
            <w:tcW w:w="1359" w:type="dxa"/>
            <w:shd w:val="clear" w:color="auto" w:fill="auto"/>
          </w:tcPr>
          <w:p w:rsidR="00BC78E9" w:rsidRPr="001D1440" w:rsidRDefault="00BC78E9" w:rsidP="00C25938">
            <w:pPr>
              <w:pStyle w:val="Sangra2detindependiente"/>
              <w:spacing w:line="240" w:lineRule="auto"/>
              <w:ind w:left="0"/>
              <w:jc w:val="center"/>
              <w:rPr>
                <w:rFonts w:cs="Tahoma"/>
                <w:b/>
                <w:bCs/>
                <w:szCs w:val="24"/>
              </w:rPr>
            </w:pPr>
            <w:r>
              <w:rPr>
                <w:rFonts w:cs="Tahoma"/>
                <w:b/>
                <w:bCs/>
                <w:szCs w:val="24"/>
              </w:rPr>
              <w:t>9</w:t>
            </w:r>
          </w:p>
        </w:tc>
      </w:tr>
    </w:tbl>
    <w:p w:rsidR="00BC78E9" w:rsidRDefault="00BC78E9" w:rsidP="00BC78E9">
      <w:pPr>
        <w:rPr>
          <w:lang w:val="es-MX"/>
        </w:rPr>
      </w:pPr>
    </w:p>
    <w:p w:rsidR="008303FD" w:rsidRDefault="008303FD" w:rsidP="00BC78E9">
      <w:pPr>
        <w:rPr>
          <w:lang w:val="es-MX"/>
        </w:rPr>
      </w:pPr>
    </w:p>
    <w:p w:rsidR="00A0495D" w:rsidRDefault="00A0495D" w:rsidP="00BC78E9">
      <w:pPr>
        <w:rPr>
          <w:lang w:val="es-MX"/>
        </w:rPr>
      </w:pPr>
    </w:p>
    <w:tbl>
      <w:tblPr>
        <w:tblW w:w="9846" w:type="dxa"/>
        <w:tblInd w:w="46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304"/>
        <w:gridCol w:w="1050"/>
        <w:gridCol w:w="1359"/>
      </w:tblGrid>
      <w:tr w:rsidR="006E2C53" w:rsidRPr="001D1440" w:rsidTr="002047D0">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E2C53" w:rsidRPr="001D1440" w:rsidRDefault="006E2C53" w:rsidP="00C25938">
            <w:pPr>
              <w:pStyle w:val="3"/>
              <w:ind w:left="0" w:firstLine="0"/>
              <w:jc w:val="center"/>
              <w:rPr>
                <w:rFonts w:ascii="Tahoma" w:hAnsi="Tahoma" w:cs="Tahoma"/>
                <w:b/>
                <w:bCs/>
                <w:color w:val="FFFFFF"/>
                <w:sz w:val="18"/>
                <w:szCs w:val="18"/>
              </w:rPr>
            </w:pPr>
          </w:p>
          <w:p w:rsidR="006E2C53" w:rsidRPr="001D1440" w:rsidRDefault="006E2C53" w:rsidP="00C25938">
            <w:pPr>
              <w:pStyle w:val="3"/>
              <w:ind w:left="0" w:firstLine="0"/>
              <w:jc w:val="center"/>
              <w:rPr>
                <w:rFonts w:ascii="Tahoma" w:hAnsi="Tahoma" w:cs="Tahoma"/>
                <w:b/>
                <w:bCs/>
                <w:color w:val="FFFFFF"/>
                <w:sz w:val="18"/>
                <w:szCs w:val="18"/>
              </w:rPr>
            </w:pPr>
          </w:p>
          <w:p w:rsidR="006E2C53" w:rsidRPr="001D1440" w:rsidRDefault="006E2C53"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6E2C53" w:rsidRPr="001D1440" w:rsidRDefault="006E2C53" w:rsidP="00C25938">
            <w:pPr>
              <w:pStyle w:val="3"/>
              <w:ind w:left="0" w:firstLine="0"/>
              <w:jc w:val="center"/>
              <w:rPr>
                <w:rFonts w:ascii="Tahoma" w:hAnsi="Tahoma" w:cs="Tahoma"/>
                <w:b/>
                <w:bCs/>
                <w:color w:val="FFFFFF"/>
                <w:sz w:val="18"/>
                <w:szCs w:val="18"/>
              </w:rPr>
            </w:pPr>
          </w:p>
        </w:tc>
        <w:tc>
          <w:tcPr>
            <w:tcW w:w="6304"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E2C53" w:rsidRPr="001D1440" w:rsidRDefault="006E2C53" w:rsidP="00C25938">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sidR="008950FB">
              <w:rPr>
                <w:rFonts w:ascii="Tahoma" w:hAnsi="Tahoma" w:cs="Tahoma"/>
                <w:b/>
                <w:bCs/>
                <w:color w:val="FFFFFF"/>
                <w:sz w:val="28"/>
                <w:szCs w:val="28"/>
              </w:rPr>
              <w:t>CINCO</w:t>
            </w:r>
            <w:r>
              <w:rPr>
                <w:rFonts w:ascii="Tahoma" w:hAnsi="Tahoma" w:cs="Tahoma"/>
                <w:b/>
                <w:bCs/>
                <w:color w:val="FFFFFF"/>
                <w:sz w:val="28"/>
                <w:szCs w:val="28"/>
              </w:rPr>
              <w:t xml:space="preserve"> “S.S.E.P.”</w:t>
            </w:r>
          </w:p>
          <w:p w:rsidR="006E2C53" w:rsidRPr="001D1440" w:rsidRDefault="006E2C53" w:rsidP="00C25938">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050"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E2C53" w:rsidRPr="001D1440" w:rsidRDefault="006E2C53" w:rsidP="00C25938">
            <w:pPr>
              <w:pStyle w:val="3"/>
              <w:ind w:left="0" w:firstLine="0"/>
              <w:jc w:val="center"/>
              <w:rPr>
                <w:rFonts w:ascii="Tahoma" w:hAnsi="Tahoma" w:cs="Tahoma"/>
                <w:b/>
                <w:bCs/>
                <w:color w:val="FFFFFF"/>
                <w:sz w:val="18"/>
                <w:szCs w:val="18"/>
              </w:rPr>
            </w:pPr>
          </w:p>
          <w:p w:rsidR="006E2C53" w:rsidRPr="001D1440" w:rsidRDefault="006E2C53"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E2C53" w:rsidRPr="001D1440" w:rsidRDefault="006E2C53" w:rsidP="00C25938">
            <w:pPr>
              <w:pStyle w:val="3"/>
              <w:ind w:left="0" w:firstLine="0"/>
              <w:jc w:val="center"/>
              <w:rPr>
                <w:rFonts w:ascii="Tahoma" w:hAnsi="Tahoma" w:cs="Tahoma"/>
                <w:b/>
                <w:bCs/>
                <w:color w:val="FFFFFF"/>
              </w:rPr>
            </w:pPr>
          </w:p>
          <w:p w:rsidR="006E2C53" w:rsidRPr="001D1440" w:rsidRDefault="006E2C53" w:rsidP="00C25938">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6E2C53" w:rsidRPr="001D1440" w:rsidTr="002047D0">
        <w:tc>
          <w:tcPr>
            <w:tcW w:w="1133" w:type="dxa"/>
            <w:shd w:val="clear" w:color="auto" w:fill="auto"/>
          </w:tcPr>
          <w:p w:rsidR="006E2C53" w:rsidRPr="001D1440" w:rsidRDefault="006E2C53" w:rsidP="00C25938">
            <w:pPr>
              <w:pStyle w:val="Sangra2detindependiente"/>
              <w:spacing w:line="240" w:lineRule="auto"/>
              <w:ind w:left="0"/>
              <w:jc w:val="center"/>
              <w:rPr>
                <w:rFonts w:cs="Tahoma"/>
                <w:b/>
                <w:szCs w:val="24"/>
              </w:rPr>
            </w:pPr>
            <w:r w:rsidRPr="001D1440">
              <w:rPr>
                <w:rFonts w:cs="Tahoma"/>
                <w:b/>
                <w:szCs w:val="24"/>
              </w:rPr>
              <w:t>1</w:t>
            </w:r>
          </w:p>
        </w:tc>
        <w:tc>
          <w:tcPr>
            <w:tcW w:w="6304" w:type="dxa"/>
            <w:shd w:val="clear" w:color="auto" w:fill="auto"/>
          </w:tcPr>
          <w:p w:rsidR="006E2C53" w:rsidRPr="00EB2BBB" w:rsidRDefault="000D40B2" w:rsidP="000D40B2">
            <w:pPr>
              <w:pStyle w:val="3"/>
              <w:ind w:left="0" w:firstLine="0"/>
              <w:rPr>
                <w:rFonts w:ascii="Tahoma" w:hAnsi="Tahoma" w:cs="Tahoma"/>
                <w:b/>
                <w:sz w:val="24"/>
                <w:szCs w:val="24"/>
              </w:rPr>
            </w:pPr>
            <w:r w:rsidRPr="00EB2BBB">
              <w:rPr>
                <w:rFonts w:ascii="Tahoma" w:hAnsi="Tahoma" w:cs="Tahoma"/>
                <w:b/>
                <w:sz w:val="24"/>
                <w:szCs w:val="24"/>
              </w:rPr>
              <w:t xml:space="preserve">CHALECO BALISTICO </w:t>
            </w:r>
            <w:r w:rsidR="00DA0A69" w:rsidRPr="00EB2BBB">
              <w:rPr>
                <w:rFonts w:ascii="Tahoma" w:hAnsi="Tahoma" w:cs="Tahoma"/>
                <w:b/>
                <w:sz w:val="24"/>
                <w:szCs w:val="24"/>
              </w:rPr>
              <w:t xml:space="preserve">PROTECCION MIXTA </w:t>
            </w:r>
            <w:r w:rsidRPr="00EB2BBB">
              <w:rPr>
                <w:rFonts w:ascii="Tahoma" w:hAnsi="Tahoma" w:cs="Tahoma"/>
                <w:b/>
                <w:sz w:val="24"/>
                <w:szCs w:val="24"/>
              </w:rPr>
              <w:t>NIVEL IIA Y ANTIPUNTA SPIKE III</w:t>
            </w:r>
          </w:p>
          <w:p w:rsidR="00DA0A69" w:rsidRPr="00EB2BBB" w:rsidRDefault="00FF7CD9" w:rsidP="00C01CE7">
            <w:pPr>
              <w:jc w:val="both"/>
              <w:rPr>
                <w:rFonts w:ascii="Tahoma" w:hAnsi="Tahoma" w:cs="Tahoma"/>
                <w:sz w:val="24"/>
                <w:szCs w:val="24"/>
              </w:rPr>
            </w:pPr>
            <w:r w:rsidRPr="00EB2BBB">
              <w:rPr>
                <w:rFonts w:ascii="Tahoma" w:hAnsi="Tahoma" w:cs="Tahoma"/>
                <w:b/>
                <w:sz w:val="24"/>
                <w:szCs w:val="24"/>
              </w:rPr>
              <w:t>Descripción:</w:t>
            </w:r>
            <w:r w:rsidRPr="00EB2BBB">
              <w:rPr>
                <w:rFonts w:ascii="Tahoma" w:hAnsi="Tahoma" w:cs="Tahoma"/>
                <w:sz w:val="24"/>
                <w:szCs w:val="24"/>
              </w:rPr>
              <w:t xml:space="preserve"> </w:t>
            </w:r>
          </w:p>
          <w:p w:rsidR="00DA0A69" w:rsidRPr="00FF7CD9" w:rsidRDefault="00C01CE7" w:rsidP="00C01CE7">
            <w:pPr>
              <w:jc w:val="both"/>
              <w:rPr>
                <w:rFonts w:ascii="Tahoma" w:hAnsi="Tahoma" w:cs="Tahoma"/>
                <w:sz w:val="24"/>
                <w:szCs w:val="24"/>
              </w:rPr>
            </w:pPr>
            <w:r w:rsidRPr="00EB2BBB">
              <w:rPr>
                <w:rFonts w:ascii="Tahoma" w:hAnsi="Tahoma" w:cs="Tahoma"/>
                <w:sz w:val="24"/>
                <w:szCs w:val="24"/>
              </w:rPr>
              <w:t>Chalecos balísticos ligeros, flexibles</w:t>
            </w:r>
            <w:r w:rsidRPr="00FF7CD9">
              <w:rPr>
                <w:rFonts w:ascii="Tahoma" w:hAnsi="Tahoma" w:cs="Tahoma"/>
                <w:sz w:val="24"/>
                <w:szCs w:val="24"/>
              </w:rPr>
              <w:t xml:space="preserve"> y delgados, con protección balística en pecho, espalda, hombros y costados</w:t>
            </w:r>
            <w:r>
              <w:rPr>
                <w:rFonts w:ascii="Tahoma" w:hAnsi="Tahoma" w:cs="Tahoma"/>
                <w:sz w:val="24"/>
                <w:szCs w:val="24"/>
              </w:rPr>
              <w:t>, a</w:t>
            </w:r>
            <w:r w:rsidR="00FF7CD9" w:rsidRPr="00FF7CD9">
              <w:rPr>
                <w:rFonts w:ascii="Tahoma" w:hAnsi="Tahoma" w:cs="Tahoma"/>
                <w:sz w:val="24"/>
                <w:szCs w:val="24"/>
              </w:rPr>
              <w:t>lto nivel de co</w:t>
            </w:r>
            <w:r>
              <w:rPr>
                <w:rFonts w:ascii="Tahoma" w:hAnsi="Tahoma" w:cs="Tahoma"/>
                <w:sz w:val="24"/>
                <w:szCs w:val="24"/>
              </w:rPr>
              <w:t xml:space="preserve">nfortabilidad, para uso interno </w:t>
            </w:r>
            <w:r w:rsidR="00FF7CD9" w:rsidRPr="00FF7CD9">
              <w:rPr>
                <w:rFonts w:ascii="Tahoma" w:hAnsi="Tahoma" w:cs="Tahoma"/>
                <w:sz w:val="24"/>
                <w:szCs w:val="24"/>
              </w:rPr>
              <w:t>(oculto)</w:t>
            </w:r>
            <w:r>
              <w:rPr>
                <w:rFonts w:ascii="Tahoma" w:hAnsi="Tahoma" w:cs="Tahoma"/>
                <w:sz w:val="24"/>
                <w:szCs w:val="24"/>
              </w:rPr>
              <w:t>, m</w:t>
            </w:r>
            <w:r w:rsidRPr="00FF7CD9">
              <w:rPr>
                <w:rFonts w:ascii="Tahoma" w:hAnsi="Tahoma" w:cs="Tahoma"/>
                <w:sz w:val="24"/>
                <w:szCs w:val="24"/>
              </w:rPr>
              <w:t>ínima</w:t>
            </w:r>
            <w:r w:rsidR="00FF7CD9" w:rsidRPr="00FF7CD9">
              <w:rPr>
                <w:rFonts w:ascii="Tahoma" w:hAnsi="Tahoma" w:cs="Tahoma"/>
                <w:sz w:val="24"/>
                <w:szCs w:val="24"/>
              </w:rPr>
              <w:t xml:space="preserve"> restricción de movimiento y movilidad.                                                                       </w:t>
            </w:r>
          </w:p>
          <w:p w:rsidR="00DA0A69" w:rsidRPr="00FF7CD9" w:rsidRDefault="00C01CE7" w:rsidP="00C01CE7">
            <w:pPr>
              <w:jc w:val="both"/>
              <w:rPr>
                <w:rFonts w:ascii="Tahoma" w:hAnsi="Tahoma" w:cs="Tahoma"/>
                <w:sz w:val="24"/>
                <w:szCs w:val="24"/>
              </w:rPr>
            </w:pPr>
            <w:r>
              <w:rPr>
                <w:rFonts w:ascii="Tahoma" w:hAnsi="Tahoma" w:cs="Tahoma"/>
                <w:sz w:val="24"/>
                <w:szCs w:val="24"/>
              </w:rPr>
              <w:t>Con</w:t>
            </w:r>
            <w:r w:rsidR="00FF7CD9" w:rsidRPr="00FF7CD9">
              <w:rPr>
                <w:rFonts w:ascii="Tahoma" w:hAnsi="Tahoma" w:cs="Tahoma"/>
                <w:sz w:val="24"/>
                <w:szCs w:val="24"/>
              </w:rPr>
              <w:t xml:space="preserve"> protección balística de proyectiles </w:t>
            </w:r>
            <w:r w:rsidRPr="00FF7CD9">
              <w:rPr>
                <w:rFonts w:ascii="Tahoma" w:hAnsi="Tahoma" w:cs="Tahoma"/>
                <w:sz w:val="24"/>
                <w:szCs w:val="24"/>
              </w:rPr>
              <w:t>según</w:t>
            </w:r>
            <w:r w:rsidR="00FF7CD9" w:rsidRPr="00FF7CD9">
              <w:rPr>
                <w:rFonts w:ascii="Tahoma" w:hAnsi="Tahoma" w:cs="Tahoma"/>
                <w:sz w:val="24"/>
                <w:szCs w:val="24"/>
              </w:rPr>
              <w:t xml:space="preserve"> </w:t>
            </w:r>
            <w:r w:rsidRPr="00FF7CD9">
              <w:rPr>
                <w:rFonts w:ascii="Tahoma" w:hAnsi="Tahoma" w:cs="Tahoma"/>
                <w:sz w:val="24"/>
                <w:szCs w:val="24"/>
              </w:rPr>
              <w:t xml:space="preserve">NIJ 2005 </w:t>
            </w:r>
            <w:proofErr w:type="spellStart"/>
            <w:r w:rsidRPr="00FF7CD9">
              <w:rPr>
                <w:rFonts w:ascii="Tahoma" w:hAnsi="Tahoma" w:cs="Tahoma"/>
                <w:sz w:val="24"/>
                <w:szCs w:val="24"/>
              </w:rPr>
              <w:t>Interim</w:t>
            </w:r>
            <w:proofErr w:type="spellEnd"/>
            <w:r w:rsidRPr="00FF7CD9">
              <w:rPr>
                <w:rFonts w:ascii="Tahoma" w:hAnsi="Tahoma" w:cs="Tahoma"/>
                <w:sz w:val="24"/>
                <w:szCs w:val="24"/>
              </w:rPr>
              <w:t xml:space="preserve"> </w:t>
            </w:r>
            <w:proofErr w:type="spellStart"/>
            <w:r w:rsidRPr="00FF7CD9">
              <w:rPr>
                <w:rFonts w:ascii="Tahoma" w:hAnsi="Tahoma" w:cs="Tahoma"/>
                <w:sz w:val="24"/>
                <w:szCs w:val="24"/>
              </w:rPr>
              <w:t>Requirements</w:t>
            </w:r>
            <w:proofErr w:type="spellEnd"/>
            <w:r w:rsidRPr="00FF7CD9">
              <w:rPr>
                <w:rFonts w:ascii="Tahoma" w:hAnsi="Tahoma" w:cs="Tahoma"/>
                <w:sz w:val="24"/>
                <w:szCs w:val="24"/>
              </w:rPr>
              <w:t xml:space="preserve"> </w:t>
            </w:r>
            <w:r w:rsidR="00FF7CD9" w:rsidRPr="00FF7CD9">
              <w:rPr>
                <w:rFonts w:ascii="Tahoma" w:hAnsi="Tahoma" w:cs="Tahoma"/>
                <w:sz w:val="24"/>
                <w:szCs w:val="24"/>
              </w:rPr>
              <w:t xml:space="preserve">y protección </w:t>
            </w:r>
            <w:proofErr w:type="spellStart"/>
            <w:r w:rsidR="00FF7CD9" w:rsidRPr="00FF7CD9">
              <w:rPr>
                <w:rFonts w:ascii="Tahoma" w:hAnsi="Tahoma" w:cs="Tahoma"/>
                <w:sz w:val="24"/>
                <w:szCs w:val="24"/>
              </w:rPr>
              <w:t>antipunta</w:t>
            </w:r>
            <w:proofErr w:type="spellEnd"/>
            <w:r w:rsidR="00FF7CD9" w:rsidRPr="00FF7CD9">
              <w:rPr>
                <w:rFonts w:ascii="Tahoma" w:hAnsi="Tahoma" w:cs="Tahoma"/>
                <w:sz w:val="24"/>
                <w:szCs w:val="24"/>
              </w:rPr>
              <w:t xml:space="preserve"> </w:t>
            </w:r>
            <w:r w:rsidRPr="00FF7CD9">
              <w:rPr>
                <w:rFonts w:ascii="Tahoma" w:hAnsi="Tahoma" w:cs="Tahoma"/>
                <w:sz w:val="24"/>
                <w:szCs w:val="24"/>
              </w:rPr>
              <w:t>NIJ</w:t>
            </w:r>
            <w:r w:rsidR="00FF7CD9" w:rsidRPr="00FF7CD9">
              <w:rPr>
                <w:rFonts w:ascii="Tahoma" w:hAnsi="Tahoma" w:cs="Tahoma"/>
                <w:sz w:val="24"/>
                <w:szCs w:val="24"/>
              </w:rPr>
              <w:t xml:space="preserve"> </w:t>
            </w:r>
            <w:r w:rsidRPr="00FF7CD9">
              <w:rPr>
                <w:rFonts w:ascii="Tahoma" w:hAnsi="Tahoma" w:cs="Tahoma"/>
                <w:sz w:val="24"/>
                <w:szCs w:val="24"/>
              </w:rPr>
              <w:t xml:space="preserve">Standard </w:t>
            </w:r>
            <w:r w:rsidR="00FF7CD9" w:rsidRPr="00FF7CD9">
              <w:rPr>
                <w:rFonts w:ascii="Tahoma" w:hAnsi="Tahoma" w:cs="Tahoma"/>
                <w:sz w:val="24"/>
                <w:szCs w:val="24"/>
              </w:rPr>
              <w:t>0115.00.</w:t>
            </w:r>
          </w:p>
          <w:p w:rsidR="008A57E6" w:rsidRDefault="00FF7CD9" w:rsidP="008A57E6">
            <w:pPr>
              <w:ind w:left="700" w:hanging="700"/>
              <w:jc w:val="both"/>
              <w:rPr>
                <w:rFonts w:ascii="Tahoma" w:hAnsi="Tahoma" w:cs="Tahoma"/>
                <w:b/>
                <w:sz w:val="24"/>
                <w:szCs w:val="24"/>
              </w:rPr>
            </w:pPr>
            <w:r w:rsidRPr="00C01CE7">
              <w:rPr>
                <w:rFonts w:ascii="Tahoma" w:hAnsi="Tahoma" w:cs="Tahoma"/>
                <w:b/>
                <w:sz w:val="24"/>
                <w:szCs w:val="24"/>
              </w:rPr>
              <w:t>Placa:</w:t>
            </w:r>
          </w:p>
          <w:p w:rsidR="00DA0A69" w:rsidRPr="00FF7CD9" w:rsidRDefault="008A57E6" w:rsidP="00A41663">
            <w:pPr>
              <w:jc w:val="both"/>
              <w:rPr>
                <w:rFonts w:ascii="Tahoma" w:hAnsi="Tahoma" w:cs="Tahoma"/>
                <w:sz w:val="24"/>
                <w:szCs w:val="24"/>
              </w:rPr>
            </w:pPr>
            <w:r w:rsidRPr="00A41663">
              <w:rPr>
                <w:rFonts w:ascii="Tahoma" w:hAnsi="Tahoma" w:cs="Tahoma"/>
                <w:sz w:val="24"/>
                <w:szCs w:val="24"/>
              </w:rPr>
              <w:t>Placa</w:t>
            </w:r>
            <w:r w:rsidR="00A41663" w:rsidRPr="00A41663">
              <w:rPr>
                <w:rFonts w:ascii="Tahoma" w:hAnsi="Tahoma" w:cs="Tahoma"/>
                <w:sz w:val="24"/>
                <w:szCs w:val="24"/>
              </w:rPr>
              <w:t xml:space="preserve"> </w:t>
            </w:r>
            <w:r w:rsidR="00C1093B">
              <w:rPr>
                <w:rFonts w:ascii="Tahoma" w:hAnsi="Tahoma" w:cs="Tahoma"/>
                <w:sz w:val="24"/>
                <w:szCs w:val="24"/>
              </w:rPr>
              <w:t xml:space="preserve">blanda </w:t>
            </w:r>
            <w:r w:rsidR="00FF7CD9" w:rsidRPr="00FF7CD9">
              <w:rPr>
                <w:rFonts w:ascii="Tahoma" w:hAnsi="Tahoma" w:cs="Tahoma"/>
                <w:sz w:val="24"/>
                <w:szCs w:val="24"/>
              </w:rPr>
              <w:t xml:space="preserve">anti trauma balística de 5”x8” del mismo material balístico del panel de los chalecos, la cual </w:t>
            </w:r>
            <w:r w:rsidR="00C01CE7" w:rsidRPr="00FF7CD9">
              <w:rPr>
                <w:rFonts w:ascii="Tahoma" w:hAnsi="Tahoma" w:cs="Tahoma"/>
                <w:sz w:val="24"/>
                <w:szCs w:val="24"/>
              </w:rPr>
              <w:t>será</w:t>
            </w:r>
            <w:r w:rsidR="00FF7CD9" w:rsidRPr="00FF7CD9">
              <w:rPr>
                <w:rFonts w:ascii="Tahoma" w:hAnsi="Tahoma" w:cs="Tahoma"/>
                <w:sz w:val="24"/>
                <w:szCs w:val="24"/>
              </w:rPr>
              <w:t xml:space="preserve"> insertada en una bolsa interna cosida al forro del panel frontal o en el porta chaleco (funda) frontal, con una medida de 5.50”x 8.50” con un margen de hasta +/-2%.</w:t>
            </w:r>
          </w:p>
          <w:p w:rsidR="00C1093B" w:rsidRPr="001E1EEE" w:rsidRDefault="00FF7CD9" w:rsidP="00C1093B">
            <w:pPr>
              <w:jc w:val="both"/>
              <w:rPr>
                <w:rFonts w:ascii="Tahoma" w:hAnsi="Tahoma" w:cs="Tahoma"/>
                <w:b/>
                <w:sz w:val="24"/>
                <w:szCs w:val="24"/>
              </w:rPr>
            </w:pPr>
            <w:r w:rsidRPr="004C3D7A">
              <w:rPr>
                <w:rFonts w:ascii="Tahoma" w:hAnsi="Tahoma" w:cs="Tahoma"/>
                <w:b/>
                <w:sz w:val="24"/>
                <w:szCs w:val="24"/>
              </w:rPr>
              <w:t>Diseño general</w:t>
            </w:r>
            <w:r w:rsidR="00C1093B">
              <w:rPr>
                <w:rFonts w:ascii="Tahoma" w:hAnsi="Tahoma" w:cs="Tahoma"/>
                <w:b/>
                <w:sz w:val="24"/>
                <w:szCs w:val="24"/>
              </w:rPr>
              <w:t xml:space="preserve"> Paneles Balísticos</w:t>
            </w:r>
            <w:r w:rsidR="009975FF">
              <w:rPr>
                <w:rFonts w:ascii="Tahoma" w:hAnsi="Tahoma" w:cs="Tahoma"/>
                <w:b/>
                <w:sz w:val="24"/>
                <w:szCs w:val="24"/>
              </w:rPr>
              <w:t xml:space="preserve"> y </w:t>
            </w:r>
            <w:proofErr w:type="spellStart"/>
            <w:r w:rsidR="009975FF">
              <w:rPr>
                <w:rFonts w:ascii="Tahoma" w:hAnsi="Tahoma" w:cs="Tahoma"/>
                <w:b/>
                <w:sz w:val="24"/>
                <w:szCs w:val="24"/>
              </w:rPr>
              <w:t>Antipunta</w:t>
            </w:r>
            <w:proofErr w:type="spellEnd"/>
            <w:r w:rsidR="00C1093B" w:rsidRPr="001E1EEE">
              <w:rPr>
                <w:rFonts w:ascii="Tahoma" w:hAnsi="Tahoma" w:cs="Tahoma"/>
                <w:b/>
                <w:sz w:val="24"/>
                <w:szCs w:val="24"/>
              </w:rPr>
              <w:t>:</w:t>
            </w:r>
          </w:p>
          <w:p w:rsidR="00DA0A69" w:rsidRPr="00A3408F" w:rsidRDefault="00FF7CD9" w:rsidP="00FF7CD9">
            <w:pPr>
              <w:jc w:val="both"/>
              <w:rPr>
                <w:rFonts w:ascii="Tahoma" w:hAnsi="Tahoma" w:cs="Tahoma"/>
                <w:sz w:val="24"/>
                <w:szCs w:val="24"/>
              </w:rPr>
            </w:pPr>
            <w:r w:rsidRPr="00FF7CD9">
              <w:rPr>
                <w:rFonts w:ascii="Tahoma" w:hAnsi="Tahoma" w:cs="Tahoma"/>
                <w:sz w:val="24"/>
                <w:szCs w:val="24"/>
              </w:rPr>
              <w:t xml:space="preserve">Los paneles balísticos deberán ser delgados, flexibles, ligeros y confortables utilizando materiales balísticos y </w:t>
            </w:r>
            <w:proofErr w:type="spellStart"/>
            <w:r w:rsidRPr="00FF7CD9">
              <w:rPr>
                <w:rFonts w:ascii="Tahoma" w:hAnsi="Tahoma" w:cs="Tahoma"/>
                <w:sz w:val="24"/>
                <w:szCs w:val="24"/>
              </w:rPr>
              <w:t>antipunzantes</w:t>
            </w:r>
            <w:proofErr w:type="spellEnd"/>
            <w:r w:rsidRPr="00FF7CD9">
              <w:rPr>
                <w:rFonts w:ascii="Tahoma" w:hAnsi="Tahoma" w:cs="Tahoma"/>
                <w:sz w:val="24"/>
                <w:szCs w:val="24"/>
              </w:rPr>
              <w:t xml:space="preserve"> con estas características. El diseño será para uso diario oculto debajo de </w:t>
            </w:r>
            <w:r w:rsidR="004C3D7A">
              <w:rPr>
                <w:rFonts w:ascii="Tahoma" w:hAnsi="Tahoma" w:cs="Tahoma"/>
                <w:sz w:val="24"/>
                <w:szCs w:val="24"/>
              </w:rPr>
              <w:t xml:space="preserve">la </w:t>
            </w:r>
            <w:r w:rsidRPr="00FF7CD9">
              <w:rPr>
                <w:rFonts w:ascii="Tahoma" w:hAnsi="Tahoma" w:cs="Tahoma"/>
                <w:sz w:val="24"/>
                <w:szCs w:val="24"/>
              </w:rPr>
              <w:t xml:space="preserve">camisa. El perímetro del chaleco es de curva, sin esquinas picudas ni lados rectos. Los paneles balísticos deberán ser desmontables, que se puedan doblar </w:t>
            </w:r>
            <w:r w:rsidRPr="00A3408F">
              <w:rPr>
                <w:rFonts w:ascii="Tahoma" w:hAnsi="Tahoma" w:cs="Tahoma"/>
                <w:sz w:val="24"/>
                <w:szCs w:val="24"/>
              </w:rPr>
              <w:t>ofreciendo mayor protección permanente, con forro repelente a la humedad y al agua, de 10</w:t>
            </w:r>
            <w:r w:rsidR="00721D05" w:rsidRPr="00A3408F">
              <w:rPr>
                <w:rFonts w:ascii="Tahoma" w:hAnsi="Tahoma" w:cs="Tahoma"/>
                <w:sz w:val="24"/>
                <w:szCs w:val="24"/>
              </w:rPr>
              <w:t xml:space="preserve">0% nylon </w:t>
            </w:r>
            <w:proofErr w:type="spellStart"/>
            <w:r w:rsidR="00721D05" w:rsidRPr="00A3408F">
              <w:rPr>
                <w:rFonts w:ascii="Tahoma" w:hAnsi="Tahoma" w:cs="Tahoma"/>
                <w:sz w:val="24"/>
                <w:szCs w:val="24"/>
              </w:rPr>
              <w:t>ripstop</w:t>
            </w:r>
            <w:proofErr w:type="spellEnd"/>
            <w:r w:rsidR="00721D05" w:rsidRPr="00A3408F">
              <w:rPr>
                <w:rFonts w:ascii="Tahoma" w:hAnsi="Tahoma" w:cs="Tahoma"/>
                <w:sz w:val="24"/>
                <w:szCs w:val="24"/>
              </w:rPr>
              <w:t xml:space="preserve"> </w:t>
            </w:r>
            <w:proofErr w:type="spellStart"/>
            <w:r w:rsidR="00721D05" w:rsidRPr="00A3408F">
              <w:rPr>
                <w:rFonts w:ascii="Tahoma" w:hAnsi="Tahoma" w:cs="Tahoma"/>
                <w:sz w:val="24"/>
                <w:szCs w:val="24"/>
              </w:rPr>
              <w:t>antiruptura</w:t>
            </w:r>
            <w:proofErr w:type="spellEnd"/>
            <w:r w:rsidR="00721D05" w:rsidRPr="00A3408F">
              <w:rPr>
                <w:rFonts w:ascii="Tahoma" w:hAnsi="Tahoma" w:cs="Tahoma"/>
                <w:sz w:val="24"/>
                <w:szCs w:val="24"/>
              </w:rPr>
              <w:t xml:space="preserve"> y/</w:t>
            </w:r>
            <w:r w:rsidRPr="00A3408F">
              <w:rPr>
                <w:rFonts w:ascii="Tahoma" w:hAnsi="Tahoma" w:cs="Tahoma"/>
                <w:sz w:val="24"/>
                <w:szCs w:val="24"/>
              </w:rPr>
              <w:t>o desgarre.</w:t>
            </w:r>
          </w:p>
          <w:p w:rsidR="00DA0A69" w:rsidRPr="00A3408F" w:rsidRDefault="00FF7CD9" w:rsidP="00FF7CD9">
            <w:pPr>
              <w:jc w:val="both"/>
              <w:rPr>
                <w:rFonts w:ascii="Tahoma" w:hAnsi="Tahoma" w:cs="Tahoma"/>
                <w:sz w:val="24"/>
                <w:szCs w:val="24"/>
              </w:rPr>
            </w:pPr>
            <w:r w:rsidRPr="00A3408F">
              <w:rPr>
                <w:rFonts w:ascii="Tahoma" w:hAnsi="Tahoma" w:cs="Tahoma"/>
                <w:sz w:val="24"/>
                <w:szCs w:val="24"/>
              </w:rPr>
              <w:t xml:space="preserve">Los paneles </w:t>
            </w:r>
            <w:r w:rsidR="00721D05" w:rsidRPr="00A3408F">
              <w:rPr>
                <w:rFonts w:ascii="Tahoma" w:hAnsi="Tahoma" w:cs="Tahoma"/>
                <w:sz w:val="24"/>
                <w:szCs w:val="24"/>
              </w:rPr>
              <w:t>deberán</w:t>
            </w:r>
            <w:r w:rsidRPr="00A3408F">
              <w:rPr>
                <w:rFonts w:ascii="Tahoma" w:hAnsi="Tahoma" w:cs="Tahoma"/>
                <w:sz w:val="24"/>
                <w:szCs w:val="24"/>
              </w:rPr>
              <w:t xml:space="preserve"> contar con un sistema de </w:t>
            </w:r>
            <w:r w:rsidR="00721D05" w:rsidRPr="00A3408F">
              <w:rPr>
                <w:rFonts w:ascii="Tahoma" w:hAnsi="Tahoma" w:cs="Tahoma"/>
                <w:sz w:val="24"/>
                <w:szCs w:val="24"/>
              </w:rPr>
              <w:t>suspensión</w:t>
            </w:r>
            <w:r w:rsidRPr="00A3408F">
              <w:rPr>
                <w:rFonts w:ascii="Tahoma" w:hAnsi="Tahoma" w:cs="Tahoma"/>
                <w:sz w:val="24"/>
                <w:szCs w:val="24"/>
              </w:rPr>
              <w:t xml:space="preserve"> interno para mantener el panel en su forma original con la finalidad de maximizar </w:t>
            </w:r>
            <w:r w:rsidR="00721D05" w:rsidRPr="00A3408F">
              <w:rPr>
                <w:rFonts w:ascii="Tahoma" w:hAnsi="Tahoma" w:cs="Tahoma"/>
                <w:sz w:val="24"/>
                <w:szCs w:val="24"/>
              </w:rPr>
              <w:t xml:space="preserve">protección en eventos </w:t>
            </w:r>
            <w:proofErr w:type="spellStart"/>
            <w:r w:rsidR="00721D05" w:rsidRPr="00A3408F">
              <w:rPr>
                <w:rFonts w:ascii="Tahoma" w:hAnsi="Tahoma" w:cs="Tahoma"/>
                <w:sz w:val="24"/>
                <w:szCs w:val="24"/>
              </w:rPr>
              <w:t>multi</w:t>
            </w:r>
            <w:proofErr w:type="spellEnd"/>
            <w:r w:rsidR="004B7BE0">
              <w:rPr>
                <w:rFonts w:ascii="Tahoma" w:hAnsi="Tahoma" w:cs="Tahoma"/>
                <w:sz w:val="24"/>
                <w:szCs w:val="24"/>
              </w:rPr>
              <w:t>-</w:t>
            </w:r>
            <w:r w:rsidRPr="00A3408F">
              <w:rPr>
                <w:rFonts w:ascii="Tahoma" w:hAnsi="Tahoma" w:cs="Tahoma"/>
                <w:sz w:val="24"/>
                <w:szCs w:val="24"/>
              </w:rPr>
              <w:t>impacto.</w:t>
            </w:r>
          </w:p>
          <w:p w:rsidR="00DA0A69" w:rsidRPr="00721D05" w:rsidRDefault="00FF7CD9" w:rsidP="00FF7CD9">
            <w:pPr>
              <w:jc w:val="both"/>
              <w:rPr>
                <w:rFonts w:ascii="Tahoma" w:hAnsi="Tahoma" w:cs="Tahoma"/>
                <w:b/>
                <w:sz w:val="24"/>
                <w:szCs w:val="24"/>
              </w:rPr>
            </w:pPr>
            <w:r w:rsidRPr="00A3408F">
              <w:rPr>
                <w:rFonts w:ascii="Tahoma" w:hAnsi="Tahoma" w:cs="Tahoma"/>
                <w:b/>
                <w:sz w:val="24"/>
                <w:szCs w:val="24"/>
              </w:rPr>
              <w:t xml:space="preserve">Material de los paneles </w:t>
            </w:r>
            <w:r w:rsidR="009975FF" w:rsidRPr="00A3408F">
              <w:rPr>
                <w:rFonts w:ascii="Tahoma" w:hAnsi="Tahoma" w:cs="Tahoma"/>
                <w:b/>
                <w:sz w:val="24"/>
                <w:szCs w:val="24"/>
              </w:rPr>
              <w:t>B</w:t>
            </w:r>
            <w:r w:rsidRPr="00A3408F">
              <w:rPr>
                <w:rFonts w:ascii="Tahoma" w:hAnsi="Tahoma" w:cs="Tahoma"/>
                <w:b/>
                <w:sz w:val="24"/>
                <w:szCs w:val="24"/>
              </w:rPr>
              <w:t>alísticos</w:t>
            </w:r>
            <w:r w:rsidR="009975FF" w:rsidRPr="00A3408F">
              <w:rPr>
                <w:rFonts w:ascii="Tahoma" w:hAnsi="Tahoma" w:cs="Tahoma"/>
                <w:b/>
                <w:sz w:val="24"/>
                <w:szCs w:val="24"/>
              </w:rPr>
              <w:t xml:space="preserve"> y </w:t>
            </w:r>
            <w:proofErr w:type="spellStart"/>
            <w:r w:rsidR="009975FF" w:rsidRPr="00A3408F">
              <w:rPr>
                <w:rFonts w:ascii="Tahoma" w:hAnsi="Tahoma" w:cs="Tahoma"/>
                <w:b/>
                <w:sz w:val="24"/>
                <w:szCs w:val="24"/>
              </w:rPr>
              <w:t>Antipunta</w:t>
            </w:r>
            <w:proofErr w:type="spellEnd"/>
            <w:r w:rsidRPr="00721D05">
              <w:rPr>
                <w:rFonts w:ascii="Tahoma" w:hAnsi="Tahoma" w:cs="Tahoma"/>
                <w:b/>
                <w:sz w:val="24"/>
                <w:szCs w:val="24"/>
              </w:rPr>
              <w:t>:</w:t>
            </w:r>
          </w:p>
          <w:p w:rsidR="00DA0A69" w:rsidRPr="00FF7CD9" w:rsidRDefault="00FF7CD9" w:rsidP="00FF7CD9">
            <w:pPr>
              <w:jc w:val="both"/>
              <w:rPr>
                <w:rFonts w:ascii="Tahoma" w:hAnsi="Tahoma" w:cs="Tahoma"/>
                <w:sz w:val="24"/>
                <w:szCs w:val="24"/>
              </w:rPr>
            </w:pPr>
            <w:r w:rsidRPr="00FF7CD9">
              <w:rPr>
                <w:rFonts w:ascii="Tahoma" w:hAnsi="Tahoma" w:cs="Tahoma"/>
                <w:sz w:val="24"/>
                <w:szCs w:val="24"/>
              </w:rPr>
              <w:t xml:space="preserve">Todo material </w:t>
            </w:r>
            <w:r w:rsidR="00721D05" w:rsidRPr="00FF7CD9">
              <w:rPr>
                <w:rFonts w:ascii="Tahoma" w:hAnsi="Tahoma" w:cs="Tahoma"/>
                <w:sz w:val="24"/>
                <w:szCs w:val="24"/>
              </w:rPr>
              <w:t>será</w:t>
            </w:r>
            <w:r w:rsidRPr="00FF7CD9">
              <w:rPr>
                <w:rFonts w:ascii="Tahoma" w:hAnsi="Tahoma" w:cs="Tahoma"/>
                <w:sz w:val="24"/>
                <w:szCs w:val="24"/>
              </w:rPr>
              <w:t xml:space="preserve"> nuevo sin defectos, de buena presentación que no afecta durabilidad y función. El material d</w:t>
            </w:r>
            <w:r w:rsidR="00721D05">
              <w:rPr>
                <w:rFonts w:ascii="Tahoma" w:hAnsi="Tahoma" w:cs="Tahoma"/>
                <w:sz w:val="24"/>
                <w:szCs w:val="24"/>
              </w:rPr>
              <w:t>e los paneles balísticos deberá</w:t>
            </w:r>
            <w:r w:rsidRPr="00FF7CD9">
              <w:rPr>
                <w:rFonts w:ascii="Tahoma" w:hAnsi="Tahoma" w:cs="Tahoma"/>
                <w:sz w:val="24"/>
                <w:szCs w:val="24"/>
              </w:rPr>
              <w:t xml:space="preserve"> ser fabricado con fibras </w:t>
            </w:r>
            <w:proofErr w:type="spellStart"/>
            <w:r w:rsidR="00721D05">
              <w:rPr>
                <w:rFonts w:ascii="Tahoma" w:hAnsi="Tahoma" w:cs="Tahoma"/>
                <w:sz w:val="24"/>
                <w:szCs w:val="24"/>
              </w:rPr>
              <w:t>aramí</w:t>
            </w:r>
            <w:r w:rsidR="00721D05" w:rsidRPr="001E1EEE">
              <w:rPr>
                <w:rFonts w:ascii="Tahoma" w:hAnsi="Tahoma" w:cs="Tahoma"/>
                <w:sz w:val="24"/>
                <w:szCs w:val="24"/>
              </w:rPr>
              <w:t>dicas</w:t>
            </w:r>
            <w:proofErr w:type="spellEnd"/>
            <w:r w:rsidRPr="00FF7CD9">
              <w:rPr>
                <w:rFonts w:ascii="Tahoma" w:hAnsi="Tahoma" w:cs="Tahoma"/>
                <w:sz w:val="24"/>
                <w:szCs w:val="24"/>
              </w:rPr>
              <w:t xml:space="preserve"> laminadas ultraligeras con un rango de peso de .87 libras por pie cuadrado con un margen de hasta +/- 5%.</w:t>
            </w:r>
          </w:p>
          <w:p w:rsidR="00DA0A69" w:rsidRPr="00721D05" w:rsidRDefault="00FF7CD9" w:rsidP="00FF7CD9">
            <w:pPr>
              <w:jc w:val="both"/>
              <w:rPr>
                <w:rFonts w:ascii="Tahoma" w:hAnsi="Tahoma" w:cs="Tahoma"/>
                <w:b/>
                <w:sz w:val="24"/>
                <w:szCs w:val="24"/>
              </w:rPr>
            </w:pPr>
            <w:r w:rsidRPr="00721D05">
              <w:rPr>
                <w:rFonts w:ascii="Tahoma" w:hAnsi="Tahoma" w:cs="Tahoma"/>
                <w:b/>
                <w:sz w:val="24"/>
                <w:szCs w:val="24"/>
              </w:rPr>
              <w:t xml:space="preserve">Comportamiento </w:t>
            </w:r>
            <w:r w:rsidR="009975FF">
              <w:rPr>
                <w:rFonts w:ascii="Tahoma" w:hAnsi="Tahoma" w:cs="Tahoma"/>
                <w:b/>
                <w:sz w:val="24"/>
                <w:szCs w:val="24"/>
              </w:rPr>
              <w:t>B</w:t>
            </w:r>
            <w:r w:rsidRPr="00721D05">
              <w:rPr>
                <w:rFonts w:ascii="Tahoma" w:hAnsi="Tahoma" w:cs="Tahoma"/>
                <w:b/>
                <w:sz w:val="24"/>
                <w:szCs w:val="24"/>
              </w:rPr>
              <w:t xml:space="preserve">alístico y </w:t>
            </w:r>
            <w:proofErr w:type="spellStart"/>
            <w:r w:rsidR="009975FF">
              <w:rPr>
                <w:rFonts w:ascii="Tahoma" w:hAnsi="Tahoma" w:cs="Tahoma"/>
                <w:b/>
                <w:sz w:val="24"/>
                <w:szCs w:val="24"/>
              </w:rPr>
              <w:t>A</w:t>
            </w:r>
            <w:r w:rsidRPr="00721D05">
              <w:rPr>
                <w:rFonts w:ascii="Tahoma" w:hAnsi="Tahoma" w:cs="Tahoma"/>
                <w:b/>
                <w:sz w:val="24"/>
                <w:szCs w:val="24"/>
              </w:rPr>
              <w:t>ntipunzante</w:t>
            </w:r>
            <w:proofErr w:type="spellEnd"/>
            <w:r w:rsidRPr="00721D05">
              <w:rPr>
                <w:rFonts w:ascii="Tahoma" w:hAnsi="Tahoma" w:cs="Tahoma"/>
                <w:b/>
                <w:sz w:val="24"/>
                <w:szCs w:val="24"/>
              </w:rPr>
              <w:t>:</w:t>
            </w:r>
          </w:p>
          <w:p w:rsidR="00DA0A69" w:rsidRPr="00FF7CD9" w:rsidRDefault="00FF7CD9" w:rsidP="00FF7CD9">
            <w:pPr>
              <w:jc w:val="both"/>
              <w:rPr>
                <w:rFonts w:ascii="Tahoma" w:hAnsi="Tahoma" w:cs="Tahoma"/>
                <w:sz w:val="24"/>
                <w:szCs w:val="24"/>
              </w:rPr>
            </w:pPr>
            <w:r w:rsidRPr="00FF7CD9">
              <w:rPr>
                <w:rFonts w:ascii="Tahoma" w:hAnsi="Tahoma" w:cs="Tahoma"/>
                <w:sz w:val="24"/>
                <w:szCs w:val="24"/>
              </w:rPr>
              <w:lastRenderedPageBreak/>
              <w:t xml:space="preserve">Las propuestas deberán incluir reportes de certificación de pruebas balísticas y </w:t>
            </w:r>
            <w:proofErr w:type="spellStart"/>
            <w:r w:rsidRPr="00FF7CD9">
              <w:rPr>
                <w:rFonts w:ascii="Tahoma" w:hAnsi="Tahoma" w:cs="Tahoma"/>
                <w:sz w:val="24"/>
                <w:szCs w:val="24"/>
              </w:rPr>
              <w:t>antipunta</w:t>
            </w:r>
            <w:proofErr w:type="spellEnd"/>
            <w:r w:rsidRPr="00FF7CD9">
              <w:rPr>
                <w:rFonts w:ascii="Tahoma" w:hAnsi="Tahoma" w:cs="Tahoma"/>
                <w:sz w:val="24"/>
                <w:szCs w:val="24"/>
              </w:rPr>
              <w:t xml:space="preserve"> bajo la </w:t>
            </w:r>
            <w:r w:rsidR="00721D05" w:rsidRPr="00FF7CD9">
              <w:rPr>
                <w:rFonts w:ascii="Tahoma" w:hAnsi="Tahoma" w:cs="Tahoma"/>
                <w:sz w:val="24"/>
                <w:szCs w:val="24"/>
              </w:rPr>
              <w:t>Norma NIJ</w:t>
            </w:r>
            <w:r w:rsidR="00721D05">
              <w:rPr>
                <w:rFonts w:ascii="Tahoma" w:hAnsi="Tahoma" w:cs="Tahoma"/>
                <w:sz w:val="24"/>
                <w:szCs w:val="24"/>
              </w:rPr>
              <w:t xml:space="preserve"> 2005 </w:t>
            </w:r>
            <w:proofErr w:type="spellStart"/>
            <w:r w:rsidR="00721D05">
              <w:rPr>
                <w:rFonts w:ascii="Tahoma" w:hAnsi="Tahoma" w:cs="Tahoma"/>
                <w:sz w:val="24"/>
                <w:szCs w:val="24"/>
              </w:rPr>
              <w:t>Interim</w:t>
            </w:r>
            <w:proofErr w:type="spellEnd"/>
            <w:r w:rsidR="00721D05">
              <w:rPr>
                <w:rFonts w:ascii="Tahoma" w:hAnsi="Tahoma" w:cs="Tahoma"/>
                <w:sz w:val="24"/>
                <w:szCs w:val="24"/>
              </w:rPr>
              <w:t xml:space="preserve"> </w:t>
            </w:r>
            <w:proofErr w:type="spellStart"/>
            <w:r w:rsidR="00721D05">
              <w:rPr>
                <w:rFonts w:ascii="Tahoma" w:hAnsi="Tahoma" w:cs="Tahoma"/>
                <w:sz w:val="24"/>
                <w:szCs w:val="24"/>
              </w:rPr>
              <w:t>Requirements</w:t>
            </w:r>
            <w:proofErr w:type="spellEnd"/>
            <w:r w:rsidR="00721D05">
              <w:rPr>
                <w:rFonts w:ascii="Tahoma" w:hAnsi="Tahoma" w:cs="Tahoma"/>
                <w:sz w:val="24"/>
                <w:szCs w:val="24"/>
              </w:rPr>
              <w:t xml:space="preserve"> y </w:t>
            </w:r>
            <w:r w:rsidR="00721D05" w:rsidRPr="00FF7CD9">
              <w:rPr>
                <w:rFonts w:ascii="Tahoma" w:hAnsi="Tahoma" w:cs="Tahoma"/>
                <w:sz w:val="24"/>
                <w:szCs w:val="24"/>
              </w:rPr>
              <w:t>NIJ Standard 0115.00</w:t>
            </w:r>
            <w:r w:rsidRPr="00FF7CD9">
              <w:rPr>
                <w:rFonts w:ascii="Tahoma" w:hAnsi="Tahoma" w:cs="Tahoma"/>
                <w:sz w:val="24"/>
                <w:szCs w:val="24"/>
              </w:rPr>
              <w:t xml:space="preserve"> respectivamente, por un laboratorio independiente aprobado por el </w:t>
            </w:r>
            <w:proofErr w:type="spellStart"/>
            <w:r w:rsidR="00721D05" w:rsidRPr="00FF7CD9">
              <w:rPr>
                <w:rFonts w:ascii="Tahoma" w:hAnsi="Tahoma" w:cs="Tahoma"/>
                <w:sz w:val="24"/>
                <w:szCs w:val="24"/>
              </w:rPr>
              <w:t>National</w:t>
            </w:r>
            <w:proofErr w:type="spellEnd"/>
            <w:r w:rsidR="00721D05" w:rsidRPr="00FF7CD9">
              <w:rPr>
                <w:rFonts w:ascii="Tahoma" w:hAnsi="Tahoma" w:cs="Tahoma"/>
                <w:sz w:val="24"/>
                <w:szCs w:val="24"/>
              </w:rPr>
              <w:t xml:space="preserve"> </w:t>
            </w:r>
            <w:proofErr w:type="spellStart"/>
            <w:r w:rsidR="00721D05" w:rsidRPr="00FF7CD9">
              <w:rPr>
                <w:rFonts w:ascii="Tahoma" w:hAnsi="Tahoma" w:cs="Tahoma"/>
                <w:sz w:val="24"/>
                <w:szCs w:val="24"/>
              </w:rPr>
              <w:t>Institute</w:t>
            </w:r>
            <w:proofErr w:type="spellEnd"/>
            <w:r w:rsidR="00721D05" w:rsidRPr="00FF7CD9">
              <w:rPr>
                <w:rFonts w:ascii="Tahoma" w:hAnsi="Tahoma" w:cs="Tahoma"/>
                <w:sz w:val="24"/>
                <w:szCs w:val="24"/>
              </w:rPr>
              <w:t xml:space="preserve"> </w:t>
            </w:r>
            <w:r w:rsidR="00721D05">
              <w:rPr>
                <w:rFonts w:ascii="Tahoma" w:hAnsi="Tahoma" w:cs="Tahoma"/>
                <w:sz w:val="24"/>
                <w:szCs w:val="24"/>
              </w:rPr>
              <w:t>o</w:t>
            </w:r>
            <w:r w:rsidR="00721D05" w:rsidRPr="00FF7CD9">
              <w:rPr>
                <w:rFonts w:ascii="Tahoma" w:hAnsi="Tahoma" w:cs="Tahoma"/>
                <w:sz w:val="24"/>
                <w:szCs w:val="24"/>
              </w:rPr>
              <w:t xml:space="preserve">f </w:t>
            </w:r>
            <w:proofErr w:type="spellStart"/>
            <w:r w:rsidR="00721D05" w:rsidRPr="00FF7CD9">
              <w:rPr>
                <w:rFonts w:ascii="Tahoma" w:hAnsi="Tahoma" w:cs="Tahoma"/>
                <w:sz w:val="24"/>
                <w:szCs w:val="24"/>
              </w:rPr>
              <w:t>Justice</w:t>
            </w:r>
            <w:proofErr w:type="spellEnd"/>
            <w:r w:rsidR="00721D05" w:rsidRPr="00FF7CD9">
              <w:rPr>
                <w:rFonts w:ascii="Tahoma" w:hAnsi="Tahoma" w:cs="Tahoma"/>
                <w:sz w:val="24"/>
                <w:szCs w:val="24"/>
              </w:rPr>
              <w:t xml:space="preserve"> </w:t>
            </w:r>
            <w:r w:rsidR="00721D05">
              <w:rPr>
                <w:rFonts w:ascii="Tahoma" w:hAnsi="Tahoma" w:cs="Tahoma"/>
                <w:sz w:val="24"/>
                <w:szCs w:val="24"/>
              </w:rPr>
              <w:t>d</w:t>
            </w:r>
            <w:r w:rsidR="00721D05" w:rsidRPr="00FF7CD9">
              <w:rPr>
                <w:rFonts w:ascii="Tahoma" w:hAnsi="Tahoma" w:cs="Tahoma"/>
                <w:sz w:val="24"/>
                <w:szCs w:val="24"/>
              </w:rPr>
              <w:t xml:space="preserve">e </w:t>
            </w:r>
            <w:r w:rsidR="00721D05">
              <w:rPr>
                <w:rFonts w:ascii="Tahoma" w:hAnsi="Tahoma" w:cs="Tahoma"/>
                <w:sz w:val="24"/>
                <w:szCs w:val="24"/>
              </w:rPr>
              <w:t>los Estados Unidos d</w:t>
            </w:r>
            <w:r w:rsidR="00721D05" w:rsidRPr="00FF7CD9">
              <w:rPr>
                <w:rFonts w:ascii="Tahoma" w:hAnsi="Tahoma" w:cs="Tahoma"/>
                <w:sz w:val="24"/>
                <w:szCs w:val="24"/>
              </w:rPr>
              <w:t>e Norteamérica (NIJ)</w:t>
            </w:r>
            <w:r w:rsidRPr="00FF7CD9">
              <w:rPr>
                <w:rFonts w:ascii="Tahoma" w:hAnsi="Tahoma" w:cs="Tahoma"/>
                <w:sz w:val="24"/>
                <w:szCs w:val="24"/>
              </w:rPr>
              <w:t>.</w:t>
            </w:r>
          </w:p>
          <w:p w:rsidR="00DA0A69" w:rsidRPr="008A57E6" w:rsidRDefault="004D1695" w:rsidP="004D1695">
            <w:pPr>
              <w:ind w:hanging="100"/>
              <w:jc w:val="both"/>
              <w:rPr>
                <w:rFonts w:ascii="Tahoma" w:hAnsi="Tahoma" w:cs="Tahoma"/>
                <w:b/>
                <w:sz w:val="24"/>
                <w:szCs w:val="24"/>
              </w:rPr>
            </w:pPr>
            <w:r>
              <w:rPr>
                <w:rFonts w:ascii="Tahoma" w:hAnsi="Tahoma" w:cs="Tahoma"/>
                <w:b/>
                <w:sz w:val="24"/>
                <w:szCs w:val="24"/>
              </w:rPr>
              <w:t xml:space="preserve"> </w:t>
            </w:r>
            <w:r w:rsidR="00C1093B" w:rsidRPr="001E1EEE">
              <w:rPr>
                <w:rFonts w:ascii="Tahoma" w:hAnsi="Tahoma" w:cs="Tahoma"/>
                <w:b/>
                <w:sz w:val="24"/>
                <w:szCs w:val="24"/>
              </w:rPr>
              <w:t>Porta Chaleco</w:t>
            </w:r>
            <w:r w:rsidR="00C1093B">
              <w:rPr>
                <w:rFonts w:ascii="Tahoma" w:hAnsi="Tahoma" w:cs="Tahoma"/>
                <w:b/>
                <w:sz w:val="24"/>
                <w:szCs w:val="24"/>
              </w:rPr>
              <w:t>, Forro o</w:t>
            </w:r>
            <w:r w:rsidR="00C1093B" w:rsidRPr="001E1EEE">
              <w:rPr>
                <w:rFonts w:ascii="Tahoma" w:hAnsi="Tahoma" w:cs="Tahoma"/>
                <w:b/>
                <w:sz w:val="24"/>
                <w:szCs w:val="24"/>
              </w:rPr>
              <w:t xml:space="preserve"> </w:t>
            </w:r>
            <w:r w:rsidR="00C1093B">
              <w:rPr>
                <w:rFonts w:ascii="Tahoma" w:hAnsi="Tahoma" w:cs="Tahoma"/>
                <w:b/>
                <w:sz w:val="24"/>
                <w:szCs w:val="24"/>
              </w:rPr>
              <w:t>Funda d</w:t>
            </w:r>
            <w:r w:rsidR="00C1093B" w:rsidRPr="001E1EEE">
              <w:rPr>
                <w:rFonts w:ascii="Tahoma" w:hAnsi="Tahoma" w:cs="Tahoma"/>
                <w:b/>
                <w:sz w:val="24"/>
                <w:szCs w:val="24"/>
              </w:rPr>
              <w:t>e</w:t>
            </w:r>
            <w:r w:rsidR="00C1093B">
              <w:rPr>
                <w:rFonts w:ascii="Tahoma" w:hAnsi="Tahoma" w:cs="Tahoma"/>
                <w:b/>
                <w:sz w:val="24"/>
                <w:szCs w:val="24"/>
              </w:rPr>
              <w:t xml:space="preserve"> </w:t>
            </w:r>
            <w:r w:rsidR="00C1093B" w:rsidRPr="001E1EEE">
              <w:rPr>
                <w:rFonts w:ascii="Tahoma" w:hAnsi="Tahoma" w:cs="Tahoma"/>
                <w:b/>
                <w:sz w:val="24"/>
                <w:szCs w:val="24"/>
              </w:rPr>
              <w:t>Paneles Balísticos</w:t>
            </w:r>
            <w:r w:rsidR="009975FF">
              <w:rPr>
                <w:rFonts w:ascii="Tahoma" w:hAnsi="Tahoma" w:cs="Tahoma"/>
                <w:b/>
                <w:sz w:val="24"/>
                <w:szCs w:val="24"/>
              </w:rPr>
              <w:t xml:space="preserve"> y </w:t>
            </w:r>
            <w:proofErr w:type="spellStart"/>
            <w:r w:rsidR="009975FF">
              <w:rPr>
                <w:rFonts w:ascii="Tahoma" w:hAnsi="Tahoma" w:cs="Tahoma"/>
                <w:b/>
                <w:sz w:val="24"/>
                <w:szCs w:val="24"/>
              </w:rPr>
              <w:t>Antipunta</w:t>
            </w:r>
            <w:proofErr w:type="spellEnd"/>
            <w:r w:rsidR="00FF7CD9" w:rsidRPr="008A57E6">
              <w:rPr>
                <w:rFonts w:ascii="Tahoma" w:hAnsi="Tahoma" w:cs="Tahoma"/>
                <w:b/>
                <w:sz w:val="24"/>
                <w:szCs w:val="24"/>
              </w:rPr>
              <w:t>:</w:t>
            </w:r>
          </w:p>
          <w:p w:rsidR="00DA0A69" w:rsidRPr="00FF7CD9" w:rsidRDefault="00FF7CD9" w:rsidP="00FF7CD9">
            <w:pPr>
              <w:jc w:val="both"/>
              <w:rPr>
                <w:rFonts w:ascii="Tahoma" w:hAnsi="Tahoma" w:cs="Tahoma"/>
                <w:sz w:val="24"/>
                <w:szCs w:val="24"/>
              </w:rPr>
            </w:pPr>
            <w:r w:rsidRPr="00EB2BBB">
              <w:rPr>
                <w:rFonts w:ascii="Tahoma" w:hAnsi="Tahoma" w:cs="Tahoma"/>
                <w:sz w:val="24"/>
                <w:szCs w:val="24"/>
              </w:rPr>
              <w:t>Color negro o azul marino, el portador deberá ser lavable a máquina, de secado rápido, que</w:t>
            </w:r>
            <w:r w:rsidRPr="00FF7CD9">
              <w:rPr>
                <w:rFonts w:ascii="Tahoma" w:hAnsi="Tahoma" w:cs="Tahoma"/>
                <w:sz w:val="24"/>
                <w:szCs w:val="24"/>
              </w:rPr>
              <w:t xml:space="preserve"> man</w:t>
            </w:r>
            <w:r w:rsidR="009975FF">
              <w:rPr>
                <w:rFonts w:ascii="Tahoma" w:hAnsi="Tahoma" w:cs="Tahoma"/>
                <w:sz w:val="24"/>
                <w:szCs w:val="24"/>
              </w:rPr>
              <w:t>tenga la forma y talla original</w:t>
            </w:r>
            <w:r w:rsidR="00E14E9A">
              <w:rPr>
                <w:rFonts w:ascii="Tahoma" w:hAnsi="Tahoma" w:cs="Tahoma"/>
                <w:sz w:val="24"/>
                <w:szCs w:val="24"/>
              </w:rPr>
              <w:t>; d</w:t>
            </w:r>
            <w:r w:rsidRPr="00FF7CD9">
              <w:rPr>
                <w:rFonts w:ascii="Tahoma" w:hAnsi="Tahoma" w:cs="Tahoma"/>
                <w:sz w:val="24"/>
                <w:szCs w:val="24"/>
              </w:rPr>
              <w:t>eberá contar al interior de</w:t>
            </w:r>
            <w:r w:rsidR="00C1093B">
              <w:rPr>
                <w:rFonts w:ascii="Tahoma" w:hAnsi="Tahoma" w:cs="Tahoma"/>
                <w:sz w:val="24"/>
                <w:szCs w:val="24"/>
              </w:rPr>
              <w:t>l forro</w:t>
            </w:r>
            <w:r w:rsidRPr="00FF7CD9">
              <w:rPr>
                <w:rFonts w:ascii="Tahoma" w:hAnsi="Tahoma" w:cs="Tahoma"/>
                <w:sz w:val="24"/>
                <w:szCs w:val="24"/>
              </w:rPr>
              <w:t xml:space="preserve"> para co</w:t>
            </w:r>
            <w:r w:rsidR="00E14E9A">
              <w:rPr>
                <w:rFonts w:ascii="Tahoma" w:hAnsi="Tahoma" w:cs="Tahoma"/>
                <w:sz w:val="24"/>
                <w:szCs w:val="24"/>
              </w:rPr>
              <w:t xml:space="preserve">modidad con </w:t>
            </w:r>
            <w:r w:rsidRPr="00FF7CD9">
              <w:rPr>
                <w:rFonts w:ascii="Tahoma" w:hAnsi="Tahoma" w:cs="Tahoma"/>
                <w:sz w:val="24"/>
                <w:szCs w:val="24"/>
              </w:rPr>
              <w:t xml:space="preserve">tela ligera y suave a la piel, </w:t>
            </w:r>
            <w:r w:rsidR="00E14E9A">
              <w:rPr>
                <w:rFonts w:ascii="Tahoma" w:hAnsi="Tahoma" w:cs="Tahoma"/>
                <w:sz w:val="24"/>
                <w:szCs w:val="24"/>
              </w:rPr>
              <w:t xml:space="preserve">tipo malla </w:t>
            </w:r>
            <w:r w:rsidRPr="00FF7CD9">
              <w:rPr>
                <w:rFonts w:ascii="Tahoma" w:hAnsi="Tahoma" w:cs="Tahoma"/>
                <w:sz w:val="24"/>
                <w:szCs w:val="24"/>
              </w:rPr>
              <w:t xml:space="preserve">que permita minimizar la temperatura del cuerpo, absorba y transporte la humedad; sugiriendo material 100% </w:t>
            </w:r>
            <w:proofErr w:type="spellStart"/>
            <w:r w:rsidRPr="00FF7CD9">
              <w:rPr>
                <w:rFonts w:ascii="Tahoma" w:hAnsi="Tahoma" w:cs="Tahoma"/>
                <w:sz w:val="24"/>
                <w:szCs w:val="24"/>
              </w:rPr>
              <w:t>body</w:t>
            </w:r>
            <w:proofErr w:type="spellEnd"/>
            <w:r w:rsidRPr="00FF7CD9">
              <w:rPr>
                <w:rFonts w:ascii="Tahoma" w:hAnsi="Tahoma" w:cs="Tahoma"/>
                <w:sz w:val="24"/>
                <w:szCs w:val="24"/>
              </w:rPr>
              <w:t xml:space="preserve"> sensor, </w:t>
            </w:r>
            <w:proofErr w:type="spellStart"/>
            <w:r w:rsidRPr="00FF7CD9">
              <w:rPr>
                <w:rFonts w:ascii="Tahoma" w:hAnsi="Tahoma" w:cs="Tahoma"/>
                <w:sz w:val="24"/>
                <w:szCs w:val="24"/>
              </w:rPr>
              <w:t>cool-max</w:t>
            </w:r>
            <w:proofErr w:type="spellEnd"/>
            <w:r w:rsidRPr="00FF7CD9">
              <w:rPr>
                <w:rFonts w:ascii="Tahoma" w:hAnsi="Tahoma" w:cs="Tahoma"/>
                <w:sz w:val="24"/>
                <w:szCs w:val="24"/>
              </w:rPr>
              <w:t xml:space="preserve">, </w:t>
            </w:r>
            <w:proofErr w:type="spellStart"/>
            <w:r w:rsidRPr="00FF7CD9">
              <w:rPr>
                <w:rFonts w:ascii="Tahoma" w:hAnsi="Tahoma" w:cs="Tahoma"/>
                <w:sz w:val="24"/>
                <w:szCs w:val="24"/>
              </w:rPr>
              <w:t>evercool</w:t>
            </w:r>
            <w:proofErr w:type="spellEnd"/>
            <w:r w:rsidRPr="00FF7CD9">
              <w:rPr>
                <w:rFonts w:ascii="Tahoma" w:hAnsi="Tahoma" w:cs="Tahoma"/>
                <w:sz w:val="24"/>
                <w:szCs w:val="24"/>
              </w:rPr>
              <w:t xml:space="preserve"> o su equivalente.</w:t>
            </w:r>
          </w:p>
          <w:p w:rsidR="00DA0A69" w:rsidRPr="00FF7CD9" w:rsidRDefault="00FF7CD9" w:rsidP="00FF7CD9">
            <w:pPr>
              <w:jc w:val="both"/>
              <w:rPr>
                <w:rFonts w:ascii="Tahoma" w:hAnsi="Tahoma" w:cs="Tahoma"/>
                <w:sz w:val="24"/>
                <w:szCs w:val="24"/>
              </w:rPr>
            </w:pPr>
            <w:r w:rsidRPr="00FF7CD9">
              <w:rPr>
                <w:rFonts w:ascii="Tahoma" w:hAnsi="Tahoma" w:cs="Tahoma"/>
                <w:sz w:val="24"/>
                <w:szCs w:val="24"/>
              </w:rPr>
              <w:t xml:space="preserve">El material del exterior deberá ser de material estable de buena calidad en 65% </w:t>
            </w:r>
            <w:proofErr w:type="spellStart"/>
            <w:r w:rsidRPr="00FF7CD9">
              <w:rPr>
                <w:rFonts w:ascii="Tahoma" w:hAnsi="Tahoma" w:cs="Tahoma"/>
                <w:sz w:val="24"/>
                <w:szCs w:val="24"/>
              </w:rPr>
              <w:t>poliester</w:t>
            </w:r>
            <w:proofErr w:type="spellEnd"/>
            <w:r w:rsidRPr="00FF7CD9">
              <w:rPr>
                <w:rFonts w:ascii="Tahoma" w:hAnsi="Tahoma" w:cs="Tahoma"/>
                <w:sz w:val="24"/>
                <w:szCs w:val="24"/>
              </w:rPr>
              <w:t xml:space="preserve"> y 35% algodón tratada para soltar las manchas.</w:t>
            </w:r>
          </w:p>
          <w:p w:rsidR="00DA0A69" w:rsidRPr="00FF7CD9" w:rsidRDefault="00FF7CD9" w:rsidP="00FF7CD9">
            <w:pPr>
              <w:jc w:val="both"/>
              <w:rPr>
                <w:rFonts w:ascii="Tahoma" w:hAnsi="Tahoma" w:cs="Tahoma"/>
                <w:sz w:val="24"/>
                <w:szCs w:val="24"/>
              </w:rPr>
            </w:pPr>
            <w:r w:rsidRPr="00FF7CD9">
              <w:rPr>
                <w:rFonts w:ascii="Tahoma" w:hAnsi="Tahoma" w:cs="Tahoma"/>
                <w:sz w:val="24"/>
                <w:szCs w:val="24"/>
              </w:rPr>
              <w:t xml:space="preserve">La combinación de telas y </w:t>
            </w:r>
            <w:proofErr w:type="spellStart"/>
            <w:r w:rsidRPr="00FF7CD9">
              <w:rPr>
                <w:rFonts w:ascii="Tahoma" w:hAnsi="Tahoma" w:cs="Tahoma"/>
                <w:sz w:val="24"/>
                <w:szCs w:val="24"/>
              </w:rPr>
              <w:t>body</w:t>
            </w:r>
            <w:proofErr w:type="spellEnd"/>
            <w:r w:rsidRPr="00FF7CD9">
              <w:rPr>
                <w:rFonts w:ascii="Tahoma" w:hAnsi="Tahoma" w:cs="Tahoma"/>
                <w:sz w:val="24"/>
                <w:szCs w:val="24"/>
              </w:rPr>
              <w:t xml:space="preserve"> sensor deberá soltar la humedad sin absorción, permitiendo mayor evaporación y que permita secarse más rápido. El portador no deberá encogerse.</w:t>
            </w:r>
          </w:p>
          <w:p w:rsidR="00DA0A69" w:rsidRPr="00FF7CD9" w:rsidRDefault="00FF7CD9" w:rsidP="00FF7CD9">
            <w:pPr>
              <w:jc w:val="both"/>
              <w:rPr>
                <w:rFonts w:ascii="Tahoma" w:hAnsi="Tahoma" w:cs="Tahoma"/>
                <w:sz w:val="24"/>
                <w:szCs w:val="24"/>
              </w:rPr>
            </w:pPr>
            <w:r w:rsidRPr="00FF7CD9">
              <w:rPr>
                <w:rFonts w:ascii="Tahoma" w:hAnsi="Tahoma" w:cs="Tahoma"/>
                <w:sz w:val="24"/>
                <w:szCs w:val="24"/>
              </w:rPr>
              <w:t>La funda de los paneles ba</w:t>
            </w:r>
            <w:r w:rsidR="00C1093B">
              <w:rPr>
                <w:rFonts w:ascii="Tahoma" w:hAnsi="Tahoma" w:cs="Tahoma"/>
                <w:sz w:val="24"/>
                <w:szCs w:val="24"/>
              </w:rPr>
              <w:t xml:space="preserve">lísticos (porta chaleco) deberá </w:t>
            </w:r>
            <w:r w:rsidRPr="00FF7CD9">
              <w:rPr>
                <w:rFonts w:ascii="Tahoma" w:hAnsi="Tahoma" w:cs="Tahoma"/>
                <w:sz w:val="24"/>
                <w:szCs w:val="24"/>
              </w:rPr>
              <w:t>contar con bolsa al frente, para insertos de tamaño de 5” x 8” hasta un máximo de 10” x 12”, de acuerdo a la medida de los chalecos suministrados.</w:t>
            </w:r>
          </w:p>
          <w:p w:rsidR="005A052A" w:rsidRPr="001E1EEE" w:rsidRDefault="005A052A" w:rsidP="005A052A">
            <w:pPr>
              <w:jc w:val="both"/>
              <w:rPr>
                <w:rFonts w:ascii="Tahoma" w:hAnsi="Tahoma" w:cs="Tahoma"/>
                <w:sz w:val="24"/>
                <w:szCs w:val="24"/>
              </w:rPr>
            </w:pPr>
            <w:r>
              <w:rPr>
                <w:rFonts w:ascii="Tahoma" w:hAnsi="Tahoma" w:cs="Tahoma"/>
                <w:sz w:val="24"/>
                <w:szCs w:val="24"/>
              </w:rPr>
              <w:t xml:space="preserve">Deberá </w:t>
            </w:r>
            <w:r w:rsidRPr="001E1EEE">
              <w:rPr>
                <w:rFonts w:ascii="Tahoma" w:hAnsi="Tahoma" w:cs="Tahoma"/>
                <w:sz w:val="24"/>
                <w:szCs w:val="24"/>
              </w:rPr>
              <w:t>contar con 4 o 6 puntos de ajuste; de conformidad con lo siguiente:</w:t>
            </w:r>
          </w:p>
          <w:p w:rsidR="00C1093B" w:rsidRPr="00D4639D" w:rsidRDefault="00C1093B" w:rsidP="00C1093B">
            <w:pPr>
              <w:pStyle w:val="Prrafodelista"/>
              <w:ind w:left="0"/>
              <w:jc w:val="both"/>
              <w:rPr>
                <w:rFonts w:ascii="Tahoma" w:hAnsi="Tahoma" w:cs="Tahoma"/>
                <w:sz w:val="24"/>
                <w:szCs w:val="24"/>
              </w:rPr>
            </w:pPr>
            <w:r w:rsidRPr="001E1EEE">
              <w:rPr>
                <w:rFonts w:ascii="Tahoma" w:hAnsi="Tahoma" w:cs="Tahoma"/>
                <w:b/>
                <w:sz w:val="24"/>
                <w:szCs w:val="24"/>
              </w:rPr>
              <w:t>4 puntos:</w:t>
            </w:r>
            <w:r w:rsidRPr="001E1EEE">
              <w:rPr>
                <w:rFonts w:ascii="Tahoma" w:hAnsi="Tahoma" w:cs="Tahoma"/>
                <w:sz w:val="24"/>
                <w:szCs w:val="24"/>
              </w:rPr>
              <w:t xml:space="preserve"> D</w:t>
            </w:r>
            <w:r>
              <w:rPr>
                <w:rFonts w:ascii="Tahoma" w:hAnsi="Tahoma" w:cs="Tahoma"/>
                <w:sz w:val="24"/>
                <w:szCs w:val="24"/>
              </w:rPr>
              <w:t xml:space="preserve">os al </w:t>
            </w:r>
            <w:r w:rsidRPr="00D4639D">
              <w:rPr>
                <w:rFonts w:ascii="Tahoma" w:hAnsi="Tahoma" w:cs="Tahoma"/>
                <w:sz w:val="24"/>
                <w:szCs w:val="24"/>
              </w:rPr>
              <w:t xml:space="preserve">nivel de hombros (uno en cada lado) con protección balística, con un ancho de 2.5” a 5” cada uno, y </w:t>
            </w:r>
            <w:r w:rsidR="00615AA6">
              <w:rPr>
                <w:rFonts w:ascii="Tahoma" w:hAnsi="Tahoma" w:cs="Tahoma"/>
                <w:sz w:val="24"/>
                <w:szCs w:val="24"/>
              </w:rPr>
              <w:t>D</w:t>
            </w:r>
            <w:r w:rsidRPr="00D4639D">
              <w:rPr>
                <w:rFonts w:ascii="Tahoma" w:hAnsi="Tahoma" w:cs="Tahoma"/>
                <w:sz w:val="24"/>
                <w:szCs w:val="24"/>
              </w:rPr>
              <w:t xml:space="preserve">os a nivel de cintura con un ancho de 5” </w:t>
            </w:r>
            <w:r>
              <w:rPr>
                <w:rFonts w:ascii="Tahoma" w:hAnsi="Tahoma" w:cs="Tahoma"/>
                <w:sz w:val="24"/>
                <w:szCs w:val="24"/>
              </w:rPr>
              <w:t xml:space="preserve">aprox. </w:t>
            </w:r>
            <w:r w:rsidRPr="00D4639D">
              <w:rPr>
                <w:rFonts w:ascii="Tahoma" w:hAnsi="Tahoma" w:cs="Tahoma"/>
                <w:sz w:val="24"/>
                <w:szCs w:val="24"/>
              </w:rPr>
              <w:t xml:space="preserve">(uno de cada lado) todos ellos con cierre </w:t>
            </w:r>
            <w:r>
              <w:rPr>
                <w:rFonts w:ascii="Tahoma" w:hAnsi="Tahoma" w:cs="Tahoma"/>
                <w:sz w:val="24"/>
                <w:szCs w:val="24"/>
              </w:rPr>
              <w:t>de</w:t>
            </w:r>
            <w:r w:rsidRPr="00D4639D">
              <w:rPr>
                <w:rFonts w:ascii="Tahoma" w:hAnsi="Tahoma" w:cs="Tahoma"/>
                <w:sz w:val="24"/>
                <w:szCs w:val="24"/>
              </w:rPr>
              <w:t xml:space="preserve"> velcro. </w:t>
            </w:r>
          </w:p>
          <w:p w:rsidR="00C1093B" w:rsidRPr="001E1EEE" w:rsidRDefault="00C1093B" w:rsidP="00C1093B">
            <w:pPr>
              <w:pStyle w:val="Prrafodelista"/>
              <w:ind w:left="0"/>
              <w:jc w:val="both"/>
              <w:rPr>
                <w:rFonts w:ascii="Tahoma" w:hAnsi="Tahoma" w:cs="Tahoma"/>
                <w:sz w:val="24"/>
                <w:szCs w:val="24"/>
              </w:rPr>
            </w:pPr>
            <w:r w:rsidRPr="00D4639D">
              <w:rPr>
                <w:rFonts w:ascii="Tahoma" w:hAnsi="Tahoma" w:cs="Tahoma"/>
                <w:b/>
                <w:sz w:val="24"/>
                <w:szCs w:val="24"/>
              </w:rPr>
              <w:t>6 puntos:</w:t>
            </w:r>
            <w:r w:rsidRPr="00D4639D">
              <w:rPr>
                <w:rFonts w:ascii="Tahoma" w:hAnsi="Tahoma" w:cs="Tahoma"/>
                <w:sz w:val="24"/>
                <w:szCs w:val="24"/>
              </w:rPr>
              <w:t xml:space="preserve"> Dos al nivel de hombros (uno en cada lado) con protección balística, con un ancho de 2.5” a 5” cada uno, y cuatro a nivel de cintura con un ancho de 5” </w:t>
            </w:r>
            <w:r>
              <w:rPr>
                <w:rFonts w:ascii="Tahoma" w:hAnsi="Tahoma" w:cs="Tahoma"/>
                <w:sz w:val="24"/>
                <w:szCs w:val="24"/>
              </w:rPr>
              <w:t xml:space="preserve">aprox. </w:t>
            </w:r>
            <w:r w:rsidRPr="00D4639D">
              <w:rPr>
                <w:rFonts w:ascii="Tahoma" w:hAnsi="Tahoma" w:cs="Tahoma"/>
                <w:sz w:val="24"/>
                <w:szCs w:val="24"/>
              </w:rPr>
              <w:t>(dos de cada lado) todos ellos con cierre con velcro.</w:t>
            </w:r>
          </w:p>
          <w:p w:rsidR="00C1093B" w:rsidRPr="004654ED" w:rsidRDefault="00C1093B" w:rsidP="00C1093B">
            <w:pPr>
              <w:jc w:val="both"/>
              <w:rPr>
                <w:rFonts w:ascii="Tahoma" w:hAnsi="Tahoma" w:cs="Tahoma"/>
                <w:sz w:val="24"/>
                <w:szCs w:val="24"/>
              </w:rPr>
            </w:pPr>
            <w:r>
              <w:rPr>
                <w:rFonts w:ascii="Tahoma" w:hAnsi="Tahoma" w:cs="Tahoma"/>
                <w:sz w:val="24"/>
                <w:szCs w:val="24"/>
              </w:rPr>
              <w:t>D</w:t>
            </w:r>
            <w:r w:rsidRPr="001E1EEE">
              <w:rPr>
                <w:rFonts w:ascii="Tahoma" w:hAnsi="Tahoma" w:cs="Tahoma"/>
                <w:sz w:val="24"/>
                <w:szCs w:val="24"/>
              </w:rPr>
              <w:t xml:space="preserve">eberá contar en </w:t>
            </w:r>
            <w:r>
              <w:rPr>
                <w:rFonts w:ascii="Tahoma" w:hAnsi="Tahoma" w:cs="Tahoma"/>
                <w:sz w:val="24"/>
                <w:szCs w:val="24"/>
              </w:rPr>
              <w:t>la</w:t>
            </w:r>
            <w:r w:rsidRPr="001E1EEE">
              <w:rPr>
                <w:rFonts w:ascii="Tahoma" w:hAnsi="Tahoma" w:cs="Tahoma"/>
                <w:sz w:val="24"/>
                <w:szCs w:val="24"/>
              </w:rPr>
              <w:t xml:space="preserve"> </w:t>
            </w:r>
            <w:r>
              <w:rPr>
                <w:rFonts w:ascii="Tahoma" w:hAnsi="Tahoma" w:cs="Tahoma"/>
                <w:sz w:val="24"/>
                <w:szCs w:val="24"/>
              </w:rPr>
              <w:t>parte</w:t>
            </w:r>
            <w:r w:rsidRPr="001E1EEE">
              <w:rPr>
                <w:rFonts w:ascii="Tahoma" w:hAnsi="Tahoma" w:cs="Tahoma"/>
                <w:sz w:val="24"/>
                <w:szCs w:val="24"/>
              </w:rPr>
              <w:t xml:space="preserve"> traser</w:t>
            </w:r>
            <w:r>
              <w:rPr>
                <w:rFonts w:ascii="Tahoma" w:hAnsi="Tahoma" w:cs="Tahoma"/>
                <w:sz w:val="24"/>
                <w:szCs w:val="24"/>
              </w:rPr>
              <w:t>a</w:t>
            </w:r>
            <w:r w:rsidRPr="001E1EEE">
              <w:rPr>
                <w:rFonts w:ascii="Tahoma" w:hAnsi="Tahoma" w:cs="Tahoma"/>
                <w:sz w:val="24"/>
                <w:szCs w:val="24"/>
              </w:rPr>
              <w:t xml:space="preserve"> </w:t>
            </w:r>
            <w:r>
              <w:rPr>
                <w:rFonts w:ascii="Tahoma" w:hAnsi="Tahoma" w:cs="Tahoma"/>
                <w:sz w:val="24"/>
                <w:szCs w:val="24"/>
              </w:rPr>
              <w:t xml:space="preserve">del forro </w:t>
            </w:r>
            <w:r w:rsidRPr="001E1EEE">
              <w:rPr>
                <w:rFonts w:ascii="Tahoma" w:hAnsi="Tahoma" w:cs="Tahoma"/>
                <w:sz w:val="24"/>
                <w:szCs w:val="24"/>
              </w:rPr>
              <w:t xml:space="preserve">con un sistema de sujeción </w:t>
            </w:r>
            <w:r w:rsidRPr="004654ED">
              <w:rPr>
                <w:rFonts w:ascii="Tahoma" w:hAnsi="Tahoma" w:cs="Tahoma"/>
                <w:sz w:val="24"/>
                <w:szCs w:val="24"/>
              </w:rPr>
              <w:t>interno para que se fije al cuerpo al momento de ponérselo, el cual consiste en una cinta elástica con velcro de un ancho de 3.75” a 5”.</w:t>
            </w:r>
          </w:p>
          <w:p w:rsidR="00DA0A69" w:rsidRPr="001E1EEE" w:rsidRDefault="00B13350" w:rsidP="00B13350">
            <w:pPr>
              <w:jc w:val="both"/>
              <w:rPr>
                <w:rFonts w:ascii="Tahoma" w:hAnsi="Tahoma" w:cs="Tahoma"/>
                <w:b/>
                <w:sz w:val="24"/>
                <w:szCs w:val="24"/>
              </w:rPr>
            </w:pPr>
            <w:r w:rsidRPr="004654ED">
              <w:rPr>
                <w:rFonts w:ascii="Tahoma" w:hAnsi="Tahoma" w:cs="Tahoma"/>
                <w:b/>
                <w:sz w:val="24"/>
                <w:szCs w:val="24"/>
              </w:rPr>
              <w:t xml:space="preserve">Tallas: </w:t>
            </w:r>
            <w:r w:rsidRPr="004654ED">
              <w:rPr>
                <w:rFonts w:ascii="Tahoma" w:hAnsi="Tahoma" w:cs="Tahoma"/>
                <w:sz w:val="24"/>
                <w:szCs w:val="24"/>
              </w:rPr>
              <w:t>de la “S” a la “XL”</w:t>
            </w:r>
          </w:p>
        </w:tc>
        <w:tc>
          <w:tcPr>
            <w:tcW w:w="1050" w:type="dxa"/>
            <w:shd w:val="clear" w:color="auto" w:fill="auto"/>
          </w:tcPr>
          <w:p w:rsidR="006E2C53" w:rsidRPr="001D1440" w:rsidRDefault="00085B5F" w:rsidP="00C25938">
            <w:pPr>
              <w:pStyle w:val="Sangra2detindependiente"/>
              <w:spacing w:line="240" w:lineRule="auto"/>
              <w:ind w:left="0"/>
              <w:jc w:val="center"/>
              <w:rPr>
                <w:rFonts w:cs="Tahoma"/>
                <w:b/>
                <w:szCs w:val="24"/>
              </w:rPr>
            </w:pPr>
            <w:r>
              <w:rPr>
                <w:rFonts w:cs="Tahoma"/>
                <w:b/>
                <w:szCs w:val="24"/>
              </w:rPr>
              <w:lastRenderedPageBreak/>
              <w:t>PIEZA</w:t>
            </w:r>
          </w:p>
        </w:tc>
        <w:tc>
          <w:tcPr>
            <w:tcW w:w="1359" w:type="dxa"/>
            <w:shd w:val="clear" w:color="auto" w:fill="auto"/>
          </w:tcPr>
          <w:p w:rsidR="006E2C53" w:rsidRPr="001D1440" w:rsidRDefault="000D40B2" w:rsidP="00C25938">
            <w:pPr>
              <w:pStyle w:val="Sangra2detindependiente"/>
              <w:spacing w:line="240" w:lineRule="auto"/>
              <w:ind w:left="0"/>
              <w:jc w:val="center"/>
              <w:rPr>
                <w:rFonts w:cs="Tahoma"/>
                <w:b/>
                <w:bCs/>
                <w:szCs w:val="24"/>
              </w:rPr>
            </w:pPr>
            <w:r>
              <w:rPr>
                <w:rFonts w:cs="Tahoma"/>
                <w:b/>
                <w:bCs/>
                <w:szCs w:val="24"/>
              </w:rPr>
              <w:t>52</w:t>
            </w:r>
          </w:p>
        </w:tc>
      </w:tr>
    </w:tbl>
    <w:p w:rsidR="000259AD" w:rsidRDefault="000259AD" w:rsidP="00A354EC">
      <w:pPr>
        <w:rPr>
          <w:rFonts w:ascii="Tahoma" w:hAnsi="Tahoma" w:cs="Tahoma"/>
          <w:b/>
          <w:sz w:val="24"/>
          <w:szCs w:val="24"/>
        </w:rPr>
      </w:pPr>
    </w:p>
    <w:p w:rsidR="008303FD" w:rsidRDefault="008303FD" w:rsidP="00A354EC">
      <w:pPr>
        <w:rPr>
          <w:rFonts w:ascii="Tahoma" w:hAnsi="Tahoma" w:cs="Tahoma"/>
          <w:b/>
          <w:sz w:val="24"/>
          <w:szCs w:val="24"/>
        </w:rPr>
      </w:pPr>
    </w:p>
    <w:p w:rsidR="00D13498" w:rsidRDefault="00D13498" w:rsidP="00A354EC">
      <w:pPr>
        <w:rPr>
          <w:rFonts w:ascii="Tahoma" w:hAnsi="Tahoma" w:cs="Tahoma"/>
          <w:b/>
          <w:sz w:val="24"/>
          <w:szCs w:val="24"/>
        </w:rPr>
      </w:pPr>
    </w:p>
    <w:tbl>
      <w:tblPr>
        <w:tblW w:w="10129" w:type="dxa"/>
        <w:tblInd w:w="46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587"/>
        <w:gridCol w:w="1050"/>
        <w:gridCol w:w="1359"/>
      </w:tblGrid>
      <w:tr w:rsidR="000D40B2" w:rsidRPr="001D1440" w:rsidTr="0043673E">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0D40B2" w:rsidRPr="001D1440" w:rsidRDefault="000D40B2" w:rsidP="00C25938">
            <w:pPr>
              <w:pStyle w:val="3"/>
              <w:ind w:left="0" w:firstLine="0"/>
              <w:jc w:val="center"/>
              <w:rPr>
                <w:rFonts w:ascii="Tahoma" w:hAnsi="Tahoma" w:cs="Tahoma"/>
                <w:b/>
                <w:bCs/>
                <w:color w:val="FFFFFF"/>
                <w:sz w:val="18"/>
                <w:szCs w:val="18"/>
              </w:rPr>
            </w:pPr>
          </w:p>
          <w:p w:rsidR="000D40B2" w:rsidRPr="001D1440" w:rsidRDefault="000D40B2" w:rsidP="00C25938">
            <w:pPr>
              <w:pStyle w:val="3"/>
              <w:ind w:left="0" w:firstLine="0"/>
              <w:jc w:val="center"/>
              <w:rPr>
                <w:rFonts w:ascii="Tahoma" w:hAnsi="Tahoma" w:cs="Tahoma"/>
                <w:b/>
                <w:bCs/>
                <w:color w:val="FFFFFF"/>
                <w:sz w:val="18"/>
                <w:szCs w:val="18"/>
              </w:rPr>
            </w:pPr>
          </w:p>
          <w:p w:rsidR="000D40B2" w:rsidRPr="001D1440" w:rsidRDefault="000D40B2"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0D40B2" w:rsidRPr="001D1440" w:rsidRDefault="000D40B2" w:rsidP="00C25938">
            <w:pPr>
              <w:pStyle w:val="3"/>
              <w:ind w:left="0" w:firstLine="0"/>
              <w:jc w:val="center"/>
              <w:rPr>
                <w:rFonts w:ascii="Tahoma" w:hAnsi="Tahoma" w:cs="Tahoma"/>
                <w:b/>
                <w:bCs/>
                <w:color w:val="FFFFFF"/>
                <w:sz w:val="18"/>
                <w:szCs w:val="18"/>
              </w:rPr>
            </w:pPr>
          </w:p>
        </w:tc>
        <w:tc>
          <w:tcPr>
            <w:tcW w:w="6587"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0D40B2" w:rsidRPr="001D1440" w:rsidRDefault="000D40B2" w:rsidP="00C25938">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Pr>
                <w:rFonts w:ascii="Tahoma" w:hAnsi="Tahoma" w:cs="Tahoma"/>
                <w:b/>
                <w:bCs/>
                <w:color w:val="FFFFFF"/>
                <w:sz w:val="28"/>
                <w:szCs w:val="28"/>
              </w:rPr>
              <w:t>S</w:t>
            </w:r>
            <w:r w:rsidR="008950FB">
              <w:rPr>
                <w:rFonts w:ascii="Tahoma" w:hAnsi="Tahoma" w:cs="Tahoma"/>
                <w:b/>
                <w:bCs/>
                <w:color w:val="FFFFFF"/>
                <w:sz w:val="28"/>
                <w:szCs w:val="28"/>
              </w:rPr>
              <w:t>EIS</w:t>
            </w:r>
            <w:r>
              <w:rPr>
                <w:rFonts w:ascii="Tahoma" w:hAnsi="Tahoma" w:cs="Tahoma"/>
                <w:b/>
                <w:bCs/>
                <w:color w:val="FFFFFF"/>
                <w:sz w:val="28"/>
                <w:szCs w:val="28"/>
              </w:rPr>
              <w:t xml:space="preserve"> “S.S.E.P.”</w:t>
            </w:r>
          </w:p>
          <w:p w:rsidR="000D40B2" w:rsidRPr="001D1440" w:rsidRDefault="000D40B2" w:rsidP="00C25938">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050"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0D40B2" w:rsidRPr="001D1440" w:rsidRDefault="000D40B2" w:rsidP="00C25938">
            <w:pPr>
              <w:pStyle w:val="3"/>
              <w:ind w:left="0" w:firstLine="0"/>
              <w:jc w:val="center"/>
              <w:rPr>
                <w:rFonts w:ascii="Tahoma" w:hAnsi="Tahoma" w:cs="Tahoma"/>
                <w:b/>
                <w:bCs/>
                <w:color w:val="FFFFFF"/>
                <w:sz w:val="18"/>
                <w:szCs w:val="18"/>
              </w:rPr>
            </w:pPr>
          </w:p>
          <w:p w:rsidR="000D40B2" w:rsidRPr="001D1440" w:rsidRDefault="000D40B2"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0D40B2" w:rsidRPr="001D1440" w:rsidRDefault="000D40B2" w:rsidP="00C25938">
            <w:pPr>
              <w:pStyle w:val="3"/>
              <w:ind w:left="0" w:firstLine="0"/>
              <w:jc w:val="center"/>
              <w:rPr>
                <w:rFonts w:ascii="Tahoma" w:hAnsi="Tahoma" w:cs="Tahoma"/>
                <w:b/>
                <w:bCs/>
                <w:color w:val="FFFFFF"/>
              </w:rPr>
            </w:pPr>
          </w:p>
          <w:p w:rsidR="000D40B2" w:rsidRPr="001D1440" w:rsidRDefault="000D40B2" w:rsidP="00C25938">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0D40B2" w:rsidRPr="001D1440" w:rsidTr="0043673E">
        <w:tc>
          <w:tcPr>
            <w:tcW w:w="1133" w:type="dxa"/>
            <w:shd w:val="clear" w:color="auto" w:fill="auto"/>
          </w:tcPr>
          <w:p w:rsidR="000D40B2" w:rsidRPr="001D1440" w:rsidRDefault="000D40B2" w:rsidP="00C25938">
            <w:pPr>
              <w:pStyle w:val="Sangra2detindependiente"/>
              <w:spacing w:line="240" w:lineRule="auto"/>
              <w:ind w:left="0"/>
              <w:jc w:val="center"/>
              <w:rPr>
                <w:rFonts w:cs="Tahoma"/>
                <w:b/>
                <w:szCs w:val="24"/>
              </w:rPr>
            </w:pPr>
            <w:r w:rsidRPr="001D1440">
              <w:rPr>
                <w:rFonts w:cs="Tahoma"/>
                <w:b/>
                <w:szCs w:val="24"/>
              </w:rPr>
              <w:t>1</w:t>
            </w:r>
          </w:p>
        </w:tc>
        <w:tc>
          <w:tcPr>
            <w:tcW w:w="6587" w:type="dxa"/>
            <w:shd w:val="clear" w:color="auto" w:fill="auto"/>
          </w:tcPr>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CHALECO ANTIBALAS NIVEL IIIA</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 xml:space="preserve">Descripción: </w:t>
            </w:r>
          </w:p>
          <w:p w:rsidR="004654ED" w:rsidRPr="004F0DA3" w:rsidRDefault="004654ED" w:rsidP="004654ED">
            <w:pPr>
              <w:jc w:val="both"/>
              <w:rPr>
                <w:rFonts w:ascii="Tahoma" w:hAnsi="Tahoma" w:cs="Tahoma"/>
                <w:sz w:val="24"/>
                <w:szCs w:val="24"/>
              </w:rPr>
            </w:pPr>
            <w:r>
              <w:rPr>
                <w:rFonts w:ascii="Tahoma" w:hAnsi="Tahoma" w:cs="Tahoma"/>
                <w:sz w:val="24"/>
                <w:szCs w:val="24"/>
              </w:rPr>
              <w:t>C</w:t>
            </w:r>
            <w:r w:rsidRPr="004F0DA3">
              <w:rPr>
                <w:rFonts w:ascii="Tahoma" w:hAnsi="Tahoma" w:cs="Tahoma"/>
                <w:sz w:val="24"/>
                <w:szCs w:val="24"/>
              </w:rPr>
              <w:t xml:space="preserve">halecos ligeros, flexibles y delgados, con protección balística en pecho, espalda, hombros y costados, alto nivel de confortabilidad, para uso externo, mínima restricción de movimiento y movilidad.                                                                       </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 xml:space="preserve">Protección balística de proyectiles según NIJ 2005 </w:t>
            </w:r>
            <w:proofErr w:type="spellStart"/>
            <w:r w:rsidRPr="004F0DA3">
              <w:rPr>
                <w:rFonts w:ascii="Tahoma" w:hAnsi="Tahoma" w:cs="Tahoma"/>
                <w:sz w:val="24"/>
                <w:szCs w:val="24"/>
              </w:rPr>
              <w:t>Interim</w:t>
            </w:r>
            <w:proofErr w:type="spellEnd"/>
            <w:r w:rsidRPr="004F0DA3">
              <w:rPr>
                <w:rFonts w:ascii="Tahoma" w:hAnsi="Tahoma" w:cs="Tahoma"/>
                <w:sz w:val="24"/>
                <w:szCs w:val="24"/>
              </w:rPr>
              <w:t xml:space="preserve"> </w:t>
            </w:r>
            <w:proofErr w:type="spellStart"/>
            <w:r w:rsidRPr="004F0DA3">
              <w:rPr>
                <w:rFonts w:ascii="Tahoma" w:hAnsi="Tahoma" w:cs="Tahoma"/>
                <w:sz w:val="24"/>
                <w:szCs w:val="24"/>
              </w:rPr>
              <w:t>Requirements</w:t>
            </w:r>
            <w:proofErr w:type="spellEnd"/>
            <w:r w:rsidRPr="004F0DA3">
              <w:rPr>
                <w:rFonts w:ascii="Tahoma" w:hAnsi="Tahoma" w:cs="Tahoma"/>
                <w:sz w:val="24"/>
                <w:szCs w:val="24"/>
              </w:rPr>
              <w:t xml:space="preserve"> o NIJ STD 0101.06</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Placa:</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Placa blanda anti trauma balística de 5”x8” del mismo material balístico de los paneles de los chalecos, la cual será insertada en una bolsa interna cosida al forro del panel frontal o en el porta chaleco (funda) frontal, con una medida de 5.50”x 8.50” con un margen de hasta +/-2%.</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Diseño General Paneles Balísticos:</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Los paneles balísticos deberán ser delgados, flexibles, ligeros y confortables utilizando materiales balísticos consistentes con estas características. El diseño será para uso diario externo con el mayor nivel de protección balístico incluyendo el área de hombros. El perímetro de cada panel será de curva, sin esquinas picudas y sin lados rectos, los paneles balísticos deben ser flexibles y cómodos pudiendo doblarse, ofreciendo mayor protección permanente, con forro repelente a la humedad y al agua, de 100% nylon.</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Material de los Paneles Balísticos:</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 xml:space="preserve">Todo material será nuevo sin defectos, de buena presentación que no afecte durabilidad y función. El material de los paneles balísticos deberá ser fabricado con fibras </w:t>
            </w:r>
            <w:proofErr w:type="spellStart"/>
            <w:r w:rsidRPr="004F0DA3">
              <w:rPr>
                <w:rFonts w:ascii="Tahoma" w:hAnsi="Tahoma" w:cs="Tahoma"/>
                <w:sz w:val="24"/>
                <w:szCs w:val="24"/>
              </w:rPr>
              <w:t>aramídicas</w:t>
            </w:r>
            <w:proofErr w:type="spellEnd"/>
            <w:r w:rsidRPr="004F0DA3">
              <w:rPr>
                <w:rFonts w:ascii="Tahoma" w:hAnsi="Tahoma" w:cs="Tahoma"/>
                <w:sz w:val="24"/>
                <w:szCs w:val="24"/>
              </w:rPr>
              <w:t xml:space="preserve"> </w:t>
            </w:r>
            <w:r w:rsidRPr="00266429">
              <w:rPr>
                <w:rFonts w:ascii="Tahoma" w:hAnsi="Tahoma" w:cs="Tahoma"/>
                <w:sz w:val="24"/>
                <w:szCs w:val="24"/>
              </w:rPr>
              <w:t>ultraligeras. El peso máximo de cada panel deberá ser de 4 libras,</w:t>
            </w:r>
            <w:r w:rsidRPr="004F0DA3">
              <w:rPr>
                <w:rFonts w:ascii="Tahoma" w:hAnsi="Tahoma" w:cs="Tahoma"/>
                <w:sz w:val="24"/>
                <w:szCs w:val="24"/>
              </w:rPr>
              <w:t xml:space="preserve"> peso que será validado con la documentación presentada de los resultados de las pruebas balísticas expedidos por un laboratorio aprobado por el Instituto Nacional de justicia de los Estados Unidos de Norte América (NIJ).</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Comportamiento Balístico:</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 xml:space="preserve">Las propuestas deberán incluir reportes de certificación de pruebas balísticas bajo la norma NIJ 2005 </w:t>
            </w:r>
            <w:proofErr w:type="spellStart"/>
            <w:r w:rsidRPr="004F0DA3">
              <w:rPr>
                <w:rFonts w:ascii="Tahoma" w:hAnsi="Tahoma" w:cs="Tahoma"/>
                <w:sz w:val="24"/>
                <w:szCs w:val="24"/>
              </w:rPr>
              <w:t>Interim</w:t>
            </w:r>
            <w:proofErr w:type="spellEnd"/>
            <w:r w:rsidRPr="004F0DA3">
              <w:rPr>
                <w:rFonts w:ascii="Tahoma" w:hAnsi="Tahoma" w:cs="Tahoma"/>
                <w:sz w:val="24"/>
                <w:szCs w:val="24"/>
              </w:rPr>
              <w:t xml:space="preserve"> </w:t>
            </w:r>
            <w:proofErr w:type="spellStart"/>
            <w:r w:rsidRPr="004F0DA3">
              <w:rPr>
                <w:rFonts w:ascii="Tahoma" w:hAnsi="Tahoma" w:cs="Tahoma"/>
                <w:sz w:val="24"/>
                <w:szCs w:val="24"/>
              </w:rPr>
              <w:t>Requirements</w:t>
            </w:r>
            <w:proofErr w:type="spellEnd"/>
            <w:r>
              <w:rPr>
                <w:rFonts w:ascii="Tahoma" w:hAnsi="Tahoma" w:cs="Tahoma"/>
                <w:sz w:val="24"/>
                <w:szCs w:val="24"/>
              </w:rPr>
              <w:t xml:space="preserve"> </w:t>
            </w:r>
            <w:r w:rsidRPr="004F0DA3">
              <w:rPr>
                <w:rFonts w:ascii="Tahoma" w:hAnsi="Tahoma" w:cs="Tahoma"/>
                <w:sz w:val="24"/>
                <w:szCs w:val="24"/>
              </w:rPr>
              <w:t xml:space="preserve">o NIJ STD 0101.06, por un laboratorio independiente aprobado por el </w:t>
            </w:r>
            <w:proofErr w:type="spellStart"/>
            <w:r w:rsidRPr="004F0DA3">
              <w:rPr>
                <w:rFonts w:ascii="Tahoma" w:hAnsi="Tahoma" w:cs="Tahoma"/>
                <w:sz w:val="24"/>
                <w:szCs w:val="24"/>
              </w:rPr>
              <w:t>National</w:t>
            </w:r>
            <w:proofErr w:type="spellEnd"/>
            <w:r w:rsidRPr="004F0DA3">
              <w:rPr>
                <w:rFonts w:ascii="Tahoma" w:hAnsi="Tahoma" w:cs="Tahoma"/>
                <w:sz w:val="24"/>
                <w:szCs w:val="24"/>
              </w:rPr>
              <w:t xml:space="preserve"> </w:t>
            </w:r>
            <w:proofErr w:type="spellStart"/>
            <w:r w:rsidRPr="004F0DA3">
              <w:rPr>
                <w:rFonts w:ascii="Tahoma" w:hAnsi="Tahoma" w:cs="Tahoma"/>
                <w:sz w:val="24"/>
                <w:szCs w:val="24"/>
              </w:rPr>
              <w:t>Institute</w:t>
            </w:r>
            <w:proofErr w:type="spellEnd"/>
            <w:r w:rsidRPr="004F0DA3">
              <w:rPr>
                <w:rFonts w:ascii="Tahoma" w:hAnsi="Tahoma" w:cs="Tahoma"/>
                <w:sz w:val="24"/>
                <w:szCs w:val="24"/>
              </w:rPr>
              <w:t xml:space="preserve"> of </w:t>
            </w:r>
            <w:proofErr w:type="spellStart"/>
            <w:r w:rsidRPr="004F0DA3">
              <w:rPr>
                <w:rFonts w:ascii="Tahoma" w:hAnsi="Tahoma" w:cs="Tahoma"/>
                <w:sz w:val="24"/>
                <w:szCs w:val="24"/>
              </w:rPr>
              <w:t>Justice</w:t>
            </w:r>
            <w:proofErr w:type="spellEnd"/>
            <w:r w:rsidRPr="004F0DA3">
              <w:rPr>
                <w:rFonts w:ascii="Tahoma" w:hAnsi="Tahoma" w:cs="Tahoma"/>
                <w:sz w:val="24"/>
                <w:szCs w:val="24"/>
              </w:rPr>
              <w:t xml:space="preserve"> de los Estados Unidos de Norteamérica (NIJ).</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Porta Chaleco, Forro o Funda de Paneles Balísticos:</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 xml:space="preserve">Color negro, el material del exterior deberá ser lavable a máquina, de material estable de buena calidad que </w:t>
            </w:r>
            <w:r w:rsidRPr="004F0DA3">
              <w:rPr>
                <w:rFonts w:ascii="Tahoma" w:hAnsi="Tahoma" w:cs="Tahoma"/>
                <w:sz w:val="24"/>
                <w:szCs w:val="24"/>
              </w:rPr>
              <w:lastRenderedPageBreak/>
              <w:t>mantenga la forma y talla original; deberá contar en la parte interna de la funda con tela ligera tipo malla.</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El material exterior de la funda deberá ser en textil 100% nylon, tratada para soltar las manchas.</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La combinación de telas deberá soltar la humedad sin absorción, permitiendo mayor evaporación y que permita secarse más rápido. El portador no deberá encogerse.</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 xml:space="preserve">La funda o forro de los paneles balísticos (porta chaleco) deberán contar con 2 (dos) bolsas, una en la parte de enfrente y otra en la parte posterior con las dimensiones adecuadas para introducir una placa balística de medida 10”x12” y con un grosor de 1½”, cada bolsa deberá contar con cierre en velcro para ajustar y evitar la salida de la placa. </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Con una cinta de 1” (agarradera de hombre caído) en la parte superior de la espalda.</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Deberá contar con el sistema molle, en la parte trasera y frontal del forro o funda.</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Deberá contar con dos cintas de velcro cosidas, una en la parte de enfrente y otra en la parte posterior del chaleco (a la altura del esternón), con una medida mínima de 20 cm de largo x 5 cm de ancho para adherir logotipo de la corporación.</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Deberá contar con 4 o 6 puntos de ajuste; de conformidad con lo siguiente:</w:t>
            </w:r>
          </w:p>
          <w:p w:rsidR="004654ED" w:rsidRPr="004F0DA3" w:rsidRDefault="004654ED" w:rsidP="004654ED">
            <w:pPr>
              <w:pStyle w:val="Prrafodelista"/>
              <w:ind w:left="0"/>
              <w:jc w:val="both"/>
              <w:rPr>
                <w:rFonts w:ascii="Tahoma" w:hAnsi="Tahoma" w:cs="Tahoma"/>
                <w:sz w:val="24"/>
                <w:szCs w:val="24"/>
              </w:rPr>
            </w:pPr>
            <w:r w:rsidRPr="004F0DA3">
              <w:rPr>
                <w:rFonts w:ascii="Tahoma" w:hAnsi="Tahoma" w:cs="Tahoma"/>
                <w:b/>
                <w:sz w:val="24"/>
                <w:szCs w:val="24"/>
              </w:rPr>
              <w:t>4 puntos:</w:t>
            </w:r>
            <w:r w:rsidRPr="004F0DA3">
              <w:rPr>
                <w:rFonts w:ascii="Tahoma" w:hAnsi="Tahoma" w:cs="Tahoma"/>
                <w:sz w:val="24"/>
                <w:szCs w:val="24"/>
              </w:rPr>
              <w:t xml:space="preserve"> 2 (dos) al nivel de hombros (uno en cada lado) con protección balística, con un ancho de 2.5” a 5” cada uno, y 2 (dos) a nivel de cintura con un ancho de 5” a 9” aprox. (uno de cada lado) todos ellos con cierre de velcro. </w:t>
            </w:r>
          </w:p>
          <w:p w:rsidR="004654ED" w:rsidRPr="004F0DA3" w:rsidRDefault="004654ED" w:rsidP="004654ED">
            <w:pPr>
              <w:pStyle w:val="Prrafodelista"/>
              <w:ind w:left="0"/>
              <w:jc w:val="both"/>
              <w:rPr>
                <w:rFonts w:ascii="Tahoma" w:hAnsi="Tahoma" w:cs="Tahoma"/>
                <w:sz w:val="24"/>
                <w:szCs w:val="24"/>
              </w:rPr>
            </w:pPr>
            <w:r w:rsidRPr="004F0DA3">
              <w:rPr>
                <w:rFonts w:ascii="Tahoma" w:hAnsi="Tahoma" w:cs="Tahoma"/>
                <w:b/>
                <w:sz w:val="24"/>
                <w:szCs w:val="24"/>
              </w:rPr>
              <w:t>6 puntos:</w:t>
            </w:r>
            <w:r w:rsidRPr="004F0DA3">
              <w:rPr>
                <w:rFonts w:ascii="Tahoma" w:hAnsi="Tahoma" w:cs="Tahoma"/>
                <w:sz w:val="24"/>
                <w:szCs w:val="24"/>
              </w:rPr>
              <w:t xml:space="preserve"> 2 (dos) al nivel de hombros (uno en cada lado) con protección balística, con un ancho de 2.5” a 5” cada uno, y 4 (cuatro) a nivel de cintura con un ancho de 2.5” a 5” aprox. (dos de cada lado) todos ellos con cierre con velcro.</w:t>
            </w:r>
          </w:p>
          <w:p w:rsidR="004654ED" w:rsidRPr="004F0DA3" w:rsidRDefault="004654ED" w:rsidP="004654ED">
            <w:pPr>
              <w:jc w:val="both"/>
              <w:rPr>
                <w:rFonts w:ascii="Tahoma" w:hAnsi="Tahoma" w:cs="Tahoma"/>
                <w:sz w:val="24"/>
                <w:szCs w:val="24"/>
              </w:rPr>
            </w:pPr>
            <w:r w:rsidRPr="004F0DA3">
              <w:rPr>
                <w:rFonts w:ascii="Tahoma" w:hAnsi="Tahoma" w:cs="Tahoma"/>
                <w:sz w:val="24"/>
                <w:szCs w:val="24"/>
              </w:rPr>
              <w:t>Deberá contar en la parte trasera del forro con un sistema de sujeción interno para que se fije al cuerpo al momento de ponérselo, el cual consiste en  una cinta elástica con velcro de un ancho de 3.75” a 5”.</w:t>
            </w:r>
          </w:p>
          <w:p w:rsidR="00DA0A69" w:rsidRPr="001E1EEE" w:rsidRDefault="004654ED" w:rsidP="001164CB">
            <w:pPr>
              <w:jc w:val="both"/>
              <w:rPr>
                <w:rFonts w:ascii="Tahoma" w:hAnsi="Tahoma" w:cs="Tahoma"/>
                <w:b/>
                <w:sz w:val="24"/>
                <w:szCs w:val="24"/>
              </w:rPr>
            </w:pPr>
            <w:r w:rsidRPr="004F0DA3">
              <w:rPr>
                <w:rFonts w:ascii="Tahoma" w:hAnsi="Tahoma" w:cs="Tahoma"/>
                <w:b/>
                <w:sz w:val="24"/>
                <w:szCs w:val="24"/>
              </w:rPr>
              <w:t xml:space="preserve">Tallas: </w:t>
            </w:r>
            <w:r w:rsidRPr="004F0DA3">
              <w:rPr>
                <w:rFonts w:ascii="Tahoma" w:hAnsi="Tahoma" w:cs="Tahoma"/>
                <w:sz w:val="24"/>
                <w:szCs w:val="24"/>
              </w:rPr>
              <w:t>de la “S” a la “XL”</w:t>
            </w:r>
            <w:r>
              <w:rPr>
                <w:rFonts w:ascii="Tahoma" w:hAnsi="Tahoma" w:cs="Tahoma"/>
                <w:sz w:val="24"/>
                <w:szCs w:val="24"/>
              </w:rPr>
              <w:t>.</w:t>
            </w:r>
            <w:r w:rsidR="007D29DF" w:rsidRPr="008A157F">
              <w:rPr>
                <w:rFonts w:ascii="Tahoma" w:hAnsi="Tahoma" w:cs="Tahoma"/>
                <w:bCs/>
                <w:sz w:val="22"/>
                <w:szCs w:val="22"/>
              </w:rPr>
              <w:t xml:space="preserve">      </w:t>
            </w:r>
          </w:p>
        </w:tc>
        <w:tc>
          <w:tcPr>
            <w:tcW w:w="1050" w:type="dxa"/>
            <w:shd w:val="clear" w:color="auto" w:fill="auto"/>
          </w:tcPr>
          <w:p w:rsidR="000D40B2" w:rsidRPr="001D1440" w:rsidRDefault="000D40B2" w:rsidP="00C25938">
            <w:pPr>
              <w:pStyle w:val="Sangra2detindependiente"/>
              <w:spacing w:line="240" w:lineRule="auto"/>
              <w:ind w:left="0"/>
              <w:jc w:val="center"/>
              <w:rPr>
                <w:rFonts w:cs="Tahoma"/>
                <w:b/>
                <w:szCs w:val="24"/>
              </w:rPr>
            </w:pPr>
            <w:r w:rsidRPr="001D1440">
              <w:rPr>
                <w:rFonts w:cs="Tahoma"/>
                <w:b/>
                <w:szCs w:val="24"/>
              </w:rPr>
              <w:lastRenderedPageBreak/>
              <w:t>PIEZA</w:t>
            </w:r>
          </w:p>
        </w:tc>
        <w:tc>
          <w:tcPr>
            <w:tcW w:w="1359" w:type="dxa"/>
            <w:shd w:val="clear" w:color="auto" w:fill="auto"/>
          </w:tcPr>
          <w:p w:rsidR="000D40B2" w:rsidRPr="001D1440" w:rsidRDefault="000D40B2" w:rsidP="00C25938">
            <w:pPr>
              <w:pStyle w:val="Sangra2detindependiente"/>
              <w:spacing w:line="240" w:lineRule="auto"/>
              <w:ind w:left="0"/>
              <w:jc w:val="center"/>
              <w:rPr>
                <w:rFonts w:cs="Tahoma"/>
                <w:b/>
                <w:bCs/>
                <w:szCs w:val="24"/>
              </w:rPr>
            </w:pPr>
            <w:r>
              <w:rPr>
                <w:rFonts w:cs="Tahoma"/>
                <w:b/>
                <w:bCs/>
                <w:szCs w:val="24"/>
              </w:rPr>
              <w:t>40</w:t>
            </w:r>
          </w:p>
        </w:tc>
      </w:tr>
      <w:tr w:rsidR="00AB6B25" w:rsidRPr="001D1440" w:rsidTr="0043673E">
        <w:tc>
          <w:tcPr>
            <w:tcW w:w="1133" w:type="dxa"/>
            <w:shd w:val="clear" w:color="auto" w:fill="auto"/>
          </w:tcPr>
          <w:p w:rsidR="00AB6B25" w:rsidRPr="001D1440" w:rsidRDefault="00AB6B25" w:rsidP="00C25938">
            <w:pPr>
              <w:pStyle w:val="Sangra2detindependiente"/>
              <w:spacing w:line="240" w:lineRule="auto"/>
              <w:ind w:left="0"/>
              <w:jc w:val="center"/>
              <w:rPr>
                <w:rFonts w:cs="Tahoma"/>
                <w:b/>
                <w:szCs w:val="24"/>
              </w:rPr>
            </w:pPr>
            <w:r>
              <w:rPr>
                <w:rFonts w:cs="Tahoma"/>
                <w:b/>
                <w:szCs w:val="24"/>
              </w:rPr>
              <w:lastRenderedPageBreak/>
              <w:t>2</w:t>
            </w:r>
          </w:p>
        </w:tc>
        <w:tc>
          <w:tcPr>
            <w:tcW w:w="6587" w:type="dxa"/>
            <w:shd w:val="clear" w:color="auto" w:fill="auto"/>
          </w:tcPr>
          <w:p w:rsidR="004654ED" w:rsidRPr="004F0DA3" w:rsidRDefault="004654ED" w:rsidP="004654ED">
            <w:pPr>
              <w:pStyle w:val="Sangra2detindependiente"/>
              <w:spacing w:line="240" w:lineRule="auto"/>
              <w:ind w:left="0"/>
              <w:rPr>
                <w:rFonts w:cs="Tahoma"/>
                <w:b/>
                <w:bCs/>
                <w:szCs w:val="24"/>
              </w:rPr>
            </w:pPr>
            <w:r w:rsidRPr="004F0DA3">
              <w:rPr>
                <w:rFonts w:cs="Tahoma"/>
                <w:b/>
                <w:bCs/>
                <w:szCs w:val="24"/>
              </w:rPr>
              <w:t xml:space="preserve">PLACA BALISTICA NIVEL IV </w:t>
            </w:r>
          </w:p>
          <w:p w:rsidR="004654ED" w:rsidRPr="004F0DA3" w:rsidRDefault="004654ED" w:rsidP="004654ED">
            <w:pPr>
              <w:jc w:val="both"/>
              <w:rPr>
                <w:rFonts w:ascii="Tahoma" w:hAnsi="Tahoma" w:cs="Tahoma"/>
                <w:b/>
                <w:sz w:val="24"/>
                <w:szCs w:val="24"/>
              </w:rPr>
            </w:pPr>
            <w:r w:rsidRPr="004F0DA3">
              <w:rPr>
                <w:rFonts w:ascii="Tahoma" w:hAnsi="Tahoma" w:cs="Tahoma"/>
                <w:b/>
                <w:sz w:val="24"/>
                <w:szCs w:val="24"/>
              </w:rPr>
              <w:t>Descripción:</w:t>
            </w:r>
          </w:p>
          <w:p w:rsidR="00AB6B25" w:rsidRDefault="004654ED" w:rsidP="009657D6">
            <w:pPr>
              <w:pStyle w:val="Sangradetextonormal"/>
              <w:spacing w:line="240" w:lineRule="auto"/>
              <w:ind w:firstLine="0"/>
              <w:rPr>
                <w:rFonts w:ascii="Tahoma" w:hAnsi="Tahoma" w:cs="Tahoma"/>
                <w:b w:val="0"/>
                <w:sz w:val="24"/>
                <w:szCs w:val="24"/>
              </w:rPr>
            </w:pPr>
            <w:r w:rsidRPr="004654ED">
              <w:rPr>
                <w:rFonts w:ascii="Tahoma" w:hAnsi="Tahoma" w:cs="Tahoma"/>
                <w:b w:val="0"/>
                <w:sz w:val="24"/>
                <w:szCs w:val="24"/>
              </w:rPr>
              <w:t xml:space="preserve">Tipo: Stand </w:t>
            </w:r>
            <w:proofErr w:type="spellStart"/>
            <w:r w:rsidRPr="004654ED">
              <w:rPr>
                <w:rFonts w:ascii="Tahoma" w:hAnsi="Tahoma" w:cs="Tahoma"/>
                <w:b w:val="0"/>
                <w:sz w:val="24"/>
                <w:szCs w:val="24"/>
              </w:rPr>
              <w:t>Alone</w:t>
            </w:r>
            <w:proofErr w:type="spellEnd"/>
            <w:r w:rsidRPr="004654ED">
              <w:rPr>
                <w:rFonts w:ascii="Tahoma" w:hAnsi="Tahoma" w:cs="Tahoma"/>
                <w:b w:val="0"/>
                <w:sz w:val="24"/>
                <w:szCs w:val="24"/>
              </w:rPr>
              <w:t xml:space="preserve">, fabricada en cerámica balística y material </w:t>
            </w:r>
            <w:proofErr w:type="spellStart"/>
            <w:r w:rsidRPr="004654ED">
              <w:rPr>
                <w:rFonts w:ascii="Tahoma" w:hAnsi="Tahoma" w:cs="Tahoma"/>
                <w:b w:val="0"/>
                <w:sz w:val="24"/>
                <w:szCs w:val="24"/>
              </w:rPr>
              <w:t>aramídico</w:t>
            </w:r>
            <w:proofErr w:type="spellEnd"/>
            <w:r w:rsidRPr="004654ED">
              <w:rPr>
                <w:rFonts w:ascii="Tahoma" w:hAnsi="Tahoma" w:cs="Tahoma"/>
                <w:b w:val="0"/>
                <w:sz w:val="24"/>
                <w:szCs w:val="24"/>
              </w:rPr>
              <w:t xml:space="preserve"> rigidizado, forrada en tela tipo lona color negro, con diseño curva (no plano), en forma rectangular, con medidas de 10” x 12”, con un peso máximo de 4.60 libras, peso que será validado con la documentación </w:t>
            </w:r>
            <w:r w:rsidRPr="004654ED">
              <w:rPr>
                <w:rFonts w:ascii="Tahoma" w:hAnsi="Tahoma" w:cs="Tahoma"/>
                <w:b w:val="0"/>
                <w:sz w:val="24"/>
                <w:szCs w:val="24"/>
              </w:rPr>
              <w:lastRenderedPageBreak/>
              <w:t xml:space="preserve">presentada de los resultados de las pruebas balísticas expedidos por un laboratorio aprobado por el Instituto Nacional de Justicia de los Estados Unidos de Norteamérica (NIJ), con etiqueta que señale las características de conformidad con lo establecido en la norma NIJ 2005 </w:t>
            </w:r>
            <w:proofErr w:type="spellStart"/>
            <w:r w:rsidRPr="004654ED">
              <w:rPr>
                <w:rFonts w:ascii="Tahoma" w:hAnsi="Tahoma" w:cs="Tahoma"/>
                <w:b w:val="0"/>
                <w:sz w:val="24"/>
                <w:szCs w:val="24"/>
              </w:rPr>
              <w:t>Interim</w:t>
            </w:r>
            <w:proofErr w:type="spellEnd"/>
            <w:r w:rsidRPr="004654ED">
              <w:rPr>
                <w:rFonts w:ascii="Tahoma" w:hAnsi="Tahoma" w:cs="Tahoma"/>
                <w:b w:val="0"/>
                <w:sz w:val="24"/>
                <w:szCs w:val="24"/>
              </w:rPr>
              <w:t xml:space="preserve"> </w:t>
            </w:r>
            <w:proofErr w:type="spellStart"/>
            <w:r w:rsidRPr="004654ED">
              <w:rPr>
                <w:rFonts w:ascii="Tahoma" w:hAnsi="Tahoma" w:cs="Tahoma"/>
                <w:b w:val="0"/>
                <w:sz w:val="24"/>
                <w:szCs w:val="24"/>
              </w:rPr>
              <w:t>Requirements</w:t>
            </w:r>
            <w:proofErr w:type="spellEnd"/>
            <w:r w:rsidRPr="004654ED">
              <w:rPr>
                <w:rFonts w:ascii="Tahoma" w:hAnsi="Tahoma" w:cs="Tahoma"/>
                <w:b w:val="0"/>
                <w:sz w:val="24"/>
                <w:szCs w:val="24"/>
              </w:rPr>
              <w:t xml:space="preserve"> o NIJ-STD-0101.06. Diseñada para brindar protección de múltiples impactos, contra proyectiles de acuerdo a lo establecido en la norma NIJ 2005 </w:t>
            </w:r>
            <w:proofErr w:type="spellStart"/>
            <w:r w:rsidRPr="004654ED">
              <w:rPr>
                <w:rFonts w:ascii="Tahoma" w:hAnsi="Tahoma" w:cs="Tahoma"/>
                <w:b w:val="0"/>
                <w:sz w:val="24"/>
                <w:szCs w:val="24"/>
              </w:rPr>
              <w:t>Interim</w:t>
            </w:r>
            <w:proofErr w:type="spellEnd"/>
            <w:r w:rsidRPr="004654ED">
              <w:rPr>
                <w:rFonts w:ascii="Tahoma" w:hAnsi="Tahoma" w:cs="Tahoma"/>
                <w:b w:val="0"/>
                <w:sz w:val="24"/>
                <w:szCs w:val="24"/>
              </w:rPr>
              <w:t xml:space="preserve"> </w:t>
            </w:r>
            <w:proofErr w:type="spellStart"/>
            <w:r w:rsidRPr="004654ED">
              <w:rPr>
                <w:rFonts w:ascii="Tahoma" w:hAnsi="Tahoma" w:cs="Tahoma"/>
                <w:b w:val="0"/>
                <w:sz w:val="24"/>
                <w:szCs w:val="24"/>
              </w:rPr>
              <w:t>Requirements</w:t>
            </w:r>
            <w:proofErr w:type="spellEnd"/>
            <w:r w:rsidRPr="004654ED">
              <w:rPr>
                <w:rFonts w:ascii="Tahoma" w:hAnsi="Tahoma" w:cs="Tahoma"/>
                <w:b w:val="0"/>
                <w:sz w:val="24"/>
                <w:szCs w:val="24"/>
              </w:rPr>
              <w:t xml:space="preserve"> o NIJ-STD-0101.06.</w:t>
            </w:r>
          </w:p>
        </w:tc>
        <w:tc>
          <w:tcPr>
            <w:tcW w:w="1050" w:type="dxa"/>
            <w:shd w:val="clear" w:color="auto" w:fill="auto"/>
          </w:tcPr>
          <w:p w:rsidR="00AB6B25" w:rsidRPr="001D1440" w:rsidRDefault="00AB6B25" w:rsidP="00C25938">
            <w:pPr>
              <w:pStyle w:val="Sangra2detindependiente"/>
              <w:spacing w:line="240" w:lineRule="auto"/>
              <w:ind w:left="0"/>
              <w:jc w:val="center"/>
              <w:rPr>
                <w:rFonts w:cs="Tahoma"/>
                <w:b/>
                <w:szCs w:val="24"/>
              </w:rPr>
            </w:pPr>
            <w:r w:rsidRPr="001D1440">
              <w:rPr>
                <w:rFonts w:cs="Tahoma"/>
                <w:b/>
                <w:bCs/>
                <w:szCs w:val="24"/>
              </w:rPr>
              <w:lastRenderedPageBreak/>
              <w:t>PIEZA</w:t>
            </w:r>
          </w:p>
        </w:tc>
        <w:tc>
          <w:tcPr>
            <w:tcW w:w="1359" w:type="dxa"/>
            <w:shd w:val="clear" w:color="auto" w:fill="auto"/>
          </w:tcPr>
          <w:p w:rsidR="00AB6B25" w:rsidRDefault="00AB6B25" w:rsidP="00C25938">
            <w:pPr>
              <w:pStyle w:val="Sangra2detindependiente"/>
              <w:spacing w:line="240" w:lineRule="auto"/>
              <w:ind w:left="0"/>
              <w:jc w:val="center"/>
              <w:rPr>
                <w:rFonts w:cs="Tahoma"/>
                <w:b/>
                <w:bCs/>
                <w:szCs w:val="24"/>
              </w:rPr>
            </w:pPr>
            <w:r>
              <w:rPr>
                <w:rFonts w:cs="Tahoma"/>
                <w:b/>
                <w:bCs/>
                <w:szCs w:val="24"/>
              </w:rPr>
              <w:t>80</w:t>
            </w:r>
          </w:p>
        </w:tc>
      </w:tr>
    </w:tbl>
    <w:p w:rsidR="00A7677D" w:rsidRDefault="00A7677D" w:rsidP="00A7677D">
      <w:pPr>
        <w:ind w:left="700"/>
        <w:jc w:val="both"/>
        <w:rPr>
          <w:rFonts w:ascii="Tahoma" w:hAnsi="Tahoma" w:cs="Tahoma"/>
          <w:b/>
          <w:i/>
          <w:noProof/>
          <w:sz w:val="22"/>
          <w:szCs w:val="22"/>
          <w:u w:val="single"/>
          <w:lang w:val="es-MX"/>
        </w:rPr>
      </w:pPr>
    </w:p>
    <w:p w:rsidR="004654ED" w:rsidRPr="004654ED" w:rsidRDefault="004654ED" w:rsidP="00D13498">
      <w:pPr>
        <w:ind w:left="426"/>
        <w:jc w:val="both"/>
        <w:rPr>
          <w:rFonts w:ascii="Tahoma" w:hAnsi="Tahoma" w:cs="Tahoma"/>
          <w:b/>
          <w:bCs/>
          <w:sz w:val="22"/>
          <w:szCs w:val="22"/>
        </w:rPr>
      </w:pPr>
      <w:r w:rsidRPr="004654ED">
        <w:rPr>
          <w:rFonts w:ascii="Tahoma" w:hAnsi="Tahoma" w:cs="Tahoma"/>
          <w:b/>
          <w:sz w:val="24"/>
          <w:szCs w:val="24"/>
          <w:u w:val="single"/>
        </w:rPr>
        <w:t>NOTA</w:t>
      </w:r>
      <w:r w:rsidRPr="004654ED">
        <w:rPr>
          <w:rFonts w:ascii="Tahoma" w:hAnsi="Tahoma" w:cs="Tahoma"/>
          <w:b/>
          <w:sz w:val="24"/>
          <w:szCs w:val="24"/>
        </w:rPr>
        <w:t>: La partida 1 “Chaleco Antibalas Nivel IIIA”, y la partida 2 “Placa Balística Nivel IV”, deberán ser de la misma marca, en caso de que la propuesta técnica y las muestras físicas presentadas, no cumplan con este requisito, será motivo para desechar la propuesta.</w:t>
      </w:r>
      <w:r w:rsidRPr="004654ED">
        <w:rPr>
          <w:rFonts w:ascii="Tahoma" w:hAnsi="Tahoma" w:cs="Tahoma"/>
          <w:b/>
          <w:bCs/>
          <w:sz w:val="22"/>
          <w:szCs w:val="22"/>
        </w:rPr>
        <w:t xml:space="preserve">                      </w:t>
      </w:r>
    </w:p>
    <w:p w:rsidR="004654ED" w:rsidRPr="00D71F2B" w:rsidRDefault="004654ED" w:rsidP="00A7677D">
      <w:pPr>
        <w:ind w:left="700"/>
        <w:jc w:val="both"/>
        <w:rPr>
          <w:rFonts w:ascii="Tahoma" w:hAnsi="Tahoma" w:cs="Tahoma"/>
          <w:b/>
          <w:i/>
          <w:noProof/>
          <w:sz w:val="22"/>
          <w:szCs w:val="22"/>
          <w:u w:val="single"/>
          <w:lang w:val="es-MX"/>
        </w:rPr>
      </w:pPr>
    </w:p>
    <w:tbl>
      <w:tblPr>
        <w:tblW w:w="10129" w:type="dxa"/>
        <w:tblInd w:w="46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587"/>
        <w:gridCol w:w="1050"/>
        <w:gridCol w:w="1359"/>
      </w:tblGrid>
      <w:tr w:rsidR="00A7677D" w:rsidRPr="001D1440" w:rsidTr="00E23F22">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A7677D" w:rsidRPr="001D1440" w:rsidRDefault="00A7677D" w:rsidP="00C25938">
            <w:pPr>
              <w:pStyle w:val="3"/>
              <w:ind w:left="0" w:firstLine="0"/>
              <w:jc w:val="center"/>
              <w:rPr>
                <w:rFonts w:ascii="Tahoma" w:hAnsi="Tahoma" w:cs="Tahoma"/>
                <w:b/>
                <w:bCs/>
                <w:color w:val="FFFFFF"/>
                <w:sz w:val="18"/>
                <w:szCs w:val="18"/>
              </w:rPr>
            </w:pPr>
          </w:p>
          <w:p w:rsidR="00A7677D" w:rsidRPr="001D1440" w:rsidRDefault="00A7677D" w:rsidP="00C25938">
            <w:pPr>
              <w:pStyle w:val="3"/>
              <w:ind w:left="0" w:firstLine="0"/>
              <w:jc w:val="center"/>
              <w:rPr>
                <w:rFonts w:ascii="Tahoma" w:hAnsi="Tahoma" w:cs="Tahoma"/>
                <w:b/>
                <w:bCs/>
                <w:color w:val="FFFFFF"/>
                <w:sz w:val="18"/>
                <w:szCs w:val="18"/>
              </w:rPr>
            </w:pPr>
          </w:p>
          <w:p w:rsidR="00A7677D" w:rsidRPr="001D1440" w:rsidRDefault="00A7677D"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A7677D" w:rsidRPr="001D1440" w:rsidRDefault="00A7677D" w:rsidP="00C25938">
            <w:pPr>
              <w:pStyle w:val="3"/>
              <w:ind w:left="0" w:firstLine="0"/>
              <w:jc w:val="center"/>
              <w:rPr>
                <w:rFonts w:ascii="Tahoma" w:hAnsi="Tahoma" w:cs="Tahoma"/>
                <w:b/>
                <w:bCs/>
                <w:color w:val="FFFFFF"/>
                <w:sz w:val="18"/>
                <w:szCs w:val="18"/>
              </w:rPr>
            </w:pPr>
          </w:p>
        </w:tc>
        <w:tc>
          <w:tcPr>
            <w:tcW w:w="6587"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A7677D" w:rsidRPr="001D1440" w:rsidRDefault="00A7677D" w:rsidP="00C25938">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sidR="008950FB">
              <w:rPr>
                <w:rFonts w:ascii="Tahoma" w:hAnsi="Tahoma" w:cs="Tahoma"/>
                <w:b/>
                <w:bCs/>
                <w:color w:val="FFFFFF"/>
                <w:sz w:val="28"/>
                <w:szCs w:val="28"/>
              </w:rPr>
              <w:t>SIETE</w:t>
            </w:r>
            <w:r>
              <w:rPr>
                <w:rFonts w:ascii="Tahoma" w:hAnsi="Tahoma" w:cs="Tahoma"/>
                <w:b/>
                <w:bCs/>
                <w:color w:val="FFFFFF"/>
                <w:sz w:val="28"/>
                <w:szCs w:val="28"/>
              </w:rPr>
              <w:t xml:space="preserve"> “</w:t>
            </w:r>
            <w:r w:rsidR="006D358F">
              <w:rPr>
                <w:rFonts w:ascii="Tahoma" w:hAnsi="Tahoma" w:cs="Tahoma"/>
                <w:b/>
                <w:bCs/>
                <w:color w:val="FFFFFF"/>
                <w:sz w:val="28"/>
                <w:szCs w:val="28"/>
              </w:rPr>
              <w:t>P.</w:t>
            </w:r>
            <w:r>
              <w:rPr>
                <w:rFonts w:ascii="Tahoma" w:hAnsi="Tahoma" w:cs="Tahoma"/>
                <w:b/>
                <w:bCs/>
                <w:color w:val="FFFFFF"/>
                <w:sz w:val="28"/>
                <w:szCs w:val="28"/>
              </w:rPr>
              <w:t>E.P.”</w:t>
            </w:r>
          </w:p>
          <w:p w:rsidR="00A7677D" w:rsidRPr="001D1440" w:rsidRDefault="00A7677D" w:rsidP="00C25938">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050"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A7677D" w:rsidRPr="001D1440" w:rsidRDefault="00A7677D" w:rsidP="00C25938">
            <w:pPr>
              <w:pStyle w:val="3"/>
              <w:ind w:left="0" w:firstLine="0"/>
              <w:jc w:val="center"/>
              <w:rPr>
                <w:rFonts w:ascii="Tahoma" w:hAnsi="Tahoma" w:cs="Tahoma"/>
                <w:b/>
                <w:bCs/>
                <w:color w:val="FFFFFF"/>
                <w:sz w:val="18"/>
                <w:szCs w:val="18"/>
              </w:rPr>
            </w:pPr>
          </w:p>
          <w:p w:rsidR="00A7677D" w:rsidRPr="001D1440" w:rsidRDefault="00A7677D" w:rsidP="00C25938">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A7677D" w:rsidRPr="001D1440" w:rsidRDefault="00A7677D" w:rsidP="00C25938">
            <w:pPr>
              <w:pStyle w:val="3"/>
              <w:ind w:left="0" w:firstLine="0"/>
              <w:jc w:val="center"/>
              <w:rPr>
                <w:rFonts w:ascii="Tahoma" w:hAnsi="Tahoma" w:cs="Tahoma"/>
                <w:b/>
                <w:bCs/>
                <w:color w:val="FFFFFF"/>
              </w:rPr>
            </w:pPr>
          </w:p>
          <w:p w:rsidR="00A7677D" w:rsidRPr="001D1440" w:rsidRDefault="00A7677D" w:rsidP="00C25938">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A7677D" w:rsidRPr="001D1440" w:rsidTr="00E23F22">
        <w:tc>
          <w:tcPr>
            <w:tcW w:w="1133" w:type="dxa"/>
            <w:shd w:val="clear" w:color="auto" w:fill="auto"/>
          </w:tcPr>
          <w:p w:rsidR="00A7677D" w:rsidRPr="001D1440" w:rsidRDefault="00A7677D" w:rsidP="00C25938">
            <w:pPr>
              <w:pStyle w:val="Sangra2detindependiente"/>
              <w:spacing w:line="240" w:lineRule="auto"/>
              <w:ind w:left="0"/>
              <w:jc w:val="center"/>
              <w:rPr>
                <w:rFonts w:cs="Tahoma"/>
                <w:b/>
                <w:szCs w:val="24"/>
              </w:rPr>
            </w:pPr>
            <w:r w:rsidRPr="001D1440">
              <w:rPr>
                <w:rFonts w:cs="Tahoma"/>
                <w:b/>
                <w:szCs w:val="24"/>
              </w:rPr>
              <w:t>1</w:t>
            </w:r>
          </w:p>
        </w:tc>
        <w:tc>
          <w:tcPr>
            <w:tcW w:w="6587" w:type="dxa"/>
            <w:shd w:val="clear" w:color="auto" w:fill="auto"/>
          </w:tcPr>
          <w:p w:rsidR="006D358F" w:rsidRPr="001E1EEE" w:rsidRDefault="006D358F" w:rsidP="006D358F">
            <w:pPr>
              <w:jc w:val="both"/>
              <w:rPr>
                <w:rFonts w:ascii="Tahoma" w:hAnsi="Tahoma" w:cs="Tahoma"/>
                <w:b/>
                <w:sz w:val="24"/>
                <w:szCs w:val="24"/>
              </w:rPr>
            </w:pPr>
            <w:r>
              <w:rPr>
                <w:rFonts w:ascii="Tahoma" w:hAnsi="Tahoma" w:cs="Tahoma"/>
                <w:b/>
                <w:sz w:val="24"/>
                <w:szCs w:val="24"/>
              </w:rPr>
              <w:t>ESCUDO BALISTICO NIVEL IIIA</w:t>
            </w:r>
          </w:p>
          <w:p w:rsidR="006D358F" w:rsidRPr="001E1EEE" w:rsidRDefault="006D358F" w:rsidP="006D358F">
            <w:pPr>
              <w:jc w:val="both"/>
              <w:rPr>
                <w:rFonts w:ascii="Tahoma" w:hAnsi="Tahoma" w:cs="Tahoma"/>
                <w:b/>
                <w:sz w:val="24"/>
                <w:szCs w:val="24"/>
              </w:rPr>
            </w:pPr>
            <w:r w:rsidRPr="001E1EEE">
              <w:rPr>
                <w:rFonts w:ascii="Tahoma" w:hAnsi="Tahoma" w:cs="Tahoma"/>
                <w:b/>
                <w:sz w:val="24"/>
                <w:szCs w:val="24"/>
              </w:rPr>
              <w:t xml:space="preserve">Descripción: </w:t>
            </w:r>
          </w:p>
          <w:p w:rsidR="00E87504" w:rsidRPr="001164CB" w:rsidRDefault="006D358F" w:rsidP="006D358F">
            <w:pPr>
              <w:pStyle w:val="3"/>
              <w:ind w:left="0" w:firstLine="0"/>
              <w:rPr>
                <w:rFonts w:ascii="Tahoma" w:hAnsi="Tahoma" w:cs="Tahoma"/>
                <w:sz w:val="24"/>
                <w:szCs w:val="24"/>
              </w:rPr>
            </w:pPr>
            <w:r>
              <w:rPr>
                <w:rFonts w:ascii="Tahoma" w:hAnsi="Tahoma" w:cs="Tahoma"/>
                <w:sz w:val="24"/>
                <w:szCs w:val="24"/>
              </w:rPr>
              <w:t>Escudo</w:t>
            </w:r>
            <w:r w:rsidR="003B25E7">
              <w:rPr>
                <w:rFonts w:ascii="Tahoma" w:hAnsi="Tahoma" w:cs="Tahoma"/>
                <w:sz w:val="24"/>
                <w:szCs w:val="24"/>
              </w:rPr>
              <w:t xml:space="preserve"> color negro, </w:t>
            </w:r>
            <w:r>
              <w:rPr>
                <w:rFonts w:ascii="Tahoma" w:hAnsi="Tahoma" w:cs="Tahoma"/>
                <w:sz w:val="24"/>
                <w:szCs w:val="24"/>
              </w:rPr>
              <w:t>con nivel de protección III</w:t>
            </w:r>
            <w:r w:rsidR="00E87504">
              <w:rPr>
                <w:rFonts w:ascii="Tahoma" w:hAnsi="Tahoma" w:cs="Tahoma"/>
                <w:sz w:val="24"/>
                <w:szCs w:val="24"/>
              </w:rPr>
              <w:t>A</w:t>
            </w:r>
            <w:r>
              <w:rPr>
                <w:rFonts w:ascii="Tahoma" w:hAnsi="Tahoma" w:cs="Tahoma"/>
                <w:sz w:val="24"/>
                <w:szCs w:val="24"/>
              </w:rPr>
              <w:t xml:space="preserve">, </w:t>
            </w:r>
            <w:r w:rsidR="009113D2">
              <w:rPr>
                <w:rFonts w:ascii="Tahoma" w:hAnsi="Tahoma" w:cs="Tahoma"/>
                <w:sz w:val="24"/>
                <w:szCs w:val="24"/>
              </w:rPr>
              <w:t xml:space="preserve">flexible, </w:t>
            </w:r>
            <w:r w:rsidR="00E87504">
              <w:rPr>
                <w:rFonts w:ascii="Tahoma" w:hAnsi="Tahoma" w:cs="Tahoma"/>
                <w:sz w:val="24"/>
                <w:szCs w:val="24"/>
              </w:rPr>
              <w:t>rectangular,</w:t>
            </w:r>
            <w:r w:rsidR="00F32844">
              <w:rPr>
                <w:rFonts w:ascii="Tahoma" w:hAnsi="Tahoma" w:cs="Tahoma"/>
                <w:sz w:val="24"/>
                <w:szCs w:val="24"/>
              </w:rPr>
              <w:t xml:space="preserve"> tamaño de 20” x 40”</w:t>
            </w:r>
            <w:r w:rsidR="003B25E7">
              <w:rPr>
                <w:rFonts w:ascii="Tahoma" w:hAnsi="Tahoma" w:cs="Tahoma"/>
                <w:sz w:val="24"/>
                <w:szCs w:val="24"/>
              </w:rPr>
              <w:t>,</w:t>
            </w:r>
            <w:r w:rsidR="00E87504">
              <w:rPr>
                <w:rFonts w:ascii="Tahoma" w:hAnsi="Tahoma" w:cs="Tahoma"/>
                <w:sz w:val="24"/>
                <w:szCs w:val="24"/>
              </w:rPr>
              <w:t xml:space="preserve"> p</w:t>
            </w:r>
            <w:r w:rsidR="00E87504" w:rsidRPr="00E87504">
              <w:rPr>
                <w:rFonts w:ascii="Tahoma" w:hAnsi="Tahoma" w:cs="Tahoma"/>
                <w:sz w:val="24"/>
                <w:szCs w:val="24"/>
              </w:rPr>
              <w:t>eso ligero y durabilidad excepcional, escudo de manos libres incluye una versión rápida ambidiestro, honda acolchada ajustable, bolsillos</w:t>
            </w:r>
            <w:r w:rsidR="00F32844">
              <w:rPr>
                <w:rFonts w:ascii="Tahoma" w:hAnsi="Tahoma" w:cs="Tahoma"/>
                <w:sz w:val="24"/>
                <w:szCs w:val="24"/>
              </w:rPr>
              <w:t xml:space="preserve"> de</w:t>
            </w:r>
            <w:r w:rsidR="00E87504" w:rsidRPr="00E87504">
              <w:rPr>
                <w:rFonts w:ascii="Tahoma" w:hAnsi="Tahoma" w:cs="Tahoma"/>
                <w:sz w:val="24"/>
                <w:szCs w:val="24"/>
              </w:rPr>
              <w:t xml:space="preserve"> duro blindaje </w:t>
            </w:r>
            <w:r w:rsidR="00F32844">
              <w:rPr>
                <w:rFonts w:ascii="Tahoma" w:hAnsi="Tahoma" w:cs="Tahoma"/>
                <w:sz w:val="24"/>
                <w:szCs w:val="24"/>
              </w:rPr>
              <w:t xml:space="preserve">que </w:t>
            </w:r>
            <w:r w:rsidR="00E87504" w:rsidRPr="00E87504">
              <w:rPr>
                <w:rFonts w:ascii="Tahoma" w:hAnsi="Tahoma" w:cs="Tahoma"/>
                <w:sz w:val="24"/>
                <w:szCs w:val="24"/>
              </w:rPr>
              <w:t>permit</w:t>
            </w:r>
            <w:r w:rsidR="00F32844">
              <w:rPr>
                <w:rFonts w:ascii="Tahoma" w:hAnsi="Tahoma" w:cs="Tahoma"/>
                <w:sz w:val="24"/>
                <w:szCs w:val="24"/>
              </w:rPr>
              <w:t xml:space="preserve">e </w:t>
            </w:r>
            <w:r w:rsidR="00E87504" w:rsidRPr="00E87504">
              <w:rPr>
                <w:rFonts w:ascii="Tahoma" w:hAnsi="Tahoma" w:cs="Tahoma"/>
                <w:sz w:val="24"/>
                <w:szCs w:val="24"/>
              </w:rPr>
              <w:t>la protección</w:t>
            </w:r>
            <w:r w:rsidR="00E87504">
              <w:rPr>
                <w:rFonts w:ascii="Tahoma" w:hAnsi="Tahoma" w:cs="Tahoma"/>
                <w:sz w:val="24"/>
                <w:szCs w:val="24"/>
              </w:rPr>
              <w:t xml:space="preserve"> contra las balas de fusil</w:t>
            </w:r>
            <w:r w:rsidR="00E87504" w:rsidRPr="00E87504">
              <w:rPr>
                <w:rFonts w:ascii="Tahoma" w:hAnsi="Tahoma" w:cs="Tahoma"/>
                <w:sz w:val="24"/>
                <w:szCs w:val="24"/>
              </w:rPr>
              <w:t>.</w:t>
            </w:r>
            <w:r w:rsidR="001164CB">
              <w:rPr>
                <w:rFonts w:ascii="Tahoma" w:hAnsi="Tahoma" w:cs="Tahoma"/>
                <w:sz w:val="24"/>
                <w:szCs w:val="24"/>
              </w:rPr>
              <w:t xml:space="preserve"> </w:t>
            </w:r>
            <w:r w:rsidR="001164CB" w:rsidRPr="001164CB">
              <w:rPr>
                <w:rFonts w:ascii="Tahoma" w:hAnsi="Tahoma" w:cs="Tahoma"/>
                <w:sz w:val="24"/>
                <w:szCs w:val="24"/>
              </w:rPr>
              <w:t xml:space="preserve">Deberá cumplir con la norma NIJ 2005 </w:t>
            </w:r>
            <w:proofErr w:type="spellStart"/>
            <w:r w:rsidR="001164CB" w:rsidRPr="001164CB">
              <w:rPr>
                <w:rFonts w:ascii="Tahoma" w:hAnsi="Tahoma" w:cs="Tahoma"/>
                <w:sz w:val="24"/>
                <w:szCs w:val="24"/>
              </w:rPr>
              <w:t>Interim</w:t>
            </w:r>
            <w:proofErr w:type="spellEnd"/>
            <w:r w:rsidR="001164CB" w:rsidRPr="001164CB">
              <w:rPr>
                <w:rFonts w:ascii="Tahoma" w:hAnsi="Tahoma" w:cs="Tahoma"/>
                <w:sz w:val="24"/>
                <w:szCs w:val="24"/>
              </w:rPr>
              <w:t xml:space="preserve"> </w:t>
            </w:r>
            <w:proofErr w:type="spellStart"/>
            <w:r w:rsidR="001164CB" w:rsidRPr="001164CB">
              <w:rPr>
                <w:rFonts w:ascii="Tahoma" w:hAnsi="Tahoma" w:cs="Tahoma"/>
                <w:sz w:val="24"/>
                <w:szCs w:val="24"/>
              </w:rPr>
              <w:t>Requirements</w:t>
            </w:r>
            <w:proofErr w:type="spellEnd"/>
            <w:r w:rsidR="001164CB" w:rsidRPr="001164CB">
              <w:rPr>
                <w:rFonts w:ascii="Tahoma" w:hAnsi="Tahoma" w:cs="Tahoma"/>
                <w:sz w:val="24"/>
                <w:szCs w:val="24"/>
              </w:rPr>
              <w:t>.</w:t>
            </w:r>
          </w:p>
          <w:p w:rsidR="00E87504" w:rsidRPr="00E87504" w:rsidRDefault="00B511A7" w:rsidP="00A21176">
            <w:pPr>
              <w:numPr>
                <w:ilvl w:val="0"/>
                <w:numId w:val="36"/>
              </w:numPr>
              <w:shd w:val="clear" w:color="auto" w:fill="FFFFFF"/>
              <w:spacing w:before="150"/>
              <w:ind w:left="225" w:right="150" w:hanging="225"/>
              <w:rPr>
                <w:rFonts w:ascii="Tahoma" w:hAnsi="Tahoma" w:cs="Tahoma"/>
                <w:sz w:val="24"/>
                <w:szCs w:val="24"/>
              </w:rPr>
            </w:pPr>
            <w:r>
              <w:rPr>
                <w:rFonts w:ascii="Tahoma" w:hAnsi="Tahoma" w:cs="Tahoma"/>
                <w:sz w:val="24"/>
                <w:szCs w:val="24"/>
              </w:rPr>
              <w:t>P</w:t>
            </w:r>
            <w:r w:rsidR="00E87504" w:rsidRPr="00E87504">
              <w:rPr>
                <w:rFonts w:ascii="Tahoma" w:hAnsi="Tahoma" w:cs="Tahoma"/>
                <w:sz w:val="24"/>
                <w:szCs w:val="24"/>
              </w:rPr>
              <w:t xml:space="preserve">aneles </w:t>
            </w:r>
            <w:r>
              <w:rPr>
                <w:rFonts w:ascii="Tahoma" w:hAnsi="Tahoma" w:cs="Tahoma"/>
                <w:sz w:val="24"/>
                <w:szCs w:val="24"/>
              </w:rPr>
              <w:t xml:space="preserve">suaves </w:t>
            </w:r>
            <w:r w:rsidR="00E87504" w:rsidRPr="00E87504">
              <w:rPr>
                <w:rFonts w:ascii="Tahoma" w:hAnsi="Tahoma" w:cs="Tahoma"/>
                <w:sz w:val="24"/>
                <w:szCs w:val="24"/>
              </w:rPr>
              <w:t xml:space="preserve">balísticos </w:t>
            </w:r>
            <w:r>
              <w:rPr>
                <w:rFonts w:ascii="Tahoma" w:hAnsi="Tahoma" w:cs="Tahoma"/>
                <w:sz w:val="24"/>
                <w:szCs w:val="24"/>
              </w:rPr>
              <w:t xml:space="preserve">que </w:t>
            </w:r>
            <w:r w:rsidR="00E87504" w:rsidRPr="00E87504">
              <w:rPr>
                <w:rFonts w:ascii="Tahoma" w:hAnsi="Tahoma" w:cs="Tahoma"/>
                <w:sz w:val="24"/>
                <w:szCs w:val="24"/>
              </w:rPr>
              <w:t>permite</w:t>
            </w:r>
            <w:r>
              <w:rPr>
                <w:rFonts w:ascii="Tahoma" w:hAnsi="Tahoma" w:cs="Tahoma"/>
                <w:sz w:val="24"/>
                <w:szCs w:val="24"/>
              </w:rPr>
              <w:t>n</w:t>
            </w:r>
            <w:r w:rsidR="00E87504" w:rsidRPr="00E87504">
              <w:rPr>
                <w:rFonts w:ascii="Tahoma" w:hAnsi="Tahoma" w:cs="Tahoma"/>
                <w:sz w:val="24"/>
                <w:szCs w:val="24"/>
              </w:rPr>
              <w:t xml:space="preserve"> </w:t>
            </w:r>
            <w:r w:rsidR="00063519">
              <w:rPr>
                <w:rFonts w:ascii="Tahoma" w:hAnsi="Tahoma" w:cs="Tahoma"/>
                <w:sz w:val="24"/>
                <w:szCs w:val="24"/>
              </w:rPr>
              <w:t xml:space="preserve">al </w:t>
            </w:r>
            <w:r w:rsidR="00E87504" w:rsidRPr="00E87504">
              <w:rPr>
                <w:rFonts w:ascii="Tahoma" w:hAnsi="Tahoma" w:cs="Tahoma"/>
                <w:sz w:val="24"/>
                <w:szCs w:val="24"/>
              </w:rPr>
              <w:t xml:space="preserve">escudo </w:t>
            </w:r>
            <w:r w:rsidR="00063519">
              <w:rPr>
                <w:rFonts w:ascii="Tahoma" w:hAnsi="Tahoma" w:cs="Tahoma"/>
                <w:sz w:val="24"/>
                <w:szCs w:val="24"/>
              </w:rPr>
              <w:t>d</w:t>
            </w:r>
            <w:r w:rsidR="00E87504" w:rsidRPr="00E87504">
              <w:rPr>
                <w:rFonts w:ascii="Tahoma" w:hAnsi="Tahoma" w:cs="Tahoma"/>
                <w:sz w:val="24"/>
                <w:szCs w:val="24"/>
              </w:rPr>
              <w:t>esenrollar</w:t>
            </w:r>
            <w:r w:rsidR="00063519">
              <w:rPr>
                <w:rFonts w:ascii="Tahoma" w:hAnsi="Tahoma" w:cs="Tahoma"/>
                <w:sz w:val="24"/>
                <w:szCs w:val="24"/>
              </w:rPr>
              <w:t xml:space="preserve">se </w:t>
            </w:r>
            <w:r w:rsidR="00E87504" w:rsidRPr="00E87504">
              <w:rPr>
                <w:rFonts w:ascii="Tahoma" w:hAnsi="Tahoma" w:cs="Tahoma"/>
                <w:sz w:val="24"/>
                <w:szCs w:val="24"/>
              </w:rPr>
              <w:t>y proporcionar una protección instantánea (</w:t>
            </w:r>
            <w:r w:rsidR="00E87504">
              <w:rPr>
                <w:rFonts w:ascii="Tahoma" w:hAnsi="Tahoma" w:cs="Tahoma"/>
                <w:sz w:val="24"/>
                <w:szCs w:val="24"/>
              </w:rPr>
              <w:t xml:space="preserve">incluye </w:t>
            </w:r>
            <w:r w:rsidR="00E87504" w:rsidRPr="00E87504">
              <w:rPr>
                <w:rFonts w:ascii="Tahoma" w:hAnsi="Tahoma" w:cs="Tahoma"/>
                <w:sz w:val="24"/>
                <w:szCs w:val="24"/>
              </w:rPr>
              <w:t xml:space="preserve">bolsa de almacenamiento adicional)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 xml:space="preserve">Total </w:t>
            </w:r>
            <w:r>
              <w:rPr>
                <w:rFonts w:ascii="Tahoma" w:hAnsi="Tahoma" w:cs="Tahoma"/>
                <w:sz w:val="24"/>
                <w:szCs w:val="24"/>
              </w:rPr>
              <w:t xml:space="preserve">de </w:t>
            </w:r>
            <w:r w:rsidRPr="00E87504">
              <w:rPr>
                <w:rFonts w:ascii="Tahoma" w:hAnsi="Tahoma" w:cs="Tahoma"/>
                <w:sz w:val="24"/>
                <w:szCs w:val="24"/>
              </w:rPr>
              <w:t>40 pulgadas de largo</w:t>
            </w:r>
            <w:r>
              <w:rPr>
                <w:rFonts w:ascii="Tahoma" w:hAnsi="Tahoma" w:cs="Tahoma"/>
                <w:sz w:val="24"/>
                <w:szCs w:val="24"/>
              </w:rPr>
              <w:t xml:space="preserve">, </w:t>
            </w:r>
            <w:r w:rsidRPr="00E87504">
              <w:rPr>
                <w:rFonts w:ascii="Tahoma" w:hAnsi="Tahoma" w:cs="Tahoma"/>
                <w:sz w:val="24"/>
                <w:szCs w:val="24"/>
              </w:rPr>
              <w:t>proporciona protección a los huesos y las articulaciones</w:t>
            </w:r>
            <w:r>
              <w:rPr>
                <w:rFonts w:ascii="Tahoma" w:hAnsi="Tahoma" w:cs="Tahoma"/>
                <w:sz w:val="24"/>
                <w:szCs w:val="24"/>
              </w:rPr>
              <w:t>.</w:t>
            </w:r>
            <w:r w:rsidRPr="00E87504">
              <w:rPr>
                <w:rFonts w:ascii="Tahoma" w:hAnsi="Tahoma" w:cs="Tahoma"/>
                <w:sz w:val="24"/>
                <w:szCs w:val="24"/>
              </w:rPr>
              <w:t xml:space="preserve">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 xml:space="preserve">Sistema de suspensión </w:t>
            </w:r>
            <w:r>
              <w:rPr>
                <w:rFonts w:ascii="Tahoma" w:hAnsi="Tahoma" w:cs="Tahoma"/>
                <w:sz w:val="24"/>
                <w:szCs w:val="24"/>
              </w:rPr>
              <w:t xml:space="preserve">que </w:t>
            </w:r>
            <w:r w:rsidRPr="00E87504">
              <w:rPr>
                <w:rFonts w:ascii="Tahoma" w:hAnsi="Tahoma" w:cs="Tahoma"/>
                <w:sz w:val="24"/>
                <w:szCs w:val="24"/>
              </w:rPr>
              <w:t>garantiza una cobertura</w:t>
            </w:r>
            <w:r>
              <w:rPr>
                <w:rFonts w:ascii="Tahoma" w:hAnsi="Tahoma" w:cs="Tahoma"/>
                <w:sz w:val="24"/>
                <w:szCs w:val="24"/>
              </w:rPr>
              <w:t xml:space="preserve"> de protección balística óptima.</w:t>
            </w:r>
          </w:p>
          <w:p w:rsid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Solapa superior se desenrolla y se suspende desde la puerta del vehículo, tren barco</w:t>
            </w:r>
            <w:r>
              <w:rPr>
                <w:rFonts w:ascii="Tahoma" w:hAnsi="Tahoma" w:cs="Tahoma"/>
                <w:sz w:val="24"/>
                <w:szCs w:val="24"/>
              </w:rPr>
              <w:t>.</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Pr>
                <w:rFonts w:ascii="Tahoma" w:hAnsi="Tahoma" w:cs="Tahoma"/>
                <w:sz w:val="24"/>
                <w:szCs w:val="24"/>
              </w:rPr>
              <w:t>L</w:t>
            </w:r>
            <w:r w:rsidRPr="00E87504">
              <w:rPr>
                <w:rFonts w:ascii="Tahoma" w:hAnsi="Tahoma" w:cs="Tahoma"/>
                <w:sz w:val="24"/>
                <w:szCs w:val="24"/>
              </w:rPr>
              <w:t>engüeta para una fácil implementación</w:t>
            </w:r>
            <w:r>
              <w:rPr>
                <w:rFonts w:ascii="Tahoma" w:hAnsi="Tahoma" w:cs="Tahoma"/>
                <w:sz w:val="24"/>
                <w:szCs w:val="24"/>
              </w:rPr>
              <w:t>.</w:t>
            </w:r>
            <w:r w:rsidRPr="00E87504">
              <w:rPr>
                <w:rFonts w:ascii="Tahoma" w:hAnsi="Tahoma" w:cs="Tahoma"/>
                <w:sz w:val="24"/>
                <w:szCs w:val="24"/>
              </w:rPr>
              <w:t xml:space="preserve">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Bolsillo</w:t>
            </w:r>
            <w:r>
              <w:rPr>
                <w:rFonts w:ascii="Tahoma" w:hAnsi="Tahoma" w:cs="Tahoma"/>
                <w:sz w:val="24"/>
                <w:szCs w:val="24"/>
              </w:rPr>
              <w:t xml:space="preserve"> frontal p</w:t>
            </w:r>
            <w:r w:rsidRPr="00E87504">
              <w:rPr>
                <w:rFonts w:ascii="Tahoma" w:hAnsi="Tahoma" w:cs="Tahoma"/>
                <w:sz w:val="24"/>
                <w:szCs w:val="24"/>
              </w:rPr>
              <w:t xml:space="preserve">ara uso </w:t>
            </w:r>
            <w:r>
              <w:rPr>
                <w:rFonts w:ascii="Tahoma" w:hAnsi="Tahoma" w:cs="Tahoma"/>
                <w:sz w:val="24"/>
                <w:szCs w:val="24"/>
              </w:rPr>
              <w:t>de</w:t>
            </w:r>
            <w:r w:rsidRPr="00E87504">
              <w:rPr>
                <w:rFonts w:ascii="Tahoma" w:hAnsi="Tahoma" w:cs="Tahoma"/>
                <w:sz w:val="24"/>
                <w:szCs w:val="24"/>
              </w:rPr>
              <w:t xml:space="preserve"> placa de 10x12</w:t>
            </w:r>
            <w:r w:rsidR="00B511A7">
              <w:rPr>
                <w:rFonts w:ascii="Tahoma" w:hAnsi="Tahoma" w:cs="Tahoma"/>
                <w:sz w:val="24"/>
                <w:szCs w:val="24"/>
              </w:rPr>
              <w:t>;</w:t>
            </w:r>
            <w:r w:rsidRPr="00E87504">
              <w:rPr>
                <w:rFonts w:ascii="Tahoma" w:hAnsi="Tahoma" w:cs="Tahoma"/>
                <w:sz w:val="24"/>
                <w:szCs w:val="24"/>
              </w:rPr>
              <w:t xml:space="preserve"> </w:t>
            </w:r>
            <w:r w:rsidR="00B511A7">
              <w:rPr>
                <w:rFonts w:ascii="Tahoma" w:hAnsi="Tahoma" w:cs="Tahoma"/>
                <w:sz w:val="24"/>
                <w:szCs w:val="24"/>
              </w:rPr>
              <w:t>(armadura dura</w:t>
            </w:r>
            <w:r w:rsidRPr="00E87504">
              <w:rPr>
                <w:rFonts w:ascii="Tahoma" w:hAnsi="Tahoma" w:cs="Tahoma"/>
                <w:sz w:val="24"/>
                <w:szCs w:val="24"/>
              </w:rPr>
              <w:t xml:space="preserve"> no incluid</w:t>
            </w:r>
            <w:r w:rsidR="00B511A7">
              <w:rPr>
                <w:rFonts w:ascii="Tahoma" w:hAnsi="Tahoma" w:cs="Tahoma"/>
                <w:sz w:val="24"/>
                <w:szCs w:val="24"/>
              </w:rPr>
              <w:t>a</w:t>
            </w:r>
            <w:r w:rsidRPr="00E87504">
              <w:rPr>
                <w:rFonts w:ascii="Tahoma" w:hAnsi="Tahoma" w:cs="Tahoma"/>
                <w:sz w:val="24"/>
                <w:szCs w:val="24"/>
              </w:rPr>
              <w:t>)</w:t>
            </w:r>
            <w:r w:rsidR="00B511A7">
              <w:rPr>
                <w:rFonts w:ascii="Tahoma" w:hAnsi="Tahoma" w:cs="Tahoma"/>
                <w:sz w:val="24"/>
                <w:szCs w:val="24"/>
              </w:rPr>
              <w:t>.</w:t>
            </w:r>
            <w:r w:rsidRPr="00E87504">
              <w:rPr>
                <w:rFonts w:ascii="Tahoma" w:hAnsi="Tahoma" w:cs="Tahoma"/>
                <w:sz w:val="24"/>
                <w:szCs w:val="24"/>
              </w:rPr>
              <w:t xml:space="preserve">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Bolsillos de fácil acceso a largo de las barras</w:t>
            </w:r>
            <w:r w:rsidR="00B511A7">
              <w:rPr>
                <w:rFonts w:ascii="Tahoma" w:hAnsi="Tahoma" w:cs="Tahoma"/>
                <w:sz w:val="24"/>
                <w:szCs w:val="24"/>
              </w:rPr>
              <w:t>, que</w:t>
            </w:r>
            <w:r w:rsidRPr="00E87504">
              <w:rPr>
                <w:rFonts w:ascii="Tahoma" w:hAnsi="Tahoma" w:cs="Tahoma"/>
                <w:sz w:val="24"/>
                <w:szCs w:val="24"/>
              </w:rPr>
              <w:t xml:space="preserve"> garantiza la capacidad de</w:t>
            </w:r>
            <w:r w:rsidR="00B511A7">
              <w:rPr>
                <w:rFonts w:ascii="Tahoma" w:hAnsi="Tahoma" w:cs="Tahoma"/>
                <w:sz w:val="24"/>
                <w:szCs w:val="24"/>
              </w:rPr>
              <w:t>l</w:t>
            </w:r>
            <w:r w:rsidRPr="00E87504">
              <w:rPr>
                <w:rFonts w:ascii="Tahoma" w:hAnsi="Tahoma" w:cs="Tahoma"/>
                <w:sz w:val="24"/>
                <w:szCs w:val="24"/>
              </w:rPr>
              <w:t xml:space="preserve"> escudo de una mane</w:t>
            </w:r>
            <w:r w:rsidR="00B511A7">
              <w:rPr>
                <w:rFonts w:ascii="Tahoma" w:hAnsi="Tahoma" w:cs="Tahoma"/>
                <w:sz w:val="24"/>
                <w:szCs w:val="24"/>
              </w:rPr>
              <w:t>ra más rígida cuando se dispara.</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lastRenderedPageBreak/>
              <w:t xml:space="preserve">Barras rígidas de nylon proporcionan un refuerzo </w:t>
            </w:r>
            <w:r w:rsidR="00B511A7">
              <w:rPr>
                <w:rFonts w:ascii="Tahoma" w:hAnsi="Tahoma" w:cs="Tahoma"/>
                <w:sz w:val="24"/>
                <w:szCs w:val="24"/>
              </w:rPr>
              <w:t xml:space="preserve">al </w:t>
            </w:r>
            <w:r w:rsidRPr="00E87504">
              <w:rPr>
                <w:rFonts w:ascii="Tahoma" w:hAnsi="Tahoma" w:cs="Tahoma"/>
                <w:sz w:val="24"/>
                <w:szCs w:val="24"/>
              </w:rPr>
              <w:t xml:space="preserve">escudo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 xml:space="preserve">Tensión elástica para los bolsillos </w:t>
            </w:r>
            <w:r w:rsidR="00B511A7">
              <w:rPr>
                <w:rFonts w:ascii="Tahoma" w:hAnsi="Tahoma" w:cs="Tahoma"/>
                <w:sz w:val="24"/>
                <w:szCs w:val="24"/>
              </w:rPr>
              <w:t>y para las barras de sujeción.</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Mango de goma superior rígida para mantener la integridad de agarre</w:t>
            </w:r>
            <w:r w:rsidR="00B511A7">
              <w:rPr>
                <w:rFonts w:ascii="Tahoma" w:hAnsi="Tahoma" w:cs="Tahoma"/>
                <w:sz w:val="24"/>
                <w:szCs w:val="24"/>
              </w:rPr>
              <w:t>.</w:t>
            </w:r>
            <w:r w:rsidRPr="00E87504">
              <w:rPr>
                <w:rFonts w:ascii="Tahoma" w:hAnsi="Tahoma" w:cs="Tahoma"/>
                <w:sz w:val="24"/>
                <w:szCs w:val="24"/>
              </w:rPr>
              <w:t xml:space="preserve">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 xml:space="preserve">Mango inferior </w:t>
            </w:r>
            <w:r w:rsidR="00B511A7">
              <w:rPr>
                <w:rFonts w:ascii="Tahoma" w:hAnsi="Tahoma" w:cs="Tahoma"/>
                <w:sz w:val="24"/>
                <w:szCs w:val="24"/>
              </w:rPr>
              <w:t xml:space="preserve">con </w:t>
            </w:r>
            <w:r w:rsidRPr="00E87504">
              <w:rPr>
                <w:rFonts w:ascii="Tahoma" w:hAnsi="Tahoma" w:cs="Tahoma"/>
                <w:sz w:val="24"/>
                <w:szCs w:val="24"/>
              </w:rPr>
              <w:t xml:space="preserve">correa </w:t>
            </w:r>
            <w:r w:rsidR="00B511A7">
              <w:rPr>
                <w:rFonts w:ascii="Tahoma" w:hAnsi="Tahoma" w:cs="Tahoma"/>
                <w:sz w:val="24"/>
                <w:szCs w:val="24"/>
              </w:rPr>
              <w:t xml:space="preserve">que </w:t>
            </w:r>
            <w:r w:rsidRPr="00E87504">
              <w:rPr>
                <w:rFonts w:ascii="Tahoma" w:hAnsi="Tahoma" w:cs="Tahoma"/>
                <w:sz w:val="24"/>
                <w:szCs w:val="24"/>
              </w:rPr>
              <w:t>permit</w:t>
            </w:r>
            <w:r w:rsidR="00B511A7">
              <w:rPr>
                <w:rFonts w:ascii="Tahoma" w:hAnsi="Tahoma" w:cs="Tahoma"/>
                <w:sz w:val="24"/>
                <w:szCs w:val="24"/>
              </w:rPr>
              <w:t xml:space="preserve">e </w:t>
            </w:r>
            <w:r w:rsidRPr="00E87504">
              <w:rPr>
                <w:rFonts w:ascii="Tahoma" w:hAnsi="Tahoma" w:cs="Tahoma"/>
                <w:sz w:val="24"/>
                <w:szCs w:val="24"/>
              </w:rPr>
              <w:t>manejar</w:t>
            </w:r>
            <w:r w:rsidR="00B511A7">
              <w:rPr>
                <w:rFonts w:ascii="Tahoma" w:hAnsi="Tahoma" w:cs="Tahoma"/>
                <w:sz w:val="24"/>
                <w:szCs w:val="24"/>
              </w:rPr>
              <w:t xml:space="preserve">se </w:t>
            </w:r>
            <w:r w:rsidRPr="00E87504">
              <w:rPr>
                <w:rFonts w:ascii="Tahoma" w:hAnsi="Tahoma" w:cs="Tahoma"/>
                <w:sz w:val="24"/>
                <w:szCs w:val="24"/>
              </w:rPr>
              <w:t xml:space="preserve">en posición vertical u horizontal. </w:t>
            </w:r>
          </w:p>
          <w:p w:rsidR="00E87504" w:rsidRPr="00E87504" w:rsidRDefault="00B511A7" w:rsidP="00A21176">
            <w:pPr>
              <w:numPr>
                <w:ilvl w:val="0"/>
                <w:numId w:val="36"/>
              </w:numPr>
              <w:shd w:val="clear" w:color="auto" w:fill="FFFFFF"/>
              <w:spacing w:before="150"/>
              <w:ind w:left="225" w:right="150" w:hanging="225"/>
              <w:rPr>
                <w:rFonts w:ascii="Tahoma" w:hAnsi="Tahoma" w:cs="Tahoma"/>
                <w:sz w:val="24"/>
                <w:szCs w:val="24"/>
              </w:rPr>
            </w:pPr>
            <w:r>
              <w:rPr>
                <w:rFonts w:ascii="Tahoma" w:hAnsi="Tahoma" w:cs="Tahoma"/>
                <w:sz w:val="24"/>
                <w:szCs w:val="24"/>
              </w:rPr>
              <w:t xml:space="preserve">Anillos </w:t>
            </w:r>
            <w:r w:rsidRPr="00E87504">
              <w:rPr>
                <w:rFonts w:ascii="Tahoma" w:hAnsi="Tahoma" w:cs="Tahoma"/>
                <w:sz w:val="24"/>
                <w:szCs w:val="24"/>
              </w:rPr>
              <w:t>y tornillos</w:t>
            </w:r>
            <w:r>
              <w:rPr>
                <w:rFonts w:ascii="Tahoma" w:hAnsi="Tahoma" w:cs="Tahoma"/>
                <w:sz w:val="24"/>
                <w:szCs w:val="24"/>
              </w:rPr>
              <w:t xml:space="preserve"> d</w:t>
            </w:r>
            <w:r w:rsidR="00E87504" w:rsidRPr="00E87504">
              <w:rPr>
                <w:rFonts w:ascii="Tahoma" w:hAnsi="Tahoma" w:cs="Tahoma"/>
                <w:sz w:val="24"/>
                <w:szCs w:val="24"/>
              </w:rPr>
              <w:t>esmontable</w:t>
            </w:r>
            <w:r>
              <w:rPr>
                <w:rFonts w:ascii="Tahoma" w:hAnsi="Tahoma" w:cs="Tahoma"/>
                <w:sz w:val="24"/>
                <w:szCs w:val="24"/>
              </w:rPr>
              <w:t>s</w:t>
            </w:r>
            <w:r w:rsidR="00E87504" w:rsidRPr="00E87504">
              <w:rPr>
                <w:rFonts w:ascii="Tahoma" w:hAnsi="Tahoma" w:cs="Tahoma"/>
                <w:sz w:val="24"/>
                <w:szCs w:val="24"/>
              </w:rPr>
              <w:t xml:space="preserve"> para sujetar el arnés </w:t>
            </w:r>
          </w:p>
          <w:p w:rsidR="00E87504" w:rsidRPr="00E87504" w:rsidRDefault="00173236" w:rsidP="00A21176">
            <w:pPr>
              <w:numPr>
                <w:ilvl w:val="0"/>
                <w:numId w:val="36"/>
              </w:numPr>
              <w:shd w:val="clear" w:color="auto" w:fill="FFFFFF"/>
              <w:spacing w:before="150"/>
              <w:ind w:left="225" w:right="150" w:hanging="225"/>
              <w:rPr>
                <w:rFonts w:ascii="Tahoma" w:hAnsi="Tahoma" w:cs="Tahoma"/>
                <w:sz w:val="24"/>
                <w:szCs w:val="24"/>
              </w:rPr>
            </w:pPr>
            <w:r>
              <w:rPr>
                <w:rFonts w:ascii="Tahoma" w:hAnsi="Tahoma" w:cs="Tahoma"/>
                <w:sz w:val="24"/>
                <w:szCs w:val="24"/>
              </w:rPr>
              <w:t>M</w:t>
            </w:r>
            <w:r w:rsidR="00E87504" w:rsidRPr="00E87504">
              <w:rPr>
                <w:rFonts w:ascii="Tahoma" w:hAnsi="Tahoma" w:cs="Tahoma"/>
                <w:sz w:val="24"/>
                <w:szCs w:val="24"/>
              </w:rPr>
              <w:t xml:space="preserve">anos libres de tiro con pistola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 xml:space="preserve">Puntos adicionales de conexión para el uso de arnés ajustado con armas largas. </w:t>
            </w:r>
          </w:p>
          <w:p w:rsidR="00E87504" w:rsidRPr="00E87504" w:rsidRDefault="00E87504" w:rsidP="00A21176">
            <w:pPr>
              <w:numPr>
                <w:ilvl w:val="0"/>
                <w:numId w:val="36"/>
              </w:numPr>
              <w:shd w:val="clear" w:color="auto" w:fill="FFFFFF"/>
              <w:tabs>
                <w:tab w:val="clear" w:pos="720"/>
                <w:tab w:val="left" w:pos="242"/>
              </w:tabs>
              <w:spacing w:before="150"/>
              <w:ind w:left="242" w:right="150" w:hanging="242"/>
              <w:rPr>
                <w:rFonts w:ascii="Tahoma" w:hAnsi="Tahoma" w:cs="Tahoma"/>
                <w:sz w:val="24"/>
                <w:szCs w:val="24"/>
              </w:rPr>
            </w:pPr>
            <w:r w:rsidRPr="00E87504">
              <w:rPr>
                <w:rFonts w:ascii="Tahoma" w:hAnsi="Tahoma" w:cs="Tahoma"/>
                <w:sz w:val="24"/>
                <w:szCs w:val="24"/>
              </w:rPr>
              <w:t>Los múltiples puntos de fijación permite</w:t>
            </w:r>
            <w:r w:rsidR="00173236">
              <w:rPr>
                <w:rFonts w:ascii="Tahoma" w:hAnsi="Tahoma" w:cs="Tahoma"/>
                <w:sz w:val="24"/>
                <w:szCs w:val="24"/>
              </w:rPr>
              <w:t>n</w:t>
            </w:r>
            <w:r w:rsidRPr="00E87504">
              <w:rPr>
                <w:rFonts w:ascii="Tahoma" w:hAnsi="Tahoma" w:cs="Tahoma"/>
                <w:sz w:val="24"/>
                <w:szCs w:val="24"/>
              </w:rPr>
              <w:t xml:space="preserve"> llevar</w:t>
            </w:r>
            <w:r w:rsidR="00173236">
              <w:rPr>
                <w:rFonts w:ascii="Tahoma" w:hAnsi="Tahoma" w:cs="Tahoma"/>
                <w:sz w:val="24"/>
                <w:szCs w:val="24"/>
              </w:rPr>
              <w:t>se</w:t>
            </w:r>
            <w:r w:rsidRPr="00E87504">
              <w:rPr>
                <w:rFonts w:ascii="Tahoma" w:hAnsi="Tahoma" w:cs="Tahoma"/>
                <w:sz w:val="24"/>
                <w:szCs w:val="24"/>
              </w:rPr>
              <w:t xml:space="preserve"> estilo mochila</w:t>
            </w:r>
            <w:r w:rsidR="00173236">
              <w:rPr>
                <w:rFonts w:ascii="Tahoma" w:hAnsi="Tahoma" w:cs="Tahoma"/>
                <w:sz w:val="24"/>
                <w:szCs w:val="24"/>
              </w:rPr>
              <w:t>.</w:t>
            </w:r>
            <w:r w:rsidRPr="00E87504">
              <w:rPr>
                <w:rFonts w:ascii="Tahoma" w:hAnsi="Tahoma" w:cs="Tahoma"/>
                <w:sz w:val="24"/>
                <w:szCs w:val="24"/>
              </w:rPr>
              <w:t xml:space="preserve">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Correas MOLLE permite</w:t>
            </w:r>
            <w:r w:rsidR="00173236">
              <w:rPr>
                <w:rFonts w:ascii="Tahoma" w:hAnsi="Tahoma" w:cs="Tahoma"/>
                <w:sz w:val="24"/>
                <w:szCs w:val="24"/>
              </w:rPr>
              <w:t>n</w:t>
            </w:r>
            <w:r w:rsidRPr="00E87504">
              <w:rPr>
                <w:rFonts w:ascii="Tahoma" w:hAnsi="Tahoma" w:cs="Tahoma"/>
                <w:sz w:val="24"/>
                <w:szCs w:val="24"/>
              </w:rPr>
              <w:t xml:space="preserve"> ajustar la altura de</w:t>
            </w:r>
            <w:r w:rsidR="00F32844">
              <w:rPr>
                <w:rFonts w:ascii="Tahoma" w:hAnsi="Tahoma" w:cs="Tahoma"/>
                <w:sz w:val="24"/>
                <w:szCs w:val="24"/>
              </w:rPr>
              <w:t xml:space="preserve">l </w:t>
            </w:r>
            <w:r w:rsidRPr="00E87504">
              <w:rPr>
                <w:rFonts w:ascii="Tahoma" w:hAnsi="Tahoma" w:cs="Tahoma"/>
                <w:sz w:val="24"/>
                <w:szCs w:val="24"/>
              </w:rPr>
              <w:t>escudo</w:t>
            </w:r>
            <w:r w:rsidR="00602980">
              <w:rPr>
                <w:rFonts w:ascii="Tahoma" w:hAnsi="Tahoma" w:cs="Tahoma"/>
                <w:sz w:val="24"/>
                <w:szCs w:val="24"/>
              </w:rPr>
              <w:t>.</w:t>
            </w:r>
            <w:r w:rsidRPr="00E87504">
              <w:rPr>
                <w:rFonts w:ascii="Tahoma" w:hAnsi="Tahoma" w:cs="Tahoma"/>
                <w:sz w:val="24"/>
                <w:szCs w:val="24"/>
              </w:rPr>
              <w:t xml:space="preserve"> </w:t>
            </w:r>
          </w:p>
          <w:p w:rsidR="00E87504" w:rsidRPr="00E87504" w:rsidRDefault="00E87504" w:rsidP="00A21176">
            <w:pPr>
              <w:numPr>
                <w:ilvl w:val="0"/>
                <w:numId w:val="36"/>
              </w:numPr>
              <w:shd w:val="clear" w:color="auto" w:fill="FFFFFF"/>
              <w:spacing w:before="150"/>
              <w:ind w:left="225" w:right="150" w:hanging="225"/>
              <w:rPr>
                <w:rFonts w:ascii="Tahoma" w:hAnsi="Tahoma" w:cs="Tahoma"/>
                <w:sz w:val="24"/>
                <w:szCs w:val="24"/>
              </w:rPr>
            </w:pPr>
            <w:r w:rsidRPr="00E87504">
              <w:rPr>
                <w:rFonts w:ascii="Tahoma" w:hAnsi="Tahoma" w:cs="Tahoma"/>
                <w:sz w:val="24"/>
                <w:szCs w:val="24"/>
              </w:rPr>
              <w:t xml:space="preserve">Posiciones de plegado de </w:t>
            </w:r>
            <w:r w:rsidR="00F32844" w:rsidRPr="00E87504">
              <w:rPr>
                <w:rFonts w:ascii="Tahoma" w:hAnsi="Tahoma" w:cs="Tahoma"/>
                <w:sz w:val="24"/>
                <w:szCs w:val="24"/>
              </w:rPr>
              <w:t>25</w:t>
            </w:r>
            <w:r w:rsidR="00F32844">
              <w:rPr>
                <w:rFonts w:ascii="Tahoma" w:hAnsi="Tahoma" w:cs="Tahoma"/>
                <w:sz w:val="24"/>
                <w:szCs w:val="24"/>
              </w:rPr>
              <w:t xml:space="preserve"> o </w:t>
            </w:r>
            <w:r w:rsidRPr="00E87504">
              <w:rPr>
                <w:rFonts w:ascii="Tahoma" w:hAnsi="Tahoma" w:cs="Tahoma"/>
                <w:sz w:val="24"/>
                <w:szCs w:val="24"/>
              </w:rPr>
              <w:t>30 pulgadas permite</w:t>
            </w:r>
            <w:r w:rsidR="00F32844">
              <w:rPr>
                <w:rFonts w:ascii="Tahoma" w:hAnsi="Tahoma" w:cs="Tahoma"/>
                <w:sz w:val="24"/>
                <w:szCs w:val="24"/>
              </w:rPr>
              <w:t>n</w:t>
            </w:r>
            <w:r w:rsidRPr="00E87504">
              <w:rPr>
                <w:rFonts w:ascii="Tahoma" w:hAnsi="Tahoma" w:cs="Tahoma"/>
                <w:sz w:val="24"/>
                <w:szCs w:val="24"/>
              </w:rPr>
              <w:t xml:space="preserve"> el uso en espacios reducidos</w:t>
            </w:r>
            <w:r w:rsidR="00F32844">
              <w:rPr>
                <w:rFonts w:ascii="Tahoma" w:hAnsi="Tahoma" w:cs="Tahoma"/>
                <w:sz w:val="24"/>
                <w:szCs w:val="24"/>
              </w:rPr>
              <w:t>.</w:t>
            </w:r>
            <w:r w:rsidRPr="00E87504">
              <w:rPr>
                <w:rFonts w:ascii="Tahoma" w:hAnsi="Tahoma" w:cs="Tahoma"/>
                <w:sz w:val="24"/>
                <w:szCs w:val="24"/>
              </w:rPr>
              <w:t xml:space="preserve"> </w:t>
            </w:r>
          </w:p>
          <w:p w:rsidR="00A7677D" w:rsidRPr="001E1EEE" w:rsidRDefault="00E87504" w:rsidP="006315C6">
            <w:pPr>
              <w:numPr>
                <w:ilvl w:val="0"/>
                <w:numId w:val="36"/>
              </w:numPr>
              <w:shd w:val="clear" w:color="auto" w:fill="FFFFFF"/>
              <w:tabs>
                <w:tab w:val="clear" w:pos="720"/>
                <w:tab w:val="num" w:pos="242"/>
              </w:tabs>
              <w:spacing w:before="150"/>
              <w:ind w:left="242" w:right="150" w:hanging="242"/>
              <w:rPr>
                <w:rFonts w:ascii="Tahoma" w:hAnsi="Tahoma" w:cs="Tahoma"/>
                <w:b/>
                <w:sz w:val="24"/>
                <w:szCs w:val="24"/>
              </w:rPr>
            </w:pPr>
            <w:r w:rsidRPr="00E87504">
              <w:rPr>
                <w:rFonts w:ascii="Tahoma" w:hAnsi="Tahoma" w:cs="Tahoma"/>
                <w:sz w:val="24"/>
                <w:szCs w:val="24"/>
              </w:rPr>
              <w:t>Parte inferior de carga para l</w:t>
            </w:r>
            <w:r w:rsidR="00F32844" w:rsidRPr="00F32844">
              <w:rPr>
                <w:rFonts w:ascii="Tahoma" w:hAnsi="Tahoma" w:cs="Tahoma"/>
                <w:sz w:val="24"/>
                <w:szCs w:val="24"/>
              </w:rPr>
              <w:t>a inserción del panel balístico.</w:t>
            </w:r>
          </w:p>
        </w:tc>
        <w:tc>
          <w:tcPr>
            <w:tcW w:w="1050" w:type="dxa"/>
            <w:shd w:val="clear" w:color="auto" w:fill="auto"/>
          </w:tcPr>
          <w:p w:rsidR="00A7677D" w:rsidRPr="001D1440" w:rsidRDefault="00A7677D" w:rsidP="00C25938">
            <w:pPr>
              <w:pStyle w:val="Sangra2detindependiente"/>
              <w:spacing w:line="240" w:lineRule="auto"/>
              <w:ind w:left="0"/>
              <w:jc w:val="center"/>
              <w:rPr>
                <w:rFonts w:cs="Tahoma"/>
                <w:b/>
                <w:szCs w:val="24"/>
              </w:rPr>
            </w:pPr>
            <w:r w:rsidRPr="001D1440">
              <w:rPr>
                <w:rFonts w:cs="Tahoma"/>
                <w:b/>
                <w:szCs w:val="24"/>
              </w:rPr>
              <w:lastRenderedPageBreak/>
              <w:t>PIEZA</w:t>
            </w:r>
          </w:p>
        </w:tc>
        <w:tc>
          <w:tcPr>
            <w:tcW w:w="1359" w:type="dxa"/>
            <w:shd w:val="clear" w:color="auto" w:fill="auto"/>
          </w:tcPr>
          <w:p w:rsidR="00A7677D" w:rsidRPr="001D1440" w:rsidRDefault="006D358F" w:rsidP="006D358F">
            <w:pPr>
              <w:pStyle w:val="Sangra2detindependiente"/>
              <w:spacing w:line="240" w:lineRule="auto"/>
              <w:ind w:left="0"/>
              <w:jc w:val="center"/>
              <w:rPr>
                <w:rFonts w:cs="Tahoma"/>
                <w:b/>
                <w:bCs/>
                <w:szCs w:val="24"/>
              </w:rPr>
            </w:pPr>
            <w:r>
              <w:rPr>
                <w:rFonts w:cs="Tahoma"/>
                <w:b/>
                <w:bCs/>
                <w:szCs w:val="24"/>
              </w:rPr>
              <w:t>10</w:t>
            </w:r>
          </w:p>
        </w:tc>
      </w:tr>
    </w:tbl>
    <w:p w:rsidR="00A7677D" w:rsidRDefault="00A7677D" w:rsidP="00A7677D">
      <w:pPr>
        <w:rPr>
          <w:lang w:val="es-MX"/>
        </w:rPr>
      </w:pPr>
    </w:p>
    <w:p w:rsidR="006D358F" w:rsidRPr="00D71F2B" w:rsidRDefault="006D358F" w:rsidP="006D358F">
      <w:pPr>
        <w:ind w:left="700"/>
        <w:jc w:val="both"/>
        <w:rPr>
          <w:rFonts w:ascii="Tahoma" w:hAnsi="Tahoma" w:cs="Tahoma"/>
          <w:b/>
          <w:i/>
          <w:noProof/>
          <w:sz w:val="22"/>
          <w:szCs w:val="22"/>
          <w:u w:val="single"/>
          <w:lang w:val="es-MX"/>
        </w:rPr>
      </w:pPr>
    </w:p>
    <w:tbl>
      <w:tblPr>
        <w:tblW w:w="10129" w:type="dxa"/>
        <w:tblInd w:w="46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133"/>
        <w:gridCol w:w="6587"/>
        <w:gridCol w:w="1050"/>
        <w:gridCol w:w="1359"/>
      </w:tblGrid>
      <w:tr w:rsidR="006D358F" w:rsidRPr="001D1440" w:rsidTr="006B1931">
        <w:trPr>
          <w:trHeight w:val="732"/>
        </w:trPr>
        <w:tc>
          <w:tcPr>
            <w:tcW w:w="1133"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D358F" w:rsidRPr="001D1440" w:rsidRDefault="006D358F" w:rsidP="006B1931">
            <w:pPr>
              <w:pStyle w:val="3"/>
              <w:ind w:left="0" w:firstLine="0"/>
              <w:jc w:val="center"/>
              <w:rPr>
                <w:rFonts w:ascii="Tahoma" w:hAnsi="Tahoma" w:cs="Tahoma"/>
                <w:b/>
                <w:bCs/>
                <w:color w:val="FFFFFF"/>
                <w:sz w:val="18"/>
                <w:szCs w:val="18"/>
              </w:rPr>
            </w:pPr>
          </w:p>
          <w:p w:rsidR="006D358F" w:rsidRPr="001D1440" w:rsidRDefault="006D358F" w:rsidP="006B1931">
            <w:pPr>
              <w:pStyle w:val="3"/>
              <w:ind w:left="0" w:firstLine="0"/>
              <w:jc w:val="center"/>
              <w:rPr>
                <w:rFonts w:ascii="Tahoma" w:hAnsi="Tahoma" w:cs="Tahoma"/>
                <w:b/>
                <w:bCs/>
                <w:color w:val="FFFFFF"/>
                <w:sz w:val="18"/>
                <w:szCs w:val="18"/>
              </w:rPr>
            </w:pPr>
          </w:p>
          <w:p w:rsidR="006D358F" w:rsidRPr="001D1440" w:rsidRDefault="006D358F" w:rsidP="006B1931">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PARTIDA</w:t>
            </w:r>
          </w:p>
          <w:p w:rsidR="006D358F" w:rsidRPr="001D1440" w:rsidRDefault="006D358F" w:rsidP="006B1931">
            <w:pPr>
              <w:pStyle w:val="3"/>
              <w:ind w:left="0" w:firstLine="0"/>
              <w:jc w:val="center"/>
              <w:rPr>
                <w:rFonts w:ascii="Tahoma" w:hAnsi="Tahoma" w:cs="Tahoma"/>
                <w:b/>
                <w:bCs/>
                <w:color w:val="FFFFFF"/>
                <w:sz w:val="18"/>
                <w:szCs w:val="18"/>
              </w:rPr>
            </w:pPr>
          </w:p>
        </w:tc>
        <w:tc>
          <w:tcPr>
            <w:tcW w:w="6587"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D358F" w:rsidRPr="001D1440" w:rsidRDefault="006D358F" w:rsidP="006B1931">
            <w:pPr>
              <w:pStyle w:val="3"/>
              <w:ind w:left="0" w:firstLine="0"/>
              <w:jc w:val="center"/>
              <w:rPr>
                <w:rFonts w:ascii="Tahoma" w:hAnsi="Tahoma" w:cs="Tahoma"/>
                <w:b/>
                <w:bCs/>
                <w:color w:val="FFFFFF"/>
                <w:sz w:val="28"/>
                <w:szCs w:val="28"/>
              </w:rPr>
            </w:pPr>
            <w:r w:rsidRPr="001D1440">
              <w:rPr>
                <w:rFonts w:ascii="Tahoma" w:hAnsi="Tahoma" w:cs="Tahoma"/>
                <w:b/>
                <w:bCs/>
                <w:color w:val="FFFFFF"/>
                <w:sz w:val="28"/>
                <w:szCs w:val="28"/>
              </w:rPr>
              <w:t xml:space="preserve">PAQUETE </w:t>
            </w:r>
            <w:r w:rsidR="00E008B8">
              <w:rPr>
                <w:rFonts w:ascii="Tahoma" w:hAnsi="Tahoma" w:cs="Tahoma"/>
                <w:b/>
                <w:bCs/>
                <w:color w:val="FFFFFF"/>
                <w:sz w:val="28"/>
                <w:szCs w:val="28"/>
              </w:rPr>
              <w:t>OCHO</w:t>
            </w:r>
            <w:r>
              <w:rPr>
                <w:rFonts w:ascii="Tahoma" w:hAnsi="Tahoma" w:cs="Tahoma"/>
                <w:b/>
                <w:bCs/>
                <w:color w:val="FFFFFF"/>
                <w:sz w:val="28"/>
                <w:szCs w:val="28"/>
              </w:rPr>
              <w:t xml:space="preserve"> “P.E.P.”</w:t>
            </w:r>
          </w:p>
          <w:p w:rsidR="006D358F" w:rsidRPr="001D1440" w:rsidRDefault="006D358F" w:rsidP="006B1931">
            <w:pPr>
              <w:pStyle w:val="3"/>
              <w:ind w:left="0" w:firstLine="0"/>
              <w:jc w:val="center"/>
              <w:rPr>
                <w:rFonts w:ascii="Tahoma" w:hAnsi="Tahoma" w:cs="Tahoma"/>
                <w:b/>
                <w:bCs/>
                <w:color w:val="FFFFFF"/>
                <w:sz w:val="24"/>
                <w:szCs w:val="24"/>
              </w:rPr>
            </w:pPr>
            <w:r w:rsidRPr="001D1440">
              <w:rPr>
                <w:rFonts w:ascii="Tahoma" w:hAnsi="Tahoma" w:cs="Tahoma"/>
                <w:b/>
                <w:bCs/>
                <w:color w:val="FFFFFF"/>
                <w:sz w:val="18"/>
                <w:szCs w:val="18"/>
              </w:rPr>
              <w:t>CONCEPTO</w:t>
            </w:r>
          </w:p>
        </w:tc>
        <w:tc>
          <w:tcPr>
            <w:tcW w:w="1050"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D358F" w:rsidRPr="001D1440" w:rsidRDefault="006D358F" w:rsidP="006B1931">
            <w:pPr>
              <w:pStyle w:val="3"/>
              <w:ind w:left="0" w:firstLine="0"/>
              <w:jc w:val="center"/>
              <w:rPr>
                <w:rFonts w:ascii="Tahoma" w:hAnsi="Tahoma" w:cs="Tahoma"/>
                <w:b/>
                <w:bCs/>
                <w:color w:val="FFFFFF"/>
                <w:sz w:val="18"/>
                <w:szCs w:val="18"/>
              </w:rPr>
            </w:pPr>
          </w:p>
          <w:p w:rsidR="006D358F" w:rsidRPr="001D1440" w:rsidRDefault="006D358F" w:rsidP="006B1931">
            <w:pPr>
              <w:pStyle w:val="3"/>
              <w:ind w:left="0" w:firstLine="0"/>
              <w:jc w:val="center"/>
              <w:rPr>
                <w:rFonts w:ascii="Tahoma" w:hAnsi="Tahoma" w:cs="Tahoma"/>
                <w:b/>
                <w:bCs/>
                <w:color w:val="FFFFFF"/>
                <w:sz w:val="18"/>
                <w:szCs w:val="18"/>
              </w:rPr>
            </w:pPr>
            <w:r w:rsidRPr="001D1440">
              <w:rPr>
                <w:rFonts w:ascii="Tahoma" w:hAnsi="Tahoma" w:cs="Tahoma"/>
                <w:b/>
                <w:bCs/>
                <w:color w:val="FFFFFF"/>
                <w:sz w:val="18"/>
                <w:szCs w:val="18"/>
              </w:rPr>
              <w:t>UNIDAD</w:t>
            </w:r>
          </w:p>
        </w:tc>
        <w:tc>
          <w:tcPr>
            <w:tcW w:w="1359" w:type="dxa"/>
            <w:tcBorders>
              <w:top w:val="single" w:sz="6" w:space="0" w:color="FFFFFF"/>
              <w:left w:val="single" w:sz="6" w:space="0" w:color="FFFFFF"/>
              <w:bottom w:val="single" w:sz="6" w:space="0" w:color="FFFFFF"/>
              <w:right w:val="single" w:sz="6" w:space="0" w:color="FFFFFF"/>
            </w:tcBorders>
            <w:shd w:val="clear" w:color="auto" w:fill="000080"/>
            <w:vAlign w:val="center"/>
          </w:tcPr>
          <w:p w:rsidR="006D358F" w:rsidRPr="001D1440" w:rsidRDefault="006D358F" w:rsidP="006B1931">
            <w:pPr>
              <w:pStyle w:val="3"/>
              <w:ind w:left="0" w:firstLine="0"/>
              <w:jc w:val="center"/>
              <w:rPr>
                <w:rFonts w:ascii="Tahoma" w:hAnsi="Tahoma" w:cs="Tahoma"/>
                <w:b/>
                <w:bCs/>
                <w:color w:val="FFFFFF"/>
              </w:rPr>
            </w:pPr>
          </w:p>
          <w:p w:rsidR="006D358F" w:rsidRPr="001D1440" w:rsidRDefault="006D358F" w:rsidP="006B1931">
            <w:pPr>
              <w:pStyle w:val="3"/>
              <w:ind w:left="0" w:firstLine="0"/>
              <w:jc w:val="center"/>
              <w:rPr>
                <w:rFonts w:ascii="Tahoma" w:hAnsi="Tahoma" w:cs="Tahoma"/>
                <w:b/>
                <w:bCs/>
                <w:color w:val="FFFFFF"/>
              </w:rPr>
            </w:pPr>
            <w:r w:rsidRPr="001D1440">
              <w:rPr>
                <w:rFonts w:ascii="Tahoma" w:hAnsi="Tahoma" w:cs="Tahoma"/>
                <w:b/>
                <w:bCs/>
                <w:color w:val="FFFFFF"/>
              </w:rPr>
              <w:t>CANTIDAD</w:t>
            </w:r>
          </w:p>
        </w:tc>
      </w:tr>
      <w:tr w:rsidR="006D358F" w:rsidRPr="001D1440" w:rsidTr="006B1931">
        <w:tc>
          <w:tcPr>
            <w:tcW w:w="1133" w:type="dxa"/>
            <w:shd w:val="clear" w:color="auto" w:fill="auto"/>
          </w:tcPr>
          <w:p w:rsidR="006D358F" w:rsidRPr="001D1440" w:rsidRDefault="006D358F" w:rsidP="006B1931">
            <w:pPr>
              <w:pStyle w:val="Sangra2detindependiente"/>
              <w:spacing w:line="240" w:lineRule="auto"/>
              <w:ind w:left="0"/>
              <w:jc w:val="center"/>
              <w:rPr>
                <w:rFonts w:cs="Tahoma"/>
                <w:b/>
                <w:szCs w:val="24"/>
              </w:rPr>
            </w:pPr>
            <w:r w:rsidRPr="001D1440">
              <w:rPr>
                <w:rFonts w:cs="Tahoma"/>
                <w:b/>
                <w:szCs w:val="24"/>
              </w:rPr>
              <w:t>1</w:t>
            </w:r>
          </w:p>
        </w:tc>
        <w:tc>
          <w:tcPr>
            <w:tcW w:w="6587" w:type="dxa"/>
            <w:shd w:val="clear" w:color="auto" w:fill="auto"/>
          </w:tcPr>
          <w:p w:rsidR="006D358F" w:rsidRPr="00E008B8" w:rsidRDefault="00E008B8" w:rsidP="006B1931">
            <w:pPr>
              <w:pStyle w:val="3"/>
              <w:ind w:left="0" w:firstLine="0"/>
              <w:rPr>
                <w:rFonts w:ascii="Tahoma" w:hAnsi="Tahoma" w:cs="Tahoma"/>
                <w:b/>
                <w:sz w:val="24"/>
                <w:szCs w:val="24"/>
              </w:rPr>
            </w:pPr>
            <w:r w:rsidRPr="00E008B8">
              <w:rPr>
                <w:rFonts w:ascii="Tahoma" w:hAnsi="Tahoma" w:cs="Tahoma"/>
                <w:b/>
                <w:sz w:val="24"/>
                <w:szCs w:val="24"/>
              </w:rPr>
              <w:t>KIT MOCHILA TACTICA</w:t>
            </w:r>
          </w:p>
          <w:p w:rsidR="00E008B8" w:rsidRDefault="00E008B8" w:rsidP="00E008B8">
            <w:pPr>
              <w:jc w:val="both"/>
              <w:rPr>
                <w:rFonts w:ascii="Tahoma" w:hAnsi="Tahoma" w:cs="Tahoma"/>
                <w:b/>
                <w:sz w:val="24"/>
                <w:szCs w:val="24"/>
              </w:rPr>
            </w:pPr>
            <w:r w:rsidRPr="001E1EEE">
              <w:rPr>
                <w:rFonts w:ascii="Tahoma" w:hAnsi="Tahoma" w:cs="Tahoma"/>
                <w:b/>
                <w:sz w:val="24"/>
                <w:szCs w:val="24"/>
              </w:rPr>
              <w:t xml:space="preserve">Descripción: </w:t>
            </w:r>
          </w:p>
          <w:p w:rsidR="0073391E" w:rsidRPr="00474D3D" w:rsidRDefault="007E390A" w:rsidP="0073391E">
            <w:pPr>
              <w:autoSpaceDE w:val="0"/>
              <w:autoSpaceDN w:val="0"/>
              <w:adjustRightInd w:val="0"/>
              <w:jc w:val="both"/>
              <w:rPr>
                <w:rFonts w:ascii="Tahoma" w:hAnsi="Tahoma" w:cs="Tahoma"/>
                <w:sz w:val="24"/>
                <w:szCs w:val="24"/>
              </w:rPr>
            </w:pPr>
            <w:r w:rsidRPr="007E390A">
              <w:rPr>
                <w:rFonts w:ascii="Tahoma" w:hAnsi="Tahoma" w:cs="Tahoma"/>
                <w:sz w:val="24"/>
                <w:szCs w:val="24"/>
              </w:rPr>
              <w:t>Mochila táctica</w:t>
            </w:r>
            <w:r w:rsidR="0073391E">
              <w:rPr>
                <w:rFonts w:ascii="Tahoma" w:hAnsi="Tahoma" w:cs="Tahoma"/>
                <w:sz w:val="24"/>
                <w:szCs w:val="24"/>
              </w:rPr>
              <w:t>,</w:t>
            </w:r>
            <w:r w:rsidRPr="007E390A">
              <w:rPr>
                <w:rFonts w:ascii="Tahoma" w:hAnsi="Tahoma" w:cs="Tahoma"/>
                <w:sz w:val="24"/>
                <w:szCs w:val="24"/>
              </w:rPr>
              <w:t xml:space="preserve"> </w:t>
            </w:r>
            <w:r w:rsidR="0073391E">
              <w:rPr>
                <w:rFonts w:ascii="Tahoma" w:hAnsi="Tahoma" w:cs="Tahoma"/>
                <w:sz w:val="24"/>
                <w:szCs w:val="24"/>
              </w:rPr>
              <w:t xml:space="preserve">fabricada en </w:t>
            </w:r>
            <w:r w:rsidR="0073391E" w:rsidRPr="00474D3D">
              <w:rPr>
                <w:rFonts w:ascii="Tahoma" w:hAnsi="Tahoma" w:cs="Tahoma"/>
                <w:sz w:val="24"/>
                <w:szCs w:val="24"/>
              </w:rPr>
              <w:t>nylon 1000 denier</w:t>
            </w:r>
            <w:r w:rsidR="0073391E">
              <w:rPr>
                <w:rFonts w:ascii="Tahoma" w:hAnsi="Tahoma" w:cs="Tahoma"/>
                <w:sz w:val="24"/>
                <w:szCs w:val="24"/>
              </w:rPr>
              <w:t>,</w:t>
            </w:r>
            <w:r w:rsidR="0073391E" w:rsidRPr="00474D3D">
              <w:rPr>
                <w:rFonts w:ascii="Tahoma" w:hAnsi="Tahoma" w:cs="Tahoma"/>
                <w:sz w:val="24"/>
                <w:szCs w:val="24"/>
              </w:rPr>
              <w:t xml:space="preserve"> fuertemente acolchado con celdas cerradas de espuma, cuenta con bolsas individuales y correas de retención para cada herramienta. Totalmente</w:t>
            </w:r>
            <w:r w:rsidR="0073391E">
              <w:rPr>
                <w:rFonts w:ascii="Tahoma" w:hAnsi="Tahoma" w:cs="Tahoma"/>
                <w:sz w:val="24"/>
                <w:szCs w:val="24"/>
              </w:rPr>
              <w:t xml:space="preserve"> </w:t>
            </w:r>
            <w:r w:rsidR="0073391E" w:rsidRPr="00474D3D">
              <w:rPr>
                <w:rFonts w:ascii="Tahoma" w:hAnsi="Tahoma" w:cs="Tahoma"/>
                <w:sz w:val="24"/>
                <w:szCs w:val="24"/>
              </w:rPr>
              <w:t>ajustable para el pecho y correas de la cintura.</w:t>
            </w:r>
            <w:r w:rsidR="0073391E">
              <w:rPr>
                <w:rFonts w:ascii="Tahoma" w:hAnsi="Tahoma" w:cs="Tahoma"/>
                <w:sz w:val="24"/>
                <w:szCs w:val="24"/>
              </w:rPr>
              <w:t xml:space="preserve"> Diseñada </w:t>
            </w:r>
            <w:r w:rsidR="0073391E" w:rsidRPr="00474D3D">
              <w:rPr>
                <w:rFonts w:ascii="Tahoma" w:hAnsi="Tahoma" w:cs="Tahoma"/>
                <w:sz w:val="24"/>
                <w:szCs w:val="24"/>
              </w:rPr>
              <w:t>para llevar abre puertas de operaciones especiales, tijeras</w:t>
            </w:r>
            <w:r w:rsidR="0073391E">
              <w:rPr>
                <w:rFonts w:ascii="Tahoma" w:hAnsi="Tahoma" w:cs="Tahoma"/>
                <w:sz w:val="24"/>
                <w:szCs w:val="24"/>
              </w:rPr>
              <w:t xml:space="preserve"> </w:t>
            </w:r>
            <w:r w:rsidR="0073391E" w:rsidRPr="00474D3D">
              <w:rPr>
                <w:rFonts w:ascii="Tahoma" w:hAnsi="Tahoma" w:cs="Tahoma"/>
                <w:sz w:val="24"/>
                <w:szCs w:val="24"/>
              </w:rPr>
              <w:t>tácticas de corte</w:t>
            </w:r>
            <w:r w:rsidR="0073391E">
              <w:rPr>
                <w:rFonts w:ascii="Tahoma" w:hAnsi="Tahoma" w:cs="Tahoma"/>
                <w:sz w:val="24"/>
                <w:szCs w:val="24"/>
              </w:rPr>
              <w:t>,</w:t>
            </w:r>
            <w:r w:rsidR="0073391E" w:rsidRPr="00474D3D">
              <w:rPr>
                <w:rFonts w:ascii="Tahoma" w:hAnsi="Tahoma" w:cs="Tahoma"/>
                <w:sz w:val="24"/>
                <w:szCs w:val="24"/>
              </w:rPr>
              <w:t xml:space="preserve"> y hacha para entradas tácticas. </w:t>
            </w:r>
          </w:p>
          <w:p w:rsidR="007E390A" w:rsidRDefault="00A227AC" w:rsidP="00474D3D">
            <w:pPr>
              <w:jc w:val="both"/>
              <w:rPr>
                <w:rFonts w:ascii="Tahoma" w:hAnsi="Tahoma" w:cs="Tahoma"/>
                <w:b/>
                <w:sz w:val="24"/>
                <w:szCs w:val="24"/>
                <w:lang w:val="es-MX"/>
              </w:rPr>
            </w:pPr>
            <w:r>
              <w:rPr>
                <w:rFonts w:ascii="Tahoma" w:hAnsi="Tahoma" w:cs="Tahoma"/>
                <w:b/>
                <w:sz w:val="24"/>
                <w:szCs w:val="24"/>
                <w:lang w:val="es-MX"/>
              </w:rPr>
              <w:t>Incluye:</w:t>
            </w:r>
          </w:p>
          <w:p w:rsidR="00474D3D" w:rsidRPr="006221F4" w:rsidRDefault="00474D3D" w:rsidP="00474D3D">
            <w:pPr>
              <w:jc w:val="both"/>
              <w:rPr>
                <w:rFonts w:ascii="Tahoma" w:hAnsi="Tahoma" w:cs="Tahoma"/>
                <w:b/>
                <w:sz w:val="24"/>
                <w:szCs w:val="24"/>
                <w:u w:val="single"/>
              </w:rPr>
            </w:pPr>
            <w:r w:rsidRPr="006221F4">
              <w:rPr>
                <w:rFonts w:ascii="Tahoma" w:hAnsi="Tahoma" w:cs="Tahoma"/>
                <w:b/>
                <w:sz w:val="24"/>
                <w:szCs w:val="24"/>
                <w:u w:val="single"/>
              </w:rPr>
              <w:t>Ariete</w:t>
            </w:r>
          </w:p>
          <w:p w:rsidR="00474D3D" w:rsidRPr="0072101A" w:rsidRDefault="00474D3D" w:rsidP="00A21176">
            <w:pPr>
              <w:pStyle w:val="Prrafodelista"/>
              <w:numPr>
                <w:ilvl w:val="0"/>
                <w:numId w:val="42"/>
              </w:numPr>
              <w:jc w:val="both"/>
              <w:rPr>
                <w:rFonts w:ascii="Tahoma" w:hAnsi="Tahoma" w:cs="Tahoma"/>
                <w:sz w:val="24"/>
                <w:szCs w:val="24"/>
              </w:rPr>
            </w:pPr>
            <w:r w:rsidRPr="0072101A">
              <w:rPr>
                <w:rFonts w:ascii="Tahoma" w:hAnsi="Tahoma" w:cs="Tahoma"/>
                <w:sz w:val="24"/>
                <w:szCs w:val="24"/>
              </w:rPr>
              <w:t>No produce chispas y no es conductor eléctrico hasta 100.000 voltios de corriente</w:t>
            </w:r>
          </w:p>
          <w:p w:rsidR="00474D3D" w:rsidRPr="0072101A" w:rsidRDefault="00474D3D" w:rsidP="00A21176">
            <w:pPr>
              <w:pStyle w:val="Prrafodelista"/>
              <w:numPr>
                <w:ilvl w:val="0"/>
                <w:numId w:val="41"/>
              </w:numPr>
              <w:jc w:val="both"/>
              <w:rPr>
                <w:rFonts w:ascii="Tahoma" w:hAnsi="Tahoma" w:cs="Tahoma"/>
                <w:sz w:val="24"/>
                <w:szCs w:val="24"/>
              </w:rPr>
            </w:pPr>
            <w:r w:rsidRPr="0072101A">
              <w:rPr>
                <w:rFonts w:ascii="Tahoma" w:hAnsi="Tahoma" w:cs="Tahoma"/>
                <w:sz w:val="24"/>
                <w:szCs w:val="24"/>
              </w:rPr>
              <w:t>alterna</w:t>
            </w:r>
          </w:p>
          <w:p w:rsidR="00474D3D" w:rsidRPr="0072101A" w:rsidRDefault="00474D3D" w:rsidP="00A21176">
            <w:pPr>
              <w:pStyle w:val="Prrafodelista"/>
              <w:numPr>
                <w:ilvl w:val="0"/>
                <w:numId w:val="41"/>
              </w:numPr>
              <w:jc w:val="both"/>
              <w:rPr>
                <w:rFonts w:ascii="Tahoma" w:hAnsi="Tahoma" w:cs="Tahoma"/>
                <w:sz w:val="24"/>
                <w:szCs w:val="24"/>
              </w:rPr>
            </w:pPr>
            <w:r w:rsidRPr="0072101A">
              <w:rPr>
                <w:rFonts w:ascii="Tahoma" w:hAnsi="Tahoma" w:cs="Tahoma"/>
                <w:sz w:val="24"/>
                <w:szCs w:val="24"/>
              </w:rPr>
              <w:t xml:space="preserve">Sistema de mango </w:t>
            </w:r>
            <w:proofErr w:type="spellStart"/>
            <w:r w:rsidRPr="0072101A">
              <w:rPr>
                <w:rFonts w:ascii="Tahoma" w:hAnsi="Tahoma" w:cs="Tahoma"/>
                <w:sz w:val="24"/>
                <w:szCs w:val="24"/>
              </w:rPr>
              <w:t>Semi</w:t>
            </w:r>
            <w:r w:rsidRPr="0072101A">
              <w:rPr>
                <w:rFonts w:ascii="Cambria Math" w:hAnsi="Cambria Math" w:cs="Cambria Math"/>
                <w:sz w:val="24"/>
                <w:szCs w:val="24"/>
              </w:rPr>
              <w:t>‐</w:t>
            </w:r>
            <w:r w:rsidRPr="0072101A">
              <w:rPr>
                <w:rFonts w:ascii="Tahoma" w:hAnsi="Tahoma" w:cs="Tahoma"/>
                <w:sz w:val="24"/>
                <w:szCs w:val="24"/>
              </w:rPr>
              <w:t>flex</w:t>
            </w:r>
            <w:proofErr w:type="spellEnd"/>
            <w:r w:rsidRPr="0072101A">
              <w:rPr>
                <w:rFonts w:ascii="Tahoma" w:hAnsi="Tahoma" w:cs="Tahoma"/>
                <w:sz w:val="24"/>
                <w:szCs w:val="24"/>
              </w:rPr>
              <w:t xml:space="preserve"> que absorbe la mayor parte de la tensión de impacto</w:t>
            </w:r>
          </w:p>
          <w:p w:rsidR="00474D3D" w:rsidRPr="0072101A" w:rsidRDefault="00474D3D" w:rsidP="00A21176">
            <w:pPr>
              <w:pStyle w:val="Prrafodelista"/>
              <w:numPr>
                <w:ilvl w:val="0"/>
                <w:numId w:val="41"/>
              </w:numPr>
              <w:tabs>
                <w:tab w:val="left" w:pos="242"/>
                <w:tab w:val="left" w:pos="394"/>
              </w:tabs>
              <w:jc w:val="both"/>
              <w:rPr>
                <w:rFonts w:ascii="Tahoma" w:hAnsi="Tahoma" w:cs="Tahoma"/>
                <w:sz w:val="24"/>
                <w:szCs w:val="24"/>
              </w:rPr>
            </w:pPr>
            <w:r w:rsidRPr="0072101A">
              <w:rPr>
                <w:rFonts w:ascii="Tahoma" w:hAnsi="Tahoma" w:cs="Tahoma"/>
                <w:sz w:val="24"/>
                <w:szCs w:val="24"/>
              </w:rPr>
              <w:t xml:space="preserve">Su diseño único permite la máxima fuerza de una </w:t>
            </w:r>
            <w:r w:rsidRPr="0072101A">
              <w:rPr>
                <w:rFonts w:ascii="Tahoma" w:hAnsi="Tahoma" w:cs="Tahoma"/>
                <w:sz w:val="24"/>
                <w:szCs w:val="24"/>
              </w:rPr>
              <w:lastRenderedPageBreak/>
              <w:t>herramienta de peso ligero</w:t>
            </w:r>
          </w:p>
          <w:p w:rsidR="00474D3D" w:rsidRPr="0072101A" w:rsidRDefault="00474D3D" w:rsidP="00A21176">
            <w:pPr>
              <w:pStyle w:val="Prrafodelista"/>
              <w:numPr>
                <w:ilvl w:val="0"/>
                <w:numId w:val="41"/>
              </w:numPr>
              <w:jc w:val="both"/>
              <w:rPr>
                <w:rFonts w:ascii="Tahoma" w:hAnsi="Tahoma" w:cs="Tahoma"/>
                <w:sz w:val="24"/>
                <w:szCs w:val="24"/>
              </w:rPr>
            </w:pPr>
            <w:r w:rsidRPr="0072101A">
              <w:rPr>
                <w:rFonts w:ascii="Tahoma" w:hAnsi="Tahoma" w:cs="Tahoma"/>
                <w:sz w:val="24"/>
                <w:szCs w:val="24"/>
              </w:rPr>
              <w:t xml:space="preserve">Peso: 32 </w:t>
            </w:r>
            <w:proofErr w:type="spellStart"/>
            <w:r w:rsidRPr="0072101A">
              <w:rPr>
                <w:rFonts w:ascii="Tahoma" w:hAnsi="Tahoma" w:cs="Tahoma"/>
                <w:sz w:val="24"/>
                <w:szCs w:val="24"/>
              </w:rPr>
              <w:t>lbs</w:t>
            </w:r>
            <w:proofErr w:type="spellEnd"/>
            <w:r w:rsidRPr="0072101A">
              <w:rPr>
                <w:rFonts w:ascii="Tahoma" w:hAnsi="Tahoma" w:cs="Tahoma"/>
                <w:sz w:val="24"/>
                <w:szCs w:val="24"/>
              </w:rPr>
              <w:t>.</w:t>
            </w:r>
          </w:p>
          <w:p w:rsidR="00474D3D" w:rsidRPr="0072101A" w:rsidRDefault="00474D3D" w:rsidP="00A21176">
            <w:pPr>
              <w:pStyle w:val="Prrafodelista"/>
              <w:numPr>
                <w:ilvl w:val="0"/>
                <w:numId w:val="41"/>
              </w:numPr>
              <w:jc w:val="both"/>
              <w:rPr>
                <w:rFonts w:ascii="Tahoma" w:hAnsi="Tahoma" w:cs="Tahoma"/>
                <w:sz w:val="24"/>
                <w:szCs w:val="24"/>
              </w:rPr>
            </w:pPr>
            <w:r w:rsidRPr="0072101A">
              <w:rPr>
                <w:rFonts w:ascii="Tahoma" w:hAnsi="Tahoma" w:cs="Tahoma"/>
                <w:sz w:val="24"/>
                <w:szCs w:val="24"/>
              </w:rPr>
              <w:t>Tamaño: 31.5”</w:t>
            </w:r>
          </w:p>
          <w:p w:rsidR="00474D3D" w:rsidRPr="0072101A" w:rsidRDefault="001F66DD" w:rsidP="00A21176">
            <w:pPr>
              <w:pStyle w:val="Prrafodelista"/>
              <w:numPr>
                <w:ilvl w:val="0"/>
                <w:numId w:val="41"/>
              </w:numPr>
              <w:jc w:val="both"/>
              <w:rPr>
                <w:rFonts w:ascii="Tahoma" w:hAnsi="Tahoma" w:cs="Tahoma"/>
                <w:sz w:val="24"/>
                <w:szCs w:val="24"/>
              </w:rPr>
            </w:pPr>
            <w:r>
              <w:rPr>
                <w:rFonts w:ascii="Tahoma" w:hAnsi="Tahoma" w:cs="Tahoma"/>
                <w:sz w:val="24"/>
                <w:szCs w:val="24"/>
              </w:rPr>
              <w:t>C</w:t>
            </w:r>
            <w:r w:rsidR="00474D3D" w:rsidRPr="0072101A">
              <w:rPr>
                <w:rFonts w:ascii="Tahoma" w:hAnsi="Tahoma" w:cs="Tahoma"/>
                <w:sz w:val="24"/>
                <w:szCs w:val="24"/>
              </w:rPr>
              <w:t>orrea acolchada de liberación rápida incluida</w:t>
            </w:r>
          </w:p>
          <w:p w:rsidR="00474D3D" w:rsidRPr="006221F4" w:rsidRDefault="00474D3D" w:rsidP="00474D3D">
            <w:pPr>
              <w:autoSpaceDE w:val="0"/>
              <w:autoSpaceDN w:val="0"/>
              <w:adjustRightInd w:val="0"/>
              <w:jc w:val="both"/>
              <w:rPr>
                <w:rFonts w:ascii="Tahoma" w:hAnsi="Tahoma" w:cs="Tahoma"/>
                <w:b/>
                <w:sz w:val="24"/>
                <w:szCs w:val="24"/>
                <w:u w:val="single"/>
              </w:rPr>
            </w:pPr>
            <w:r w:rsidRPr="006221F4">
              <w:rPr>
                <w:rFonts w:ascii="Tahoma" w:hAnsi="Tahoma" w:cs="Tahoma"/>
                <w:b/>
                <w:sz w:val="24"/>
                <w:szCs w:val="24"/>
                <w:u w:val="single"/>
              </w:rPr>
              <w:t>Abre Ventanas</w:t>
            </w:r>
          </w:p>
          <w:p w:rsidR="00474D3D" w:rsidRPr="00474D3D" w:rsidRDefault="00474D3D" w:rsidP="00474D3D">
            <w:pPr>
              <w:autoSpaceDE w:val="0"/>
              <w:autoSpaceDN w:val="0"/>
              <w:adjustRightInd w:val="0"/>
              <w:jc w:val="both"/>
              <w:rPr>
                <w:rFonts w:ascii="Tahoma" w:hAnsi="Tahoma" w:cs="Tahoma"/>
                <w:sz w:val="24"/>
                <w:szCs w:val="24"/>
              </w:rPr>
            </w:pPr>
            <w:r w:rsidRPr="00474D3D">
              <w:rPr>
                <w:rFonts w:ascii="Tahoma" w:hAnsi="Tahoma" w:cs="Tahoma"/>
                <w:sz w:val="24"/>
                <w:szCs w:val="24"/>
              </w:rPr>
              <w:t>Diseñadas específicamente para las entradas de la ventana, cuenta con un gancho de</w:t>
            </w:r>
            <w:r>
              <w:rPr>
                <w:rFonts w:ascii="Tahoma" w:hAnsi="Tahoma" w:cs="Tahoma"/>
                <w:sz w:val="24"/>
                <w:szCs w:val="24"/>
              </w:rPr>
              <w:t xml:space="preserve"> </w:t>
            </w:r>
            <w:r w:rsidRPr="00474D3D">
              <w:rPr>
                <w:rFonts w:ascii="Tahoma" w:hAnsi="Tahoma" w:cs="Tahoma"/>
                <w:sz w:val="24"/>
                <w:szCs w:val="24"/>
              </w:rPr>
              <w:t>corte por láser y la hoja de sierra, ambos construidos de grado militar de acero, y tres</w:t>
            </w:r>
            <w:r>
              <w:rPr>
                <w:rFonts w:ascii="Tahoma" w:hAnsi="Tahoma" w:cs="Tahoma"/>
                <w:sz w:val="24"/>
                <w:szCs w:val="24"/>
              </w:rPr>
              <w:t xml:space="preserve"> </w:t>
            </w:r>
            <w:r w:rsidRPr="00474D3D">
              <w:rPr>
                <w:rFonts w:ascii="Tahoma" w:hAnsi="Tahoma" w:cs="Tahoma"/>
                <w:sz w:val="24"/>
                <w:szCs w:val="24"/>
              </w:rPr>
              <w:t>aletas rastrillo de acero de carbono. El gancho reforzado elimina de forma efectiva las</w:t>
            </w:r>
            <w:r>
              <w:rPr>
                <w:rFonts w:ascii="Tahoma" w:hAnsi="Tahoma" w:cs="Tahoma"/>
                <w:sz w:val="24"/>
                <w:szCs w:val="24"/>
              </w:rPr>
              <w:t xml:space="preserve"> </w:t>
            </w:r>
            <w:r w:rsidRPr="00474D3D">
              <w:rPr>
                <w:rFonts w:ascii="Tahoma" w:hAnsi="Tahoma" w:cs="Tahoma"/>
                <w:sz w:val="24"/>
                <w:szCs w:val="24"/>
              </w:rPr>
              <w:t>cortinas, persianas y otras obstrucciones, tirando de ellos, lo que permite una entrada más</w:t>
            </w:r>
            <w:r>
              <w:rPr>
                <w:rFonts w:ascii="Tahoma" w:hAnsi="Tahoma" w:cs="Tahoma"/>
                <w:sz w:val="24"/>
                <w:szCs w:val="24"/>
              </w:rPr>
              <w:t xml:space="preserve"> </w:t>
            </w:r>
            <w:r w:rsidRPr="00474D3D">
              <w:rPr>
                <w:rFonts w:ascii="Tahoma" w:hAnsi="Tahoma" w:cs="Tahoma"/>
                <w:sz w:val="24"/>
                <w:szCs w:val="24"/>
              </w:rPr>
              <w:t>segura. Las tres aletas de 12" en la cabeza de 19.5 pulgadas están diseñadas para limpiar</w:t>
            </w:r>
            <w:r>
              <w:rPr>
                <w:rFonts w:ascii="Tahoma" w:hAnsi="Tahoma" w:cs="Tahoma"/>
                <w:sz w:val="24"/>
                <w:szCs w:val="24"/>
              </w:rPr>
              <w:t xml:space="preserve"> </w:t>
            </w:r>
            <w:r w:rsidRPr="00474D3D">
              <w:rPr>
                <w:rFonts w:ascii="Tahoma" w:hAnsi="Tahoma" w:cs="Tahoma"/>
                <w:sz w:val="24"/>
                <w:szCs w:val="24"/>
              </w:rPr>
              <w:t xml:space="preserve">vidrios y otros restos en el marco de la ventana. Sujeta a un sistema de Mango </w:t>
            </w:r>
            <w:r>
              <w:rPr>
                <w:rFonts w:ascii="Tahoma" w:hAnsi="Tahoma" w:cs="Tahoma"/>
                <w:sz w:val="24"/>
                <w:szCs w:val="24"/>
              </w:rPr>
              <w:t xml:space="preserve">de </w:t>
            </w:r>
            <w:r w:rsidRPr="00474D3D">
              <w:rPr>
                <w:rFonts w:ascii="Tahoma" w:hAnsi="Tahoma" w:cs="Tahoma"/>
                <w:sz w:val="24"/>
                <w:szCs w:val="24"/>
              </w:rPr>
              <w:t>1.25 pulgadas para una máxima potencia de tracción, el mango de fibra de vidrio no</w:t>
            </w:r>
            <w:r>
              <w:rPr>
                <w:rFonts w:ascii="Tahoma" w:hAnsi="Tahoma" w:cs="Tahoma"/>
                <w:sz w:val="24"/>
                <w:szCs w:val="24"/>
              </w:rPr>
              <w:t xml:space="preserve"> </w:t>
            </w:r>
            <w:r w:rsidRPr="00474D3D">
              <w:rPr>
                <w:rFonts w:ascii="Tahoma" w:hAnsi="Tahoma" w:cs="Tahoma"/>
                <w:sz w:val="24"/>
                <w:szCs w:val="24"/>
              </w:rPr>
              <w:t>conductor eléctrico de 100.000 voltios de corriente alterna. Además de las entradas de la</w:t>
            </w:r>
            <w:r>
              <w:rPr>
                <w:rFonts w:ascii="Tahoma" w:hAnsi="Tahoma" w:cs="Tahoma"/>
                <w:sz w:val="24"/>
                <w:szCs w:val="24"/>
              </w:rPr>
              <w:t xml:space="preserve"> </w:t>
            </w:r>
            <w:r w:rsidRPr="00474D3D">
              <w:rPr>
                <w:rFonts w:ascii="Tahoma" w:hAnsi="Tahoma" w:cs="Tahoma"/>
                <w:sz w:val="24"/>
                <w:szCs w:val="24"/>
              </w:rPr>
              <w:t>ventana, es ideal para proteger ubicaciones secundarias o la creación de una distracción</w:t>
            </w:r>
            <w:r>
              <w:rPr>
                <w:rFonts w:ascii="Tahoma" w:hAnsi="Tahoma" w:cs="Tahoma"/>
                <w:sz w:val="24"/>
                <w:szCs w:val="24"/>
              </w:rPr>
              <w:t xml:space="preserve"> </w:t>
            </w:r>
            <w:r w:rsidRPr="00474D3D">
              <w:rPr>
                <w:rFonts w:ascii="Tahoma" w:hAnsi="Tahoma" w:cs="Tahoma"/>
                <w:sz w:val="24"/>
                <w:szCs w:val="24"/>
              </w:rPr>
              <w:t>táctica.</w:t>
            </w:r>
          </w:p>
          <w:p w:rsidR="00474D3D" w:rsidRPr="0072101A" w:rsidRDefault="00474D3D" w:rsidP="00A21176">
            <w:pPr>
              <w:pStyle w:val="Prrafodelista"/>
              <w:numPr>
                <w:ilvl w:val="0"/>
                <w:numId w:val="40"/>
              </w:numPr>
              <w:autoSpaceDE w:val="0"/>
              <w:autoSpaceDN w:val="0"/>
              <w:adjustRightInd w:val="0"/>
              <w:jc w:val="both"/>
              <w:rPr>
                <w:rFonts w:ascii="Tahoma" w:hAnsi="Tahoma" w:cs="Tahoma"/>
                <w:sz w:val="24"/>
                <w:szCs w:val="24"/>
              </w:rPr>
            </w:pPr>
            <w:r w:rsidRPr="0072101A">
              <w:rPr>
                <w:rFonts w:ascii="Tahoma" w:hAnsi="Tahoma" w:cs="Tahoma"/>
                <w:sz w:val="24"/>
                <w:szCs w:val="24"/>
              </w:rPr>
              <w:t>Diseñado específicamente para las entradas de la ventana</w:t>
            </w:r>
          </w:p>
          <w:p w:rsidR="00474D3D" w:rsidRPr="0072101A" w:rsidRDefault="00474D3D" w:rsidP="00A21176">
            <w:pPr>
              <w:pStyle w:val="Prrafodelista"/>
              <w:numPr>
                <w:ilvl w:val="0"/>
                <w:numId w:val="40"/>
              </w:numPr>
              <w:autoSpaceDE w:val="0"/>
              <w:autoSpaceDN w:val="0"/>
              <w:adjustRightInd w:val="0"/>
              <w:jc w:val="both"/>
              <w:rPr>
                <w:rFonts w:ascii="Tahoma" w:hAnsi="Tahoma" w:cs="Tahoma"/>
                <w:sz w:val="24"/>
                <w:szCs w:val="24"/>
              </w:rPr>
            </w:pPr>
            <w:r w:rsidRPr="0072101A">
              <w:rPr>
                <w:rFonts w:ascii="Tahoma" w:hAnsi="Tahoma" w:cs="Tahoma"/>
                <w:sz w:val="24"/>
                <w:szCs w:val="24"/>
              </w:rPr>
              <w:t>El cabezal de construcción de acero al carbono</w:t>
            </w:r>
          </w:p>
          <w:p w:rsidR="00474D3D" w:rsidRPr="0072101A" w:rsidRDefault="00474D3D" w:rsidP="00A21176">
            <w:pPr>
              <w:pStyle w:val="Prrafodelista"/>
              <w:numPr>
                <w:ilvl w:val="0"/>
                <w:numId w:val="39"/>
              </w:numPr>
              <w:tabs>
                <w:tab w:val="left" w:pos="242"/>
              </w:tabs>
              <w:autoSpaceDE w:val="0"/>
              <w:autoSpaceDN w:val="0"/>
              <w:adjustRightInd w:val="0"/>
              <w:jc w:val="both"/>
              <w:rPr>
                <w:rFonts w:ascii="Tahoma" w:hAnsi="Tahoma" w:cs="Tahoma"/>
                <w:sz w:val="24"/>
                <w:szCs w:val="24"/>
              </w:rPr>
            </w:pPr>
            <w:r w:rsidRPr="0072101A">
              <w:rPr>
                <w:rFonts w:ascii="Tahoma" w:hAnsi="Tahoma" w:cs="Tahoma"/>
                <w:sz w:val="24"/>
                <w:szCs w:val="24"/>
              </w:rPr>
              <w:t>Refuerzo de gancho de corte por láser elimina eficazmente las cortinas, persianas y otros obstáculos</w:t>
            </w:r>
          </w:p>
          <w:p w:rsidR="00474D3D" w:rsidRPr="0072101A" w:rsidRDefault="00474D3D" w:rsidP="00A21176">
            <w:pPr>
              <w:pStyle w:val="Prrafodelista"/>
              <w:numPr>
                <w:ilvl w:val="0"/>
                <w:numId w:val="39"/>
              </w:numPr>
              <w:autoSpaceDE w:val="0"/>
              <w:autoSpaceDN w:val="0"/>
              <w:adjustRightInd w:val="0"/>
              <w:jc w:val="both"/>
              <w:rPr>
                <w:rFonts w:ascii="Tahoma" w:hAnsi="Tahoma" w:cs="Tahoma"/>
                <w:sz w:val="24"/>
                <w:szCs w:val="24"/>
              </w:rPr>
            </w:pPr>
            <w:r w:rsidRPr="0072101A">
              <w:rPr>
                <w:rFonts w:ascii="Tahoma" w:hAnsi="Tahoma" w:cs="Tahoma"/>
                <w:sz w:val="24"/>
                <w:szCs w:val="24"/>
              </w:rPr>
              <w:t>Hoja dentada ayuda a retirar los cristales de la ventana y las púas</w:t>
            </w:r>
          </w:p>
          <w:p w:rsidR="00474D3D" w:rsidRPr="0072101A" w:rsidRDefault="00474D3D" w:rsidP="00A21176">
            <w:pPr>
              <w:pStyle w:val="Prrafodelista"/>
              <w:numPr>
                <w:ilvl w:val="0"/>
                <w:numId w:val="39"/>
              </w:numPr>
              <w:autoSpaceDE w:val="0"/>
              <w:autoSpaceDN w:val="0"/>
              <w:adjustRightInd w:val="0"/>
              <w:jc w:val="both"/>
              <w:rPr>
                <w:rFonts w:ascii="Tahoma" w:hAnsi="Tahoma" w:cs="Tahoma"/>
                <w:sz w:val="24"/>
                <w:szCs w:val="24"/>
              </w:rPr>
            </w:pPr>
            <w:r w:rsidRPr="0072101A">
              <w:rPr>
                <w:rFonts w:ascii="Tahoma" w:hAnsi="Tahoma" w:cs="Tahoma"/>
                <w:sz w:val="24"/>
                <w:szCs w:val="24"/>
              </w:rPr>
              <w:t>Tres aletas de 12" para rastrillar, diseñado para limpiar vidrios y otros restos en el marco de la ventana</w:t>
            </w:r>
          </w:p>
          <w:p w:rsidR="00474D3D" w:rsidRPr="0072101A" w:rsidRDefault="00474D3D" w:rsidP="00A21176">
            <w:pPr>
              <w:pStyle w:val="Prrafodelista"/>
              <w:numPr>
                <w:ilvl w:val="0"/>
                <w:numId w:val="39"/>
              </w:numPr>
              <w:autoSpaceDE w:val="0"/>
              <w:autoSpaceDN w:val="0"/>
              <w:adjustRightInd w:val="0"/>
              <w:jc w:val="both"/>
              <w:rPr>
                <w:rFonts w:ascii="Tahoma" w:hAnsi="Tahoma" w:cs="Tahoma"/>
                <w:sz w:val="24"/>
                <w:szCs w:val="24"/>
              </w:rPr>
            </w:pPr>
            <w:r w:rsidRPr="0072101A">
              <w:rPr>
                <w:rFonts w:ascii="Tahoma" w:hAnsi="Tahoma" w:cs="Tahoma"/>
                <w:sz w:val="24"/>
                <w:szCs w:val="24"/>
              </w:rPr>
              <w:t>Sistema de Mango en de no conductor eléctrico de 100.000 voltios de corriente alterna</w:t>
            </w:r>
          </w:p>
          <w:p w:rsidR="00474D3D" w:rsidRPr="006221F4" w:rsidRDefault="00474D3D" w:rsidP="00474D3D">
            <w:pPr>
              <w:autoSpaceDE w:val="0"/>
              <w:autoSpaceDN w:val="0"/>
              <w:adjustRightInd w:val="0"/>
              <w:jc w:val="both"/>
              <w:rPr>
                <w:rFonts w:ascii="Tahoma" w:hAnsi="Tahoma" w:cs="Tahoma"/>
                <w:b/>
                <w:sz w:val="24"/>
                <w:szCs w:val="24"/>
                <w:u w:val="single"/>
              </w:rPr>
            </w:pPr>
            <w:r w:rsidRPr="006221F4">
              <w:rPr>
                <w:rFonts w:ascii="Tahoma" w:hAnsi="Tahoma" w:cs="Tahoma"/>
                <w:b/>
                <w:sz w:val="24"/>
                <w:szCs w:val="24"/>
                <w:u w:val="single"/>
              </w:rPr>
              <w:t>Abre Puertas de Operaciones Especiales</w:t>
            </w:r>
          </w:p>
          <w:p w:rsidR="00474D3D" w:rsidRPr="00474D3D" w:rsidRDefault="00474D3D" w:rsidP="00474D3D">
            <w:pPr>
              <w:autoSpaceDE w:val="0"/>
              <w:autoSpaceDN w:val="0"/>
              <w:adjustRightInd w:val="0"/>
              <w:jc w:val="both"/>
              <w:rPr>
                <w:rFonts w:ascii="Tahoma" w:hAnsi="Tahoma" w:cs="Tahoma"/>
                <w:sz w:val="24"/>
                <w:szCs w:val="24"/>
              </w:rPr>
            </w:pPr>
            <w:r w:rsidRPr="00474D3D">
              <w:rPr>
                <w:rFonts w:ascii="Tahoma" w:hAnsi="Tahoma" w:cs="Tahoma"/>
                <w:sz w:val="24"/>
                <w:szCs w:val="24"/>
              </w:rPr>
              <w:t xml:space="preserve">Este dispositivo de </w:t>
            </w:r>
            <w:proofErr w:type="spellStart"/>
            <w:r w:rsidRPr="00474D3D">
              <w:rPr>
                <w:rFonts w:ascii="Tahoma" w:hAnsi="Tahoma" w:cs="Tahoma"/>
                <w:sz w:val="24"/>
                <w:szCs w:val="24"/>
              </w:rPr>
              <w:t>brechador</w:t>
            </w:r>
            <w:proofErr w:type="spellEnd"/>
            <w:r w:rsidRPr="00474D3D">
              <w:rPr>
                <w:rFonts w:ascii="Tahoma" w:hAnsi="Tahoma" w:cs="Tahoma"/>
                <w:sz w:val="24"/>
                <w:szCs w:val="24"/>
              </w:rPr>
              <w:t xml:space="preserve"> ligero de uso rudo estilo </w:t>
            </w:r>
            <w:proofErr w:type="spellStart"/>
            <w:r w:rsidRPr="00474D3D">
              <w:rPr>
                <w:rFonts w:ascii="Tahoma" w:hAnsi="Tahoma" w:cs="Tahoma"/>
                <w:sz w:val="24"/>
                <w:szCs w:val="24"/>
              </w:rPr>
              <w:t>hallagan</w:t>
            </w:r>
            <w:proofErr w:type="spellEnd"/>
            <w:r w:rsidRPr="00474D3D">
              <w:rPr>
                <w:rFonts w:ascii="Tahoma" w:hAnsi="Tahoma" w:cs="Tahoma"/>
                <w:sz w:val="24"/>
                <w:szCs w:val="24"/>
              </w:rPr>
              <w:t xml:space="preserve"> está diseñado para</w:t>
            </w:r>
            <w:r>
              <w:rPr>
                <w:rFonts w:ascii="Tahoma" w:hAnsi="Tahoma" w:cs="Tahoma"/>
                <w:sz w:val="24"/>
                <w:szCs w:val="24"/>
              </w:rPr>
              <w:t xml:space="preserve"> </w:t>
            </w:r>
            <w:r w:rsidRPr="00474D3D">
              <w:rPr>
                <w:rFonts w:ascii="Tahoma" w:hAnsi="Tahoma" w:cs="Tahoma"/>
                <w:sz w:val="24"/>
                <w:szCs w:val="24"/>
              </w:rPr>
              <w:t>situaciones de entradas a corta distancia. Utiliza el nuevo diseño de cuña de acero</w:t>
            </w:r>
            <w:r>
              <w:rPr>
                <w:rFonts w:ascii="Tahoma" w:hAnsi="Tahoma" w:cs="Tahoma"/>
                <w:sz w:val="24"/>
                <w:szCs w:val="24"/>
              </w:rPr>
              <w:t xml:space="preserve"> </w:t>
            </w:r>
            <w:r w:rsidRPr="00474D3D">
              <w:rPr>
                <w:rFonts w:ascii="Tahoma" w:hAnsi="Tahoma" w:cs="Tahoma"/>
                <w:sz w:val="24"/>
                <w:szCs w:val="24"/>
              </w:rPr>
              <w:t>inoxidable templado que cuenta con crestas de fricción en las superficies de contacto en</w:t>
            </w:r>
            <w:r>
              <w:rPr>
                <w:rFonts w:ascii="Tahoma" w:hAnsi="Tahoma" w:cs="Tahoma"/>
                <w:sz w:val="24"/>
                <w:szCs w:val="24"/>
              </w:rPr>
              <w:t xml:space="preserve"> </w:t>
            </w:r>
            <w:r w:rsidRPr="00474D3D">
              <w:rPr>
                <w:rFonts w:ascii="Tahoma" w:hAnsi="Tahoma" w:cs="Tahoma"/>
                <w:sz w:val="24"/>
                <w:szCs w:val="24"/>
              </w:rPr>
              <w:t>contra‐ángulo de la cabeza. Diseñado específicamente para superficies de agarre de forma</w:t>
            </w:r>
            <w:r>
              <w:rPr>
                <w:rFonts w:ascii="Tahoma" w:hAnsi="Tahoma" w:cs="Tahoma"/>
                <w:sz w:val="24"/>
                <w:szCs w:val="24"/>
              </w:rPr>
              <w:t xml:space="preserve"> </w:t>
            </w:r>
            <w:r w:rsidRPr="00474D3D">
              <w:rPr>
                <w:rFonts w:ascii="Tahoma" w:hAnsi="Tahoma" w:cs="Tahoma"/>
                <w:sz w:val="24"/>
                <w:szCs w:val="24"/>
              </w:rPr>
              <w:t>segura, estas crestas de fricción contra‐ángulo también proporcionan la estabilidad</w:t>
            </w:r>
            <w:r>
              <w:rPr>
                <w:rFonts w:ascii="Tahoma" w:hAnsi="Tahoma" w:cs="Tahoma"/>
                <w:sz w:val="24"/>
                <w:szCs w:val="24"/>
              </w:rPr>
              <w:t xml:space="preserve"> </w:t>
            </w:r>
            <w:r w:rsidRPr="00474D3D">
              <w:rPr>
                <w:rFonts w:ascii="Tahoma" w:hAnsi="Tahoma" w:cs="Tahoma"/>
                <w:sz w:val="24"/>
                <w:szCs w:val="24"/>
              </w:rPr>
              <w:t>durante las operaciones de violar y evitar el deslizamiento de la herramienta. Mango de</w:t>
            </w:r>
            <w:r>
              <w:rPr>
                <w:rFonts w:ascii="Tahoma" w:hAnsi="Tahoma" w:cs="Tahoma"/>
                <w:sz w:val="24"/>
                <w:szCs w:val="24"/>
              </w:rPr>
              <w:t xml:space="preserve"> </w:t>
            </w:r>
            <w:r w:rsidRPr="00474D3D">
              <w:rPr>
                <w:rFonts w:ascii="Tahoma" w:hAnsi="Tahoma" w:cs="Tahoma"/>
                <w:sz w:val="24"/>
                <w:szCs w:val="24"/>
              </w:rPr>
              <w:t>seguridad con Safety‐</w:t>
            </w:r>
            <w:proofErr w:type="spellStart"/>
            <w:r w:rsidRPr="00474D3D">
              <w:rPr>
                <w:rFonts w:ascii="Tahoma" w:hAnsi="Tahoma" w:cs="Tahoma"/>
                <w:sz w:val="24"/>
                <w:szCs w:val="24"/>
              </w:rPr>
              <w:t>guard</w:t>
            </w:r>
            <w:proofErr w:type="spellEnd"/>
            <w:r w:rsidRPr="00474D3D">
              <w:rPr>
                <w:rFonts w:ascii="Tahoma" w:hAnsi="Tahoma" w:cs="Tahoma"/>
                <w:sz w:val="24"/>
                <w:szCs w:val="24"/>
              </w:rPr>
              <w:t xml:space="preserve"> para reducir la posibilidad de que la herramienta caiga de las</w:t>
            </w:r>
            <w:r>
              <w:rPr>
                <w:rFonts w:ascii="Tahoma" w:hAnsi="Tahoma" w:cs="Tahoma"/>
                <w:sz w:val="24"/>
                <w:szCs w:val="24"/>
              </w:rPr>
              <w:t xml:space="preserve"> </w:t>
            </w:r>
            <w:r w:rsidRPr="00474D3D">
              <w:rPr>
                <w:rFonts w:ascii="Tahoma" w:hAnsi="Tahoma" w:cs="Tahoma"/>
                <w:sz w:val="24"/>
                <w:szCs w:val="24"/>
              </w:rPr>
              <w:t>manos del operador en el extremo de trabajo de la herramienta. Cuenta con un sistema</w:t>
            </w:r>
            <w:r>
              <w:rPr>
                <w:rFonts w:ascii="Tahoma" w:hAnsi="Tahoma" w:cs="Tahoma"/>
                <w:sz w:val="24"/>
                <w:szCs w:val="24"/>
              </w:rPr>
              <w:t xml:space="preserve"> </w:t>
            </w:r>
            <w:r w:rsidRPr="00474D3D">
              <w:rPr>
                <w:rFonts w:ascii="Tahoma" w:hAnsi="Tahoma" w:cs="Tahoma"/>
                <w:sz w:val="24"/>
                <w:szCs w:val="24"/>
              </w:rPr>
              <w:t xml:space="preserve">de mango no </w:t>
            </w:r>
            <w:r w:rsidRPr="00474D3D">
              <w:rPr>
                <w:rFonts w:ascii="Tahoma" w:hAnsi="Tahoma" w:cs="Tahoma"/>
                <w:sz w:val="24"/>
                <w:szCs w:val="24"/>
              </w:rPr>
              <w:lastRenderedPageBreak/>
              <w:t>conductor eléctrico</w:t>
            </w:r>
            <w:r>
              <w:rPr>
                <w:rFonts w:ascii="Tahoma" w:hAnsi="Tahoma" w:cs="Tahoma"/>
                <w:sz w:val="24"/>
                <w:szCs w:val="24"/>
              </w:rPr>
              <w:t>,</w:t>
            </w:r>
            <w:r w:rsidRPr="00474D3D">
              <w:rPr>
                <w:rFonts w:ascii="Tahoma" w:hAnsi="Tahoma" w:cs="Tahoma"/>
                <w:sz w:val="24"/>
                <w:szCs w:val="24"/>
              </w:rPr>
              <w:t xml:space="preserve"> que es resistente a 100.000 voltios de corriente alterna.</w:t>
            </w:r>
          </w:p>
          <w:p w:rsidR="00474D3D" w:rsidRPr="0072101A" w:rsidRDefault="00474D3D" w:rsidP="00A21176">
            <w:pPr>
              <w:pStyle w:val="Prrafodelista"/>
              <w:numPr>
                <w:ilvl w:val="0"/>
                <w:numId w:val="38"/>
              </w:numPr>
              <w:autoSpaceDE w:val="0"/>
              <w:autoSpaceDN w:val="0"/>
              <w:adjustRightInd w:val="0"/>
              <w:jc w:val="both"/>
              <w:rPr>
                <w:rFonts w:ascii="Tahoma" w:hAnsi="Tahoma" w:cs="Tahoma"/>
                <w:sz w:val="24"/>
                <w:szCs w:val="24"/>
              </w:rPr>
            </w:pPr>
            <w:r w:rsidRPr="0072101A">
              <w:rPr>
                <w:rFonts w:ascii="Tahoma" w:hAnsi="Tahoma" w:cs="Tahoma"/>
                <w:sz w:val="24"/>
                <w:szCs w:val="24"/>
              </w:rPr>
              <w:t>Cuenta con el nuevo diseño de cuña de acero templado inoxidable con crestas de fricción contra</w:t>
            </w:r>
            <w:r w:rsidRPr="0072101A">
              <w:rPr>
                <w:rFonts w:ascii="Cambria Math" w:hAnsi="Cambria Math" w:cs="Cambria Math"/>
                <w:sz w:val="24"/>
                <w:szCs w:val="24"/>
              </w:rPr>
              <w:t>‐</w:t>
            </w:r>
            <w:r w:rsidRPr="0072101A">
              <w:rPr>
                <w:rFonts w:ascii="Tahoma" w:hAnsi="Tahoma" w:cs="Tahoma"/>
                <w:sz w:val="24"/>
                <w:szCs w:val="24"/>
              </w:rPr>
              <w:t>ángulo</w:t>
            </w:r>
          </w:p>
          <w:p w:rsidR="00474D3D" w:rsidRPr="0072101A" w:rsidRDefault="00474D3D" w:rsidP="00A21176">
            <w:pPr>
              <w:pStyle w:val="Prrafodelista"/>
              <w:numPr>
                <w:ilvl w:val="0"/>
                <w:numId w:val="38"/>
              </w:numPr>
              <w:autoSpaceDE w:val="0"/>
              <w:autoSpaceDN w:val="0"/>
              <w:adjustRightInd w:val="0"/>
              <w:jc w:val="both"/>
              <w:rPr>
                <w:rFonts w:ascii="Tahoma" w:hAnsi="Tahoma" w:cs="Tahoma"/>
                <w:sz w:val="24"/>
                <w:szCs w:val="24"/>
              </w:rPr>
            </w:pPr>
            <w:r w:rsidRPr="0072101A">
              <w:rPr>
                <w:rFonts w:ascii="Tahoma" w:hAnsi="Tahoma" w:cs="Tahoma"/>
                <w:sz w:val="24"/>
                <w:szCs w:val="24"/>
              </w:rPr>
              <w:t>Lucha contra el ángulo de crestas de fricción también proporcionan la estabilidad durante las operaciones de violar y evitar el deslizamiento de herramientas</w:t>
            </w:r>
          </w:p>
          <w:p w:rsidR="00474D3D" w:rsidRPr="0072101A" w:rsidRDefault="00474D3D" w:rsidP="00A21176">
            <w:pPr>
              <w:pStyle w:val="Prrafodelista"/>
              <w:numPr>
                <w:ilvl w:val="0"/>
                <w:numId w:val="38"/>
              </w:numPr>
              <w:autoSpaceDE w:val="0"/>
              <w:autoSpaceDN w:val="0"/>
              <w:adjustRightInd w:val="0"/>
              <w:jc w:val="both"/>
              <w:rPr>
                <w:rFonts w:ascii="Tahoma" w:hAnsi="Tahoma" w:cs="Tahoma"/>
                <w:sz w:val="24"/>
                <w:szCs w:val="24"/>
              </w:rPr>
            </w:pPr>
            <w:r w:rsidRPr="0072101A">
              <w:rPr>
                <w:rFonts w:ascii="Tahoma" w:hAnsi="Tahoma" w:cs="Tahoma"/>
                <w:sz w:val="24"/>
                <w:szCs w:val="24"/>
              </w:rPr>
              <w:t>Protección de la Seguridad</w:t>
            </w:r>
            <w:r w:rsidRPr="0072101A">
              <w:rPr>
                <w:rFonts w:ascii="Cambria Math" w:hAnsi="Cambria Math" w:cs="Cambria Math"/>
                <w:sz w:val="24"/>
                <w:szCs w:val="24"/>
              </w:rPr>
              <w:t>‐</w:t>
            </w:r>
            <w:r w:rsidRPr="0072101A">
              <w:rPr>
                <w:rFonts w:ascii="Tahoma" w:hAnsi="Tahoma" w:cs="Tahoma"/>
                <w:sz w:val="24"/>
                <w:szCs w:val="24"/>
              </w:rPr>
              <w:t>empuñaduras para reducir la posibilidad de caer de las</w:t>
            </w:r>
            <w:r w:rsidR="0072101A" w:rsidRPr="0072101A">
              <w:rPr>
                <w:rFonts w:ascii="Tahoma" w:hAnsi="Tahoma" w:cs="Tahoma"/>
                <w:sz w:val="24"/>
                <w:szCs w:val="24"/>
              </w:rPr>
              <w:t xml:space="preserve"> </w:t>
            </w:r>
            <w:r w:rsidRPr="0072101A">
              <w:rPr>
                <w:rFonts w:ascii="Tahoma" w:hAnsi="Tahoma" w:cs="Tahoma"/>
                <w:sz w:val="24"/>
                <w:szCs w:val="24"/>
              </w:rPr>
              <w:t>manos del operador en el extremo de trabajo de la herramienta</w:t>
            </w:r>
          </w:p>
          <w:p w:rsidR="00474D3D" w:rsidRPr="006221F4" w:rsidRDefault="0072101A" w:rsidP="00474D3D">
            <w:pPr>
              <w:autoSpaceDE w:val="0"/>
              <w:autoSpaceDN w:val="0"/>
              <w:adjustRightInd w:val="0"/>
              <w:jc w:val="both"/>
              <w:rPr>
                <w:rFonts w:ascii="Tahoma" w:hAnsi="Tahoma" w:cs="Tahoma"/>
                <w:b/>
                <w:sz w:val="24"/>
                <w:szCs w:val="24"/>
              </w:rPr>
            </w:pPr>
            <w:r w:rsidRPr="006221F4">
              <w:rPr>
                <w:rFonts w:ascii="Tahoma" w:hAnsi="Tahoma" w:cs="Tahoma"/>
                <w:b/>
                <w:sz w:val="24"/>
                <w:szCs w:val="24"/>
                <w:u w:val="single"/>
              </w:rPr>
              <w:t>Tijeras Tácticas de Corte</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Específicamente tratado térmicamente, los bordes de corte de la tijera son los mejores</w:t>
            </w:r>
            <w:r w:rsidR="0072101A" w:rsidRPr="0072101A">
              <w:rPr>
                <w:rFonts w:ascii="Tahoma" w:hAnsi="Tahoma" w:cs="Tahoma"/>
                <w:sz w:val="24"/>
                <w:szCs w:val="24"/>
              </w:rPr>
              <w:t xml:space="preserve"> </w:t>
            </w:r>
            <w:r w:rsidRPr="0072101A">
              <w:rPr>
                <w:rFonts w:ascii="Tahoma" w:hAnsi="Tahoma" w:cs="Tahoma"/>
                <w:sz w:val="24"/>
                <w:szCs w:val="24"/>
              </w:rPr>
              <w:t>disponibles. Cuenta con un sistema de mango no conductor de fibra de vidrio con asas de</w:t>
            </w:r>
            <w:r w:rsidR="0072101A" w:rsidRPr="0072101A">
              <w:rPr>
                <w:rFonts w:ascii="Tahoma" w:hAnsi="Tahoma" w:cs="Tahoma"/>
                <w:sz w:val="24"/>
                <w:szCs w:val="24"/>
              </w:rPr>
              <w:t xml:space="preserve"> </w:t>
            </w:r>
            <w:r w:rsidRPr="0072101A">
              <w:rPr>
                <w:rFonts w:ascii="Tahoma" w:hAnsi="Tahoma" w:cs="Tahoma"/>
                <w:sz w:val="24"/>
                <w:szCs w:val="24"/>
              </w:rPr>
              <w:t>Safety</w:t>
            </w:r>
            <w:r w:rsidRPr="0072101A">
              <w:rPr>
                <w:rFonts w:ascii="Cambria Math" w:hAnsi="Cambria Math" w:cs="Cambria Math"/>
                <w:sz w:val="24"/>
                <w:szCs w:val="24"/>
              </w:rPr>
              <w:t>‐</w:t>
            </w:r>
            <w:proofErr w:type="spellStart"/>
            <w:r w:rsidRPr="0072101A">
              <w:rPr>
                <w:rFonts w:ascii="Tahoma" w:hAnsi="Tahoma" w:cs="Tahoma"/>
                <w:sz w:val="24"/>
                <w:szCs w:val="24"/>
              </w:rPr>
              <w:t>guard</w:t>
            </w:r>
            <w:proofErr w:type="spellEnd"/>
            <w:r w:rsidRPr="0072101A">
              <w:rPr>
                <w:rFonts w:ascii="Tahoma" w:hAnsi="Tahoma" w:cs="Tahoma"/>
                <w:sz w:val="24"/>
                <w:szCs w:val="24"/>
              </w:rPr>
              <w:t xml:space="preserve"> de seguridad que es resistente a 100.000 voltios de corriente alterna. Ligero</w:t>
            </w:r>
            <w:r w:rsidR="0072101A" w:rsidRPr="0072101A">
              <w:rPr>
                <w:rFonts w:ascii="Tahoma" w:hAnsi="Tahoma" w:cs="Tahoma"/>
                <w:sz w:val="24"/>
                <w:szCs w:val="24"/>
              </w:rPr>
              <w:t xml:space="preserve"> </w:t>
            </w:r>
            <w:r w:rsidRPr="0072101A">
              <w:rPr>
                <w:rFonts w:ascii="Tahoma" w:hAnsi="Tahoma" w:cs="Tahoma"/>
                <w:sz w:val="24"/>
                <w:szCs w:val="24"/>
              </w:rPr>
              <w:t>y duradero.</w:t>
            </w:r>
          </w:p>
          <w:p w:rsidR="00474D3D" w:rsidRPr="001F66DD" w:rsidRDefault="00474D3D" w:rsidP="00A21176">
            <w:pPr>
              <w:pStyle w:val="Prrafodelista"/>
              <w:numPr>
                <w:ilvl w:val="0"/>
                <w:numId w:val="37"/>
              </w:numPr>
              <w:autoSpaceDE w:val="0"/>
              <w:autoSpaceDN w:val="0"/>
              <w:adjustRightInd w:val="0"/>
              <w:jc w:val="both"/>
              <w:rPr>
                <w:rFonts w:ascii="Tahoma" w:hAnsi="Tahoma" w:cs="Tahoma"/>
                <w:sz w:val="24"/>
                <w:szCs w:val="24"/>
              </w:rPr>
            </w:pPr>
            <w:r w:rsidRPr="001F66DD">
              <w:rPr>
                <w:rFonts w:ascii="Tahoma" w:hAnsi="Tahoma" w:cs="Tahoma"/>
                <w:sz w:val="24"/>
                <w:szCs w:val="24"/>
              </w:rPr>
              <w:t>Específicamente tratado con calor en los bordes finos de corte disponible en</w:t>
            </w:r>
            <w:r w:rsidR="001F66DD">
              <w:rPr>
                <w:rFonts w:ascii="Tahoma" w:hAnsi="Tahoma" w:cs="Tahoma"/>
                <w:sz w:val="24"/>
                <w:szCs w:val="24"/>
              </w:rPr>
              <w:t xml:space="preserve"> </w:t>
            </w:r>
            <w:r w:rsidRPr="001F66DD">
              <w:rPr>
                <w:rFonts w:ascii="Tahoma" w:hAnsi="Tahoma" w:cs="Tahoma"/>
                <w:sz w:val="24"/>
                <w:szCs w:val="24"/>
              </w:rPr>
              <w:t>cualquier lugar</w:t>
            </w:r>
          </w:p>
          <w:p w:rsidR="00474D3D" w:rsidRPr="001F66DD" w:rsidRDefault="00474D3D" w:rsidP="00A21176">
            <w:pPr>
              <w:pStyle w:val="Prrafodelista"/>
              <w:numPr>
                <w:ilvl w:val="0"/>
                <w:numId w:val="37"/>
              </w:numPr>
              <w:autoSpaceDE w:val="0"/>
              <w:autoSpaceDN w:val="0"/>
              <w:adjustRightInd w:val="0"/>
              <w:jc w:val="both"/>
              <w:rPr>
                <w:rFonts w:ascii="Tahoma" w:hAnsi="Tahoma" w:cs="Tahoma"/>
                <w:sz w:val="24"/>
                <w:szCs w:val="24"/>
              </w:rPr>
            </w:pPr>
            <w:r w:rsidRPr="001F66DD">
              <w:rPr>
                <w:rFonts w:ascii="Tahoma" w:hAnsi="Tahoma" w:cs="Tahoma"/>
                <w:sz w:val="24"/>
                <w:szCs w:val="24"/>
              </w:rPr>
              <w:t>Para el uso en las cadenas de seguridad, vallas eslabón de la cadena y candados</w:t>
            </w:r>
            <w:r w:rsidR="001F66DD">
              <w:rPr>
                <w:rFonts w:ascii="Tahoma" w:hAnsi="Tahoma" w:cs="Tahoma"/>
                <w:sz w:val="24"/>
                <w:szCs w:val="24"/>
              </w:rPr>
              <w:t xml:space="preserve"> </w:t>
            </w:r>
            <w:r w:rsidRPr="001F66DD">
              <w:rPr>
                <w:rFonts w:ascii="Tahoma" w:hAnsi="Tahoma" w:cs="Tahoma"/>
                <w:sz w:val="24"/>
                <w:szCs w:val="24"/>
              </w:rPr>
              <w:t>endurecidos</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Manejo no conductor eléctrico de 100.000 voltios de corriente alterna</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Peso: 5.75 libras.</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Tamaño: 24"</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Apertura de la quijada 3/8"</w:t>
            </w:r>
          </w:p>
          <w:p w:rsidR="00474D3D" w:rsidRPr="0072101A" w:rsidRDefault="0072101A" w:rsidP="00474D3D">
            <w:pPr>
              <w:autoSpaceDE w:val="0"/>
              <w:autoSpaceDN w:val="0"/>
              <w:adjustRightInd w:val="0"/>
              <w:jc w:val="both"/>
              <w:rPr>
                <w:rFonts w:ascii="Tahoma" w:hAnsi="Tahoma" w:cs="Tahoma"/>
                <w:sz w:val="24"/>
                <w:szCs w:val="24"/>
                <w:u w:val="single"/>
              </w:rPr>
            </w:pPr>
            <w:r w:rsidRPr="006221F4">
              <w:rPr>
                <w:rFonts w:ascii="Tahoma" w:hAnsi="Tahoma" w:cs="Tahoma"/>
                <w:b/>
                <w:sz w:val="24"/>
                <w:szCs w:val="24"/>
                <w:u w:val="single"/>
              </w:rPr>
              <w:t>Hacha para Entradas Tácticas</w:t>
            </w:r>
          </w:p>
          <w:p w:rsidR="00474D3D" w:rsidRPr="00474D3D" w:rsidRDefault="00474D3D" w:rsidP="00474D3D">
            <w:pPr>
              <w:autoSpaceDE w:val="0"/>
              <w:autoSpaceDN w:val="0"/>
              <w:adjustRightInd w:val="0"/>
              <w:jc w:val="both"/>
              <w:rPr>
                <w:rFonts w:ascii="Tahoma" w:hAnsi="Tahoma" w:cs="Tahoma"/>
                <w:sz w:val="24"/>
                <w:szCs w:val="24"/>
              </w:rPr>
            </w:pPr>
            <w:r w:rsidRPr="00474D3D">
              <w:rPr>
                <w:rFonts w:ascii="Tahoma" w:hAnsi="Tahoma" w:cs="Tahoma"/>
                <w:sz w:val="24"/>
                <w:szCs w:val="24"/>
              </w:rPr>
              <w:t>Cuenta con un forjado con tratamiento térmico de acero al carbono en la cabeza de</w:t>
            </w:r>
            <w:r w:rsidR="0072101A">
              <w:rPr>
                <w:rFonts w:ascii="Tahoma" w:hAnsi="Tahoma" w:cs="Tahoma"/>
                <w:sz w:val="24"/>
                <w:szCs w:val="24"/>
              </w:rPr>
              <w:t xml:space="preserve"> </w:t>
            </w:r>
            <w:r w:rsidRPr="00474D3D">
              <w:rPr>
                <w:rFonts w:ascii="Tahoma" w:hAnsi="Tahoma" w:cs="Tahoma"/>
                <w:sz w:val="24"/>
                <w:szCs w:val="24"/>
              </w:rPr>
              <w:t>golpear con una cuchilla de templado resistente a muescas. El diseño ergonómico de</w:t>
            </w:r>
            <w:r w:rsidR="0072101A">
              <w:rPr>
                <w:rFonts w:ascii="Tahoma" w:hAnsi="Tahoma" w:cs="Tahoma"/>
                <w:sz w:val="24"/>
                <w:szCs w:val="24"/>
              </w:rPr>
              <w:t xml:space="preserve"> </w:t>
            </w:r>
            <w:r w:rsidRPr="00474D3D">
              <w:rPr>
                <w:rFonts w:ascii="Tahoma" w:hAnsi="Tahoma" w:cs="Tahoma"/>
                <w:sz w:val="24"/>
                <w:szCs w:val="24"/>
              </w:rPr>
              <w:t>sistema de mango reduce la posibilidad de que la herramienta resbale de las manos del</w:t>
            </w:r>
            <w:r w:rsidR="0072101A">
              <w:rPr>
                <w:rFonts w:ascii="Tahoma" w:hAnsi="Tahoma" w:cs="Tahoma"/>
                <w:sz w:val="24"/>
                <w:szCs w:val="24"/>
              </w:rPr>
              <w:t xml:space="preserve"> </w:t>
            </w:r>
            <w:r w:rsidRPr="00474D3D">
              <w:rPr>
                <w:rFonts w:ascii="Tahoma" w:hAnsi="Tahoma" w:cs="Tahoma"/>
                <w:sz w:val="24"/>
                <w:szCs w:val="24"/>
              </w:rPr>
              <w:t>operador durante las operaciones y es resistente a 100.000 voltios de corriente alterna.</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Peso</w:t>
            </w:r>
            <w:r w:rsidR="00135C15">
              <w:rPr>
                <w:rFonts w:ascii="Tahoma" w:hAnsi="Tahoma" w:cs="Tahoma"/>
                <w:sz w:val="24"/>
                <w:szCs w:val="24"/>
              </w:rPr>
              <w:t xml:space="preserve"> </w:t>
            </w:r>
            <w:r w:rsidRPr="0072101A">
              <w:rPr>
                <w:rFonts w:ascii="Tahoma" w:hAnsi="Tahoma" w:cs="Tahoma"/>
                <w:sz w:val="24"/>
                <w:szCs w:val="24"/>
              </w:rPr>
              <w:t>7.5 libras</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Longitud: 21.5"</w:t>
            </w:r>
          </w:p>
          <w:p w:rsidR="00474D3D" w:rsidRPr="00135C15" w:rsidRDefault="00474D3D" w:rsidP="00A21176">
            <w:pPr>
              <w:pStyle w:val="Prrafodelista"/>
              <w:numPr>
                <w:ilvl w:val="0"/>
                <w:numId w:val="43"/>
              </w:numPr>
              <w:autoSpaceDE w:val="0"/>
              <w:autoSpaceDN w:val="0"/>
              <w:adjustRightInd w:val="0"/>
              <w:jc w:val="both"/>
              <w:rPr>
                <w:rFonts w:ascii="Tahoma" w:hAnsi="Tahoma" w:cs="Tahoma"/>
                <w:sz w:val="24"/>
                <w:szCs w:val="24"/>
              </w:rPr>
            </w:pPr>
            <w:r w:rsidRPr="00135C15">
              <w:rPr>
                <w:rFonts w:ascii="Tahoma" w:hAnsi="Tahoma" w:cs="Tahoma"/>
                <w:sz w:val="24"/>
                <w:szCs w:val="24"/>
              </w:rPr>
              <w:t>Sistema de mango es no conductor eléctrico de 100.000 voltios de corriente</w:t>
            </w:r>
            <w:r w:rsidR="00135C15" w:rsidRPr="00135C15">
              <w:rPr>
                <w:rFonts w:ascii="Tahoma" w:hAnsi="Tahoma" w:cs="Tahoma"/>
                <w:sz w:val="24"/>
                <w:szCs w:val="24"/>
              </w:rPr>
              <w:t xml:space="preserve"> </w:t>
            </w:r>
            <w:r w:rsidRPr="00135C15">
              <w:rPr>
                <w:rFonts w:ascii="Tahoma" w:hAnsi="Tahoma" w:cs="Tahoma"/>
                <w:sz w:val="24"/>
                <w:szCs w:val="24"/>
              </w:rPr>
              <w:t>alterna</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Manejar no va a absorber fragmentos de vidrio y es auto</w:t>
            </w:r>
            <w:r w:rsidRPr="0072101A">
              <w:rPr>
                <w:rFonts w:ascii="Cambria Math" w:hAnsi="Cambria Math" w:cs="Cambria Math"/>
                <w:sz w:val="24"/>
                <w:szCs w:val="24"/>
              </w:rPr>
              <w:t>‐</w:t>
            </w:r>
            <w:r w:rsidRPr="0072101A">
              <w:rPr>
                <w:rFonts w:ascii="Tahoma" w:hAnsi="Tahoma" w:cs="Tahoma"/>
                <w:sz w:val="24"/>
                <w:szCs w:val="24"/>
              </w:rPr>
              <w:t>extinguible</w:t>
            </w:r>
          </w:p>
          <w:p w:rsidR="00474D3D" w:rsidRPr="0072101A" w:rsidRDefault="00474D3D" w:rsidP="00A21176">
            <w:pPr>
              <w:pStyle w:val="Prrafodelista"/>
              <w:numPr>
                <w:ilvl w:val="0"/>
                <w:numId w:val="37"/>
              </w:numPr>
              <w:autoSpaceDE w:val="0"/>
              <w:autoSpaceDN w:val="0"/>
              <w:adjustRightInd w:val="0"/>
              <w:jc w:val="both"/>
              <w:rPr>
                <w:rFonts w:ascii="Tahoma" w:hAnsi="Tahoma" w:cs="Tahoma"/>
                <w:sz w:val="24"/>
                <w:szCs w:val="24"/>
              </w:rPr>
            </w:pPr>
            <w:r w:rsidRPr="0072101A">
              <w:rPr>
                <w:rFonts w:ascii="Tahoma" w:hAnsi="Tahoma" w:cs="Tahoma"/>
                <w:sz w:val="24"/>
                <w:szCs w:val="24"/>
              </w:rPr>
              <w:t>Forjado, la cabeza de acero al carbono</w:t>
            </w:r>
          </w:p>
          <w:p w:rsidR="0023775F" w:rsidRPr="001E1EEE" w:rsidRDefault="00474D3D" w:rsidP="008819F0">
            <w:pPr>
              <w:pStyle w:val="Prrafodelista"/>
              <w:numPr>
                <w:ilvl w:val="0"/>
                <w:numId w:val="37"/>
              </w:numPr>
              <w:autoSpaceDE w:val="0"/>
              <w:autoSpaceDN w:val="0"/>
              <w:adjustRightInd w:val="0"/>
              <w:jc w:val="both"/>
              <w:rPr>
                <w:rFonts w:ascii="Tahoma" w:hAnsi="Tahoma" w:cs="Tahoma"/>
                <w:b/>
                <w:sz w:val="24"/>
                <w:szCs w:val="24"/>
              </w:rPr>
            </w:pPr>
            <w:r w:rsidRPr="0072101A">
              <w:rPr>
                <w:rFonts w:ascii="Tahoma" w:hAnsi="Tahoma" w:cs="Tahoma"/>
                <w:sz w:val="24"/>
                <w:szCs w:val="24"/>
              </w:rPr>
              <w:t xml:space="preserve">Combina hacha y </w:t>
            </w:r>
            <w:r w:rsidR="001F66DD">
              <w:rPr>
                <w:rFonts w:ascii="Tahoma" w:hAnsi="Tahoma" w:cs="Tahoma"/>
                <w:sz w:val="24"/>
                <w:szCs w:val="24"/>
              </w:rPr>
              <w:t>M</w:t>
            </w:r>
            <w:r w:rsidRPr="0072101A">
              <w:rPr>
                <w:rFonts w:ascii="Tahoma" w:hAnsi="Tahoma" w:cs="Tahoma"/>
                <w:sz w:val="24"/>
                <w:szCs w:val="24"/>
              </w:rPr>
              <w:t>arro en una herramienta compacta</w:t>
            </w:r>
          </w:p>
        </w:tc>
        <w:tc>
          <w:tcPr>
            <w:tcW w:w="1050" w:type="dxa"/>
            <w:shd w:val="clear" w:color="auto" w:fill="auto"/>
          </w:tcPr>
          <w:p w:rsidR="006D358F" w:rsidRPr="001D1440" w:rsidRDefault="006D358F" w:rsidP="006B1931">
            <w:pPr>
              <w:pStyle w:val="Sangra2detindependiente"/>
              <w:spacing w:line="240" w:lineRule="auto"/>
              <w:ind w:left="0"/>
              <w:jc w:val="center"/>
              <w:rPr>
                <w:rFonts w:cs="Tahoma"/>
                <w:b/>
                <w:szCs w:val="24"/>
              </w:rPr>
            </w:pPr>
            <w:r w:rsidRPr="001D1440">
              <w:rPr>
                <w:rFonts w:cs="Tahoma"/>
                <w:b/>
                <w:szCs w:val="24"/>
              </w:rPr>
              <w:lastRenderedPageBreak/>
              <w:t>PIEZA</w:t>
            </w:r>
          </w:p>
        </w:tc>
        <w:tc>
          <w:tcPr>
            <w:tcW w:w="1359" w:type="dxa"/>
            <w:shd w:val="clear" w:color="auto" w:fill="auto"/>
          </w:tcPr>
          <w:p w:rsidR="006D358F" w:rsidRPr="001D1440" w:rsidRDefault="00E008B8" w:rsidP="006B1931">
            <w:pPr>
              <w:pStyle w:val="Sangra2detindependiente"/>
              <w:spacing w:line="240" w:lineRule="auto"/>
              <w:ind w:left="0"/>
              <w:jc w:val="center"/>
              <w:rPr>
                <w:rFonts w:cs="Tahoma"/>
                <w:b/>
                <w:bCs/>
                <w:szCs w:val="24"/>
              </w:rPr>
            </w:pPr>
            <w:r>
              <w:rPr>
                <w:rFonts w:cs="Tahoma"/>
                <w:b/>
                <w:bCs/>
                <w:szCs w:val="24"/>
              </w:rPr>
              <w:t>10</w:t>
            </w:r>
          </w:p>
        </w:tc>
      </w:tr>
    </w:tbl>
    <w:p w:rsidR="00CC183C" w:rsidRPr="00484FC3" w:rsidRDefault="00CC183C" w:rsidP="002D2148">
      <w:pPr>
        <w:pStyle w:val="3"/>
        <w:ind w:left="0" w:firstLine="0"/>
        <w:jc w:val="center"/>
        <w:rPr>
          <w:rFonts w:ascii="Tahoma" w:hAnsi="Tahoma" w:cs="Tahoma"/>
          <w:b/>
          <w:color w:val="000022"/>
        </w:rPr>
      </w:pPr>
    </w:p>
    <w:p w:rsidR="00112415" w:rsidRPr="00F55D1A" w:rsidRDefault="00112415" w:rsidP="002D2148">
      <w:pPr>
        <w:pStyle w:val="3"/>
        <w:ind w:left="0" w:firstLine="0"/>
        <w:jc w:val="center"/>
        <w:rPr>
          <w:rFonts w:ascii="Tahoma" w:hAnsi="Tahoma" w:cs="Tahoma"/>
          <w:b/>
          <w:color w:val="000022"/>
          <w:sz w:val="28"/>
          <w:szCs w:val="28"/>
        </w:rPr>
      </w:pPr>
      <w:r w:rsidRPr="00F55D1A">
        <w:rPr>
          <w:rFonts w:ascii="Tahoma" w:hAnsi="Tahoma" w:cs="Tahoma"/>
          <w:b/>
          <w:color w:val="000022"/>
          <w:sz w:val="28"/>
          <w:szCs w:val="28"/>
        </w:rPr>
        <w:lastRenderedPageBreak/>
        <w:t xml:space="preserve">B. DOCUMENTOS DE </w:t>
      </w:r>
      <w:r w:rsidR="001C008F" w:rsidRPr="00F55D1A">
        <w:rPr>
          <w:rFonts w:ascii="Tahoma" w:hAnsi="Tahoma" w:cs="Tahoma"/>
          <w:b/>
          <w:color w:val="000022"/>
          <w:sz w:val="28"/>
          <w:szCs w:val="28"/>
        </w:rPr>
        <w:t>LICITACIÓ</w:t>
      </w:r>
      <w:r w:rsidR="00BC2F38" w:rsidRPr="00F55D1A">
        <w:rPr>
          <w:rFonts w:ascii="Tahoma" w:hAnsi="Tahoma" w:cs="Tahoma"/>
          <w:b/>
          <w:color w:val="000022"/>
          <w:sz w:val="28"/>
          <w:szCs w:val="28"/>
        </w:rPr>
        <w:t>N</w:t>
      </w:r>
    </w:p>
    <w:p w:rsidR="00112415" w:rsidRPr="003A3E35" w:rsidRDefault="00112415" w:rsidP="002D2148">
      <w:pPr>
        <w:pStyle w:val="3"/>
        <w:ind w:left="0" w:firstLine="0"/>
        <w:jc w:val="center"/>
        <w:rPr>
          <w:rFonts w:ascii="Tahoma" w:hAnsi="Tahoma" w:cs="Tahoma"/>
          <w:b/>
          <w:sz w:val="24"/>
          <w:szCs w:val="24"/>
          <w:highlight w:val="yellow"/>
        </w:rPr>
      </w:pPr>
    </w:p>
    <w:p w:rsidR="00112415" w:rsidRPr="003A3E35" w:rsidRDefault="00112415" w:rsidP="002D2148">
      <w:pPr>
        <w:pStyle w:val="2"/>
        <w:tabs>
          <w:tab w:val="left" w:pos="400"/>
        </w:tabs>
        <w:ind w:left="0"/>
        <w:rPr>
          <w:rFonts w:ascii="Tahoma" w:hAnsi="Tahoma" w:cs="Tahoma"/>
          <w:sz w:val="24"/>
          <w:szCs w:val="24"/>
        </w:rPr>
      </w:pPr>
      <w:r w:rsidRPr="003A3E35">
        <w:rPr>
          <w:rFonts w:ascii="Tahoma" w:hAnsi="Tahoma" w:cs="Tahoma"/>
          <w:b/>
          <w:sz w:val="24"/>
          <w:szCs w:val="24"/>
        </w:rPr>
        <w:t>4.</w:t>
      </w:r>
      <w:r w:rsidRPr="003A3E35">
        <w:rPr>
          <w:rFonts w:ascii="Tahoma" w:hAnsi="Tahoma" w:cs="Tahoma"/>
          <w:b/>
          <w:sz w:val="24"/>
          <w:szCs w:val="24"/>
        </w:rPr>
        <w:tab/>
        <w:t xml:space="preserve">DOCUMENTOS DE </w:t>
      </w:r>
      <w:r w:rsidR="001C008F" w:rsidRPr="003A3E35">
        <w:rPr>
          <w:rFonts w:ascii="Tahoma" w:hAnsi="Tahoma" w:cs="Tahoma"/>
          <w:b/>
          <w:sz w:val="24"/>
          <w:szCs w:val="24"/>
        </w:rPr>
        <w:t>LICITACIÓ</w:t>
      </w:r>
      <w:r w:rsidR="00BC2F38" w:rsidRPr="003A3E35">
        <w:rPr>
          <w:rFonts w:ascii="Tahoma" w:hAnsi="Tahoma" w:cs="Tahoma"/>
          <w:b/>
          <w:sz w:val="24"/>
          <w:szCs w:val="24"/>
        </w:rPr>
        <w:t>N</w:t>
      </w:r>
      <w:r w:rsidRPr="003A3E35">
        <w:rPr>
          <w:rFonts w:ascii="Tahoma" w:hAnsi="Tahoma" w:cs="Tahoma"/>
          <w:b/>
          <w:sz w:val="24"/>
          <w:szCs w:val="24"/>
        </w:rPr>
        <w:t>.</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3"/>
        <w:numPr>
          <w:ilvl w:val="1"/>
          <w:numId w:val="4"/>
        </w:numPr>
        <w:tabs>
          <w:tab w:val="clear" w:pos="1440"/>
          <w:tab w:val="num" w:pos="900"/>
        </w:tabs>
        <w:ind w:left="900" w:hanging="500"/>
        <w:rPr>
          <w:rFonts w:ascii="Tahoma" w:hAnsi="Tahoma" w:cs="Tahoma"/>
          <w:sz w:val="24"/>
          <w:szCs w:val="24"/>
        </w:rPr>
      </w:pPr>
      <w:r w:rsidRPr="003A3E35">
        <w:rPr>
          <w:rFonts w:ascii="Tahoma" w:hAnsi="Tahoma" w:cs="Tahoma"/>
          <w:sz w:val="24"/>
          <w:szCs w:val="24"/>
        </w:rPr>
        <w:t xml:space="preserve">En estas bases de </w:t>
      </w:r>
      <w:r w:rsidR="00BC2F38" w:rsidRPr="003A3E35">
        <w:rPr>
          <w:rFonts w:ascii="Tahoma" w:hAnsi="Tahoma" w:cs="Tahoma"/>
          <w:sz w:val="24"/>
          <w:szCs w:val="24"/>
        </w:rPr>
        <w:t>licitación</w:t>
      </w:r>
      <w:r w:rsidRPr="003A3E35">
        <w:rPr>
          <w:rFonts w:ascii="Tahoma" w:hAnsi="Tahoma" w:cs="Tahoma"/>
          <w:sz w:val="24"/>
          <w:szCs w:val="24"/>
        </w:rPr>
        <w:t xml:space="preserve"> se detallan los </w:t>
      </w:r>
      <w:r w:rsidR="00A55C0A" w:rsidRPr="003A3E35">
        <w:rPr>
          <w:rFonts w:ascii="Tahoma" w:hAnsi="Tahoma" w:cs="Tahoma"/>
          <w:sz w:val="24"/>
          <w:szCs w:val="24"/>
        </w:rPr>
        <w:t>bienes</w:t>
      </w:r>
      <w:r w:rsidRPr="003A3E35">
        <w:rPr>
          <w:rFonts w:ascii="Tahoma" w:hAnsi="Tahoma" w:cs="Tahoma"/>
          <w:sz w:val="24"/>
          <w:szCs w:val="24"/>
        </w:rPr>
        <w:t xml:space="preserve"> requeridos, el procedimiento de </w:t>
      </w:r>
      <w:r w:rsidR="00BC2F38" w:rsidRPr="003A3E35">
        <w:rPr>
          <w:rFonts w:ascii="Tahoma" w:hAnsi="Tahoma" w:cs="Tahoma"/>
          <w:sz w:val="24"/>
          <w:szCs w:val="24"/>
        </w:rPr>
        <w:t>licitación</w:t>
      </w:r>
      <w:r w:rsidRPr="003A3E35">
        <w:rPr>
          <w:rFonts w:ascii="Tahoma" w:hAnsi="Tahoma" w:cs="Tahoma"/>
          <w:sz w:val="24"/>
          <w:szCs w:val="24"/>
        </w:rPr>
        <w:t xml:space="preserve"> y las condiciones contractuales; formando parte integrante de las mismas los siguientes anexos:</w:t>
      </w:r>
    </w:p>
    <w:p w:rsidR="00D71F2B" w:rsidRPr="00484FC3" w:rsidRDefault="00112415" w:rsidP="002D2148">
      <w:pPr>
        <w:pStyle w:val="4"/>
        <w:ind w:left="0" w:firstLine="0"/>
        <w:jc w:val="both"/>
        <w:rPr>
          <w:rFonts w:ascii="Tahoma" w:hAnsi="Tahoma" w:cs="Tahoma"/>
          <w:sz w:val="16"/>
          <w:szCs w:val="16"/>
        </w:rPr>
      </w:pPr>
      <w:r w:rsidRPr="003A3E35">
        <w:rPr>
          <w:rFonts w:ascii="Tahoma" w:hAnsi="Tahoma" w:cs="Tahoma"/>
          <w:sz w:val="24"/>
          <w:szCs w:val="24"/>
        </w:rPr>
        <w:t xml:space="preserve">  </w:t>
      </w:r>
    </w:p>
    <w:p w:rsidR="00CD644B" w:rsidRPr="003A3E35" w:rsidRDefault="00CD644B" w:rsidP="00CD644B">
      <w:pPr>
        <w:tabs>
          <w:tab w:val="left" w:pos="990"/>
        </w:tabs>
        <w:ind w:left="990"/>
        <w:jc w:val="both"/>
        <w:rPr>
          <w:rFonts w:ascii="Tahoma" w:hAnsi="Tahoma" w:cs="Tahoma"/>
          <w:sz w:val="24"/>
          <w:szCs w:val="24"/>
        </w:rPr>
      </w:pPr>
      <w:r w:rsidRPr="003A3E35">
        <w:rPr>
          <w:rFonts w:ascii="Tahoma" w:hAnsi="Tahoma" w:cs="Tahoma"/>
          <w:sz w:val="24"/>
          <w:szCs w:val="24"/>
        </w:rPr>
        <w:t xml:space="preserve">“Anexo </w:t>
      </w:r>
      <w:smartTag w:uri="urn:schemas-microsoft-com:office:smarttags" w:element="metricconverter">
        <w:smartTagPr>
          <w:attr w:name="ProductID" w:val="1”"/>
        </w:smartTagPr>
        <w:r w:rsidRPr="003A3E35">
          <w:rPr>
            <w:rFonts w:ascii="Tahoma" w:hAnsi="Tahoma" w:cs="Tahoma"/>
            <w:sz w:val="24"/>
            <w:szCs w:val="24"/>
          </w:rPr>
          <w:t>1”</w:t>
        </w:r>
      </w:smartTag>
      <w:r w:rsidRPr="003A3E35">
        <w:rPr>
          <w:rFonts w:ascii="Tahoma" w:hAnsi="Tahoma" w:cs="Tahoma"/>
          <w:sz w:val="24"/>
          <w:szCs w:val="24"/>
        </w:rPr>
        <w:t xml:space="preserve"> Formato de Propuesta Técnica</w:t>
      </w:r>
    </w:p>
    <w:p w:rsidR="00CD644B" w:rsidRPr="003A3E35" w:rsidRDefault="00CD644B" w:rsidP="00CD644B">
      <w:pPr>
        <w:pStyle w:val="Ttulo5"/>
        <w:tabs>
          <w:tab w:val="left" w:pos="990"/>
        </w:tabs>
        <w:ind w:left="990"/>
        <w:jc w:val="both"/>
        <w:rPr>
          <w:rFonts w:cs="Tahoma"/>
          <w:sz w:val="24"/>
          <w:szCs w:val="24"/>
        </w:rPr>
      </w:pPr>
      <w:r w:rsidRPr="003A3E35">
        <w:rPr>
          <w:rFonts w:cs="Tahoma"/>
          <w:sz w:val="24"/>
          <w:szCs w:val="24"/>
        </w:rPr>
        <w:t xml:space="preserve">“Anexo </w:t>
      </w:r>
      <w:smartTag w:uri="urn:schemas-microsoft-com:office:smarttags" w:element="metricconverter">
        <w:smartTagPr>
          <w:attr w:name="ProductID" w:val="2”"/>
        </w:smartTagPr>
        <w:r w:rsidRPr="003A3E35">
          <w:rPr>
            <w:rFonts w:cs="Tahoma"/>
            <w:sz w:val="24"/>
            <w:szCs w:val="24"/>
          </w:rPr>
          <w:t>2”</w:t>
        </w:r>
      </w:smartTag>
      <w:r w:rsidRPr="003A3E35">
        <w:rPr>
          <w:rFonts w:cs="Tahoma"/>
          <w:sz w:val="24"/>
          <w:szCs w:val="24"/>
        </w:rPr>
        <w:t xml:space="preserve"> Formato de Programa de Entregas</w:t>
      </w:r>
    </w:p>
    <w:p w:rsidR="00CD644B" w:rsidRDefault="00CD644B" w:rsidP="00CD644B">
      <w:pPr>
        <w:pStyle w:val="Ttulo5"/>
        <w:tabs>
          <w:tab w:val="left" w:pos="990"/>
        </w:tabs>
        <w:ind w:left="990"/>
        <w:jc w:val="both"/>
        <w:rPr>
          <w:rFonts w:cs="Tahoma"/>
          <w:sz w:val="24"/>
          <w:szCs w:val="24"/>
        </w:rPr>
      </w:pPr>
      <w:r w:rsidRPr="003A3E35">
        <w:rPr>
          <w:rFonts w:cs="Tahoma"/>
          <w:sz w:val="24"/>
          <w:szCs w:val="24"/>
        </w:rPr>
        <w:t xml:space="preserve">“Anexo </w:t>
      </w:r>
      <w:smartTag w:uri="urn:schemas-microsoft-com:office:smarttags" w:element="metricconverter">
        <w:smartTagPr>
          <w:attr w:name="ProductID" w:val="3”"/>
        </w:smartTagPr>
        <w:r w:rsidRPr="003A3E35">
          <w:rPr>
            <w:rFonts w:cs="Tahoma"/>
            <w:sz w:val="24"/>
            <w:szCs w:val="24"/>
          </w:rPr>
          <w:t>3”</w:t>
        </w:r>
      </w:smartTag>
      <w:r w:rsidRPr="003A3E35">
        <w:rPr>
          <w:rFonts w:cs="Tahoma"/>
          <w:sz w:val="24"/>
          <w:szCs w:val="24"/>
        </w:rPr>
        <w:t xml:space="preserve"> Manifiesto de Facultades</w:t>
      </w:r>
    </w:p>
    <w:p w:rsidR="00F55D1A" w:rsidRDefault="00F55D1A" w:rsidP="00F55D1A">
      <w:pPr>
        <w:ind w:left="270" w:firstLine="720"/>
        <w:rPr>
          <w:rFonts w:ascii="Tahoma" w:hAnsi="Tahoma" w:cs="Tahoma"/>
          <w:sz w:val="24"/>
          <w:szCs w:val="24"/>
        </w:rPr>
      </w:pPr>
      <w:r>
        <w:rPr>
          <w:rFonts w:ascii="Tahoma" w:hAnsi="Tahoma" w:cs="Tahoma"/>
          <w:sz w:val="24"/>
          <w:szCs w:val="24"/>
        </w:rPr>
        <w:t>“Anexo 4</w:t>
      </w:r>
      <w:r w:rsidRPr="00F55D1A">
        <w:rPr>
          <w:rFonts w:ascii="Tahoma" w:hAnsi="Tahoma" w:cs="Tahoma"/>
          <w:sz w:val="24"/>
          <w:szCs w:val="24"/>
        </w:rPr>
        <w:t>”</w:t>
      </w:r>
      <w:r>
        <w:rPr>
          <w:rFonts w:ascii="Tahoma" w:hAnsi="Tahoma" w:cs="Tahoma"/>
          <w:sz w:val="24"/>
          <w:szCs w:val="24"/>
        </w:rPr>
        <w:t xml:space="preserve"> Manifiesto de no encontrarse en algún supuesto del Art. 49</w:t>
      </w:r>
    </w:p>
    <w:p w:rsidR="00F55D1A" w:rsidRPr="00F55D1A" w:rsidRDefault="00F55D1A" w:rsidP="00F55D1A">
      <w:pPr>
        <w:tabs>
          <w:tab w:val="left" w:pos="1843"/>
        </w:tabs>
        <w:ind w:left="270" w:firstLine="720"/>
        <w:rPr>
          <w:rFonts w:ascii="Tahoma" w:hAnsi="Tahoma" w:cs="Tahoma"/>
          <w:sz w:val="24"/>
          <w:szCs w:val="24"/>
        </w:rPr>
      </w:pPr>
      <w:r>
        <w:rPr>
          <w:rFonts w:ascii="Tahoma" w:hAnsi="Tahoma" w:cs="Tahoma"/>
          <w:sz w:val="24"/>
          <w:szCs w:val="24"/>
        </w:rPr>
        <w:tab/>
        <w:t xml:space="preserve">    </w:t>
      </w:r>
      <w:proofErr w:type="gramStart"/>
      <w:r>
        <w:rPr>
          <w:rFonts w:ascii="Tahoma" w:hAnsi="Tahoma" w:cs="Tahoma"/>
          <w:sz w:val="24"/>
          <w:szCs w:val="24"/>
        </w:rPr>
        <w:t>de</w:t>
      </w:r>
      <w:proofErr w:type="gramEnd"/>
      <w:r>
        <w:rPr>
          <w:rFonts w:ascii="Tahoma" w:hAnsi="Tahoma" w:cs="Tahoma"/>
          <w:sz w:val="24"/>
          <w:szCs w:val="24"/>
        </w:rPr>
        <w:t xml:space="preserve"> la L.A.A.S.E.B.C.</w:t>
      </w:r>
    </w:p>
    <w:p w:rsidR="00CD644B" w:rsidRPr="003A3E35" w:rsidRDefault="00CD644B" w:rsidP="00CD644B">
      <w:pPr>
        <w:pStyle w:val="Ttulo5"/>
        <w:ind w:left="2070" w:hanging="1080"/>
        <w:rPr>
          <w:rFonts w:cs="Tahoma"/>
          <w:sz w:val="24"/>
          <w:szCs w:val="24"/>
        </w:rPr>
      </w:pPr>
      <w:r w:rsidRPr="003A3E35">
        <w:rPr>
          <w:rFonts w:cs="Tahoma"/>
          <w:sz w:val="24"/>
          <w:szCs w:val="24"/>
        </w:rPr>
        <w:t xml:space="preserve">“Anexo </w:t>
      </w:r>
      <w:smartTag w:uri="urn:schemas-microsoft-com:office:smarttags" w:element="metricconverter">
        <w:smartTagPr>
          <w:attr w:name="ProductID" w:val="5”"/>
        </w:smartTagPr>
        <w:r w:rsidRPr="003A3E35">
          <w:rPr>
            <w:rFonts w:cs="Tahoma"/>
            <w:sz w:val="24"/>
            <w:szCs w:val="24"/>
          </w:rPr>
          <w:t>5”</w:t>
        </w:r>
      </w:smartTag>
      <w:r w:rsidRPr="003A3E35">
        <w:rPr>
          <w:rFonts w:cs="Tahoma"/>
          <w:sz w:val="24"/>
          <w:szCs w:val="24"/>
        </w:rPr>
        <w:t xml:space="preserve"> </w:t>
      </w:r>
      <w:r w:rsidR="0036367D">
        <w:rPr>
          <w:rFonts w:cs="Tahoma"/>
          <w:sz w:val="24"/>
          <w:szCs w:val="24"/>
        </w:rPr>
        <w:t xml:space="preserve"> </w:t>
      </w:r>
      <w:r w:rsidR="009060BD" w:rsidRPr="003A3E35">
        <w:rPr>
          <w:rFonts w:cs="Tahoma"/>
          <w:sz w:val="24"/>
          <w:szCs w:val="24"/>
        </w:rPr>
        <w:t>Declaración de Integridad</w:t>
      </w:r>
    </w:p>
    <w:p w:rsidR="00CD644B" w:rsidRPr="003A3E35" w:rsidRDefault="00CD644B" w:rsidP="00CD644B">
      <w:pPr>
        <w:pStyle w:val="Ttulo5"/>
        <w:tabs>
          <w:tab w:val="left" w:pos="990"/>
        </w:tabs>
        <w:ind w:left="990"/>
        <w:jc w:val="both"/>
        <w:rPr>
          <w:rFonts w:cs="Tahoma"/>
          <w:sz w:val="24"/>
          <w:szCs w:val="24"/>
        </w:rPr>
      </w:pPr>
      <w:r w:rsidRPr="003A3E35">
        <w:rPr>
          <w:rFonts w:cs="Tahoma"/>
          <w:sz w:val="24"/>
          <w:szCs w:val="24"/>
        </w:rPr>
        <w:t xml:space="preserve">“Anexo </w:t>
      </w:r>
      <w:smartTag w:uri="urn:schemas-microsoft-com:office:smarttags" w:element="metricconverter">
        <w:smartTagPr>
          <w:attr w:name="ProductID" w:val="6”"/>
        </w:smartTagPr>
        <w:r w:rsidRPr="003A3E35">
          <w:rPr>
            <w:rFonts w:cs="Tahoma"/>
            <w:sz w:val="24"/>
            <w:szCs w:val="24"/>
          </w:rPr>
          <w:t>6”</w:t>
        </w:r>
      </w:smartTag>
      <w:r w:rsidRPr="003A3E35">
        <w:rPr>
          <w:rFonts w:cs="Tahoma"/>
          <w:sz w:val="24"/>
          <w:szCs w:val="24"/>
        </w:rPr>
        <w:t xml:space="preserve"> </w:t>
      </w:r>
      <w:r w:rsidR="00740634">
        <w:rPr>
          <w:rFonts w:cs="Tahoma"/>
          <w:sz w:val="24"/>
          <w:szCs w:val="24"/>
        </w:rPr>
        <w:t xml:space="preserve"> </w:t>
      </w:r>
      <w:r w:rsidRPr="003A3E35">
        <w:rPr>
          <w:rFonts w:cs="Tahoma"/>
          <w:sz w:val="24"/>
          <w:szCs w:val="24"/>
        </w:rPr>
        <w:t>Formato de Póliza de Seguro</w:t>
      </w:r>
    </w:p>
    <w:p w:rsidR="00CD644B" w:rsidRPr="003A3E35" w:rsidRDefault="00CD644B" w:rsidP="00CD644B">
      <w:pPr>
        <w:pStyle w:val="Ttulo5"/>
        <w:tabs>
          <w:tab w:val="left" w:pos="990"/>
        </w:tabs>
        <w:ind w:left="990"/>
        <w:jc w:val="both"/>
        <w:rPr>
          <w:rFonts w:cs="Tahoma"/>
          <w:sz w:val="24"/>
          <w:szCs w:val="24"/>
        </w:rPr>
      </w:pPr>
      <w:r w:rsidRPr="003A3E35">
        <w:rPr>
          <w:rFonts w:cs="Tahoma"/>
          <w:sz w:val="24"/>
          <w:szCs w:val="24"/>
        </w:rPr>
        <w:t xml:space="preserve">“Anexo </w:t>
      </w:r>
      <w:smartTag w:uri="urn:schemas-microsoft-com:office:smarttags" w:element="metricconverter">
        <w:smartTagPr>
          <w:attr w:name="ProductID" w:val="7”"/>
        </w:smartTagPr>
        <w:r w:rsidRPr="003A3E35">
          <w:rPr>
            <w:rFonts w:cs="Tahoma"/>
            <w:sz w:val="24"/>
            <w:szCs w:val="24"/>
          </w:rPr>
          <w:t>7”</w:t>
        </w:r>
      </w:smartTag>
      <w:r w:rsidRPr="003A3E35">
        <w:rPr>
          <w:rFonts w:cs="Tahoma"/>
          <w:sz w:val="24"/>
          <w:szCs w:val="24"/>
        </w:rPr>
        <w:t xml:space="preserve"> </w:t>
      </w:r>
      <w:r w:rsidR="00740634">
        <w:rPr>
          <w:rFonts w:cs="Tahoma"/>
          <w:sz w:val="24"/>
          <w:szCs w:val="24"/>
        </w:rPr>
        <w:t xml:space="preserve"> </w:t>
      </w:r>
      <w:r w:rsidRPr="003A3E35">
        <w:rPr>
          <w:rFonts w:cs="Tahoma"/>
          <w:sz w:val="24"/>
          <w:szCs w:val="24"/>
        </w:rPr>
        <w:t>Formato de Aceptación de Prueba balística</w:t>
      </w:r>
    </w:p>
    <w:p w:rsidR="00CD644B" w:rsidRPr="003A3E35" w:rsidRDefault="00A23EB9" w:rsidP="00CD644B">
      <w:pPr>
        <w:pStyle w:val="Ttulo5"/>
        <w:tabs>
          <w:tab w:val="left" w:pos="990"/>
        </w:tabs>
        <w:ind w:left="990"/>
        <w:jc w:val="both"/>
        <w:rPr>
          <w:rFonts w:cs="Tahoma"/>
          <w:sz w:val="24"/>
          <w:szCs w:val="24"/>
        </w:rPr>
      </w:pPr>
      <w:r w:rsidRPr="003A3E35">
        <w:rPr>
          <w:rFonts w:cs="Tahoma"/>
          <w:sz w:val="24"/>
          <w:szCs w:val="24"/>
        </w:rPr>
        <w:t xml:space="preserve">“Anexo </w:t>
      </w:r>
      <w:r w:rsidR="00FE30F3">
        <w:rPr>
          <w:rFonts w:cs="Tahoma"/>
          <w:sz w:val="24"/>
          <w:szCs w:val="24"/>
        </w:rPr>
        <w:t>8</w:t>
      </w:r>
      <w:r w:rsidR="00CD644B" w:rsidRPr="003A3E35">
        <w:rPr>
          <w:rFonts w:cs="Tahoma"/>
          <w:sz w:val="24"/>
          <w:szCs w:val="24"/>
        </w:rPr>
        <w:t xml:space="preserve">” </w:t>
      </w:r>
      <w:r w:rsidR="00740634">
        <w:rPr>
          <w:rFonts w:cs="Tahoma"/>
          <w:sz w:val="24"/>
          <w:szCs w:val="24"/>
        </w:rPr>
        <w:t xml:space="preserve"> </w:t>
      </w:r>
      <w:r w:rsidR="00CD644B" w:rsidRPr="003A3E35">
        <w:rPr>
          <w:rFonts w:cs="Tahoma"/>
          <w:sz w:val="24"/>
          <w:szCs w:val="24"/>
        </w:rPr>
        <w:t>Catálogo de Conceptos</w:t>
      </w:r>
    </w:p>
    <w:p w:rsidR="00CD644B" w:rsidRPr="003A3E35" w:rsidRDefault="00A23EB9" w:rsidP="00CD644B">
      <w:pPr>
        <w:pStyle w:val="Ttulo5"/>
        <w:tabs>
          <w:tab w:val="left" w:pos="990"/>
        </w:tabs>
        <w:ind w:left="990"/>
        <w:jc w:val="both"/>
        <w:rPr>
          <w:rFonts w:cs="Tahoma"/>
          <w:sz w:val="24"/>
          <w:szCs w:val="24"/>
        </w:rPr>
      </w:pPr>
      <w:r w:rsidRPr="003A3E35">
        <w:rPr>
          <w:rFonts w:cs="Tahoma"/>
          <w:sz w:val="24"/>
          <w:szCs w:val="24"/>
        </w:rPr>
        <w:t xml:space="preserve">“Anexo </w:t>
      </w:r>
      <w:r w:rsidR="00FE30F3">
        <w:rPr>
          <w:rFonts w:cs="Tahoma"/>
          <w:sz w:val="24"/>
          <w:szCs w:val="24"/>
        </w:rPr>
        <w:t>9</w:t>
      </w:r>
      <w:r w:rsidR="00CD644B" w:rsidRPr="003A3E35">
        <w:rPr>
          <w:rFonts w:cs="Tahoma"/>
          <w:sz w:val="24"/>
          <w:szCs w:val="24"/>
        </w:rPr>
        <w:t xml:space="preserve">” </w:t>
      </w:r>
      <w:r w:rsidR="00FE30F3">
        <w:rPr>
          <w:rFonts w:cs="Tahoma"/>
          <w:sz w:val="24"/>
          <w:szCs w:val="24"/>
        </w:rPr>
        <w:t xml:space="preserve"> </w:t>
      </w:r>
      <w:r w:rsidR="00CD644B" w:rsidRPr="003A3E35">
        <w:rPr>
          <w:rFonts w:cs="Tahoma"/>
          <w:sz w:val="24"/>
          <w:szCs w:val="24"/>
        </w:rPr>
        <w:t>Formato de Propuesta Económica</w:t>
      </w:r>
    </w:p>
    <w:p w:rsidR="00CD644B" w:rsidRPr="003A3E35" w:rsidRDefault="00A23EB9" w:rsidP="00CD644B">
      <w:pPr>
        <w:pStyle w:val="Ttulo5"/>
        <w:tabs>
          <w:tab w:val="left" w:pos="990"/>
        </w:tabs>
        <w:ind w:left="990"/>
        <w:jc w:val="both"/>
        <w:rPr>
          <w:rFonts w:cs="Tahoma"/>
          <w:sz w:val="24"/>
          <w:szCs w:val="24"/>
        </w:rPr>
      </w:pPr>
      <w:r w:rsidRPr="003A3E35">
        <w:rPr>
          <w:rFonts w:cs="Tahoma"/>
          <w:sz w:val="24"/>
          <w:szCs w:val="24"/>
        </w:rPr>
        <w:t>“Anexo 1</w:t>
      </w:r>
      <w:r w:rsidR="00FE30F3">
        <w:rPr>
          <w:rFonts w:cs="Tahoma"/>
          <w:sz w:val="24"/>
          <w:szCs w:val="24"/>
        </w:rPr>
        <w:t>0</w:t>
      </w:r>
      <w:r w:rsidR="00CD644B" w:rsidRPr="003A3E35">
        <w:rPr>
          <w:rFonts w:cs="Tahoma"/>
          <w:sz w:val="24"/>
          <w:szCs w:val="24"/>
        </w:rPr>
        <w:t>” Formato de Entrega de Sobres</w:t>
      </w:r>
    </w:p>
    <w:p w:rsidR="00844523" w:rsidRPr="003A3E35" w:rsidRDefault="00844523" w:rsidP="002D2148">
      <w:pPr>
        <w:pStyle w:val="4"/>
        <w:ind w:left="0" w:firstLine="0"/>
        <w:jc w:val="both"/>
        <w:rPr>
          <w:rFonts w:ascii="Tahoma" w:hAnsi="Tahoma" w:cs="Tahoma"/>
          <w:b w:val="0"/>
          <w:sz w:val="24"/>
          <w:szCs w:val="24"/>
        </w:rPr>
      </w:pPr>
    </w:p>
    <w:p w:rsidR="00112415" w:rsidRPr="003A3E35" w:rsidRDefault="00112415" w:rsidP="00543AEF">
      <w:pPr>
        <w:pStyle w:val="3"/>
        <w:numPr>
          <w:ilvl w:val="1"/>
          <w:numId w:val="4"/>
        </w:numPr>
        <w:tabs>
          <w:tab w:val="clear" w:pos="1440"/>
          <w:tab w:val="num" w:pos="900"/>
        </w:tabs>
        <w:ind w:left="900" w:hanging="500"/>
        <w:rPr>
          <w:rFonts w:ascii="Tahoma" w:hAnsi="Tahoma" w:cs="Tahoma"/>
          <w:sz w:val="24"/>
          <w:szCs w:val="24"/>
        </w:rPr>
      </w:pPr>
      <w:r w:rsidRPr="003A3E35">
        <w:rPr>
          <w:rFonts w:ascii="Tahoma" w:hAnsi="Tahoma" w:cs="Tahoma"/>
          <w:sz w:val="24"/>
          <w:szCs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3A3E35">
        <w:rPr>
          <w:rFonts w:ascii="Tahoma" w:hAnsi="Tahoma" w:cs="Tahoma"/>
          <w:sz w:val="24"/>
          <w:szCs w:val="24"/>
        </w:rPr>
        <w:t>licitación</w:t>
      </w:r>
      <w:r w:rsidRPr="003A3E35">
        <w:rPr>
          <w:rFonts w:ascii="Tahoma" w:hAnsi="Tahoma" w:cs="Tahoma"/>
          <w:sz w:val="24"/>
          <w:szCs w:val="24"/>
        </w:rPr>
        <w:t xml:space="preserve"> y sus anexos.  Si el licitante omite presentar cualquier tipo de información o documentación requerida en las bases de </w:t>
      </w:r>
      <w:r w:rsidR="00BC2F38" w:rsidRPr="003A3E35">
        <w:rPr>
          <w:rFonts w:ascii="Tahoma" w:hAnsi="Tahoma" w:cs="Tahoma"/>
          <w:sz w:val="24"/>
          <w:szCs w:val="24"/>
        </w:rPr>
        <w:t>licitación</w:t>
      </w:r>
      <w:r w:rsidRPr="003A3E35">
        <w:rPr>
          <w:rFonts w:ascii="Tahoma" w:hAnsi="Tahoma" w:cs="Tahoma"/>
          <w:sz w:val="24"/>
          <w:szCs w:val="24"/>
        </w:rPr>
        <w:t xml:space="preserve"> o sus anexos, o presenta una proposición que no se ajuste a lo requerido en bases, </w:t>
      </w:r>
      <w:r w:rsidRPr="003A3E35">
        <w:rPr>
          <w:rFonts w:ascii="Tahoma" w:hAnsi="Tahoma" w:cs="Tahoma"/>
          <w:b/>
          <w:sz w:val="24"/>
          <w:szCs w:val="24"/>
        </w:rPr>
        <w:t>su propuesta será rechazada.</w:t>
      </w:r>
    </w:p>
    <w:p w:rsidR="00954305" w:rsidRPr="003A3E35" w:rsidRDefault="00954305" w:rsidP="002D2148">
      <w:pPr>
        <w:spacing w:line="240" w:lineRule="exact"/>
        <w:jc w:val="both"/>
        <w:rPr>
          <w:rFonts w:ascii="Tahoma" w:hAnsi="Tahoma" w:cs="Tahoma"/>
          <w:sz w:val="24"/>
          <w:szCs w:val="24"/>
          <w:highlight w:val="yellow"/>
        </w:rPr>
      </w:pPr>
    </w:p>
    <w:p w:rsidR="00D36B1D" w:rsidRPr="003A3E35" w:rsidRDefault="00BC2F38" w:rsidP="00D36B1D">
      <w:pPr>
        <w:pStyle w:val="2"/>
        <w:keepNext/>
        <w:numPr>
          <w:ilvl w:val="0"/>
          <w:numId w:val="4"/>
        </w:numPr>
        <w:rPr>
          <w:rFonts w:ascii="Tahoma" w:hAnsi="Tahoma" w:cs="Tahoma"/>
          <w:b/>
          <w:bCs/>
          <w:sz w:val="24"/>
          <w:szCs w:val="24"/>
        </w:rPr>
      </w:pPr>
      <w:r w:rsidRPr="003A3E35">
        <w:rPr>
          <w:rFonts w:ascii="Tahoma" w:hAnsi="Tahoma" w:cs="Tahoma"/>
          <w:b/>
          <w:bCs/>
          <w:sz w:val="24"/>
          <w:szCs w:val="24"/>
        </w:rPr>
        <w:t>JUNTA DE ACLARACIONES.</w:t>
      </w:r>
    </w:p>
    <w:p w:rsidR="00D36B1D" w:rsidRPr="003A3E35" w:rsidRDefault="00D36B1D" w:rsidP="00D36B1D">
      <w:pPr>
        <w:spacing w:line="240" w:lineRule="exact"/>
        <w:jc w:val="both"/>
        <w:rPr>
          <w:rFonts w:ascii="Tahoma" w:hAnsi="Tahoma" w:cs="Tahoma"/>
          <w:sz w:val="24"/>
          <w:szCs w:val="24"/>
        </w:rPr>
      </w:pPr>
    </w:p>
    <w:p w:rsidR="00CA4084" w:rsidRPr="003A3E35" w:rsidRDefault="00CA4084" w:rsidP="00CA4084">
      <w:pPr>
        <w:pStyle w:val="3"/>
        <w:numPr>
          <w:ilvl w:val="1"/>
          <w:numId w:val="32"/>
        </w:numPr>
        <w:tabs>
          <w:tab w:val="clear" w:pos="1368"/>
          <w:tab w:val="num" w:pos="900"/>
        </w:tabs>
        <w:ind w:left="900" w:right="-72" w:hanging="500"/>
        <w:rPr>
          <w:rFonts w:ascii="Tahoma" w:hAnsi="Tahoma" w:cs="Tahoma"/>
          <w:sz w:val="24"/>
          <w:szCs w:val="24"/>
        </w:rPr>
      </w:pPr>
      <w:r w:rsidRPr="003A3E35">
        <w:rPr>
          <w:rFonts w:ascii="Tahoma" w:hAnsi="Tahoma" w:cs="Tahoma"/>
          <w:sz w:val="24"/>
          <w:szCs w:val="24"/>
        </w:rPr>
        <w:t xml:space="preserve">“La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w:t>
      </w:r>
      <w:r w:rsidRPr="00C74530">
        <w:rPr>
          <w:rFonts w:ascii="Tahoma" w:hAnsi="Tahoma" w:cs="Tahoma"/>
          <w:sz w:val="24"/>
          <w:szCs w:val="24"/>
        </w:rPr>
        <w:t xml:space="preserve">aclaraciones siempre y cuando el licitante exhiba copia del recibo de pago de la licitación, mediante la presentación de un cuestionario dirigido </w:t>
      </w:r>
      <w:r w:rsidRPr="003A3E35">
        <w:rPr>
          <w:rFonts w:ascii="Tahoma" w:hAnsi="Tahoma" w:cs="Tahoma"/>
          <w:sz w:val="24"/>
          <w:szCs w:val="24"/>
        </w:rPr>
        <w:t xml:space="preserve">al “Comité de Adquisiciones”, o al correo electrónico </w:t>
      </w:r>
      <w:hyperlink r:id="rId9" w:history="1">
        <w:r w:rsidR="00C74530" w:rsidRPr="004B296C">
          <w:rPr>
            <w:rStyle w:val="Hipervnculo"/>
            <w:rFonts w:ascii="Tahoma" w:hAnsi="Tahoma" w:cs="Tahoma"/>
            <w:b/>
            <w:sz w:val="24"/>
            <w:szCs w:val="24"/>
          </w:rPr>
          <w:t>svalenzuela@baja.gob.mx</w:t>
        </w:r>
      </w:hyperlink>
      <w:r w:rsidRPr="003A3E35">
        <w:rPr>
          <w:rFonts w:ascii="Tahoma" w:hAnsi="Tahoma" w:cs="Tahoma"/>
          <w:sz w:val="24"/>
          <w:szCs w:val="24"/>
        </w:rPr>
        <w:t xml:space="preserve"> </w:t>
      </w:r>
      <w:r w:rsidR="00C74530">
        <w:rPr>
          <w:rFonts w:ascii="Tahoma" w:hAnsi="Tahoma" w:cs="Tahoma"/>
          <w:sz w:val="24"/>
          <w:szCs w:val="24"/>
        </w:rPr>
        <w:t xml:space="preserve"> </w:t>
      </w:r>
      <w:r w:rsidRPr="003A3E35">
        <w:rPr>
          <w:rFonts w:ascii="Tahoma" w:hAnsi="Tahoma" w:cs="Tahoma"/>
          <w:sz w:val="24"/>
          <w:szCs w:val="24"/>
        </w:rPr>
        <w:t xml:space="preserve">Los cuestionarios deberán ser recibidos a más tardar el </w:t>
      </w:r>
      <w:r w:rsidRPr="0094007E">
        <w:rPr>
          <w:rFonts w:ascii="Tahoma" w:hAnsi="Tahoma" w:cs="Tahoma"/>
          <w:sz w:val="24"/>
          <w:szCs w:val="24"/>
        </w:rPr>
        <w:t xml:space="preserve">día </w:t>
      </w:r>
      <w:r w:rsidR="0094007E" w:rsidRPr="0094007E">
        <w:rPr>
          <w:rFonts w:ascii="Tahoma" w:hAnsi="Tahoma" w:cs="Tahoma"/>
          <w:b/>
          <w:sz w:val="24"/>
          <w:szCs w:val="24"/>
        </w:rPr>
        <w:t>25</w:t>
      </w:r>
      <w:r w:rsidR="00B94182" w:rsidRPr="0094007E">
        <w:rPr>
          <w:rFonts w:ascii="Tahoma" w:hAnsi="Tahoma" w:cs="Tahoma"/>
          <w:b/>
          <w:sz w:val="24"/>
          <w:szCs w:val="24"/>
        </w:rPr>
        <w:t xml:space="preserve"> </w:t>
      </w:r>
      <w:r w:rsidRPr="0094007E">
        <w:rPr>
          <w:rFonts w:ascii="Tahoma" w:hAnsi="Tahoma" w:cs="Tahoma"/>
          <w:b/>
          <w:sz w:val="24"/>
          <w:szCs w:val="24"/>
        </w:rPr>
        <w:t xml:space="preserve">de </w:t>
      </w:r>
      <w:r w:rsidR="00A23EB9" w:rsidRPr="0094007E">
        <w:rPr>
          <w:rFonts w:ascii="Tahoma" w:hAnsi="Tahoma" w:cs="Tahoma"/>
          <w:b/>
          <w:sz w:val="24"/>
          <w:szCs w:val="24"/>
        </w:rPr>
        <w:t>Novie</w:t>
      </w:r>
      <w:r w:rsidR="00954305" w:rsidRPr="0094007E">
        <w:rPr>
          <w:rFonts w:ascii="Tahoma" w:hAnsi="Tahoma" w:cs="Tahoma"/>
          <w:b/>
          <w:sz w:val="24"/>
          <w:szCs w:val="24"/>
        </w:rPr>
        <w:t>mbre</w:t>
      </w:r>
      <w:r w:rsidRPr="0094007E">
        <w:rPr>
          <w:rFonts w:ascii="Tahoma" w:hAnsi="Tahoma" w:cs="Tahoma"/>
          <w:b/>
          <w:sz w:val="24"/>
          <w:szCs w:val="24"/>
        </w:rPr>
        <w:t xml:space="preserve"> de 201</w:t>
      </w:r>
      <w:r w:rsidR="00F43299" w:rsidRPr="0094007E">
        <w:rPr>
          <w:rFonts w:ascii="Tahoma" w:hAnsi="Tahoma" w:cs="Tahoma"/>
          <w:b/>
          <w:sz w:val="24"/>
          <w:szCs w:val="24"/>
        </w:rPr>
        <w:t>1</w:t>
      </w:r>
      <w:r w:rsidRPr="0094007E">
        <w:rPr>
          <w:rFonts w:ascii="Tahoma" w:hAnsi="Tahoma" w:cs="Tahoma"/>
          <w:b/>
          <w:sz w:val="24"/>
          <w:szCs w:val="24"/>
        </w:rPr>
        <w:t xml:space="preserve"> hasta las 1</w:t>
      </w:r>
      <w:r w:rsidR="0094007E" w:rsidRPr="0094007E">
        <w:rPr>
          <w:rFonts w:ascii="Tahoma" w:hAnsi="Tahoma" w:cs="Tahoma"/>
          <w:b/>
          <w:sz w:val="24"/>
          <w:szCs w:val="24"/>
        </w:rPr>
        <w:t>3</w:t>
      </w:r>
      <w:r w:rsidRPr="0094007E">
        <w:rPr>
          <w:rFonts w:ascii="Tahoma" w:hAnsi="Tahoma" w:cs="Tahoma"/>
          <w:b/>
          <w:sz w:val="24"/>
          <w:szCs w:val="24"/>
        </w:rPr>
        <w:t>:</w:t>
      </w:r>
      <w:r w:rsidRPr="0094007E">
        <w:rPr>
          <w:rFonts w:ascii="Tahoma" w:hAnsi="Tahoma" w:cs="Tahoma"/>
          <w:b/>
          <w:iCs/>
          <w:sz w:val="24"/>
          <w:szCs w:val="24"/>
        </w:rPr>
        <w:t xml:space="preserve">00 horas.  </w:t>
      </w:r>
      <w:r w:rsidRPr="0094007E">
        <w:rPr>
          <w:rFonts w:ascii="Tahoma" w:hAnsi="Tahoma" w:cs="Tahoma"/>
          <w:bCs/>
          <w:iCs/>
          <w:sz w:val="24"/>
          <w:szCs w:val="24"/>
        </w:rPr>
        <w:t>La Convocante</w:t>
      </w:r>
      <w:r w:rsidRPr="0094007E">
        <w:rPr>
          <w:rFonts w:ascii="Tahoma" w:hAnsi="Tahoma" w:cs="Tahoma"/>
          <w:sz w:val="24"/>
          <w:szCs w:val="24"/>
        </w:rPr>
        <w:t xml:space="preserve"> realizara una junta de aclaraciones el día </w:t>
      </w:r>
      <w:r w:rsidR="0094007E" w:rsidRPr="0094007E">
        <w:rPr>
          <w:rFonts w:ascii="Tahoma" w:hAnsi="Tahoma" w:cs="Tahoma"/>
          <w:b/>
          <w:sz w:val="24"/>
          <w:szCs w:val="24"/>
        </w:rPr>
        <w:t>30</w:t>
      </w:r>
      <w:r w:rsidRPr="0094007E">
        <w:rPr>
          <w:rFonts w:ascii="Tahoma" w:hAnsi="Tahoma" w:cs="Tahoma"/>
          <w:b/>
          <w:sz w:val="24"/>
          <w:szCs w:val="24"/>
        </w:rPr>
        <w:t xml:space="preserve"> de </w:t>
      </w:r>
      <w:r w:rsidR="00A23EB9" w:rsidRPr="0094007E">
        <w:rPr>
          <w:rFonts w:ascii="Tahoma" w:hAnsi="Tahoma" w:cs="Tahoma"/>
          <w:b/>
          <w:sz w:val="24"/>
          <w:szCs w:val="24"/>
        </w:rPr>
        <w:t>Noviemb</w:t>
      </w:r>
      <w:r w:rsidR="00954305" w:rsidRPr="0094007E">
        <w:rPr>
          <w:rFonts w:ascii="Tahoma" w:hAnsi="Tahoma" w:cs="Tahoma"/>
          <w:b/>
          <w:sz w:val="24"/>
          <w:szCs w:val="24"/>
        </w:rPr>
        <w:t>re</w:t>
      </w:r>
      <w:r w:rsidRPr="0094007E">
        <w:rPr>
          <w:rFonts w:ascii="Tahoma" w:hAnsi="Tahoma" w:cs="Tahoma"/>
          <w:b/>
          <w:sz w:val="24"/>
          <w:szCs w:val="24"/>
        </w:rPr>
        <w:t xml:space="preserve"> de 201</w:t>
      </w:r>
      <w:r w:rsidR="0094007E" w:rsidRPr="0094007E">
        <w:rPr>
          <w:rFonts w:ascii="Tahoma" w:hAnsi="Tahoma" w:cs="Tahoma"/>
          <w:b/>
          <w:sz w:val="24"/>
          <w:szCs w:val="24"/>
        </w:rPr>
        <w:t>1</w:t>
      </w:r>
      <w:r w:rsidRPr="0094007E">
        <w:rPr>
          <w:rFonts w:ascii="Tahoma" w:hAnsi="Tahoma" w:cs="Tahoma"/>
          <w:b/>
          <w:sz w:val="24"/>
          <w:szCs w:val="24"/>
        </w:rPr>
        <w:t xml:space="preserve"> </w:t>
      </w:r>
      <w:r w:rsidRPr="0094007E">
        <w:rPr>
          <w:rFonts w:ascii="Tahoma" w:hAnsi="Tahoma" w:cs="Tahoma"/>
          <w:sz w:val="24"/>
          <w:szCs w:val="24"/>
        </w:rPr>
        <w:t>a las</w:t>
      </w:r>
      <w:r w:rsidRPr="0094007E">
        <w:rPr>
          <w:rFonts w:ascii="Tahoma" w:hAnsi="Tahoma" w:cs="Tahoma"/>
          <w:b/>
          <w:sz w:val="24"/>
          <w:szCs w:val="24"/>
        </w:rPr>
        <w:t xml:space="preserve"> 1</w:t>
      </w:r>
      <w:r w:rsidR="00B94182" w:rsidRPr="0094007E">
        <w:rPr>
          <w:rFonts w:ascii="Tahoma" w:hAnsi="Tahoma" w:cs="Tahoma"/>
          <w:b/>
          <w:sz w:val="24"/>
          <w:szCs w:val="24"/>
        </w:rPr>
        <w:t>3</w:t>
      </w:r>
      <w:r w:rsidRPr="0094007E">
        <w:rPr>
          <w:rFonts w:ascii="Tahoma" w:hAnsi="Tahoma" w:cs="Tahoma"/>
          <w:b/>
          <w:sz w:val="24"/>
          <w:szCs w:val="24"/>
        </w:rPr>
        <w:t>:00</w:t>
      </w:r>
      <w:r w:rsidRPr="0094007E">
        <w:rPr>
          <w:rFonts w:ascii="Tahoma" w:hAnsi="Tahoma" w:cs="Tahoma"/>
          <w:sz w:val="24"/>
          <w:szCs w:val="24"/>
        </w:rPr>
        <w:t xml:space="preserve"> </w:t>
      </w:r>
      <w:r w:rsidRPr="0094007E">
        <w:rPr>
          <w:rFonts w:ascii="Tahoma" w:hAnsi="Tahoma" w:cs="Tahoma"/>
          <w:b/>
          <w:sz w:val="24"/>
          <w:szCs w:val="24"/>
        </w:rPr>
        <w:t>horas</w:t>
      </w:r>
      <w:r w:rsidRPr="0094007E">
        <w:rPr>
          <w:rFonts w:ascii="Tahoma" w:hAnsi="Tahoma" w:cs="Tahoma"/>
          <w:sz w:val="24"/>
          <w:szCs w:val="24"/>
        </w:rPr>
        <w:t xml:space="preserve"> en la sala de juntas de la Dirección de Adquisiciones</w:t>
      </w:r>
      <w:r w:rsidRPr="0027307B">
        <w:rPr>
          <w:rFonts w:ascii="Tahoma" w:hAnsi="Tahoma" w:cs="Tahoma"/>
          <w:sz w:val="24"/>
          <w:szCs w:val="24"/>
        </w:rPr>
        <w:t xml:space="preserve"> de</w:t>
      </w:r>
      <w:r w:rsidRPr="003A3E35">
        <w:rPr>
          <w:rFonts w:ascii="Tahoma" w:hAnsi="Tahoma" w:cs="Tahoma"/>
          <w:sz w:val="24"/>
          <w:szCs w:val="24"/>
        </w:rPr>
        <w:t xml:space="preserve"> Oficialía Mayor de Gobierno, ubicada en el tercer piso del edificio Poder Ejecutivo, ubicado en Calzada Independencia No. 994, colonia Centro Cívico, en Mexicali, Baja California, el acta de la junta de aclaraciones estará a disposición de los licitantes al finalizar dichos actos, de igual forma para los que no hayan asistido se publicara en la </w:t>
      </w:r>
      <w:r w:rsidR="00B94182" w:rsidRPr="003A3E35">
        <w:rPr>
          <w:rFonts w:ascii="Tahoma" w:hAnsi="Tahoma" w:cs="Tahoma"/>
          <w:sz w:val="24"/>
          <w:szCs w:val="24"/>
        </w:rPr>
        <w:t>página</w:t>
      </w:r>
      <w:r w:rsidRPr="003A3E35">
        <w:rPr>
          <w:rFonts w:ascii="Tahoma" w:hAnsi="Tahoma" w:cs="Tahoma"/>
          <w:sz w:val="24"/>
          <w:szCs w:val="24"/>
        </w:rPr>
        <w:t xml:space="preserve"> de Gobierno del Estado: </w:t>
      </w:r>
      <w:hyperlink r:id="rId10" w:history="1">
        <w:r w:rsidRPr="00C74530">
          <w:rPr>
            <w:rStyle w:val="Hipervnculo"/>
            <w:rFonts w:ascii="Tahoma" w:hAnsi="Tahoma" w:cs="Tahoma"/>
            <w:b/>
            <w:sz w:val="24"/>
            <w:szCs w:val="24"/>
          </w:rPr>
          <w:t>www.comprasbc.gob.mx</w:t>
        </w:r>
      </w:hyperlink>
      <w:r w:rsidR="00C74530" w:rsidRPr="00C74530">
        <w:rPr>
          <w:rStyle w:val="Hipervnculo"/>
          <w:rFonts w:ascii="Tahoma" w:hAnsi="Tahoma" w:cs="Tahoma"/>
          <w:b/>
          <w:sz w:val="24"/>
          <w:szCs w:val="24"/>
          <w:u w:val="none"/>
        </w:rPr>
        <w:t xml:space="preserve"> </w:t>
      </w:r>
      <w:r w:rsidRPr="003A3E35">
        <w:rPr>
          <w:rFonts w:ascii="Tahoma" w:hAnsi="Tahoma" w:cs="Tahoma"/>
          <w:sz w:val="24"/>
          <w:szCs w:val="24"/>
        </w:rPr>
        <w:t xml:space="preserve">para efectos de su notificación, la asistencia a esta junta es voluntaria.  </w:t>
      </w:r>
    </w:p>
    <w:p w:rsidR="00D36B1D" w:rsidRPr="003A3E35" w:rsidRDefault="00D36B1D" w:rsidP="00D36B1D">
      <w:pPr>
        <w:pStyle w:val="3"/>
        <w:ind w:left="720" w:right="-72" w:firstLine="0"/>
        <w:rPr>
          <w:rFonts w:ascii="Tahoma" w:hAnsi="Tahoma" w:cs="Tahoma"/>
          <w:sz w:val="24"/>
          <w:szCs w:val="24"/>
        </w:rPr>
      </w:pPr>
    </w:p>
    <w:p w:rsidR="00D36B1D" w:rsidRPr="003A3E35" w:rsidRDefault="00A110A5" w:rsidP="005877DC">
      <w:pPr>
        <w:pStyle w:val="3"/>
        <w:tabs>
          <w:tab w:val="left" w:pos="500"/>
        </w:tabs>
        <w:ind w:left="900" w:right="-72" w:hanging="700"/>
        <w:rPr>
          <w:rFonts w:ascii="Tahoma" w:hAnsi="Tahoma" w:cs="Tahoma"/>
          <w:sz w:val="24"/>
          <w:szCs w:val="24"/>
        </w:rPr>
      </w:pPr>
      <w:r w:rsidRPr="003A3E35">
        <w:rPr>
          <w:rFonts w:ascii="Tahoma" w:hAnsi="Tahoma" w:cs="Tahoma"/>
          <w:b/>
          <w:sz w:val="24"/>
          <w:szCs w:val="24"/>
        </w:rPr>
        <w:lastRenderedPageBreak/>
        <w:t>5.2</w:t>
      </w:r>
      <w:r w:rsidRPr="003A3E35">
        <w:rPr>
          <w:rFonts w:ascii="Tahoma" w:hAnsi="Tahoma" w:cs="Tahoma"/>
          <w:sz w:val="24"/>
          <w:szCs w:val="24"/>
        </w:rPr>
        <w:t xml:space="preserve"> </w:t>
      </w:r>
      <w:r w:rsidR="0029561C">
        <w:rPr>
          <w:rFonts w:ascii="Tahoma" w:hAnsi="Tahoma" w:cs="Tahoma"/>
          <w:sz w:val="24"/>
          <w:szCs w:val="24"/>
        </w:rPr>
        <w:t xml:space="preserve"> </w:t>
      </w:r>
      <w:r w:rsidR="00D36B1D" w:rsidRPr="003A3E35">
        <w:rPr>
          <w:rFonts w:ascii="Tahoma" w:hAnsi="Tahoma" w:cs="Tahoma"/>
          <w:sz w:val="24"/>
          <w:szCs w:val="24"/>
        </w:rPr>
        <w:t xml:space="preserve">Los licitantes que no formulen cuestionarios se entenderán que están totalmente conformes con todo lo establecido en las presentes bases de </w:t>
      </w:r>
      <w:r w:rsidRPr="003A3E35">
        <w:rPr>
          <w:rFonts w:ascii="Tahoma" w:hAnsi="Tahoma" w:cs="Tahoma"/>
          <w:sz w:val="24"/>
          <w:szCs w:val="24"/>
        </w:rPr>
        <w:t xml:space="preserve">licitación y lo aclarado en la junta de aclaraciones, asistan o no </w:t>
      </w:r>
      <w:r w:rsidR="00A37714" w:rsidRPr="003A3E35">
        <w:rPr>
          <w:rFonts w:ascii="Tahoma" w:hAnsi="Tahoma" w:cs="Tahoma"/>
          <w:sz w:val="24"/>
          <w:szCs w:val="24"/>
        </w:rPr>
        <w:t>ha</w:t>
      </w:r>
      <w:r w:rsidRPr="003A3E35">
        <w:rPr>
          <w:rFonts w:ascii="Tahoma" w:hAnsi="Tahoma" w:cs="Tahoma"/>
          <w:sz w:val="24"/>
          <w:szCs w:val="24"/>
        </w:rPr>
        <w:t xml:space="preserve"> dicho acto.</w:t>
      </w:r>
    </w:p>
    <w:p w:rsidR="006325BE" w:rsidRPr="003A3E35" w:rsidRDefault="006325BE" w:rsidP="002D2148">
      <w:pPr>
        <w:pStyle w:val="3"/>
        <w:ind w:left="0" w:firstLine="0"/>
        <w:rPr>
          <w:rFonts w:ascii="Tahoma" w:hAnsi="Tahoma" w:cs="Tahoma"/>
          <w:sz w:val="24"/>
          <w:szCs w:val="24"/>
        </w:rPr>
      </w:pPr>
    </w:p>
    <w:p w:rsidR="00112415" w:rsidRPr="003A3E35" w:rsidRDefault="00112415" w:rsidP="00EC65EE">
      <w:pPr>
        <w:pStyle w:val="2"/>
        <w:tabs>
          <w:tab w:val="left" w:pos="400"/>
        </w:tabs>
        <w:ind w:left="0"/>
        <w:rPr>
          <w:rFonts w:ascii="Tahoma" w:hAnsi="Tahoma" w:cs="Tahoma"/>
          <w:b/>
          <w:sz w:val="24"/>
          <w:szCs w:val="24"/>
        </w:rPr>
      </w:pPr>
      <w:r w:rsidRPr="003A3E35">
        <w:rPr>
          <w:rFonts w:ascii="Tahoma" w:hAnsi="Tahoma" w:cs="Tahoma"/>
          <w:b/>
          <w:sz w:val="24"/>
          <w:szCs w:val="24"/>
        </w:rPr>
        <w:t>6.</w:t>
      </w:r>
      <w:r w:rsidRPr="003A3E35">
        <w:rPr>
          <w:rFonts w:ascii="Tahoma" w:hAnsi="Tahoma" w:cs="Tahoma"/>
          <w:b/>
          <w:sz w:val="24"/>
          <w:szCs w:val="24"/>
        </w:rPr>
        <w:tab/>
        <w:t xml:space="preserve">MODIFICACIONES A LAS BASES DE </w:t>
      </w:r>
      <w:r w:rsidR="00D932F6" w:rsidRPr="003A3E35">
        <w:rPr>
          <w:rFonts w:ascii="Tahoma" w:hAnsi="Tahoma" w:cs="Tahoma"/>
          <w:b/>
          <w:sz w:val="24"/>
          <w:szCs w:val="24"/>
        </w:rPr>
        <w:t>LICITACIÓ</w:t>
      </w:r>
      <w:r w:rsidR="00A110A5" w:rsidRPr="003A3E35">
        <w:rPr>
          <w:rFonts w:ascii="Tahoma" w:hAnsi="Tahoma" w:cs="Tahoma"/>
          <w:b/>
          <w:sz w:val="24"/>
          <w:szCs w:val="24"/>
        </w:rPr>
        <w:t>N</w:t>
      </w:r>
      <w:r w:rsidRPr="003A3E35">
        <w:rPr>
          <w:rFonts w:ascii="Tahoma" w:hAnsi="Tahoma" w:cs="Tahoma"/>
          <w:b/>
          <w:sz w:val="24"/>
          <w:szCs w:val="24"/>
        </w:rPr>
        <w:t>:</w:t>
      </w:r>
    </w:p>
    <w:p w:rsidR="00112415" w:rsidRPr="003A3E35" w:rsidRDefault="00112415" w:rsidP="002D2148">
      <w:pPr>
        <w:spacing w:line="240" w:lineRule="exact"/>
        <w:jc w:val="both"/>
        <w:rPr>
          <w:rFonts w:ascii="Tahoma" w:hAnsi="Tahoma" w:cs="Tahoma"/>
          <w:sz w:val="24"/>
          <w:szCs w:val="24"/>
        </w:rPr>
      </w:pPr>
    </w:p>
    <w:p w:rsidR="008F585F" w:rsidRPr="003A3E35" w:rsidRDefault="00D932F6" w:rsidP="008F585F">
      <w:pPr>
        <w:pStyle w:val="3"/>
        <w:numPr>
          <w:ilvl w:val="1"/>
          <w:numId w:val="9"/>
        </w:numPr>
        <w:tabs>
          <w:tab w:val="clear" w:pos="1368"/>
          <w:tab w:val="num" w:pos="1000"/>
        </w:tabs>
        <w:ind w:left="1000" w:hanging="600"/>
        <w:rPr>
          <w:rFonts w:ascii="Tahoma" w:hAnsi="Tahoma" w:cs="Tahoma"/>
          <w:sz w:val="24"/>
          <w:szCs w:val="24"/>
        </w:rPr>
      </w:pPr>
      <w:r w:rsidRPr="003A3E35">
        <w:rPr>
          <w:rFonts w:ascii="Tahoma" w:hAnsi="Tahoma" w:cs="Tahoma"/>
          <w:sz w:val="24"/>
          <w:szCs w:val="24"/>
        </w:rPr>
        <w:t xml:space="preserve">Con fundamento en lo dispuesto por el </w:t>
      </w:r>
      <w:r w:rsidR="00B94182" w:rsidRPr="003A3E35">
        <w:rPr>
          <w:rFonts w:ascii="Tahoma" w:hAnsi="Tahoma" w:cs="Tahoma"/>
          <w:sz w:val="24"/>
          <w:szCs w:val="24"/>
        </w:rPr>
        <w:t>artículo</w:t>
      </w:r>
      <w:r w:rsidRPr="003A3E35">
        <w:rPr>
          <w:rFonts w:ascii="Tahoma" w:hAnsi="Tahoma" w:cs="Tahoma"/>
          <w:sz w:val="24"/>
          <w:szCs w:val="24"/>
        </w:rPr>
        <w:t xml:space="preserve"> 30 de la Ley de Adquisiciones, Arrendamientos y Servicios para el Estado de Baja California, “La Convocante”, siempre que ello no tenga por objeto limitar el </w:t>
      </w:r>
      <w:r w:rsidR="00B94182" w:rsidRPr="003A3E35">
        <w:rPr>
          <w:rFonts w:ascii="Tahoma" w:hAnsi="Tahoma" w:cs="Tahoma"/>
          <w:sz w:val="24"/>
          <w:szCs w:val="24"/>
        </w:rPr>
        <w:t>número</w:t>
      </w:r>
      <w:r w:rsidRPr="003A3E35">
        <w:rPr>
          <w:rFonts w:ascii="Tahoma" w:hAnsi="Tahoma" w:cs="Tahoma"/>
          <w:sz w:val="24"/>
          <w:szCs w:val="24"/>
        </w:rPr>
        <w:t xml:space="preserve"> de licitantes, </w:t>
      </w:r>
      <w:r w:rsidR="00D80AA9" w:rsidRPr="003A3E35">
        <w:rPr>
          <w:rFonts w:ascii="Tahoma" w:hAnsi="Tahoma" w:cs="Tahoma"/>
          <w:sz w:val="24"/>
          <w:szCs w:val="24"/>
        </w:rPr>
        <w:t>podrá</w:t>
      </w:r>
      <w:r w:rsidRPr="003A3E35">
        <w:rPr>
          <w:rFonts w:ascii="Tahoma" w:hAnsi="Tahoma" w:cs="Tahoma"/>
          <w:sz w:val="24"/>
          <w:szCs w:val="24"/>
        </w:rPr>
        <w:t xml:space="preserve"> modificar los plazos u otros aspectos establecidos en la convocatoria o en las presentes bases de </w:t>
      </w:r>
      <w:r w:rsidR="00D80AA9" w:rsidRPr="003A3E35">
        <w:rPr>
          <w:rFonts w:ascii="Tahoma" w:hAnsi="Tahoma" w:cs="Tahoma"/>
          <w:sz w:val="24"/>
          <w:szCs w:val="24"/>
        </w:rPr>
        <w:t>licitación</w:t>
      </w:r>
      <w:r w:rsidRPr="003A3E35">
        <w:rPr>
          <w:rFonts w:ascii="Tahoma" w:hAnsi="Tahoma" w:cs="Tahoma"/>
          <w:sz w:val="24"/>
          <w:szCs w:val="24"/>
        </w:rPr>
        <w:t xml:space="preserve">, a </w:t>
      </w:r>
      <w:r w:rsidR="00D80AA9" w:rsidRPr="003A3E35">
        <w:rPr>
          <w:rFonts w:ascii="Tahoma" w:hAnsi="Tahoma" w:cs="Tahoma"/>
          <w:sz w:val="24"/>
          <w:szCs w:val="24"/>
        </w:rPr>
        <w:t>partir de la fecha en que sea publicada la convocatoria y hasta inclusive el sexto día natural previo al acto de presentación y apertura de proposiciones.</w:t>
      </w:r>
    </w:p>
    <w:p w:rsidR="00A110A5" w:rsidRPr="003A3E35" w:rsidRDefault="00A110A5" w:rsidP="00A110A5">
      <w:pPr>
        <w:pStyle w:val="3"/>
        <w:rPr>
          <w:rFonts w:ascii="Tahoma" w:hAnsi="Tahoma" w:cs="Tahoma"/>
          <w:sz w:val="24"/>
          <w:szCs w:val="24"/>
        </w:rPr>
      </w:pPr>
    </w:p>
    <w:p w:rsidR="00D80AA9" w:rsidRPr="003A3E35" w:rsidRDefault="00A110A5" w:rsidP="00A110A5">
      <w:pPr>
        <w:pStyle w:val="3"/>
        <w:ind w:left="1000" w:firstLine="0"/>
        <w:rPr>
          <w:rFonts w:ascii="Tahoma" w:hAnsi="Tahoma" w:cs="Tahoma"/>
          <w:sz w:val="24"/>
          <w:szCs w:val="24"/>
        </w:rPr>
      </w:pPr>
      <w:r w:rsidRPr="003A3E35">
        <w:rPr>
          <w:rFonts w:ascii="Tahoma" w:hAnsi="Tahoma" w:cs="Tahoma"/>
          <w:sz w:val="24"/>
          <w:szCs w:val="24"/>
        </w:rPr>
        <w:t xml:space="preserve">Dichas modificaciones en ningún caso podrán consistir en </w:t>
      </w:r>
      <w:r w:rsidR="00D80AA9" w:rsidRPr="003A3E35">
        <w:rPr>
          <w:rFonts w:ascii="Tahoma" w:hAnsi="Tahoma" w:cs="Tahoma"/>
          <w:sz w:val="24"/>
          <w:szCs w:val="24"/>
        </w:rPr>
        <w:t>la sustitución de los artículos convocados originalmente, adición de otros de distintos rubros o en variación significativa de sus características.</w:t>
      </w:r>
    </w:p>
    <w:p w:rsidR="00484FC3" w:rsidRDefault="00484FC3" w:rsidP="002D2148">
      <w:pPr>
        <w:pStyle w:val="3"/>
        <w:tabs>
          <w:tab w:val="num" w:pos="1000"/>
        </w:tabs>
        <w:ind w:left="1000" w:firstLine="0"/>
        <w:rPr>
          <w:rFonts w:ascii="Tahoma" w:hAnsi="Tahoma" w:cs="Tahoma"/>
          <w:sz w:val="24"/>
          <w:szCs w:val="24"/>
        </w:rPr>
      </w:pPr>
    </w:p>
    <w:p w:rsidR="00112415" w:rsidRPr="003A3E35" w:rsidRDefault="00112415" w:rsidP="002D2148">
      <w:pPr>
        <w:pStyle w:val="3"/>
        <w:tabs>
          <w:tab w:val="num" w:pos="1000"/>
        </w:tabs>
        <w:ind w:left="1000" w:firstLine="0"/>
        <w:rPr>
          <w:rFonts w:ascii="Tahoma" w:hAnsi="Tahoma" w:cs="Tahoma"/>
          <w:sz w:val="24"/>
          <w:szCs w:val="24"/>
        </w:rPr>
      </w:pPr>
      <w:r w:rsidRPr="003A3E35">
        <w:rPr>
          <w:rFonts w:ascii="Tahoma" w:hAnsi="Tahoma" w:cs="Tahoma"/>
          <w:sz w:val="24"/>
          <w:szCs w:val="24"/>
        </w:rPr>
        <w:t xml:space="preserve">Cualquier modificación a estas bases de la </w:t>
      </w:r>
      <w:r w:rsidR="00A110A5" w:rsidRPr="003A3E35">
        <w:rPr>
          <w:rFonts w:ascii="Tahoma" w:hAnsi="Tahoma" w:cs="Tahoma"/>
          <w:sz w:val="24"/>
          <w:szCs w:val="24"/>
        </w:rPr>
        <w:t>licitación</w:t>
      </w:r>
      <w:r w:rsidRPr="003A3E35">
        <w:rPr>
          <w:rFonts w:ascii="Tahoma" w:hAnsi="Tahoma" w:cs="Tahoma"/>
          <w:sz w:val="24"/>
          <w:szCs w:val="24"/>
        </w:rPr>
        <w:t xml:space="preserve">, derivada del resultado de la </w:t>
      </w:r>
      <w:r w:rsidR="0048761D">
        <w:rPr>
          <w:rFonts w:ascii="Tahoma" w:hAnsi="Tahoma" w:cs="Tahoma"/>
          <w:sz w:val="24"/>
          <w:szCs w:val="24"/>
        </w:rPr>
        <w:t>Junta de Aclaraciones</w:t>
      </w:r>
      <w:r w:rsidRPr="003A3E35">
        <w:rPr>
          <w:rFonts w:ascii="Tahoma" w:hAnsi="Tahoma" w:cs="Tahoma"/>
          <w:sz w:val="24"/>
          <w:szCs w:val="24"/>
        </w:rPr>
        <w:t xml:space="preserve">, será considerada como parte integrante de las propias bases de </w:t>
      </w:r>
      <w:r w:rsidR="00A110A5" w:rsidRPr="003A3E35">
        <w:rPr>
          <w:rFonts w:ascii="Tahoma" w:hAnsi="Tahoma" w:cs="Tahoma"/>
          <w:sz w:val="24"/>
          <w:szCs w:val="24"/>
        </w:rPr>
        <w:t>licitación</w:t>
      </w:r>
      <w:r w:rsidRPr="003A3E35">
        <w:rPr>
          <w:rFonts w:ascii="Tahoma" w:hAnsi="Tahoma" w:cs="Tahoma"/>
          <w:sz w:val="24"/>
          <w:szCs w:val="24"/>
        </w:rPr>
        <w:t xml:space="preserve">. Estas modificaciones se harán del conocimiento de todos los licitantes </w:t>
      </w:r>
      <w:r w:rsidR="00A110A5" w:rsidRPr="003A3E35">
        <w:rPr>
          <w:rFonts w:ascii="Tahoma" w:hAnsi="Tahoma" w:cs="Tahoma"/>
          <w:sz w:val="24"/>
          <w:szCs w:val="24"/>
        </w:rPr>
        <w:t>y serán consideradas como parte integrante de las propias bases de licitación.</w:t>
      </w:r>
    </w:p>
    <w:p w:rsidR="00B94182" w:rsidRPr="003A3E35" w:rsidRDefault="00B94182" w:rsidP="0011168A">
      <w:pPr>
        <w:pStyle w:val="2"/>
        <w:ind w:left="0"/>
        <w:rPr>
          <w:rFonts w:ascii="Tahoma" w:hAnsi="Tahoma" w:cs="Tahoma"/>
          <w:b/>
          <w:sz w:val="24"/>
          <w:szCs w:val="24"/>
        </w:rPr>
      </w:pPr>
    </w:p>
    <w:p w:rsidR="00112415" w:rsidRPr="00D17A7A" w:rsidRDefault="00112415" w:rsidP="002D2148">
      <w:pPr>
        <w:pStyle w:val="2"/>
        <w:ind w:left="0"/>
        <w:jc w:val="center"/>
        <w:rPr>
          <w:rFonts w:ascii="Tahoma" w:hAnsi="Tahoma" w:cs="Tahoma"/>
          <w:b/>
          <w:sz w:val="28"/>
          <w:szCs w:val="28"/>
        </w:rPr>
      </w:pPr>
      <w:r w:rsidRPr="00D17A7A">
        <w:rPr>
          <w:rFonts w:ascii="Tahoma" w:hAnsi="Tahoma" w:cs="Tahoma"/>
          <w:b/>
          <w:sz w:val="28"/>
          <w:szCs w:val="28"/>
        </w:rPr>
        <w:t>C. PREPARACIÓN DE LAS PROPOSICIONES.</w:t>
      </w:r>
    </w:p>
    <w:p w:rsidR="00112415" w:rsidRPr="00D17A7A" w:rsidRDefault="00112415" w:rsidP="002D2148">
      <w:pPr>
        <w:pStyle w:val="2"/>
        <w:ind w:left="0"/>
        <w:rPr>
          <w:rFonts w:ascii="Tahoma" w:hAnsi="Tahoma" w:cs="Tahoma"/>
          <w:b/>
          <w:sz w:val="28"/>
          <w:szCs w:val="28"/>
        </w:rPr>
      </w:pPr>
    </w:p>
    <w:p w:rsidR="00112415" w:rsidRPr="003A3E35" w:rsidRDefault="00112415" w:rsidP="00F405EF">
      <w:pPr>
        <w:pStyle w:val="2"/>
        <w:numPr>
          <w:ilvl w:val="0"/>
          <w:numId w:val="32"/>
        </w:numPr>
        <w:tabs>
          <w:tab w:val="left" w:pos="284"/>
          <w:tab w:val="left" w:pos="800"/>
        </w:tabs>
        <w:ind w:hanging="1004"/>
        <w:rPr>
          <w:rFonts w:ascii="Tahoma" w:hAnsi="Tahoma" w:cs="Tahoma"/>
          <w:b/>
          <w:sz w:val="24"/>
          <w:szCs w:val="24"/>
        </w:rPr>
      </w:pPr>
      <w:r w:rsidRPr="003A3E35">
        <w:rPr>
          <w:rFonts w:ascii="Tahoma" w:hAnsi="Tahoma" w:cs="Tahoma"/>
          <w:b/>
          <w:sz w:val="24"/>
          <w:szCs w:val="24"/>
        </w:rPr>
        <w:t>IDIOMA DE LAS PROPOSICIONES:</w:t>
      </w:r>
    </w:p>
    <w:p w:rsidR="00112415" w:rsidRPr="003A3E35" w:rsidRDefault="00112415" w:rsidP="002D2148">
      <w:pPr>
        <w:spacing w:line="240" w:lineRule="exact"/>
        <w:jc w:val="both"/>
        <w:rPr>
          <w:rFonts w:ascii="Tahoma" w:hAnsi="Tahoma" w:cs="Tahoma"/>
          <w:b/>
          <w:sz w:val="24"/>
          <w:szCs w:val="24"/>
        </w:rPr>
      </w:pPr>
    </w:p>
    <w:p w:rsidR="00112415" w:rsidRPr="003A3E35" w:rsidRDefault="00112415" w:rsidP="002D2148">
      <w:pPr>
        <w:pStyle w:val="3"/>
        <w:tabs>
          <w:tab w:val="left" w:pos="540"/>
          <w:tab w:val="left" w:pos="630"/>
        </w:tabs>
        <w:ind w:left="400" w:firstLine="0"/>
        <w:rPr>
          <w:rFonts w:ascii="Tahoma" w:hAnsi="Tahoma" w:cs="Tahoma"/>
          <w:b/>
          <w:sz w:val="24"/>
          <w:szCs w:val="24"/>
        </w:rPr>
      </w:pPr>
      <w:r w:rsidRPr="003A3E35">
        <w:rPr>
          <w:rFonts w:ascii="Tahoma" w:hAnsi="Tahoma" w:cs="Tahoma"/>
          <w:sz w:val="24"/>
          <w:szCs w:val="24"/>
        </w:rPr>
        <w:t xml:space="preserve">La proposición que prepare el licitante y toda la correspondencia y documentos relativos a ella deberá redactarse en </w:t>
      </w:r>
      <w:r w:rsidRPr="003A3E35">
        <w:rPr>
          <w:rFonts w:ascii="Tahoma" w:hAnsi="Tahoma" w:cs="Tahoma"/>
          <w:b/>
          <w:sz w:val="24"/>
          <w:szCs w:val="24"/>
        </w:rPr>
        <w:t>idioma español.</w:t>
      </w:r>
    </w:p>
    <w:p w:rsidR="006325BE" w:rsidRPr="003A3E35" w:rsidRDefault="006325BE" w:rsidP="002D2148">
      <w:pPr>
        <w:pStyle w:val="3"/>
        <w:tabs>
          <w:tab w:val="left" w:pos="540"/>
          <w:tab w:val="left" w:pos="630"/>
        </w:tabs>
        <w:ind w:left="0" w:firstLine="0"/>
        <w:rPr>
          <w:rFonts w:ascii="Tahoma" w:hAnsi="Tahoma" w:cs="Tahoma"/>
          <w:sz w:val="24"/>
          <w:szCs w:val="24"/>
        </w:rPr>
      </w:pPr>
    </w:p>
    <w:p w:rsidR="00112415" w:rsidRPr="003A3E35" w:rsidRDefault="00EC65EE" w:rsidP="003E0B0A">
      <w:pPr>
        <w:pStyle w:val="2"/>
        <w:tabs>
          <w:tab w:val="left" w:pos="300"/>
          <w:tab w:val="left" w:pos="400"/>
        </w:tabs>
        <w:ind w:left="284" w:hanging="568"/>
        <w:rPr>
          <w:rFonts w:ascii="Tahoma" w:hAnsi="Tahoma" w:cs="Tahoma"/>
          <w:b/>
          <w:sz w:val="24"/>
          <w:szCs w:val="24"/>
        </w:rPr>
      </w:pPr>
      <w:r w:rsidRPr="003A3E35">
        <w:rPr>
          <w:rFonts w:ascii="Tahoma" w:hAnsi="Tahoma" w:cs="Tahoma"/>
          <w:b/>
          <w:sz w:val="24"/>
          <w:szCs w:val="24"/>
        </w:rPr>
        <w:t xml:space="preserve">8.  </w:t>
      </w:r>
      <w:r w:rsidR="00F405EF" w:rsidRPr="003A3E35">
        <w:rPr>
          <w:rFonts w:ascii="Tahoma" w:hAnsi="Tahoma" w:cs="Tahoma"/>
          <w:b/>
          <w:sz w:val="24"/>
          <w:szCs w:val="24"/>
        </w:rPr>
        <w:t xml:space="preserve">   </w:t>
      </w:r>
      <w:r w:rsidR="003E0B0A" w:rsidRPr="003A3E35">
        <w:rPr>
          <w:rFonts w:ascii="Tahoma" w:hAnsi="Tahoma" w:cs="Tahoma"/>
          <w:b/>
          <w:sz w:val="24"/>
          <w:szCs w:val="24"/>
        </w:rPr>
        <w:t xml:space="preserve"> </w:t>
      </w:r>
      <w:r w:rsidR="00112415" w:rsidRPr="003A3E35">
        <w:rPr>
          <w:rFonts w:ascii="Tahoma" w:hAnsi="Tahoma" w:cs="Tahoma"/>
          <w:b/>
          <w:sz w:val="24"/>
          <w:szCs w:val="24"/>
        </w:rPr>
        <w:t>DOCUMENTOS INTEGRANTES DE LA PROPOSICIÓN:</w:t>
      </w:r>
    </w:p>
    <w:p w:rsidR="00112415" w:rsidRPr="003A3E35" w:rsidRDefault="00112415" w:rsidP="002D2148">
      <w:pPr>
        <w:pStyle w:val="2"/>
        <w:ind w:left="0"/>
        <w:rPr>
          <w:rFonts w:ascii="Tahoma" w:hAnsi="Tahoma" w:cs="Tahoma"/>
          <w:sz w:val="24"/>
          <w:szCs w:val="24"/>
        </w:rPr>
      </w:pPr>
    </w:p>
    <w:p w:rsidR="0011168A" w:rsidRPr="00484FC3" w:rsidRDefault="006325BE" w:rsidP="006A4506">
      <w:pPr>
        <w:pStyle w:val="2"/>
        <w:tabs>
          <w:tab w:val="left" w:pos="700"/>
        </w:tabs>
        <w:ind w:left="720" w:hanging="578"/>
        <w:rPr>
          <w:rFonts w:ascii="Tahoma" w:hAnsi="Tahoma" w:cs="Tahoma"/>
          <w:sz w:val="24"/>
          <w:szCs w:val="24"/>
        </w:rPr>
      </w:pPr>
      <w:r w:rsidRPr="003A3E35">
        <w:rPr>
          <w:rFonts w:ascii="Tahoma" w:hAnsi="Tahoma" w:cs="Tahoma"/>
          <w:b/>
          <w:sz w:val="24"/>
          <w:szCs w:val="24"/>
        </w:rPr>
        <w:t>8.1</w:t>
      </w:r>
      <w:r w:rsidR="00EC65EE" w:rsidRPr="003A3E35">
        <w:rPr>
          <w:rFonts w:ascii="Tahoma" w:hAnsi="Tahoma" w:cs="Tahoma"/>
          <w:b/>
          <w:sz w:val="24"/>
          <w:szCs w:val="24"/>
        </w:rPr>
        <w:t xml:space="preserve"> </w:t>
      </w:r>
      <w:r w:rsidR="00112415" w:rsidRPr="00484FC3">
        <w:rPr>
          <w:rFonts w:ascii="Tahoma" w:hAnsi="Tahoma" w:cs="Tahoma"/>
          <w:sz w:val="24"/>
          <w:szCs w:val="24"/>
        </w:rPr>
        <w:t xml:space="preserve">Preferentemente la documentación administrativa deberá ser preparada en papel membretado del licitante, </w:t>
      </w:r>
      <w:r w:rsidR="00112415" w:rsidRPr="00484FC3">
        <w:rPr>
          <w:rFonts w:ascii="Tahoma" w:hAnsi="Tahoma" w:cs="Tahoma"/>
          <w:bCs/>
          <w:sz w:val="24"/>
          <w:szCs w:val="24"/>
        </w:rPr>
        <w:t>los cuales deberán presentarse sellados y firmados por el representante legal.</w:t>
      </w:r>
      <w:r w:rsidR="00112415" w:rsidRPr="00484FC3">
        <w:rPr>
          <w:rFonts w:ascii="Tahoma" w:hAnsi="Tahoma" w:cs="Tahoma"/>
          <w:sz w:val="24"/>
          <w:szCs w:val="24"/>
        </w:rPr>
        <w:t xml:space="preserve"> La proposición consta</w:t>
      </w:r>
      <w:r w:rsidR="0011168A" w:rsidRPr="00484FC3">
        <w:rPr>
          <w:rFonts w:ascii="Tahoma" w:hAnsi="Tahoma" w:cs="Tahoma"/>
          <w:sz w:val="24"/>
          <w:szCs w:val="24"/>
        </w:rPr>
        <w:t xml:space="preserve">rá de los siguientes documentos, </w:t>
      </w:r>
      <w:r w:rsidR="0011168A" w:rsidRPr="00484FC3">
        <w:rPr>
          <w:rFonts w:ascii="Tahoma" w:hAnsi="Tahoma" w:cs="Tahoma"/>
          <w:bCs/>
          <w:sz w:val="24"/>
          <w:szCs w:val="24"/>
        </w:rPr>
        <w:t xml:space="preserve">en el entendido de que de no presentar alguno de los documentos con la información solicitada, la propuesta será </w:t>
      </w:r>
      <w:r w:rsidR="0011168A" w:rsidRPr="00484FC3">
        <w:rPr>
          <w:rFonts w:ascii="Tahoma" w:hAnsi="Tahoma" w:cs="Tahoma"/>
          <w:b/>
          <w:bCs/>
          <w:sz w:val="24"/>
          <w:szCs w:val="24"/>
        </w:rPr>
        <w:t>desechada</w:t>
      </w:r>
      <w:r w:rsidR="0011168A" w:rsidRPr="00484FC3">
        <w:rPr>
          <w:rFonts w:ascii="Tahoma" w:hAnsi="Tahoma" w:cs="Tahoma"/>
          <w:bCs/>
          <w:sz w:val="24"/>
          <w:szCs w:val="24"/>
        </w:rPr>
        <w:t>.</w:t>
      </w:r>
    </w:p>
    <w:p w:rsidR="00A85F41" w:rsidRPr="003A3E35" w:rsidRDefault="00A85F41" w:rsidP="006A4506">
      <w:pPr>
        <w:pStyle w:val="2"/>
        <w:tabs>
          <w:tab w:val="left" w:pos="700"/>
        </w:tabs>
        <w:ind w:left="0"/>
        <w:rPr>
          <w:rFonts w:ascii="Tahoma" w:hAnsi="Tahoma" w:cs="Tahoma"/>
          <w:sz w:val="24"/>
          <w:szCs w:val="24"/>
        </w:rPr>
      </w:pPr>
    </w:p>
    <w:p w:rsidR="00484FC3" w:rsidRPr="00484FC3" w:rsidRDefault="00A64090" w:rsidP="00484FC3">
      <w:pPr>
        <w:pStyle w:val="3"/>
        <w:numPr>
          <w:ilvl w:val="0"/>
          <w:numId w:val="31"/>
        </w:numPr>
        <w:tabs>
          <w:tab w:val="num" w:pos="709"/>
        </w:tabs>
        <w:ind w:left="709" w:hanging="567"/>
        <w:rPr>
          <w:rFonts w:ascii="Tahoma" w:hAnsi="Tahoma" w:cs="Tahoma"/>
          <w:sz w:val="24"/>
          <w:szCs w:val="24"/>
        </w:rPr>
      </w:pPr>
      <w:r w:rsidRPr="00484FC3">
        <w:rPr>
          <w:rFonts w:ascii="Tahoma" w:hAnsi="Tahoma" w:cs="Tahoma"/>
          <w:sz w:val="24"/>
          <w:szCs w:val="24"/>
        </w:rPr>
        <w:t xml:space="preserve">Propuesta Técnica.- Utilizando para ello el formato proporcionado en el anexo 1 de estas bases de Licitación, respecto de los bienes que se propone suministrar en original </w:t>
      </w:r>
      <w:r w:rsidRPr="00484FC3">
        <w:rPr>
          <w:rFonts w:ascii="Tahoma" w:hAnsi="Tahoma" w:cs="Tahoma"/>
          <w:sz w:val="24"/>
          <w:szCs w:val="24"/>
          <w:u w:val="single"/>
        </w:rPr>
        <w:t>debidamente firmada por el representante legal del licitante</w:t>
      </w:r>
      <w:r w:rsidRPr="00484FC3">
        <w:rPr>
          <w:rFonts w:ascii="Tahoma" w:hAnsi="Tahoma" w:cs="Tahoma"/>
          <w:sz w:val="24"/>
          <w:szCs w:val="24"/>
        </w:rPr>
        <w:t xml:space="preserve">, con fundamento en Articulo 30 del Reglamento de la Ley de Adquisiciones, Arrendamientos y Servicios para el Estado de Baja California, en caso de que no se presente este documento debidamente firmado será motivo para </w:t>
      </w:r>
      <w:r w:rsidR="00484FC3" w:rsidRPr="00484FC3">
        <w:rPr>
          <w:rFonts w:ascii="Tahoma" w:hAnsi="Tahoma" w:cs="Tahoma"/>
          <w:b/>
          <w:sz w:val="24"/>
          <w:szCs w:val="24"/>
        </w:rPr>
        <w:t>desechar</w:t>
      </w:r>
      <w:r w:rsidRPr="00484FC3">
        <w:rPr>
          <w:rFonts w:ascii="Tahoma" w:hAnsi="Tahoma" w:cs="Tahoma"/>
          <w:sz w:val="24"/>
          <w:szCs w:val="24"/>
        </w:rPr>
        <w:t xml:space="preserve"> la propuesta; la cual deberá presentarse de conformidad con las especificaciones técnicas indicadas en el punto 3.1 de estas bases de Licitación. </w:t>
      </w:r>
      <w:r w:rsidRPr="00484FC3">
        <w:rPr>
          <w:rFonts w:ascii="Tahoma" w:hAnsi="Tahoma" w:cs="Tahoma"/>
          <w:sz w:val="24"/>
          <w:szCs w:val="24"/>
          <w:u w:val="single"/>
        </w:rPr>
        <w:t>Contendrá una explicación detallada</w:t>
      </w:r>
      <w:r w:rsidRPr="00484FC3">
        <w:rPr>
          <w:rFonts w:ascii="Tahoma" w:hAnsi="Tahoma" w:cs="Tahoma"/>
          <w:sz w:val="24"/>
          <w:szCs w:val="24"/>
        </w:rPr>
        <w:t xml:space="preserve"> de las características técnicas de los bienes propuestos incluyendo la</w:t>
      </w:r>
      <w:r w:rsidR="00F43299" w:rsidRPr="00484FC3">
        <w:rPr>
          <w:rFonts w:ascii="Tahoma" w:hAnsi="Tahoma" w:cs="Tahoma"/>
          <w:sz w:val="24"/>
          <w:szCs w:val="24"/>
        </w:rPr>
        <w:t xml:space="preserve"> marca, modelo y </w:t>
      </w:r>
      <w:r w:rsidRPr="00484FC3">
        <w:rPr>
          <w:rFonts w:ascii="Tahoma" w:hAnsi="Tahoma" w:cs="Tahoma"/>
          <w:sz w:val="24"/>
          <w:szCs w:val="24"/>
        </w:rPr>
        <w:t>garantía</w:t>
      </w:r>
      <w:r w:rsidR="00F43299" w:rsidRPr="00484FC3">
        <w:rPr>
          <w:rFonts w:ascii="Tahoma" w:hAnsi="Tahoma" w:cs="Tahoma"/>
          <w:sz w:val="24"/>
          <w:szCs w:val="24"/>
        </w:rPr>
        <w:t xml:space="preserve"> d</w:t>
      </w:r>
      <w:r w:rsidRPr="00484FC3">
        <w:rPr>
          <w:rFonts w:ascii="Tahoma" w:hAnsi="Tahoma" w:cs="Tahoma"/>
          <w:sz w:val="24"/>
          <w:szCs w:val="24"/>
        </w:rPr>
        <w:t xml:space="preserve">e los mismos, todo ello de </w:t>
      </w:r>
      <w:r w:rsidRPr="00484FC3">
        <w:rPr>
          <w:rFonts w:ascii="Tahoma" w:hAnsi="Tahoma" w:cs="Tahoma"/>
          <w:sz w:val="24"/>
          <w:szCs w:val="24"/>
        </w:rPr>
        <w:lastRenderedPageBreak/>
        <w:t xml:space="preserve">conformidad con el inciso 12.1 de estas bases de licitación. </w:t>
      </w:r>
      <w:r w:rsidR="00484FC3" w:rsidRPr="00484FC3">
        <w:rPr>
          <w:rFonts w:ascii="Tahoma" w:hAnsi="Tahoma" w:cs="Tahoma"/>
          <w:sz w:val="24"/>
          <w:szCs w:val="24"/>
        </w:rPr>
        <w:t>La falta de alguno de estos requisitos será motivo</w:t>
      </w:r>
      <w:r w:rsidR="00484FC3">
        <w:rPr>
          <w:rFonts w:ascii="Tahoma" w:hAnsi="Tahoma" w:cs="Tahoma"/>
          <w:sz w:val="24"/>
          <w:szCs w:val="24"/>
        </w:rPr>
        <w:t xml:space="preserve"> suficiente</w:t>
      </w:r>
      <w:r w:rsidR="00484FC3" w:rsidRPr="00484FC3">
        <w:rPr>
          <w:rFonts w:ascii="Tahoma" w:hAnsi="Tahoma" w:cs="Tahoma"/>
          <w:sz w:val="24"/>
          <w:szCs w:val="24"/>
        </w:rPr>
        <w:t xml:space="preserve"> para </w:t>
      </w:r>
      <w:r w:rsidR="00484FC3" w:rsidRPr="00484FC3">
        <w:rPr>
          <w:rFonts w:ascii="Tahoma" w:hAnsi="Tahoma" w:cs="Tahoma"/>
          <w:b/>
          <w:sz w:val="24"/>
          <w:szCs w:val="24"/>
        </w:rPr>
        <w:t>desechar</w:t>
      </w:r>
      <w:r w:rsidR="00484FC3" w:rsidRPr="00484FC3">
        <w:rPr>
          <w:rFonts w:ascii="Tahoma" w:hAnsi="Tahoma" w:cs="Tahoma"/>
          <w:sz w:val="24"/>
          <w:szCs w:val="24"/>
        </w:rPr>
        <w:t xml:space="preserve"> la propuesta. </w:t>
      </w:r>
    </w:p>
    <w:p w:rsidR="00A64090" w:rsidRPr="00542D80" w:rsidRDefault="00A64090" w:rsidP="00542D80">
      <w:pPr>
        <w:pStyle w:val="3"/>
        <w:ind w:left="760" w:firstLine="0"/>
        <w:rPr>
          <w:rFonts w:ascii="Tahoma" w:hAnsi="Tahoma" w:cs="Tahoma"/>
          <w:b/>
          <w:color w:val="000099"/>
          <w:sz w:val="24"/>
          <w:szCs w:val="24"/>
        </w:rPr>
      </w:pPr>
      <w:r w:rsidRPr="00542D80">
        <w:rPr>
          <w:rFonts w:ascii="Tahoma" w:hAnsi="Tahoma" w:cs="Tahoma"/>
          <w:b/>
          <w:color w:val="000099"/>
          <w:sz w:val="24"/>
          <w:szCs w:val="24"/>
        </w:rPr>
        <w:t>NOTA: Este documento será rubricado por los miembros del Comité y por lo menos un licitante, si asistiere alguno.</w:t>
      </w:r>
    </w:p>
    <w:p w:rsidR="00A64090" w:rsidRPr="00AA4990" w:rsidRDefault="00A64090" w:rsidP="00A64090">
      <w:pPr>
        <w:pStyle w:val="3"/>
        <w:ind w:left="400" w:firstLine="0"/>
        <w:rPr>
          <w:rFonts w:ascii="Tahoma" w:hAnsi="Tahoma" w:cs="Tahoma"/>
          <w:sz w:val="24"/>
          <w:szCs w:val="24"/>
        </w:rPr>
      </w:pPr>
    </w:p>
    <w:p w:rsidR="00A64090" w:rsidRPr="00AA4990" w:rsidRDefault="00A64090" w:rsidP="00A64090">
      <w:pPr>
        <w:pStyle w:val="3"/>
        <w:numPr>
          <w:ilvl w:val="0"/>
          <w:numId w:val="31"/>
        </w:numPr>
        <w:rPr>
          <w:rFonts w:ascii="Tahoma" w:hAnsi="Tahoma" w:cs="Tahoma"/>
          <w:sz w:val="24"/>
          <w:szCs w:val="24"/>
        </w:rPr>
      </w:pPr>
      <w:r w:rsidRPr="00AA4990">
        <w:rPr>
          <w:rFonts w:ascii="Tahoma" w:hAnsi="Tahoma" w:cs="Tahoma"/>
          <w:b/>
          <w:sz w:val="24"/>
          <w:szCs w:val="24"/>
        </w:rPr>
        <w:t>Programa de Entregas</w:t>
      </w:r>
      <w:r w:rsidRPr="00AA4990">
        <w:rPr>
          <w:rFonts w:ascii="Tahoma" w:hAnsi="Tahoma" w:cs="Tahoma"/>
          <w:sz w:val="24"/>
          <w:szCs w:val="24"/>
        </w:rPr>
        <w:t>.- Utilizando para ello el formato proporcionado en el anexo 2 de estas bases de licitación, respecto a</w:t>
      </w:r>
      <w:r w:rsidR="00D3140E" w:rsidRPr="00AA4990">
        <w:rPr>
          <w:rFonts w:ascii="Tahoma" w:hAnsi="Tahoma" w:cs="Tahoma"/>
          <w:sz w:val="24"/>
          <w:szCs w:val="24"/>
        </w:rPr>
        <w:t xml:space="preserve"> </w:t>
      </w:r>
      <w:r w:rsidRPr="00AA4990">
        <w:rPr>
          <w:rFonts w:ascii="Tahoma" w:hAnsi="Tahoma" w:cs="Tahoma"/>
          <w:sz w:val="24"/>
          <w:szCs w:val="24"/>
        </w:rPr>
        <w:t>l</w:t>
      </w:r>
      <w:r w:rsidR="00D3140E" w:rsidRPr="00AA4990">
        <w:rPr>
          <w:rFonts w:ascii="Tahoma" w:hAnsi="Tahoma" w:cs="Tahoma"/>
          <w:sz w:val="24"/>
          <w:szCs w:val="24"/>
        </w:rPr>
        <w:t>a</w:t>
      </w:r>
      <w:r w:rsidR="007049BE" w:rsidRPr="00AA4990">
        <w:rPr>
          <w:rFonts w:ascii="Tahoma" w:hAnsi="Tahoma" w:cs="Tahoma"/>
          <w:sz w:val="24"/>
          <w:szCs w:val="24"/>
        </w:rPr>
        <w:t>s</w:t>
      </w:r>
      <w:r w:rsidRPr="00AA4990">
        <w:rPr>
          <w:rFonts w:ascii="Tahoma" w:hAnsi="Tahoma" w:cs="Tahoma"/>
          <w:sz w:val="24"/>
          <w:szCs w:val="24"/>
        </w:rPr>
        <w:t xml:space="preserve"> pa</w:t>
      </w:r>
      <w:r w:rsidR="00D3140E" w:rsidRPr="00AA4990">
        <w:rPr>
          <w:rFonts w:ascii="Tahoma" w:hAnsi="Tahoma" w:cs="Tahoma"/>
          <w:sz w:val="24"/>
          <w:szCs w:val="24"/>
        </w:rPr>
        <w:t>rtida</w:t>
      </w:r>
      <w:r w:rsidR="007049BE" w:rsidRPr="00AA4990">
        <w:rPr>
          <w:rFonts w:ascii="Tahoma" w:hAnsi="Tahoma" w:cs="Tahoma"/>
          <w:sz w:val="24"/>
          <w:szCs w:val="24"/>
        </w:rPr>
        <w:t>s</w:t>
      </w:r>
      <w:r w:rsidR="00D3140E" w:rsidRPr="00AA4990">
        <w:rPr>
          <w:rFonts w:ascii="Tahoma" w:hAnsi="Tahoma" w:cs="Tahoma"/>
          <w:sz w:val="24"/>
          <w:szCs w:val="24"/>
        </w:rPr>
        <w:t xml:space="preserve"> indicada</w:t>
      </w:r>
      <w:r w:rsidR="007049BE" w:rsidRPr="00AA4990">
        <w:rPr>
          <w:rFonts w:ascii="Tahoma" w:hAnsi="Tahoma" w:cs="Tahoma"/>
          <w:sz w:val="24"/>
          <w:szCs w:val="24"/>
        </w:rPr>
        <w:t>s</w:t>
      </w:r>
      <w:r w:rsidRPr="00AA4990">
        <w:rPr>
          <w:rFonts w:ascii="Tahoma" w:hAnsi="Tahoma" w:cs="Tahoma"/>
          <w:sz w:val="24"/>
          <w:szCs w:val="24"/>
        </w:rPr>
        <w:t xml:space="preserve"> en las bases de licitación; el licitante deberá proponer un calendario de entregas dentro del plazo máximo fijado. La presentación de un plazo superior al señalado en el punto 1.3 de estas bases, será causal de rechazo de su propuesta.</w:t>
      </w:r>
    </w:p>
    <w:p w:rsidR="00A64090" w:rsidRPr="00AA4990" w:rsidRDefault="00A64090" w:rsidP="00A64090">
      <w:pPr>
        <w:pStyle w:val="3"/>
        <w:tabs>
          <w:tab w:val="num" w:pos="700"/>
        </w:tabs>
        <w:ind w:left="0" w:firstLine="0"/>
        <w:rPr>
          <w:rFonts w:ascii="Tahoma" w:hAnsi="Tahoma" w:cs="Tahoma"/>
          <w:sz w:val="24"/>
          <w:szCs w:val="24"/>
        </w:rPr>
      </w:pPr>
    </w:p>
    <w:p w:rsidR="00A64090" w:rsidRPr="00AA4990" w:rsidRDefault="00F43299" w:rsidP="00413C8C">
      <w:pPr>
        <w:pStyle w:val="4"/>
        <w:numPr>
          <w:ilvl w:val="0"/>
          <w:numId w:val="31"/>
        </w:numPr>
        <w:tabs>
          <w:tab w:val="num" w:pos="426"/>
        </w:tabs>
        <w:ind w:left="426" w:hanging="426"/>
        <w:jc w:val="both"/>
        <w:rPr>
          <w:rFonts w:ascii="Tahoma" w:hAnsi="Tahoma" w:cs="Tahoma"/>
          <w:b w:val="0"/>
          <w:sz w:val="24"/>
          <w:szCs w:val="24"/>
        </w:rPr>
      </w:pPr>
      <w:r w:rsidRPr="00BE37B0">
        <w:rPr>
          <w:rFonts w:ascii="Tahoma" w:hAnsi="Tahoma" w:cs="Tahoma"/>
          <w:sz w:val="24"/>
        </w:rPr>
        <w:t>Manifestación de contar con facultades para suscribir la propuesta</w:t>
      </w:r>
      <w:r w:rsidR="00A64090" w:rsidRPr="00AA4990">
        <w:rPr>
          <w:rFonts w:ascii="Tahoma" w:hAnsi="Tahoma" w:cs="Tahoma"/>
          <w:b w:val="0"/>
          <w:sz w:val="24"/>
          <w:szCs w:val="24"/>
        </w:rPr>
        <w:t xml:space="preserve">.- Utilizando para ello el formato proporcionado en el anexo 3 de estas bases de licitación, la cual deberá firmar el licitante, de lo contrario será rechazada su proposición. Así mismo deberá anexar en el caso de personas morales </w:t>
      </w:r>
      <w:r w:rsidR="00A64090" w:rsidRPr="00AA4990">
        <w:rPr>
          <w:rFonts w:ascii="Tahoma" w:hAnsi="Tahoma" w:cs="Tahoma"/>
          <w:b w:val="0"/>
          <w:sz w:val="24"/>
          <w:szCs w:val="24"/>
          <w:u w:val="single"/>
        </w:rPr>
        <w:t xml:space="preserve">copia </w:t>
      </w:r>
      <w:r w:rsidR="00995E11" w:rsidRPr="00AA4990">
        <w:rPr>
          <w:rFonts w:ascii="Tahoma" w:hAnsi="Tahoma" w:cs="Tahoma"/>
          <w:b w:val="0"/>
          <w:sz w:val="24"/>
          <w:szCs w:val="24"/>
          <w:u w:val="single"/>
        </w:rPr>
        <w:t xml:space="preserve">simple </w:t>
      </w:r>
      <w:r w:rsidR="00A64090" w:rsidRPr="00AA4990">
        <w:rPr>
          <w:rFonts w:ascii="Tahoma" w:hAnsi="Tahoma" w:cs="Tahoma"/>
          <w:b w:val="0"/>
          <w:sz w:val="24"/>
          <w:szCs w:val="24"/>
          <w:u w:val="single"/>
        </w:rPr>
        <w:t>del acta constitutiva</w:t>
      </w:r>
      <w:r w:rsidR="00A64090" w:rsidRPr="00AA4990">
        <w:rPr>
          <w:rFonts w:ascii="Tahoma" w:hAnsi="Tahoma" w:cs="Tahoma"/>
          <w:b w:val="0"/>
          <w:sz w:val="24"/>
          <w:szCs w:val="24"/>
        </w:rPr>
        <w:t xml:space="preserve"> y para personas físicas se deberá presentar </w:t>
      </w:r>
      <w:r w:rsidR="00A64090" w:rsidRPr="00AA4990">
        <w:rPr>
          <w:rFonts w:ascii="Tahoma" w:hAnsi="Tahoma" w:cs="Tahoma"/>
          <w:b w:val="0"/>
          <w:sz w:val="24"/>
          <w:szCs w:val="24"/>
          <w:u w:val="single"/>
        </w:rPr>
        <w:t>copia del registro de alta ante la S.H.C.P,</w:t>
      </w:r>
      <w:r w:rsidR="00A64090" w:rsidRPr="00AA4990">
        <w:rPr>
          <w:rFonts w:ascii="Tahoma" w:hAnsi="Tahoma" w:cs="Tahoma"/>
          <w:b w:val="0"/>
          <w:sz w:val="24"/>
          <w:szCs w:val="24"/>
        </w:rPr>
        <w:t xml:space="preserve"> en las que conste que el objeto de la sociedad y/o la actividad del participante tratándose de persona física, </w:t>
      </w:r>
      <w:r w:rsidR="00B94182" w:rsidRPr="00AA4990">
        <w:rPr>
          <w:rFonts w:ascii="Tahoma" w:hAnsi="Tahoma" w:cs="Tahoma"/>
          <w:b w:val="0"/>
          <w:sz w:val="24"/>
          <w:szCs w:val="24"/>
        </w:rPr>
        <w:t>esté</w:t>
      </w:r>
      <w:r w:rsidR="00A64090" w:rsidRPr="00AA4990">
        <w:rPr>
          <w:rFonts w:ascii="Tahoma" w:hAnsi="Tahoma" w:cs="Tahoma"/>
          <w:b w:val="0"/>
          <w:sz w:val="24"/>
          <w:szCs w:val="24"/>
        </w:rPr>
        <w:t xml:space="preserve"> relacionada con el objeto de la presente contratación, en caso de no presentar la copia solicitada será motivo para desechar la propuesta. </w:t>
      </w:r>
    </w:p>
    <w:p w:rsidR="00A64090" w:rsidRPr="00AA4990" w:rsidRDefault="00A64090" w:rsidP="00A64090">
      <w:pPr>
        <w:pStyle w:val="4"/>
        <w:ind w:left="0" w:firstLine="0"/>
        <w:jc w:val="both"/>
        <w:rPr>
          <w:rFonts w:ascii="Tahoma" w:hAnsi="Tahoma" w:cs="Tahoma"/>
          <w:b w:val="0"/>
          <w:sz w:val="24"/>
          <w:szCs w:val="24"/>
        </w:rPr>
      </w:pPr>
    </w:p>
    <w:p w:rsidR="00A64090" w:rsidRPr="00AA4990" w:rsidRDefault="00F43299" w:rsidP="00A64090">
      <w:pPr>
        <w:pStyle w:val="4"/>
        <w:numPr>
          <w:ilvl w:val="0"/>
          <w:numId w:val="31"/>
        </w:numPr>
        <w:jc w:val="both"/>
        <w:rPr>
          <w:rFonts w:ascii="Tahoma" w:hAnsi="Tahoma" w:cs="Tahoma"/>
          <w:b w:val="0"/>
          <w:sz w:val="24"/>
          <w:szCs w:val="24"/>
        </w:rPr>
      </w:pPr>
      <w:r w:rsidRPr="00BE37B0">
        <w:rPr>
          <w:rFonts w:ascii="Tahoma" w:hAnsi="Tahoma" w:cs="Tahoma"/>
          <w:sz w:val="24"/>
          <w:szCs w:val="24"/>
        </w:rPr>
        <w:t>Manifestación escrita</w:t>
      </w:r>
      <w:r w:rsidRPr="00AA4990">
        <w:rPr>
          <w:rFonts w:ascii="Tahoma" w:hAnsi="Tahoma" w:cs="Tahoma"/>
          <w:b w:val="0"/>
          <w:sz w:val="24"/>
          <w:szCs w:val="24"/>
        </w:rPr>
        <w:t xml:space="preserve"> </w:t>
      </w:r>
      <w:r w:rsidR="00A64090" w:rsidRPr="00AA4990">
        <w:rPr>
          <w:rFonts w:ascii="Tahoma" w:hAnsi="Tahoma" w:cs="Tahoma"/>
          <w:b w:val="0"/>
          <w:sz w:val="24"/>
          <w:szCs w:val="24"/>
        </w:rPr>
        <w:t xml:space="preserve">de no encontrarse en los supuestos previstos por el artículo 49 de la Ley de Adquisiciones, Arrendamientos y Servicios para el Estado de Baja California.- Utilizando preferentemente papel membretado del licitante, declarando bajo protesta de decir verdad, NO encontrarse en  ningún supuesto del </w:t>
      </w:r>
      <w:r w:rsidR="00B94182" w:rsidRPr="00AA4990">
        <w:rPr>
          <w:rFonts w:ascii="Tahoma" w:hAnsi="Tahoma" w:cs="Tahoma"/>
          <w:b w:val="0"/>
          <w:sz w:val="24"/>
          <w:szCs w:val="24"/>
        </w:rPr>
        <w:t>artículo</w:t>
      </w:r>
      <w:r w:rsidR="00A64090" w:rsidRPr="00AA4990">
        <w:rPr>
          <w:rFonts w:ascii="Tahoma" w:hAnsi="Tahoma" w:cs="Tahoma"/>
          <w:b w:val="0"/>
          <w:sz w:val="24"/>
          <w:szCs w:val="24"/>
        </w:rPr>
        <w:t xml:space="preserve"> 49 de la Ley de Adquisiciones, Arrendamientos y Servicios del Estado de Baja California. (anexo 4)  </w:t>
      </w:r>
    </w:p>
    <w:p w:rsidR="00A64090" w:rsidRPr="00AA4990" w:rsidRDefault="00A64090" w:rsidP="00A64090">
      <w:pPr>
        <w:pStyle w:val="4"/>
        <w:ind w:hanging="576"/>
        <w:jc w:val="both"/>
        <w:rPr>
          <w:rFonts w:ascii="Tahoma" w:hAnsi="Tahoma" w:cs="Tahoma"/>
          <w:b w:val="0"/>
          <w:sz w:val="24"/>
          <w:szCs w:val="24"/>
        </w:rPr>
      </w:pPr>
    </w:p>
    <w:p w:rsidR="00A64090" w:rsidRPr="00AA4990" w:rsidRDefault="00A64090" w:rsidP="00A64090">
      <w:pPr>
        <w:pStyle w:val="2"/>
        <w:numPr>
          <w:ilvl w:val="0"/>
          <w:numId w:val="31"/>
        </w:numPr>
        <w:rPr>
          <w:rFonts w:ascii="Tahoma" w:hAnsi="Tahoma" w:cs="Tahoma"/>
          <w:sz w:val="24"/>
          <w:szCs w:val="24"/>
        </w:rPr>
      </w:pPr>
      <w:r w:rsidRPr="00AA4990">
        <w:rPr>
          <w:rFonts w:ascii="Tahoma" w:hAnsi="Tahoma" w:cs="Tahoma"/>
          <w:b/>
          <w:sz w:val="24"/>
          <w:szCs w:val="24"/>
        </w:rPr>
        <w:t>Declaración de integridad</w:t>
      </w:r>
      <w:r w:rsidRPr="00AA4990">
        <w:rPr>
          <w:rFonts w:ascii="Tahoma" w:hAnsi="Tahoma" w:cs="Tahoma"/>
          <w:sz w:val="24"/>
          <w:szCs w:val="24"/>
        </w:rPr>
        <w:t xml:space="preserve">.- En la que manifiesten que por </w:t>
      </w:r>
      <w:proofErr w:type="spellStart"/>
      <w:r w:rsidRPr="00AA4990">
        <w:rPr>
          <w:rFonts w:ascii="Tahoma" w:hAnsi="Tahoma" w:cs="Tahoma"/>
          <w:sz w:val="24"/>
          <w:szCs w:val="24"/>
        </w:rPr>
        <w:t>si</w:t>
      </w:r>
      <w:proofErr w:type="spellEnd"/>
      <w:r w:rsidRPr="00AA4990">
        <w:rPr>
          <w:rFonts w:ascii="Tahoma" w:hAnsi="Tahoma" w:cs="Tahoma"/>
          <w:sz w:val="24"/>
          <w:szCs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 (anexo 5)</w:t>
      </w:r>
    </w:p>
    <w:p w:rsidR="00A64090" w:rsidRPr="00AA4990" w:rsidRDefault="00A64090" w:rsidP="00A64090">
      <w:pPr>
        <w:pStyle w:val="2"/>
        <w:tabs>
          <w:tab w:val="left" w:pos="700"/>
        </w:tabs>
        <w:ind w:left="700"/>
        <w:rPr>
          <w:rFonts w:ascii="Tahoma" w:hAnsi="Tahoma" w:cs="Tahoma"/>
          <w:sz w:val="24"/>
          <w:szCs w:val="24"/>
        </w:rPr>
      </w:pPr>
    </w:p>
    <w:p w:rsidR="00A64090" w:rsidRPr="00AA4990" w:rsidRDefault="00A64090" w:rsidP="00A64090">
      <w:pPr>
        <w:pStyle w:val="2"/>
        <w:numPr>
          <w:ilvl w:val="0"/>
          <w:numId w:val="31"/>
        </w:numPr>
        <w:tabs>
          <w:tab w:val="left" w:pos="700"/>
        </w:tabs>
        <w:rPr>
          <w:rFonts w:ascii="Tahoma" w:hAnsi="Tahoma" w:cs="Tahoma"/>
          <w:sz w:val="24"/>
          <w:szCs w:val="24"/>
        </w:rPr>
      </w:pPr>
      <w:r w:rsidRPr="00AA4990">
        <w:rPr>
          <w:rFonts w:ascii="Tahoma" w:hAnsi="Tahoma" w:cs="Tahoma"/>
          <w:sz w:val="24"/>
          <w:szCs w:val="24"/>
        </w:rPr>
        <w:t xml:space="preserve"> </w:t>
      </w:r>
      <w:r w:rsidRPr="00AA4990">
        <w:rPr>
          <w:rFonts w:ascii="Tahoma" w:hAnsi="Tahoma" w:cs="Tahoma"/>
          <w:b/>
          <w:sz w:val="24"/>
          <w:szCs w:val="24"/>
        </w:rPr>
        <w:t>Declaración</w:t>
      </w:r>
      <w:r w:rsidRPr="00AA4990">
        <w:rPr>
          <w:rFonts w:ascii="Tahoma" w:hAnsi="Tahoma" w:cs="Tahoma"/>
          <w:sz w:val="24"/>
          <w:szCs w:val="24"/>
        </w:rPr>
        <w:t xml:space="preserve"> bajo protesta de decir verdad de estar al corriente en los pagos de sus </w:t>
      </w:r>
      <w:r w:rsidRPr="00AA4990">
        <w:rPr>
          <w:rFonts w:ascii="Tahoma" w:hAnsi="Tahoma" w:cs="Tahoma"/>
          <w:b/>
          <w:sz w:val="24"/>
          <w:szCs w:val="24"/>
        </w:rPr>
        <w:t>obligaciones fiscales</w:t>
      </w:r>
      <w:r w:rsidRPr="00AA4990">
        <w:rPr>
          <w:rFonts w:ascii="Tahoma" w:hAnsi="Tahoma" w:cs="Tahoma"/>
          <w:sz w:val="24"/>
          <w:szCs w:val="24"/>
        </w:rPr>
        <w:t>. La convocante se reserva el derecho de verificar los documentos presentados ante las autoridades competentes, con el propósito de confirmar esta información, en el entendido de que de no estar al corriente en sus obligaciones fiscales será motivo para desechar su propuesta.</w:t>
      </w:r>
    </w:p>
    <w:p w:rsidR="00A64090" w:rsidRPr="00AA4990" w:rsidRDefault="00A64090" w:rsidP="00A64090">
      <w:pPr>
        <w:pStyle w:val="2"/>
        <w:tabs>
          <w:tab w:val="left" w:pos="700"/>
        </w:tabs>
        <w:ind w:left="0"/>
        <w:rPr>
          <w:rFonts w:ascii="Tahoma" w:hAnsi="Tahoma" w:cs="Tahoma"/>
          <w:sz w:val="24"/>
          <w:szCs w:val="24"/>
        </w:rPr>
      </w:pPr>
    </w:p>
    <w:p w:rsidR="00A64090" w:rsidRPr="00BB4A58" w:rsidRDefault="00A64090" w:rsidP="00A64090">
      <w:pPr>
        <w:pStyle w:val="2"/>
        <w:numPr>
          <w:ilvl w:val="0"/>
          <w:numId w:val="31"/>
        </w:numPr>
        <w:tabs>
          <w:tab w:val="left" w:pos="630"/>
        </w:tabs>
        <w:rPr>
          <w:rFonts w:ascii="Tahoma" w:hAnsi="Tahoma" w:cs="Tahoma"/>
          <w:sz w:val="24"/>
          <w:szCs w:val="24"/>
        </w:rPr>
      </w:pPr>
      <w:r w:rsidRPr="00F43299">
        <w:rPr>
          <w:rFonts w:ascii="Tahoma" w:hAnsi="Tahoma" w:cs="Tahoma"/>
          <w:b/>
          <w:sz w:val="24"/>
          <w:szCs w:val="24"/>
        </w:rPr>
        <w:t xml:space="preserve">Copia </w:t>
      </w:r>
      <w:r w:rsidRPr="00BB4A58">
        <w:rPr>
          <w:rFonts w:ascii="Tahoma" w:hAnsi="Tahoma" w:cs="Tahoma"/>
          <w:b/>
          <w:sz w:val="24"/>
          <w:szCs w:val="24"/>
        </w:rPr>
        <w:t>de su recibo de pago de bases</w:t>
      </w:r>
      <w:r w:rsidR="00954305" w:rsidRPr="00BB4A58">
        <w:rPr>
          <w:rFonts w:ascii="Tahoma" w:hAnsi="Tahoma" w:cs="Tahoma"/>
          <w:b/>
          <w:sz w:val="24"/>
          <w:szCs w:val="24"/>
        </w:rPr>
        <w:t xml:space="preserve"> de esta licitación</w:t>
      </w:r>
      <w:r w:rsidRPr="00BB4A58">
        <w:rPr>
          <w:rFonts w:ascii="Tahoma" w:hAnsi="Tahoma" w:cs="Tahoma"/>
          <w:sz w:val="24"/>
          <w:szCs w:val="24"/>
        </w:rPr>
        <w:t xml:space="preserve">. Que en caso de no presentarlo dentro de la propuesta técnica, </w:t>
      </w:r>
      <w:r w:rsidR="00954305" w:rsidRPr="00BB4A58">
        <w:rPr>
          <w:rFonts w:ascii="Tahoma" w:hAnsi="Tahoma" w:cs="Tahoma"/>
          <w:sz w:val="24"/>
          <w:szCs w:val="24"/>
        </w:rPr>
        <w:t>será motivo para desechar la propuesta.</w:t>
      </w:r>
    </w:p>
    <w:p w:rsidR="00A64090" w:rsidRPr="00BB4A58" w:rsidRDefault="00A64090" w:rsidP="00A64090">
      <w:pPr>
        <w:pStyle w:val="2"/>
        <w:tabs>
          <w:tab w:val="left" w:pos="630"/>
        </w:tabs>
        <w:ind w:left="0"/>
        <w:rPr>
          <w:rFonts w:ascii="Tahoma" w:hAnsi="Tahoma" w:cs="Tahoma"/>
          <w:sz w:val="24"/>
          <w:szCs w:val="24"/>
        </w:rPr>
      </w:pPr>
    </w:p>
    <w:p w:rsidR="00771C9D" w:rsidRPr="00771C9D" w:rsidRDefault="00771C9D" w:rsidP="000751F9">
      <w:pPr>
        <w:pStyle w:val="2"/>
        <w:numPr>
          <w:ilvl w:val="0"/>
          <w:numId w:val="31"/>
        </w:numPr>
        <w:tabs>
          <w:tab w:val="left" w:pos="630"/>
          <w:tab w:val="left" w:pos="851"/>
        </w:tabs>
        <w:rPr>
          <w:rFonts w:ascii="Tahoma" w:hAnsi="Tahoma" w:cs="Tahoma"/>
          <w:b/>
          <w:sz w:val="24"/>
          <w:szCs w:val="24"/>
        </w:rPr>
      </w:pPr>
      <w:r>
        <w:rPr>
          <w:rFonts w:ascii="Tahoma" w:hAnsi="Tahoma" w:cs="Tahoma"/>
          <w:b/>
          <w:sz w:val="24"/>
          <w:szCs w:val="24"/>
        </w:rPr>
        <w:t>C</w:t>
      </w:r>
      <w:r w:rsidRPr="00771C9D">
        <w:rPr>
          <w:rFonts w:ascii="Tahoma" w:hAnsi="Tahoma" w:cs="Tahoma"/>
          <w:b/>
          <w:sz w:val="24"/>
          <w:szCs w:val="24"/>
        </w:rPr>
        <w:t>opias de Certificados de Calidad de Blindaje</w:t>
      </w:r>
      <w:r w:rsidRPr="00771C9D">
        <w:rPr>
          <w:rFonts w:ascii="Tahoma" w:hAnsi="Tahoma" w:cs="Tahoma"/>
          <w:sz w:val="24"/>
        </w:rPr>
        <w:t xml:space="preserve"> </w:t>
      </w:r>
      <w:r w:rsidRPr="00BB4A58">
        <w:rPr>
          <w:rFonts w:ascii="Tahoma" w:hAnsi="Tahoma" w:cs="Tahoma"/>
          <w:sz w:val="24"/>
        </w:rPr>
        <w:t>para la totalidad de las partidas</w:t>
      </w:r>
      <w:r w:rsidRPr="000751F9">
        <w:rPr>
          <w:rFonts w:ascii="Tahoma" w:hAnsi="Tahoma" w:cs="Tahoma"/>
          <w:sz w:val="24"/>
        </w:rPr>
        <w:t xml:space="preserve"> que integran </w:t>
      </w:r>
      <w:r>
        <w:rPr>
          <w:rFonts w:ascii="Tahoma" w:hAnsi="Tahoma" w:cs="Tahoma"/>
          <w:sz w:val="24"/>
        </w:rPr>
        <w:t>cada uno de los Paquetes en que desea participar</w:t>
      </w:r>
      <w:r w:rsidR="00D93B95">
        <w:rPr>
          <w:rFonts w:ascii="Tahoma" w:hAnsi="Tahoma" w:cs="Tahoma"/>
          <w:sz w:val="24"/>
        </w:rPr>
        <w:t>,</w:t>
      </w:r>
      <w:r>
        <w:rPr>
          <w:rFonts w:ascii="Tahoma" w:hAnsi="Tahoma" w:cs="Tahoma"/>
          <w:sz w:val="24"/>
        </w:rPr>
        <w:t xml:space="preserve"> de acuerdo a lo siguiente:</w:t>
      </w:r>
    </w:p>
    <w:p w:rsidR="00771C9D" w:rsidRDefault="00771C9D" w:rsidP="00771C9D">
      <w:pPr>
        <w:pStyle w:val="Prrafodelista"/>
        <w:rPr>
          <w:rFonts w:ascii="Tahoma" w:hAnsi="Tahoma" w:cs="Tahoma"/>
          <w:b/>
          <w:sz w:val="24"/>
          <w:szCs w:val="24"/>
        </w:rPr>
      </w:pPr>
    </w:p>
    <w:p w:rsidR="00771C9D" w:rsidRPr="00771C9D" w:rsidRDefault="00771C9D" w:rsidP="00771C9D">
      <w:pPr>
        <w:pStyle w:val="2"/>
        <w:tabs>
          <w:tab w:val="left" w:pos="630"/>
          <w:tab w:val="left" w:pos="851"/>
        </w:tabs>
        <w:ind w:left="760"/>
        <w:rPr>
          <w:rFonts w:ascii="Tahoma" w:hAnsi="Tahoma" w:cs="Tahoma"/>
          <w:b/>
          <w:sz w:val="24"/>
          <w:szCs w:val="24"/>
        </w:rPr>
      </w:pPr>
    </w:p>
    <w:p w:rsidR="00BB4A58" w:rsidRDefault="00771C9D" w:rsidP="00761581">
      <w:pPr>
        <w:pStyle w:val="2"/>
        <w:numPr>
          <w:ilvl w:val="0"/>
          <w:numId w:val="44"/>
        </w:numPr>
        <w:tabs>
          <w:tab w:val="left" w:pos="630"/>
          <w:tab w:val="left" w:pos="851"/>
        </w:tabs>
        <w:ind w:left="851" w:hanging="284"/>
        <w:rPr>
          <w:rFonts w:ascii="Tahoma" w:hAnsi="Tahoma" w:cs="Tahoma"/>
          <w:sz w:val="24"/>
        </w:rPr>
      </w:pPr>
      <w:r w:rsidRPr="00B600DA">
        <w:rPr>
          <w:rFonts w:ascii="Tahoma" w:hAnsi="Tahoma" w:cs="Tahoma"/>
          <w:b/>
          <w:sz w:val="24"/>
        </w:rPr>
        <w:lastRenderedPageBreak/>
        <w:t>Paquete Uno “P.E.P.”</w:t>
      </w:r>
      <w:r w:rsidRPr="00B600DA">
        <w:rPr>
          <w:rFonts w:ascii="Tahoma" w:hAnsi="Tahoma" w:cs="Tahoma"/>
          <w:sz w:val="24"/>
        </w:rPr>
        <w:t xml:space="preserve">, </w:t>
      </w:r>
      <w:r w:rsidRPr="00BB4A58">
        <w:rPr>
          <w:rFonts w:ascii="Tahoma" w:hAnsi="Tahoma" w:cs="Tahoma"/>
          <w:b/>
          <w:sz w:val="24"/>
        </w:rPr>
        <w:t>Paquete Cuatro “P.E.P.”</w:t>
      </w:r>
      <w:r w:rsidR="00D93B95">
        <w:rPr>
          <w:rFonts w:ascii="Tahoma" w:hAnsi="Tahoma" w:cs="Tahoma"/>
          <w:b/>
          <w:sz w:val="24"/>
        </w:rPr>
        <w:t>,</w:t>
      </w:r>
      <w:r w:rsidRPr="00B600DA">
        <w:rPr>
          <w:rFonts w:ascii="Tahoma" w:hAnsi="Tahoma" w:cs="Tahoma"/>
          <w:b/>
          <w:sz w:val="24"/>
        </w:rPr>
        <w:t xml:space="preserve"> Paquete Seis “S.S.E.P</w:t>
      </w:r>
      <w:r w:rsidR="00D93B95">
        <w:rPr>
          <w:rFonts w:ascii="Tahoma" w:hAnsi="Tahoma" w:cs="Tahoma"/>
          <w:b/>
          <w:sz w:val="24"/>
        </w:rPr>
        <w:t>” y</w:t>
      </w:r>
      <w:r w:rsidR="00D93B95" w:rsidRPr="00D93B95">
        <w:rPr>
          <w:rFonts w:ascii="Tahoma" w:hAnsi="Tahoma" w:cs="Tahoma"/>
          <w:b/>
          <w:sz w:val="24"/>
        </w:rPr>
        <w:t xml:space="preserve"> </w:t>
      </w:r>
      <w:r w:rsidR="00D93B95" w:rsidRPr="00771C9D">
        <w:rPr>
          <w:rFonts w:ascii="Tahoma" w:hAnsi="Tahoma" w:cs="Tahoma"/>
          <w:b/>
          <w:sz w:val="24"/>
        </w:rPr>
        <w:t>Paquete Siete “P.E.P.”</w:t>
      </w:r>
      <w:r>
        <w:rPr>
          <w:rFonts w:ascii="Tahoma" w:hAnsi="Tahoma" w:cs="Tahoma"/>
          <w:b/>
          <w:sz w:val="24"/>
        </w:rPr>
        <w:t xml:space="preserve">; </w:t>
      </w:r>
      <w:r w:rsidRPr="00771C9D">
        <w:rPr>
          <w:rFonts w:ascii="Tahoma" w:hAnsi="Tahoma" w:cs="Tahoma"/>
          <w:sz w:val="24"/>
        </w:rPr>
        <w:t xml:space="preserve">presentar </w:t>
      </w:r>
      <w:r w:rsidRPr="00771C9D">
        <w:rPr>
          <w:rFonts w:ascii="Tahoma" w:hAnsi="Tahoma" w:cs="Tahoma"/>
          <w:sz w:val="24"/>
          <w:szCs w:val="24"/>
        </w:rPr>
        <w:t xml:space="preserve">copias de </w:t>
      </w:r>
      <w:r w:rsidRPr="00BB4A58">
        <w:rPr>
          <w:rFonts w:ascii="Tahoma" w:hAnsi="Tahoma" w:cs="Tahoma"/>
          <w:sz w:val="24"/>
          <w:szCs w:val="24"/>
        </w:rPr>
        <w:t xml:space="preserve">Certificados de Calidad de Blindaje </w:t>
      </w:r>
      <w:r w:rsidRPr="00BB4A58">
        <w:rPr>
          <w:rFonts w:ascii="Tahoma" w:hAnsi="Tahoma" w:cs="Tahoma"/>
          <w:sz w:val="24"/>
        </w:rPr>
        <w:t xml:space="preserve">bajo la norma NIJ 2005 </w:t>
      </w:r>
      <w:proofErr w:type="spellStart"/>
      <w:r w:rsidRPr="00BB4A58">
        <w:rPr>
          <w:rFonts w:ascii="Tahoma" w:hAnsi="Tahoma" w:cs="Tahoma"/>
          <w:sz w:val="24"/>
        </w:rPr>
        <w:t>Interim</w:t>
      </w:r>
      <w:proofErr w:type="spellEnd"/>
      <w:r w:rsidRPr="00BB4A58">
        <w:rPr>
          <w:rFonts w:ascii="Tahoma" w:hAnsi="Tahoma" w:cs="Tahoma"/>
          <w:sz w:val="24"/>
        </w:rPr>
        <w:t xml:space="preserve"> </w:t>
      </w:r>
      <w:proofErr w:type="spellStart"/>
      <w:r w:rsidRPr="00BB4A58">
        <w:rPr>
          <w:rFonts w:ascii="Tahoma" w:hAnsi="Tahoma" w:cs="Tahoma"/>
          <w:sz w:val="24"/>
        </w:rPr>
        <w:t>Requirements</w:t>
      </w:r>
      <w:proofErr w:type="spellEnd"/>
      <w:r w:rsidRPr="00BB4A58">
        <w:rPr>
          <w:rFonts w:ascii="Tahoma" w:hAnsi="Tahoma" w:cs="Tahoma"/>
          <w:sz w:val="24"/>
        </w:rPr>
        <w:t xml:space="preserve"> </w:t>
      </w:r>
      <w:r w:rsidRPr="00BB4A58">
        <w:rPr>
          <w:rFonts w:ascii="Tahoma" w:hAnsi="Tahoma" w:cs="Tahoma"/>
          <w:sz w:val="24"/>
          <w:szCs w:val="24"/>
        </w:rPr>
        <w:t xml:space="preserve">o NIJ STD 0101.06 </w:t>
      </w:r>
      <w:r w:rsidRPr="00BB4A58">
        <w:rPr>
          <w:rFonts w:ascii="Tahoma" w:hAnsi="Tahoma" w:cs="Tahoma"/>
          <w:sz w:val="24"/>
        </w:rPr>
        <w:t>expedido por la “NLECTC” bajo el Programa del Instituto Nacional de Justicia de E.U.A.</w:t>
      </w:r>
      <w:r w:rsidR="0027307B" w:rsidRPr="000751F9">
        <w:rPr>
          <w:rFonts w:ascii="Tahoma" w:hAnsi="Tahoma" w:cs="Tahoma"/>
          <w:sz w:val="24"/>
        </w:rPr>
        <w:t>,</w:t>
      </w:r>
      <w:r>
        <w:rPr>
          <w:rFonts w:ascii="Tahoma" w:hAnsi="Tahoma" w:cs="Tahoma"/>
          <w:sz w:val="24"/>
        </w:rPr>
        <w:t xml:space="preserve"> </w:t>
      </w:r>
      <w:r w:rsidR="00F43299" w:rsidRPr="000751F9">
        <w:rPr>
          <w:rFonts w:ascii="Tahoma" w:hAnsi="Tahoma" w:cs="Tahoma"/>
          <w:sz w:val="24"/>
        </w:rPr>
        <w:t xml:space="preserve">y el resultado de las pruebas balísticas del laboratorio autorizado por </w:t>
      </w:r>
      <w:r w:rsidR="0027307B" w:rsidRPr="000751F9">
        <w:rPr>
          <w:rFonts w:ascii="Tahoma" w:hAnsi="Tahoma" w:cs="Tahoma"/>
          <w:sz w:val="24"/>
        </w:rPr>
        <w:t xml:space="preserve">el </w:t>
      </w:r>
      <w:r w:rsidR="00F43299" w:rsidRPr="000751F9">
        <w:rPr>
          <w:rFonts w:ascii="Tahoma" w:hAnsi="Tahoma" w:cs="Tahoma"/>
          <w:sz w:val="24"/>
        </w:rPr>
        <w:t xml:space="preserve">N.I.J., en donde se determine específicamente la fibra con que fueron fabricados y los resultados obtenidos en las pruebas </w:t>
      </w:r>
      <w:r w:rsidR="00F43299" w:rsidRPr="00BB4A58">
        <w:rPr>
          <w:rFonts w:ascii="Tahoma" w:hAnsi="Tahoma" w:cs="Tahoma"/>
          <w:sz w:val="24"/>
        </w:rPr>
        <w:t xml:space="preserve">correspondientes (NIJ 2005 </w:t>
      </w:r>
      <w:proofErr w:type="spellStart"/>
      <w:r w:rsidR="00F43299" w:rsidRPr="00BB4A58">
        <w:rPr>
          <w:rFonts w:ascii="Tahoma" w:hAnsi="Tahoma" w:cs="Tahoma"/>
          <w:sz w:val="24"/>
        </w:rPr>
        <w:t>Interim</w:t>
      </w:r>
      <w:proofErr w:type="spellEnd"/>
      <w:r w:rsidR="00F43299" w:rsidRPr="00BB4A58">
        <w:rPr>
          <w:rFonts w:ascii="Tahoma" w:hAnsi="Tahoma" w:cs="Tahoma"/>
          <w:sz w:val="24"/>
        </w:rPr>
        <w:t xml:space="preserve"> </w:t>
      </w:r>
      <w:proofErr w:type="spellStart"/>
      <w:r w:rsidR="00F43299" w:rsidRPr="00BB4A58">
        <w:rPr>
          <w:rFonts w:ascii="Tahoma" w:hAnsi="Tahoma" w:cs="Tahoma"/>
          <w:sz w:val="24"/>
          <w:lang w:val="es-ES"/>
        </w:rPr>
        <w:t>Requirements</w:t>
      </w:r>
      <w:proofErr w:type="spellEnd"/>
      <w:r w:rsidR="007445CF" w:rsidRPr="00BB4A58">
        <w:rPr>
          <w:rFonts w:ascii="Tahoma" w:hAnsi="Tahoma" w:cs="Tahoma"/>
          <w:sz w:val="24"/>
          <w:lang w:val="es-ES"/>
        </w:rPr>
        <w:t xml:space="preserve"> </w:t>
      </w:r>
      <w:r w:rsidR="007445CF" w:rsidRPr="00BB4A58">
        <w:rPr>
          <w:rFonts w:ascii="Tahoma" w:hAnsi="Tahoma" w:cs="Tahoma"/>
          <w:sz w:val="24"/>
          <w:szCs w:val="24"/>
        </w:rPr>
        <w:t>o NIJ STD 0101.06</w:t>
      </w:r>
      <w:r w:rsidR="00F43299" w:rsidRPr="00BB4A58">
        <w:rPr>
          <w:rFonts w:ascii="Tahoma" w:hAnsi="Tahoma" w:cs="Tahoma"/>
          <w:sz w:val="24"/>
        </w:rPr>
        <w:t>);</w:t>
      </w:r>
      <w:r w:rsidR="00B10DDD" w:rsidRPr="00BB4A58">
        <w:rPr>
          <w:rFonts w:ascii="Calibri" w:hAnsi="Calibri" w:cs="Calibri"/>
          <w:bCs/>
          <w:iCs/>
          <w:color w:val="000000"/>
          <w:sz w:val="24"/>
          <w:szCs w:val="24"/>
          <w:lang w:val="es-ES" w:eastAsia="es-ES"/>
        </w:rPr>
        <w:t xml:space="preserve"> </w:t>
      </w:r>
      <w:r w:rsidR="00B10DDD" w:rsidRPr="00BB4A58">
        <w:rPr>
          <w:rFonts w:ascii="Tahoma" w:hAnsi="Tahoma" w:cs="Tahoma"/>
          <w:sz w:val="24"/>
        </w:rPr>
        <w:t>así</w:t>
      </w:r>
      <w:r w:rsidR="00B10DDD" w:rsidRPr="000751F9">
        <w:rPr>
          <w:rFonts w:ascii="Tahoma" w:hAnsi="Tahoma" w:cs="Tahoma"/>
          <w:sz w:val="24"/>
        </w:rPr>
        <w:t xml:space="preserve"> mismo deberá anexar en caso de que los bienes  que pretenda suministrar sean exportados de los Estados Unidos de América, copia de la licencia y/o documento que acredite que el fabricante de los bienes ofertados está registrado ante el Departamento de Estado de los EE.UU, como exportador y proveedor de servicios de defensa, de conformidad con lo estipulado por las Regulaciones de Tráfico Internacional de Armas (International </w:t>
      </w:r>
      <w:proofErr w:type="spellStart"/>
      <w:r w:rsidR="00B10DDD" w:rsidRPr="000751F9">
        <w:rPr>
          <w:rFonts w:ascii="Tahoma" w:hAnsi="Tahoma" w:cs="Tahoma"/>
          <w:sz w:val="24"/>
        </w:rPr>
        <w:t>Traffic</w:t>
      </w:r>
      <w:proofErr w:type="spellEnd"/>
      <w:r w:rsidR="00B10DDD" w:rsidRPr="000751F9">
        <w:rPr>
          <w:rFonts w:ascii="Tahoma" w:hAnsi="Tahoma" w:cs="Tahoma"/>
          <w:sz w:val="24"/>
        </w:rPr>
        <w:t xml:space="preserve"> in </w:t>
      </w:r>
      <w:proofErr w:type="spellStart"/>
      <w:r w:rsidR="00B10DDD" w:rsidRPr="000751F9">
        <w:rPr>
          <w:rFonts w:ascii="Tahoma" w:hAnsi="Tahoma" w:cs="Tahoma"/>
          <w:sz w:val="24"/>
        </w:rPr>
        <w:t>Arms</w:t>
      </w:r>
      <w:proofErr w:type="spellEnd"/>
      <w:r w:rsidR="00B10DDD" w:rsidRPr="000751F9">
        <w:rPr>
          <w:rFonts w:ascii="Tahoma" w:hAnsi="Tahoma" w:cs="Tahoma"/>
          <w:sz w:val="24"/>
        </w:rPr>
        <w:t xml:space="preserve"> </w:t>
      </w:r>
      <w:proofErr w:type="spellStart"/>
      <w:r w:rsidR="00B10DDD" w:rsidRPr="000751F9">
        <w:rPr>
          <w:rFonts w:ascii="Tahoma" w:hAnsi="Tahoma" w:cs="Tahoma"/>
          <w:sz w:val="24"/>
        </w:rPr>
        <w:t>Regulations</w:t>
      </w:r>
      <w:proofErr w:type="spellEnd"/>
      <w:r w:rsidR="00B10DDD" w:rsidRPr="000751F9">
        <w:rPr>
          <w:rFonts w:ascii="Tahoma" w:hAnsi="Tahoma" w:cs="Tahoma"/>
          <w:sz w:val="24"/>
        </w:rPr>
        <w:t xml:space="preserve"> “ITARS”).</w:t>
      </w:r>
      <w:r w:rsidR="000751F9" w:rsidRPr="000751F9">
        <w:rPr>
          <w:rFonts w:ascii="Tahoma" w:hAnsi="Tahoma" w:cs="Tahoma"/>
          <w:sz w:val="24"/>
        </w:rPr>
        <w:t xml:space="preserve">  </w:t>
      </w:r>
    </w:p>
    <w:p w:rsidR="00BB4A58" w:rsidRDefault="00BB4A58" w:rsidP="00BB4A58">
      <w:pPr>
        <w:pStyle w:val="2"/>
        <w:tabs>
          <w:tab w:val="left" w:pos="630"/>
          <w:tab w:val="left" w:pos="851"/>
        </w:tabs>
        <w:ind w:left="760"/>
        <w:rPr>
          <w:rFonts w:ascii="Tahoma" w:hAnsi="Tahoma" w:cs="Tahoma"/>
          <w:b/>
          <w:sz w:val="24"/>
        </w:rPr>
      </w:pPr>
    </w:p>
    <w:p w:rsidR="00B10DDD" w:rsidRDefault="00771C9D" w:rsidP="00761581">
      <w:pPr>
        <w:pStyle w:val="2"/>
        <w:numPr>
          <w:ilvl w:val="0"/>
          <w:numId w:val="44"/>
        </w:numPr>
        <w:tabs>
          <w:tab w:val="left" w:pos="630"/>
          <w:tab w:val="left" w:pos="851"/>
        </w:tabs>
        <w:ind w:left="851" w:hanging="284"/>
        <w:rPr>
          <w:rFonts w:ascii="Tahoma" w:hAnsi="Tahoma" w:cs="Tahoma"/>
          <w:sz w:val="24"/>
        </w:rPr>
      </w:pPr>
      <w:r w:rsidRPr="00B10DDD">
        <w:rPr>
          <w:rFonts w:ascii="Tahoma" w:hAnsi="Tahoma" w:cs="Tahoma"/>
          <w:b/>
          <w:sz w:val="24"/>
        </w:rPr>
        <w:t>Paquete Dos</w:t>
      </w:r>
      <w:r>
        <w:rPr>
          <w:rFonts w:ascii="Tahoma" w:hAnsi="Tahoma" w:cs="Tahoma"/>
          <w:b/>
          <w:sz w:val="24"/>
        </w:rPr>
        <w:t xml:space="preserve"> </w:t>
      </w:r>
      <w:r w:rsidRPr="0048203E">
        <w:rPr>
          <w:rFonts w:ascii="Tahoma" w:hAnsi="Tahoma" w:cs="Tahoma"/>
          <w:b/>
          <w:sz w:val="24"/>
        </w:rPr>
        <w:t>“P.E.P.”</w:t>
      </w:r>
      <w:r w:rsidRPr="002501AB">
        <w:rPr>
          <w:rFonts w:ascii="Tahoma" w:hAnsi="Tahoma" w:cs="Tahoma"/>
          <w:b/>
          <w:sz w:val="24"/>
        </w:rPr>
        <w:t xml:space="preserve"> </w:t>
      </w:r>
      <w:r w:rsidRPr="002501AB">
        <w:rPr>
          <w:rFonts w:ascii="Tahoma" w:hAnsi="Tahoma" w:cs="Tahoma"/>
          <w:sz w:val="24"/>
        </w:rPr>
        <w:t xml:space="preserve">y </w:t>
      </w:r>
      <w:r w:rsidRPr="00771C9D">
        <w:rPr>
          <w:rFonts w:ascii="Tahoma" w:hAnsi="Tahoma" w:cs="Tahoma"/>
          <w:sz w:val="24"/>
        </w:rPr>
        <w:t>p</w:t>
      </w:r>
      <w:r w:rsidR="00B10DDD" w:rsidRPr="00771C9D">
        <w:rPr>
          <w:rFonts w:ascii="Tahoma" w:hAnsi="Tahoma" w:cs="Tahoma"/>
          <w:sz w:val="24"/>
        </w:rPr>
        <w:t>resentar</w:t>
      </w:r>
      <w:r w:rsidR="009D0A5C" w:rsidRPr="00771C9D">
        <w:rPr>
          <w:rFonts w:ascii="Tahoma" w:hAnsi="Tahoma" w:cs="Tahoma"/>
          <w:sz w:val="24"/>
        </w:rPr>
        <w:t xml:space="preserve"> copias de</w:t>
      </w:r>
      <w:r w:rsidR="00B10DDD" w:rsidRPr="00771C9D">
        <w:rPr>
          <w:rFonts w:ascii="Tahoma" w:hAnsi="Tahoma" w:cs="Tahoma"/>
          <w:sz w:val="24"/>
        </w:rPr>
        <w:t xml:space="preserve"> Certificados de Calidad de Blindaje bajo la norma NIJ-STD-0108.0</w:t>
      </w:r>
      <w:r w:rsidR="00B10DDD" w:rsidRPr="00B10DDD">
        <w:rPr>
          <w:rFonts w:ascii="Tahoma" w:hAnsi="Tahoma" w:cs="Tahoma"/>
          <w:sz w:val="24"/>
        </w:rPr>
        <w:t>1 expedido por la “NLECTC” bajo el Programa del Instituto Nacional de Justicia de E.U.A.,</w:t>
      </w:r>
      <w:r>
        <w:rPr>
          <w:rFonts w:ascii="Tahoma" w:hAnsi="Tahoma" w:cs="Tahoma"/>
          <w:sz w:val="24"/>
        </w:rPr>
        <w:t xml:space="preserve"> </w:t>
      </w:r>
      <w:r w:rsidR="00B10DDD" w:rsidRPr="00B10DDD">
        <w:rPr>
          <w:rFonts w:ascii="Tahoma" w:hAnsi="Tahoma" w:cs="Tahoma"/>
          <w:sz w:val="24"/>
        </w:rPr>
        <w:t>y el resultado de las pruebas balísticas del laboratorio autorizado por</w:t>
      </w:r>
      <w:r w:rsidR="0048203E">
        <w:rPr>
          <w:rFonts w:ascii="Tahoma" w:hAnsi="Tahoma" w:cs="Tahoma"/>
          <w:sz w:val="24"/>
        </w:rPr>
        <w:t xml:space="preserve"> el </w:t>
      </w:r>
      <w:r w:rsidR="00B10DDD" w:rsidRPr="00B10DDD">
        <w:rPr>
          <w:rFonts w:ascii="Tahoma" w:hAnsi="Tahoma" w:cs="Tahoma"/>
          <w:sz w:val="24"/>
        </w:rPr>
        <w:t xml:space="preserve">N.I.J., en donde se determine específicamente la fibra con que fueron fabricados y los resultados obtenidos en las pruebas correspondientes, así mismo deberá anexar en caso de que los bienes  que pretenda suministrar sean exportados de los Estados Unidos de América, copia de la licencia y/o documento que acredite que el fabricante de los bienes ofertados está registrado ante el Departamento de Estado de los EE.UU, como exportador y proveedor de servicios de defensa, de conformidad con lo estipulado por las Regulaciones de Tráfico Internacional de Armas (International </w:t>
      </w:r>
      <w:proofErr w:type="spellStart"/>
      <w:r w:rsidR="00B10DDD" w:rsidRPr="00B10DDD">
        <w:rPr>
          <w:rFonts w:ascii="Tahoma" w:hAnsi="Tahoma" w:cs="Tahoma"/>
          <w:sz w:val="24"/>
        </w:rPr>
        <w:t>Traffic</w:t>
      </w:r>
      <w:proofErr w:type="spellEnd"/>
      <w:r w:rsidR="00B10DDD" w:rsidRPr="00B10DDD">
        <w:rPr>
          <w:rFonts w:ascii="Tahoma" w:hAnsi="Tahoma" w:cs="Tahoma"/>
          <w:sz w:val="24"/>
        </w:rPr>
        <w:t xml:space="preserve"> in </w:t>
      </w:r>
      <w:proofErr w:type="spellStart"/>
      <w:r w:rsidR="00B10DDD" w:rsidRPr="00B10DDD">
        <w:rPr>
          <w:rFonts w:ascii="Tahoma" w:hAnsi="Tahoma" w:cs="Tahoma"/>
          <w:sz w:val="24"/>
        </w:rPr>
        <w:t>Arms</w:t>
      </w:r>
      <w:proofErr w:type="spellEnd"/>
      <w:r w:rsidR="00B10DDD" w:rsidRPr="00B10DDD">
        <w:rPr>
          <w:rFonts w:ascii="Tahoma" w:hAnsi="Tahoma" w:cs="Tahoma"/>
          <w:sz w:val="24"/>
        </w:rPr>
        <w:t xml:space="preserve"> </w:t>
      </w:r>
      <w:proofErr w:type="spellStart"/>
      <w:r w:rsidR="00B10DDD" w:rsidRPr="00B10DDD">
        <w:rPr>
          <w:rFonts w:ascii="Tahoma" w:hAnsi="Tahoma" w:cs="Tahoma"/>
          <w:sz w:val="24"/>
        </w:rPr>
        <w:t>Regulations</w:t>
      </w:r>
      <w:proofErr w:type="spellEnd"/>
      <w:r w:rsidR="00B10DDD" w:rsidRPr="00B10DDD">
        <w:rPr>
          <w:rFonts w:ascii="Tahoma" w:hAnsi="Tahoma" w:cs="Tahoma"/>
          <w:sz w:val="24"/>
        </w:rPr>
        <w:t xml:space="preserve"> “ITARS”).</w:t>
      </w:r>
    </w:p>
    <w:p w:rsidR="00B10DDD" w:rsidRDefault="00B10DDD" w:rsidP="00B10DDD">
      <w:pPr>
        <w:pStyle w:val="Prrafodelista"/>
        <w:rPr>
          <w:rFonts w:ascii="Tahoma" w:hAnsi="Tahoma" w:cs="Tahoma"/>
          <w:sz w:val="24"/>
        </w:rPr>
      </w:pPr>
    </w:p>
    <w:p w:rsidR="00F43299" w:rsidRPr="00B10DDD" w:rsidRDefault="00771C9D" w:rsidP="00761581">
      <w:pPr>
        <w:pStyle w:val="2"/>
        <w:numPr>
          <w:ilvl w:val="0"/>
          <w:numId w:val="44"/>
        </w:numPr>
        <w:tabs>
          <w:tab w:val="left" w:pos="851"/>
        </w:tabs>
        <w:ind w:left="851" w:hanging="284"/>
        <w:rPr>
          <w:rFonts w:ascii="Tahoma" w:hAnsi="Tahoma" w:cs="Tahoma"/>
          <w:sz w:val="24"/>
        </w:rPr>
      </w:pPr>
      <w:r w:rsidRPr="00E257BD">
        <w:rPr>
          <w:rFonts w:ascii="Tahoma" w:hAnsi="Tahoma" w:cs="Tahoma"/>
          <w:b/>
          <w:sz w:val="24"/>
        </w:rPr>
        <w:t>Paquete Tres</w:t>
      </w:r>
      <w:r>
        <w:rPr>
          <w:rFonts w:ascii="Tahoma" w:hAnsi="Tahoma" w:cs="Tahoma"/>
          <w:b/>
          <w:sz w:val="24"/>
        </w:rPr>
        <w:t xml:space="preserve"> </w:t>
      </w:r>
      <w:r w:rsidRPr="000777DF">
        <w:rPr>
          <w:rFonts w:ascii="Tahoma" w:hAnsi="Tahoma" w:cs="Tahoma"/>
          <w:b/>
          <w:sz w:val="24"/>
        </w:rPr>
        <w:t>“P.E.P</w:t>
      </w:r>
      <w:r w:rsidRPr="00771C9D">
        <w:rPr>
          <w:rFonts w:ascii="Tahoma" w:hAnsi="Tahoma" w:cs="Tahoma"/>
          <w:sz w:val="24"/>
        </w:rPr>
        <w:t>.”; p</w:t>
      </w:r>
      <w:r w:rsidR="00B10DDD" w:rsidRPr="00771C9D">
        <w:rPr>
          <w:rFonts w:ascii="Tahoma" w:hAnsi="Tahoma" w:cs="Tahoma"/>
          <w:sz w:val="24"/>
        </w:rPr>
        <w:t xml:space="preserve">resentar </w:t>
      </w:r>
      <w:r w:rsidR="009D0A5C" w:rsidRPr="00771C9D">
        <w:rPr>
          <w:rFonts w:ascii="Tahoma" w:hAnsi="Tahoma" w:cs="Tahoma"/>
          <w:sz w:val="24"/>
        </w:rPr>
        <w:t xml:space="preserve">copias de </w:t>
      </w:r>
      <w:r w:rsidR="00B10DDD" w:rsidRPr="00771C9D">
        <w:rPr>
          <w:rFonts w:ascii="Tahoma" w:hAnsi="Tahoma" w:cs="Tahoma"/>
          <w:sz w:val="24"/>
        </w:rPr>
        <w:t>Certificados de Calidad de Blindaje bajo la norma NIJ-STD-0106.01 modificada para cascos balísticos con nivel de protección</w:t>
      </w:r>
      <w:r w:rsidR="00B10DDD" w:rsidRPr="00B10DDD">
        <w:rPr>
          <w:rFonts w:ascii="Tahoma" w:hAnsi="Tahoma" w:cs="Tahoma"/>
          <w:sz w:val="24"/>
        </w:rPr>
        <w:t xml:space="preserve"> IIIA (municiones 9mm y .44 magnum), expedido por la “NLECTC” bajo el Programa del Instituto Nacional de Justicia de E.U.A., </w:t>
      </w:r>
      <w:r w:rsidRPr="00B10DDD">
        <w:rPr>
          <w:rFonts w:ascii="Tahoma" w:hAnsi="Tahoma" w:cs="Tahoma"/>
          <w:sz w:val="24"/>
        </w:rPr>
        <w:t>o</w:t>
      </w:r>
      <w:r w:rsidR="00B10DDD" w:rsidRPr="00B10DDD">
        <w:rPr>
          <w:rFonts w:ascii="Tahoma" w:hAnsi="Tahoma" w:cs="Tahoma"/>
          <w:sz w:val="24"/>
        </w:rPr>
        <w:t xml:space="preserve"> bien podrá presentar el resultado de las pruebas balísticas del laboratorio autorizado por </w:t>
      </w:r>
      <w:r w:rsidR="000777DF">
        <w:rPr>
          <w:rFonts w:ascii="Tahoma" w:hAnsi="Tahoma" w:cs="Tahoma"/>
          <w:sz w:val="24"/>
        </w:rPr>
        <w:t xml:space="preserve">el </w:t>
      </w:r>
      <w:r w:rsidR="00B10DDD" w:rsidRPr="00B10DDD">
        <w:rPr>
          <w:rFonts w:ascii="Tahoma" w:hAnsi="Tahoma" w:cs="Tahoma"/>
          <w:sz w:val="24"/>
        </w:rPr>
        <w:t xml:space="preserve">N.I.J. (mismo que deberá de indicar que las pruebas se realizaron con municiones 9mm y .44 magnum, ambas en seco y mojado), en donde se determine específicamente la fibra con que fueron fabricados y los resultados obtenidos en las pruebas correspondientes, así mismo deberá anexar en caso de que los bienes  que pretenda suministrar sean exportados de los Estados Unidos de América, copia de la licencia y/o documento que acredite que el fabricante de los bienes ofertados está registrado ante el Departamento de Estado de los EE.UU, como exportador y proveedor de servicios de defensa, de conformidad con lo estipulado por las Regulaciones de Tráfico Internacional de Armas (International </w:t>
      </w:r>
      <w:proofErr w:type="spellStart"/>
      <w:r w:rsidR="00B10DDD" w:rsidRPr="00B10DDD">
        <w:rPr>
          <w:rFonts w:ascii="Tahoma" w:hAnsi="Tahoma" w:cs="Tahoma"/>
          <w:sz w:val="24"/>
        </w:rPr>
        <w:t>Traffic</w:t>
      </w:r>
      <w:proofErr w:type="spellEnd"/>
      <w:r w:rsidR="00B10DDD" w:rsidRPr="00B10DDD">
        <w:rPr>
          <w:rFonts w:ascii="Tahoma" w:hAnsi="Tahoma" w:cs="Tahoma"/>
          <w:sz w:val="24"/>
        </w:rPr>
        <w:t xml:space="preserve"> in </w:t>
      </w:r>
      <w:proofErr w:type="spellStart"/>
      <w:r w:rsidR="00B10DDD" w:rsidRPr="00B10DDD">
        <w:rPr>
          <w:rFonts w:ascii="Tahoma" w:hAnsi="Tahoma" w:cs="Tahoma"/>
          <w:sz w:val="24"/>
        </w:rPr>
        <w:t>Arms</w:t>
      </w:r>
      <w:proofErr w:type="spellEnd"/>
      <w:r w:rsidR="00B10DDD" w:rsidRPr="00B10DDD">
        <w:rPr>
          <w:rFonts w:ascii="Tahoma" w:hAnsi="Tahoma" w:cs="Tahoma"/>
          <w:sz w:val="24"/>
        </w:rPr>
        <w:t xml:space="preserve"> </w:t>
      </w:r>
      <w:proofErr w:type="spellStart"/>
      <w:r w:rsidR="00B10DDD" w:rsidRPr="00B10DDD">
        <w:rPr>
          <w:rFonts w:ascii="Tahoma" w:hAnsi="Tahoma" w:cs="Tahoma"/>
          <w:sz w:val="24"/>
        </w:rPr>
        <w:t>Regulations</w:t>
      </w:r>
      <w:proofErr w:type="spellEnd"/>
      <w:r w:rsidR="00B10DDD" w:rsidRPr="00B10DDD">
        <w:rPr>
          <w:rFonts w:ascii="Tahoma" w:hAnsi="Tahoma" w:cs="Tahoma"/>
          <w:sz w:val="24"/>
        </w:rPr>
        <w:t xml:space="preserve"> “ITARS”)</w:t>
      </w:r>
      <w:r w:rsidR="00761581">
        <w:rPr>
          <w:rFonts w:ascii="Tahoma" w:hAnsi="Tahoma" w:cs="Tahoma"/>
          <w:sz w:val="24"/>
        </w:rPr>
        <w:t>.</w:t>
      </w:r>
    </w:p>
    <w:p w:rsidR="00356E6C" w:rsidRDefault="00356E6C" w:rsidP="00356E6C">
      <w:pPr>
        <w:pStyle w:val="2"/>
        <w:tabs>
          <w:tab w:val="left" w:pos="630"/>
        </w:tabs>
        <w:ind w:left="0"/>
        <w:rPr>
          <w:rFonts w:ascii="Tahoma" w:hAnsi="Tahoma" w:cs="Tahoma"/>
          <w:sz w:val="24"/>
          <w:szCs w:val="24"/>
        </w:rPr>
      </w:pPr>
    </w:p>
    <w:p w:rsidR="00A64090" w:rsidRPr="00E257BD" w:rsidRDefault="00C47F3D" w:rsidP="00826B85">
      <w:pPr>
        <w:pStyle w:val="2"/>
        <w:numPr>
          <w:ilvl w:val="0"/>
          <w:numId w:val="44"/>
        </w:numPr>
        <w:tabs>
          <w:tab w:val="left" w:pos="630"/>
          <w:tab w:val="left" w:pos="851"/>
        </w:tabs>
        <w:ind w:left="851" w:hanging="284"/>
        <w:rPr>
          <w:rFonts w:ascii="Tahoma" w:hAnsi="Tahoma" w:cs="Tahoma"/>
          <w:sz w:val="24"/>
          <w:szCs w:val="24"/>
        </w:rPr>
      </w:pPr>
      <w:r w:rsidRPr="00156C68">
        <w:rPr>
          <w:rFonts w:ascii="Tahoma" w:hAnsi="Tahoma" w:cs="Tahoma"/>
          <w:b/>
          <w:sz w:val="24"/>
        </w:rPr>
        <w:t xml:space="preserve">Paquete </w:t>
      </w:r>
      <w:r>
        <w:rPr>
          <w:rFonts w:ascii="Tahoma" w:hAnsi="Tahoma" w:cs="Tahoma"/>
          <w:b/>
          <w:sz w:val="24"/>
        </w:rPr>
        <w:t xml:space="preserve">Cinco </w:t>
      </w:r>
      <w:r w:rsidRPr="00921420">
        <w:rPr>
          <w:rFonts w:ascii="Tahoma" w:hAnsi="Tahoma" w:cs="Tahoma"/>
          <w:b/>
          <w:sz w:val="24"/>
        </w:rPr>
        <w:t>“S.S.E.P.”</w:t>
      </w:r>
      <w:r>
        <w:rPr>
          <w:rFonts w:ascii="Tahoma" w:hAnsi="Tahoma" w:cs="Tahoma"/>
          <w:b/>
          <w:sz w:val="24"/>
        </w:rPr>
        <w:t>;</w:t>
      </w:r>
      <w:r w:rsidRPr="00E257BD">
        <w:rPr>
          <w:rFonts w:ascii="Tahoma" w:hAnsi="Tahoma" w:cs="Tahoma"/>
          <w:sz w:val="24"/>
        </w:rPr>
        <w:t xml:space="preserve"> </w:t>
      </w:r>
      <w:r w:rsidRPr="00C47F3D">
        <w:rPr>
          <w:rFonts w:ascii="Tahoma" w:hAnsi="Tahoma" w:cs="Tahoma"/>
          <w:sz w:val="24"/>
        </w:rPr>
        <w:t>p</w:t>
      </w:r>
      <w:r w:rsidR="00E257BD" w:rsidRPr="00C47F3D">
        <w:rPr>
          <w:rFonts w:ascii="Tahoma" w:hAnsi="Tahoma" w:cs="Tahoma"/>
          <w:sz w:val="24"/>
        </w:rPr>
        <w:t xml:space="preserve">resentar </w:t>
      </w:r>
      <w:r w:rsidR="009D0A5C" w:rsidRPr="00C47F3D">
        <w:rPr>
          <w:rFonts w:ascii="Tahoma" w:hAnsi="Tahoma" w:cs="Tahoma"/>
          <w:sz w:val="24"/>
        </w:rPr>
        <w:t xml:space="preserve">copias de </w:t>
      </w:r>
      <w:r w:rsidR="00E257BD" w:rsidRPr="00C47F3D">
        <w:rPr>
          <w:rFonts w:ascii="Tahoma" w:hAnsi="Tahoma" w:cs="Tahoma"/>
          <w:sz w:val="24"/>
        </w:rPr>
        <w:t>Certificados de Calidad de Blindaje bajo la norma</w:t>
      </w:r>
      <w:r w:rsidR="00E257BD" w:rsidRPr="00E257BD">
        <w:rPr>
          <w:rFonts w:ascii="Tahoma" w:hAnsi="Tahoma" w:cs="Tahoma"/>
          <w:sz w:val="24"/>
        </w:rPr>
        <w:t xml:space="preserve"> NIJ 2005 </w:t>
      </w:r>
      <w:proofErr w:type="spellStart"/>
      <w:r w:rsidR="00E257BD" w:rsidRPr="00E257BD">
        <w:rPr>
          <w:rFonts w:ascii="Tahoma" w:hAnsi="Tahoma" w:cs="Tahoma"/>
          <w:sz w:val="24"/>
        </w:rPr>
        <w:t>Interim</w:t>
      </w:r>
      <w:proofErr w:type="spellEnd"/>
      <w:r w:rsidR="00E257BD" w:rsidRPr="00E257BD">
        <w:rPr>
          <w:rFonts w:ascii="Tahoma" w:hAnsi="Tahoma" w:cs="Tahoma"/>
          <w:sz w:val="24"/>
        </w:rPr>
        <w:t xml:space="preserve"> </w:t>
      </w:r>
      <w:proofErr w:type="spellStart"/>
      <w:r w:rsidR="00E257BD" w:rsidRPr="00E257BD">
        <w:rPr>
          <w:rFonts w:ascii="Tahoma" w:hAnsi="Tahoma" w:cs="Tahoma"/>
          <w:sz w:val="24"/>
        </w:rPr>
        <w:t>Requeriments</w:t>
      </w:r>
      <w:proofErr w:type="spellEnd"/>
      <w:r w:rsidR="00E257BD" w:rsidRPr="00E257BD">
        <w:rPr>
          <w:rFonts w:ascii="Tahoma" w:hAnsi="Tahoma" w:cs="Tahoma"/>
          <w:sz w:val="24"/>
        </w:rPr>
        <w:t xml:space="preserve"> y NIJ Standard 0115.00 expedido por la “NLECTC” bajo el Programa del Instituto Nacional de Justicia de E.U.A., y el resultado de las pruebas balísticas del laboratorio autorizado por </w:t>
      </w:r>
      <w:r w:rsidR="00921420">
        <w:rPr>
          <w:rFonts w:ascii="Tahoma" w:hAnsi="Tahoma" w:cs="Tahoma"/>
          <w:sz w:val="24"/>
        </w:rPr>
        <w:t xml:space="preserve">el </w:t>
      </w:r>
      <w:r w:rsidR="00E257BD" w:rsidRPr="00E257BD">
        <w:rPr>
          <w:rFonts w:ascii="Tahoma" w:hAnsi="Tahoma" w:cs="Tahoma"/>
          <w:sz w:val="24"/>
        </w:rPr>
        <w:t>N.I.J., en donde se determine específicamente la fibra con que fueron fabricados y los resultados obtenidos en las</w:t>
      </w:r>
      <w:r w:rsidR="00826B85">
        <w:rPr>
          <w:rFonts w:ascii="Tahoma" w:hAnsi="Tahoma" w:cs="Tahoma"/>
          <w:sz w:val="24"/>
        </w:rPr>
        <w:t xml:space="preserve"> </w:t>
      </w:r>
      <w:r w:rsidR="00E257BD" w:rsidRPr="00E257BD">
        <w:rPr>
          <w:rFonts w:ascii="Tahoma" w:hAnsi="Tahoma" w:cs="Tahoma"/>
          <w:sz w:val="24"/>
        </w:rPr>
        <w:lastRenderedPageBreak/>
        <w:t xml:space="preserve">pruebas correspondientes (NIJ 2005 </w:t>
      </w:r>
      <w:proofErr w:type="spellStart"/>
      <w:r w:rsidR="00E257BD" w:rsidRPr="00E257BD">
        <w:rPr>
          <w:rFonts w:ascii="Tahoma" w:hAnsi="Tahoma" w:cs="Tahoma"/>
          <w:sz w:val="24"/>
        </w:rPr>
        <w:t>Interim</w:t>
      </w:r>
      <w:proofErr w:type="spellEnd"/>
      <w:r w:rsidR="00E257BD" w:rsidRPr="00E257BD">
        <w:rPr>
          <w:rFonts w:ascii="Tahoma" w:hAnsi="Tahoma" w:cs="Tahoma"/>
          <w:sz w:val="24"/>
        </w:rPr>
        <w:t xml:space="preserve"> </w:t>
      </w:r>
      <w:proofErr w:type="spellStart"/>
      <w:r w:rsidR="00E257BD" w:rsidRPr="00E257BD">
        <w:rPr>
          <w:rFonts w:ascii="Tahoma" w:hAnsi="Tahoma" w:cs="Tahoma"/>
          <w:sz w:val="24"/>
        </w:rPr>
        <w:t>Requeriments</w:t>
      </w:r>
      <w:proofErr w:type="spellEnd"/>
      <w:r w:rsidR="00E257BD" w:rsidRPr="00E257BD">
        <w:rPr>
          <w:rFonts w:ascii="Tahoma" w:hAnsi="Tahoma" w:cs="Tahoma"/>
          <w:sz w:val="24"/>
        </w:rPr>
        <w:t xml:space="preserve"> y NIJ Standard 0115.00)</w:t>
      </w:r>
      <w:r w:rsidR="00FD5A1B" w:rsidRPr="00E257BD">
        <w:rPr>
          <w:rFonts w:ascii="Tahoma" w:hAnsi="Tahoma" w:cs="Tahoma"/>
          <w:sz w:val="24"/>
        </w:rPr>
        <w:t xml:space="preserve">, </w:t>
      </w:r>
      <w:r w:rsidR="00356E6C" w:rsidRPr="00E257BD">
        <w:rPr>
          <w:rFonts w:ascii="Tahoma" w:hAnsi="Tahoma" w:cs="Tahoma"/>
          <w:bCs/>
          <w:iCs/>
          <w:sz w:val="24"/>
          <w:szCs w:val="24"/>
          <w:lang w:val="es-ES" w:eastAsia="es-ES"/>
        </w:rPr>
        <w:t xml:space="preserve">así mismo deberá anexar en caso de que los bienes  que pretenda suministrar sean exportados de los Estados Unidos de América, </w:t>
      </w:r>
      <w:r w:rsidR="00356802" w:rsidRPr="00E257BD">
        <w:rPr>
          <w:rFonts w:ascii="Tahoma" w:hAnsi="Tahoma" w:cs="Tahoma"/>
          <w:bCs/>
          <w:iCs/>
          <w:sz w:val="24"/>
          <w:szCs w:val="24"/>
          <w:lang w:val="es-ES" w:eastAsia="es-ES"/>
        </w:rPr>
        <w:t xml:space="preserve">copia de </w:t>
      </w:r>
      <w:r w:rsidR="00356E6C" w:rsidRPr="00E257BD">
        <w:rPr>
          <w:rFonts w:ascii="Tahoma" w:hAnsi="Tahoma" w:cs="Tahoma"/>
          <w:bCs/>
          <w:iCs/>
          <w:sz w:val="24"/>
          <w:szCs w:val="24"/>
          <w:lang w:val="es-ES" w:eastAsia="es-ES"/>
        </w:rPr>
        <w:t xml:space="preserve">la licencia y/o documento que acredite que el fabricante de los bienes </w:t>
      </w:r>
      <w:r w:rsidR="002E38B7" w:rsidRPr="00E257BD">
        <w:rPr>
          <w:rFonts w:ascii="Tahoma" w:hAnsi="Tahoma" w:cs="Tahoma"/>
          <w:bCs/>
          <w:iCs/>
          <w:sz w:val="24"/>
          <w:szCs w:val="24"/>
          <w:lang w:val="es-ES" w:eastAsia="es-ES"/>
        </w:rPr>
        <w:t xml:space="preserve">ofertados </w:t>
      </w:r>
      <w:r w:rsidR="00356E6C" w:rsidRPr="00E257BD">
        <w:rPr>
          <w:rFonts w:ascii="Tahoma" w:hAnsi="Tahoma" w:cs="Tahoma"/>
          <w:bCs/>
          <w:iCs/>
          <w:sz w:val="24"/>
          <w:szCs w:val="24"/>
          <w:lang w:val="es-ES" w:eastAsia="es-ES"/>
        </w:rPr>
        <w:t>está registrado ante el Departament</w:t>
      </w:r>
      <w:r w:rsidR="00761581">
        <w:rPr>
          <w:rFonts w:ascii="Tahoma" w:hAnsi="Tahoma" w:cs="Tahoma"/>
          <w:bCs/>
          <w:iCs/>
          <w:sz w:val="24"/>
          <w:szCs w:val="24"/>
          <w:lang w:val="es-ES" w:eastAsia="es-ES"/>
        </w:rPr>
        <w:t xml:space="preserve">o de Estado de los EE.UU, </w:t>
      </w:r>
      <w:r w:rsidR="00356E6C" w:rsidRPr="00E257BD">
        <w:rPr>
          <w:rFonts w:ascii="Tahoma" w:hAnsi="Tahoma" w:cs="Tahoma"/>
          <w:bCs/>
          <w:iCs/>
          <w:sz w:val="24"/>
          <w:szCs w:val="24"/>
          <w:lang w:val="es-ES" w:eastAsia="es-ES"/>
        </w:rPr>
        <w:t>como exportador y proveedor de servicios de defensa, de conformidad con lo estipulado por las Regulaciones de Tráfico Internacional</w:t>
      </w:r>
      <w:r w:rsidR="00826B85">
        <w:rPr>
          <w:rFonts w:ascii="Tahoma" w:hAnsi="Tahoma" w:cs="Tahoma"/>
          <w:bCs/>
          <w:iCs/>
          <w:sz w:val="24"/>
          <w:szCs w:val="24"/>
          <w:lang w:val="es-ES" w:eastAsia="es-ES"/>
        </w:rPr>
        <w:t xml:space="preserve"> </w:t>
      </w:r>
      <w:r w:rsidR="00356E6C" w:rsidRPr="00E257BD">
        <w:rPr>
          <w:rFonts w:ascii="Tahoma" w:hAnsi="Tahoma" w:cs="Tahoma"/>
          <w:bCs/>
          <w:iCs/>
          <w:sz w:val="24"/>
          <w:szCs w:val="24"/>
          <w:lang w:val="es-ES" w:eastAsia="es-ES"/>
        </w:rPr>
        <w:t xml:space="preserve">de Armas (International </w:t>
      </w:r>
      <w:proofErr w:type="spellStart"/>
      <w:r w:rsidR="00356E6C" w:rsidRPr="00E257BD">
        <w:rPr>
          <w:rFonts w:ascii="Tahoma" w:hAnsi="Tahoma" w:cs="Tahoma"/>
          <w:bCs/>
          <w:iCs/>
          <w:sz w:val="24"/>
          <w:szCs w:val="24"/>
          <w:lang w:val="es-ES" w:eastAsia="es-ES"/>
        </w:rPr>
        <w:t>Traffic</w:t>
      </w:r>
      <w:proofErr w:type="spellEnd"/>
      <w:r w:rsidR="00356E6C" w:rsidRPr="00E257BD">
        <w:rPr>
          <w:rFonts w:ascii="Tahoma" w:hAnsi="Tahoma" w:cs="Tahoma"/>
          <w:bCs/>
          <w:iCs/>
          <w:sz w:val="24"/>
          <w:szCs w:val="24"/>
          <w:lang w:val="es-ES" w:eastAsia="es-ES"/>
        </w:rPr>
        <w:t xml:space="preserve"> in </w:t>
      </w:r>
      <w:proofErr w:type="spellStart"/>
      <w:r w:rsidR="00356E6C" w:rsidRPr="00E257BD">
        <w:rPr>
          <w:rFonts w:ascii="Tahoma" w:hAnsi="Tahoma" w:cs="Tahoma"/>
          <w:bCs/>
          <w:iCs/>
          <w:sz w:val="24"/>
          <w:szCs w:val="24"/>
          <w:lang w:val="es-ES" w:eastAsia="es-ES"/>
        </w:rPr>
        <w:t>Arms</w:t>
      </w:r>
      <w:proofErr w:type="spellEnd"/>
      <w:r w:rsidR="00356E6C" w:rsidRPr="00E257BD">
        <w:rPr>
          <w:rFonts w:ascii="Tahoma" w:hAnsi="Tahoma" w:cs="Tahoma"/>
          <w:bCs/>
          <w:iCs/>
          <w:sz w:val="24"/>
          <w:szCs w:val="24"/>
          <w:lang w:val="es-ES" w:eastAsia="es-ES"/>
        </w:rPr>
        <w:t xml:space="preserve"> </w:t>
      </w:r>
      <w:proofErr w:type="spellStart"/>
      <w:r w:rsidR="00356E6C" w:rsidRPr="00E257BD">
        <w:rPr>
          <w:rFonts w:ascii="Tahoma" w:hAnsi="Tahoma" w:cs="Tahoma"/>
          <w:bCs/>
          <w:iCs/>
          <w:sz w:val="24"/>
          <w:szCs w:val="24"/>
          <w:lang w:val="es-ES" w:eastAsia="es-ES"/>
        </w:rPr>
        <w:t>Regulations</w:t>
      </w:r>
      <w:proofErr w:type="spellEnd"/>
      <w:r w:rsidR="00356E6C" w:rsidRPr="00E257BD">
        <w:rPr>
          <w:rFonts w:ascii="Tahoma" w:hAnsi="Tahoma" w:cs="Tahoma"/>
          <w:bCs/>
          <w:iCs/>
          <w:sz w:val="24"/>
          <w:szCs w:val="24"/>
          <w:lang w:val="es-ES" w:eastAsia="es-ES"/>
        </w:rPr>
        <w:t xml:space="preserve"> “ITARS”).</w:t>
      </w:r>
    </w:p>
    <w:p w:rsidR="00BD14E2" w:rsidRPr="00AA4990" w:rsidRDefault="00BD14E2" w:rsidP="00A64090">
      <w:pPr>
        <w:pStyle w:val="2"/>
        <w:tabs>
          <w:tab w:val="left" w:pos="630"/>
        </w:tabs>
        <w:ind w:left="0"/>
        <w:rPr>
          <w:rFonts w:ascii="Tahoma" w:hAnsi="Tahoma" w:cs="Tahoma"/>
          <w:sz w:val="24"/>
          <w:szCs w:val="24"/>
        </w:rPr>
      </w:pPr>
    </w:p>
    <w:p w:rsidR="00207525" w:rsidRPr="00E039AC" w:rsidRDefault="00A64090" w:rsidP="00207525">
      <w:pPr>
        <w:pStyle w:val="3"/>
        <w:numPr>
          <w:ilvl w:val="0"/>
          <w:numId w:val="31"/>
        </w:numPr>
        <w:rPr>
          <w:rFonts w:ascii="Tahoma" w:hAnsi="Tahoma" w:cs="Tahoma"/>
          <w:sz w:val="24"/>
          <w:szCs w:val="24"/>
        </w:rPr>
      </w:pPr>
      <w:r w:rsidRPr="004E36AF">
        <w:rPr>
          <w:rFonts w:ascii="Tahoma" w:hAnsi="Tahoma" w:cs="Tahoma"/>
          <w:b/>
          <w:sz w:val="24"/>
          <w:szCs w:val="24"/>
        </w:rPr>
        <w:t>Carta</w:t>
      </w:r>
      <w:r w:rsidR="00B73003">
        <w:rPr>
          <w:rFonts w:ascii="Tahoma" w:hAnsi="Tahoma" w:cs="Tahoma"/>
          <w:b/>
          <w:sz w:val="24"/>
          <w:szCs w:val="24"/>
        </w:rPr>
        <w:t xml:space="preserve"> </w:t>
      </w:r>
      <w:r w:rsidR="009D0A5C">
        <w:rPr>
          <w:rFonts w:ascii="Tahoma" w:hAnsi="Tahoma" w:cs="Tahoma"/>
          <w:b/>
          <w:sz w:val="24"/>
          <w:szCs w:val="24"/>
        </w:rPr>
        <w:t xml:space="preserve">original </w:t>
      </w:r>
      <w:r w:rsidRPr="004E36AF">
        <w:rPr>
          <w:rFonts w:ascii="Tahoma" w:hAnsi="Tahoma" w:cs="Tahoma"/>
          <w:b/>
          <w:sz w:val="24"/>
          <w:szCs w:val="24"/>
        </w:rPr>
        <w:t>del fabricante</w:t>
      </w:r>
      <w:r w:rsidRPr="00AA4990">
        <w:rPr>
          <w:rFonts w:ascii="Tahoma" w:hAnsi="Tahoma" w:cs="Tahoma"/>
          <w:sz w:val="24"/>
          <w:szCs w:val="24"/>
        </w:rPr>
        <w:t>, en la que certifique al licitante como distribuidor autoriz</w:t>
      </w:r>
      <w:r w:rsidR="00207525">
        <w:rPr>
          <w:rFonts w:ascii="Tahoma" w:hAnsi="Tahoma" w:cs="Tahoma"/>
          <w:sz w:val="24"/>
          <w:szCs w:val="24"/>
        </w:rPr>
        <w:t>ado de la marca ofertada para las partidas que integran cada uno de los Paquetes en que participa</w:t>
      </w:r>
      <w:r w:rsidRPr="00AA4990">
        <w:rPr>
          <w:rFonts w:ascii="Tahoma" w:hAnsi="Tahoma" w:cs="Tahoma"/>
          <w:sz w:val="24"/>
          <w:szCs w:val="24"/>
        </w:rPr>
        <w:t>; asimismo deberá indicar</w:t>
      </w:r>
      <w:r w:rsidR="00207525">
        <w:rPr>
          <w:rFonts w:ascii="Tahoma" w:hAnsi="Tahoma" w:cs="Tahoma"/>
          <w:sz w:val="24"/>
          <w:szCs w:val="24"/>
        </w:rPr>
        <w:t xml:space="preserve"> </w:t>
      </w:r>
      <w:r w:rsidRPr="00AA4990">
        <w:rPr>
          <w:rFonts w:ascii="Tahoma" w:hAnsi="Tahoma" w:cs="Tahoma"/>
          <w:sz w:val="24"/>
          <w:szCs w:val="24"/>
        </w:rPr>
        <w:t xml:space="preserve">en este documento </w:t>
      </w:r>
      <w:r w:rsidR="00207525">
        <w:rPr>
          <w:rFonts w:ascii="Tahoma" w:hAnsi="Tahoma" w:cs="Tahoma"/>
          <w:sz w:val="24"/>
          <w:szCs w:val="24"/>
        </w:rPr>
        <w:t>la garantía mínima ofertada por parte del fabricante para cada una de las partidas en que</w:t>
      </w:r>
      <w:r w:rsidR="00E93BE0">
        <w:rPr>
          <w:rFonts w:ascii="Tahoma" w:hAnsi="Tahoma" w:cs="Tahoma"/>
          <w:sz w:val="24"/>
          <w:szCs w:val="24"/>
        </w:rPr>
        <w:t xml:space="preserve"> integran el Paquete en el que </w:t>
      </w:r>
      <w:r w:rsidR="00207525">
        <w:rPr>
          <w:rFonts w:ascii="Tahoma" w:hAnsi="Tahoma" w:cs="Tahoma"/>
          <w:sz w:val="24"/>
          <w:szCs w:val="24"/>
        </w:rPr>
        <w:t xml:space="preserve">participa. </w:t>
      </w:r>
      <w:r w:rsidR="00207525" w:rsidRPr="00AA4990">
        <w:rPr>
          <w:rFonts w:ascii="Tahoma" w:hAnsi="Tahoma" w:cs="Tahoma"/>
          <w:sz w:val="24"/>
          <w:szCs w:val="24"/>
        </w:rPr>
        <w:t xml:space="preserve">La </w:t>
      </w:r>
      <w:r w:rsidR="00207525">
        <w:rPr>
          <w:rFonts w:ascii="Tahoma" w:hAnsi="Tahoma" w:cs="Tahoma"/>
          <w:sz w:val="24"/>
          <w:szCs w:val="24"/>
        </w:rPr>
        <w:t xml:space="preserve">indicación de una </w:t>
      </w:r>
      <w:r w:rsidR="00207525" w:rsidRPr="00476A84">
        <w:rPr>
          <w:rFonts w:ascii="Tahoma" w:hAnsi="Tahoma" w:cs="Tahoma"/>
          <w:sz w:val="24"/>
          <w:szCs w:val="24"/>
        </w:rPr>
        <w:t xml:space="preserve">garantía inferior a la solicitada en el punto 1.5 de estas </w:t>
      </w:r>
      <w:r w:rsidR="00207525" w:rsidRPr="00E039AC">
        <w:rPr>
          <w:rFonts w:ascii="Tahoma" w:hAnsi="Tahoma" w:cs="Tahoma"/>
          <w:sz w:val="24"/>
          <w:szCs w:val="24"/>
        </w:rPr>
        <w:t xml:space="preserve">bases de licitación, será causa suficiente para </w:t>
      </w:r>
      <w:r w:rsidR="00207525" w:rsidRPr="00E039AC">
        <w:rPr>
          <w:rFonts w:ascii="Tahoma" w:hAnsi="Tahoma" w:cs="Tahoma"/>
          <w:b/>
          <w:sz w:val="24"/>
          <w:szCs w:val="24"/>
        </w:rPr>
        <w:t>desechar</w:t>
      </w:r>
      <w:r w:rsidR="00207525" w:rsidRPr="00E039AC">
        <w:rPr>
          <w:rFonts w:ascii="Tahoma" w:hAnsi="Tahoma" w:cs="Tahoma"/>
          <w:sz w:val="24"/>
          <w:szCs w:val="24"/>
        </w:rPr>
        <w:t xml:space="preserve"> la propuesta. </w:t>
      </w:r>
    </w:p>
    <w:p w:rsidR="00207525" w:rsidRPr="00E039AC" w:rsidRDefault="00207525" w:rsidP="00207525">
      <w:pPr>
        <w:pStyle w:val="Prrafodelista"/>
        <w:rPr>
          <w:rFonts w:ascii="Tahoma" w:hAnsi="Tahoma" w:cs="Tahoma"/>
          <w:sz w:val="24"/>
          <w:szCs w:val="24"/>
        </w:rPr>
      </w:pPr>
    </w:p>
    <w:p w:rsidR="00A64090" w:rsidRPr="00FE29F2" w:rsidRDefault="00E039AC" w:rsidP="00A64090">
      <w:pPr>
        <w:pStyle w:val="2"/>
        <w:numPr>
          <w:ilvl w:val="0"/>
          <w:numId w:val="31"/>
        </w:numPr>
        <w:tabs>
          <w:tab w:val="left" w:pos="630"/>
        </w:tabs>
        <w:rPr>
          <w:rFonts w:ascii="Tahoma" w:hAnsi="Tahoma" w:cs="Tahoma"/>
          <w:b/>
          <w:sz w:val="24"/>
          <w:szCs w:val="24"/>
          <w:highlight w:val="yellow"/>
        </w:rPr>
      </w:pPr>
      <w:r>
        <w:rPr>
          <w:rFonts w:ascii="Tahoma" w:hAnsi="Tahoma" w:cs="Tahoma"/>
          <w:b/>
          <w:sz w:val="24"/>
          <w:szCs w:val="24"/>
        </w:rPr>
        <w:t xml:space="preserve"> </w:t>
      </w:r>
      <w:r w:rsidR="00A64090" w:rsidRPr="00E039AC">
        <w:rPr>
          <w:rFonts w:ascii="Tahoma" w:hAnsi="Tahoma" w:cs="Tahoma"/>
          <w:b/>
          <w:sz w:val="24"/>
          <w:szCs w:val="24"/>
        </w:rPr>
        <w:t>Escrito</w:t>
      </w:r>
      <w:r w:rsidR="009D0A5C" w:rsidRPr="00E039AC">
        <w:rPr>
          <w:rFonts w:ascii="Tahoma" w:hAnsi="Tahoma" w:cs="Tahoma"/>
          <w:b/>
          <w:sz w:val="24"/>
          <w:szCs w:val="24"/>
        </w:rPr>
        <w:t xml:space="preserve"> Original</w:t>
      </w:r>
      <w:r w:rsidR="00A64090" w:rsidRPr="00E039AC">
        <w:rPr>
          <w:rFonts w:ascii="Tahoma" w:hAnsi="Tahoma" w:cs="Tahoma"/>
          <w:b/>
          <w:sz w:val="24"/>
          <w:szCs w:val="24"/>
        </w:rPr>
        <w:t xml:space="preserve"> de compromiso de expedición de Póliza de Seguro</w:t>
      </w:r>
      <w:r w:rsidR="009D0A5C" w:rsidRPr="00E039AC">
        <w:rPr>
          <w:rFonts w:ascii="Tahoma" w:hAnsi="Tahoma" w:cs="Tahoma"/>
          <w:b/>
          <w:sz w:val="24"/>
          <w:szCs w:val="24"/>
        </w:rPr>
        <w:t xml:space="preserve">, </w:t>
      </w:r>
      <w:r w:rsidR="009D0A5C" w:rsidRPr="00E039AC">
        <w:rPr>
          <w:rFonts w:ascii="Tahoma" w:hAnsi="Tahoma" w:cs="Tahoma"/>
          <w:sz w:val="24"/>
          <w:szCs w:val="24"/>
        </w:rPr>
        <w:t>por parte del licitante</w:t>
      </w:r>
      <w:r w:rsidR="00A64090" w:rsidRPr="00E039AC">
        <w:rPr>
          <w:rFonts w:ascii="Tahoma" w:hAnsi="Tahoma" w:cs="Tahoma"/>
          <w:sz w:val="24"/>
          <w:szCs w:val="24"/>
        </w:rPr>
        <w:t xml:space="preserve"> que cubra riesgos de vida o lesión del usuario por penetración de proyectil</w:t>
      </w:r>
      <w:r w:rsidR="009D0A5C" w:rsidRPr="00E039AC">
        <w:rPr>
          <w:rFonts w:ascii="Tahoma" w:hAnsi="Tahoma" w:cs="Tahoma"/>
          <w:sz w:val="24"/>
          <w:szCs w:val="24"/>
        </w:rPr>
        <w:t>, para la totalidad de las</w:t>
      </w:r>
      <w:r w:rsidR="009D0A5C" w:rsidRPr="00476A84">
        <w:rPr>
          <w:rFonts w:ascii="Tahoma" w:hAnsi="Tahoma" w:cs="Tahoma"/>
          <w:sz w:val="24"/>
          <w:szCs w:val="24"/>
        </w:rPr>
        <w:t xml:space="preserve"> partidas que integran el </w:t>
      </w:r>
      <w:r w:rsidR="009D0A5C" w:rsidRPr="00476A84">
        <w:rPr>
          <w:rFonts w:ascii="Tahoma" w:hAnsi="Tahoma" w:cs="Tahoma"/>
          <w:b/>
          <w:sz w:val="24"/>
          <w:szCs w:val="24"/>
        </w:rPr>
        <w:t>Paquete Uno</w:t>
      </w:r>
      <w:r w:rsidR="0039000D" w:rsidRPr="00476A84">
        <w:rPr>
          <w:rFonts w:ascii="Tahoma" w:hAnsi="Tahoma" w:cs="Tahoma"/>
          <w:b/>
          <w:sz w:val="24"/>
          <w:szCs w:val="24"/>
        </w:rPr>
        <w:t xml:space="preserve"> </w:t>
      </w:r>
      <w:r w:rsidR="0039000D" w:rsidRPr="00476A84">
        <w:rPr>
          <w:rFonts w:ascii="Tahoma" w:hAnsi="Tahoma" w:cs="Tahoma"/>
          <w:b/>
          <w:sz w:val="24"/>
        </w:rPr>
        <w:t>“P</w:t>
      </w:r>
      <w:r w:rsidR="00943DC8" w:rsidRPr="00476A84">
        <w:rPr>
          <w:rFonts w:ascii="Tahoma" w:hAnsi="Tahoma" w:cs="Tahoma"/>
          <w:b/>
          <w:sz w:val="24"/>
        </w:rPr>
        <w:t>.</w:t>
      </w:r>
      <w:r w:rsidR="0039000D" w:rsidRPr="00476A84">
        <w:rPr>
          <w:rFonts w:ascii="Tahoma" w:hAnsi="Tahoma" w:cs="Tahoma"/>
          <w:b/>
          <w:sz w:val="24"/>
        </w:rPr>
        <w:t>E.P.”</w:t>
      </w:r>
      <w:r w:rsidR="0039000D" w:rsidRPr="00476A84">
        <w:rPr>
          <w:rFonts w:ascii="Tahoma" w:hAnsi="Tahoma" w:cs="Tahoma"/>
          <w:sz w:val="24"/>
        </w:rPr>
        <w:t>,</w:t>
      </w:r>
      <w:r w:rsidR="009D0A5C" w:rsidRPr="00476A84">
        <w:rPr>
          <w:rFonts w:ascii="Tahoma" w:hAnsi="Tahoma" w:cs="Tahoma"/>
          <w:b/>
          <w:sz w:val="24"/>
          <w:szCs w:val="24"/>
        </w:rPr>
        <w:t xml:space="preserve"> Paquete Dos</w:t>
      </w:r>
      <w:r w:rsidR="0039000D" w:rsidRPr="00476A84">
        <w:rPr>
          <w:rFonts w:ascii="Tahoma" w:hAnsi="Tahoma" w:cs="Tahoma"/>
          <w:b/>
          <w:sz w:val="24"/>
          <w:szCs w:val="24"/>
        </w:rPr>
        <w:t xml:space="preserve"> </w:t>
      </w:r>
      <w:r w:rsidR="0039000D" w:rsidRPr="00476A84">
        <w:rPr>
          <w:rFonts w:ascii="Tahoma" w:hAnsi="Tahoma" w:cs="Tahoma"/>
          <w:b/>
          <w:sz w:val="24"/>
        </w:rPr>
        <w:t>“PE.P.”</w:t>
      </w:r>
      <w:r w:rsidR="0039000D" w:rsidRPr="00476A84">
        <w:rPr>
          <w:rFonts w:ascii="Tahoma" w:hAnsi="Tahoma" w:cs="Tahoma"/>
          <w:sz w:val="24"/>
        </w:rPr>
        <w:t>,</w:t>
      </w:r>
      <w:r w:rsidR="009D0A5C" w:rsidRPr="00476A84">
        <w:rPr>
          <w:rFonts w:ascii="Tahoma" w:hAnsi="Tahoma" w:cs="Tahoma"/>
          <w:b/>
          <w:sz w:val="24"/>
          <w:szCs w:val="24"/>
        </w:rPr>
        <w:t xml:space="preserve"> Paquete Tres</w:t>
      </w:r>
      <w:r w:rsidR="0039000D" w:rsidRPr="00476A84">
        <w:rPr>
          <w:rFonts w:ascii="Tahoma" w:hAnsi="Tahoma" w:cs="Tahoma"/>
          <w:b/>
          <w:sz w:val="24"/>
          <w:szCs w:val="24"/>
        </w:rPr>
        <w:t xml:space="preserve"> </w:t>
      </w:r>
      <w:r w:rsidR="0039000D" w:rsidRPr="00476A84">
        <w:rPr>
          <w:rFonts w:ascii="Tahoma" w:hAnsi="Tahoma" w:cs="Tahoma"/>
          <w:b/>
          <w:sz w:val="24"/>
        </w:rPr>
        <w:t>“P</w:t>
      </w:r>
      <w:r w:rsidR="00E47BF3" w:rsidRPr="00476A84">
        <w:rPr>
          <w:rFonts w:ascii="Tahoma" w:hAnsi="Tahoma" w:cs="Tahoma"/>
          <w:b/>
          <w:sz w:val="24"/>
        </w:rPr>
        <w:t>.</w:t>
      </w:r>
      <w:r w:rsidR="0039000D" w:rsidRPr="00476A84">
        <w:rPr>
          <w:rFonts w:ascii="Tahoma" w:hAnsi="Tahoma" w:cs="Tahoma"/>
          <w:b/>
          <w:sz w:val="24"/>
        </w:rPr>
        <w:t>E.P.”</w:t>
      </w:r>
      <w:r w:rsidR="0039000D" w:rsidRPr="00476A84">
        <w:rPr>
          <w:rFonts w:ascii="Tahoma" w:hAnsi="Tahoma" w:cs="Tahoma"/>
          <w:sz w:val="24"/>
        </w:rPr>
        <w:t xml:space="preserve">, </w:t>
      </w:r>
      <w:r w:rsidR="009D0A5C" w:rsidRPr="00476A84">
        <w:rPr>
          <w:rFonts w:ascii="Tahoma" w:hAnsi="Tahoma" w:cs="Tahoma"/>
          <w:b/>
          <w:sz w:val="24"/>
          <w:szCs w:val="24"/>
        </w:rPr>
        <w:t>Paquete Cuatro</w:t>
      </w:r>
      <w:r w:rsidR="0039000D" w:rsidRPr="00476A84">
        <w:rPr>
          <w:rFonts w:ascii="Tahoma" w:hAnsi="Tahoma" w:cs="Tahoma"/>
          <w:b/>
          <w:sz w:val="24"/>
          <w:szCs w:val="24"/>
        </w:rPr>
        <w:t xml:space="preserve"> </w:t>
      </w:r>
      <w:r w:rsidR="0039000D" w:rsidRPr="00476A84">
        <w:rPr>
          <w:rFonts w:ascii="Tahoma" w:hAnsi="Tahoma" w:cs="Tahoma"/>
          <w:b/>
          <w:sz w:val="24"/>
        </w:rPr>
        <w:t>“P</w:t>
      </w:r>
      <w:r w:rsidR="00E47BF3" w:rsidRPr="00476A84">
        <w:rPr>
          <w:rFonts w:ascii="Tahoma" w:hAnsi="Tahoma" w:cs="Tahoma"/>
          <w:b/>
          <w:sz w:val="24"/>
        </w:rPr>
        <w:t>.</w:t>
      </w:r>
      <w:r w:rsidR="0039000D" w:rsidRPr="00476A84">
        <w:rPr>
          <w:rFonts w:ascii="Tahoma" w:hAnsi="Tahoma" w:cs="Tahoma"/>
          <w:b/>
          <w:sz w:val="24"/>
        </w:rPr>
        <w:t>E.P.”</w:t>
      </w:r>
      <w:r w:rsidR="0039000D" w:rsidRPr="00476A84">
        <w:rPr>
          <w:rFonts w:ascii="Tahoma" w:hAnsi="Tahoma" w:cs="Tahoma"/>
          <w:sz w:val="24"/>
        </w:rPr>
        <w:t>,</w:t>
      </w:r>
      <w:r w:rsidR="009D0A5C" w:rsidRPr="00476A84">
        <w:rPr>
          <w:rFonts w:ascii="Tahoma" w:hAnsi="Tahoma" w:cs="Tahoma"/>
          <w:b/>
          <w:sz w:val="24"/>
          <w:szCs w:val="24"/>
        </w:rPr>
        <w:t xml:space="preserve"> Paquete </w:t>
      </w:r>
      <w:r w:rsidR="00CA0D48" w:rsidRPr="00476A84">
        <w:rPr>
          <w:rFonts w:ascii="Tahoma" w:hAnsi="Tahoma" w:cs="Tahoma"/>
          <w:b/>
          <w:sz w:val="24"/>
          <w:szCs w:val="24"/>
        </w:rPr>
        <w:t>Cinco</w:t>
      </w:r>
      <w:r w:rsidR="0039000D" w:rsidRPr="00476A84">
        <w:rPr>
          <w:rFonts w:ascii="Tahoma" w:hAnsi="Tahoma" w:cs="Tahoma"/>
          <w:b/>
          <w:sz w:val="24"/>
          <w:szCs w:val="24"/>
        </w:rPr>
        <w:t xml:space="preserve"> </w:t>
      </w:r>
      <w:r w:rsidR="0039000D" w:rsidRPr="00476A84">
        <w:rPr>
          <w:rFonts w:ascii="Tahoma" w:hAnsi="Tahoma" w:cs="Tahoma"/>
          <w:b/>
          <w:sz w:val="24"/>
        </w:rPr>
        <w:t>“S.S.E.P.”</w:t>
      </w:r>
      <w:r w:rsidR="0039000D" w:rsidRPr="00476A84">
        <w:rPr>
          <w:rFonts w:ascii="Tahoma" w:hAnsi="Tahoma" w:cs="Tahoma"/>
          <w:sz w:val="24"/>
        </w:rPr>
        <w:t>,</w:t>
      </w:r>
      <w:r w:rsidR="009D0A5C" w:rsidRPr="00476A84">
        <w:rPr>
          <w:rFonts w:ascii="Tahoma" w:hAnsi="Tahoma" w:cs="Tahoma"/>
          <w:b/>
          <w:sz w:val="24"/>
          <w:szCs w:val="24"/>
        </w:rPr>
        <w:t xml:space="preserve"> Paquete S</w:t>
      </w:r>
      <w:r w:rsidR="00CA0D48" w:rsidRPr="00476A84">
        <w:rPr>
          <w:rFonts w:ascii="Tahoma" w:hAnsi="Tahoma" w:cs="Tahoma"/>
          <w:b/>
          <w:sz w:val="24"/>
          <w:szCs w:val="24"/>
        </w:rPr>
        <w:t xml:space="preserve">eis </w:t>
      </w:r>
      <w:r w:rsidR="0039000D" w:rsidRPr="00476A84">
        <w:rPr>
          <w:rFonts w:ascii="Tahoma" w:hAnsi="Tahoma" w:cs="Tahoma"/>
          <w:b/>
          <w:sz w:val="24"/>
        </w:rPr>
        <w:t>“S.S.E.P.”</w:t>
      </w:r>
      <w:r w:rsidR="0039000D" w:rsidRPr="00476A84">
        <w:rPr>
          <w:rFonts w:ascii="Tahoma" w:hAnsi="Tahoma" w:cs="Tahoma"/>
          <w:sz w:val="24"/>
        </w:rPr>
        <w:t xml:space="preserve"> </w:t>
      </w:r>
      <w:r w:rsidR="009D0A5C" w:rsidRPr="00476A84">
        <w:rPr>
          <w:rFonts w:ascii="Tahoma" w:hAnsi="Tahoma" w:cs="Tahoma"/>
          <w:sz w:val="24"/>
          <w:szCs w:val="24"/>
        </w:rPr>
        <w:t>y</w:t>
      </w:r>
      <w:r w:rsidR="009D0A5C" w:rsidRPr="00476A84">
        <w:rPr>
          <w:rFonts w:ascii="Tahoma" w:hAnsi="Tahoma" w:cs="Tahoma"/>
          <w:b/>
          <w:sz w:val="24"/>
          <w:szCs w:val="24"/>
        </w:rPr>
        <w:t xml:space="preserve"> Paquete </w:t>
      </w:r>
      <w:r w:rsidR="00CA0D48" w:rsidRPr="00476A84">
        <w:rPr>
          <w:rFonts w:ascii="Tahoma" w:hAnsi="Tahoma" w:cs="Tahoma"/>
          <w:b/>
          <w:sz w:val="24"/>
          <w:szCs w:val="24"/>
        </w:rPr>
        <w:t>Siete</w:t>
      </w:r>
      <w:r w:rsidR="0039000D" w:rsidRPr="00476A84">
        <w:rPr>
          <w:rFonts w:ascii="Tahoma" w:hAnsi="Tahoma" w:cs="Tahoma"/>
          <w:b/>
          <w:sz w:val="24"/>
          <w:szCs w:val="24"/>
        </w:rPr>
        <w:t xml:space="preserve"> </w:t>
      </w:r>
      <w:r w:rsidR="0039000D" w:rsidRPr="00476A84">
        <w:rPr>
          <w:rFonts w:ascii="Tahoma" w:hAnsi="Tahoma" w:cs="Tahoma"/>
          <w:b/>
          <w:sz w:val="24"/>
        </w:rPr>
        <w:t>“S.S.E.P.”</w:t>
      </w:r>
      <w:r w:rsidR="006D7CF8" w:rsidRPr="00476A84">
        <w:rPr>
          <w:rFonts w:ascii="Tahoma" w:hAnsi="Tahoma" w:cs="Tahoma"/>
          <w:sz w:val="24"/>
          <w:szCs w:val="24"/>
        </w:rPr>
        <w:t>;</w:t>
      </w:r>
      <w:r w:rsidR="009D0A5C" w:rsidRPr="00476A84">
        <w:rPr>
          <w:rFonts w:ascii="Tahoma" w:hAnsi="Tahoma" w:cs="Tahoma"/>
          <w:sz w:val="24"/>
          <w:szCs w:val="24"/>
        </w:rPr>
        <w:t xml:space="preserve"> y </w:t>
      </w:r>
      <w:r w:rsidR="006D7CF8" w:rsidRPr="00476A84">
        <w:rPr>
          <w:rFonts w:ascii="Tahoma" w:hAnsi="Tahoma" w:cs="Tahoma"/>
          <w:sz w:val="24"/>
          <w:szCs w:val="24"/>
        </w:rPr>
        <w:t xml:space="preserve">por penetración de </w:t>
      </w:r>
      <w:r w:rsidR="009D0A5C" w:rsidRPr="00476A84">
        <w:rPr>
          <w:rFonts w:ascii="Tahoma" w:hAnsi="Tahoma" w:cs="Tahoma"/>
          <w:sz w:val="24"/>
          <w:szCs w:val="24"/>
        </w:rPr>
        <w:t>arma punzo cortante</w:t>
      </w:r>
      <w:r w:rsidR="00A64090" w:rsidRPr="00476A84">
        <w:rPr>
          <w:rFonts w:ascii="Tahoma" w:hAnsi="Tahoma" w:cs="Tahoma"/>
          <w:sz w:val="24"/>
          <w:szCs w:val="24"/>
        </w:rPr>
        <w:t xml:space="preserve"> </w:t>
      </w:r>
      <w:r w:rsidR="009D0A5C" w:rsidRPr="00476A84">
        <w:rPr>
          <w:rFonts w:ascii="Tahoma" w:hAnsi="Tahoma" w:cs="Tahoma"/>
          <w:sz w:val="24"/>
          <w:szCs w:val="24"/>
        </w:rPr>
        <w:t xml:space="preserve">para </w:t>
      </w:r>
      <w:r w:rsidR="006D7CF8" w:rsidRPr="00476A84">
        <w:rPr>
          <w:rFonts w:ascii="Tahoma" w:hAnsi="Tahoma" w:cs="Tahoma"/>
          <w:sz w:val="24"/>
          <w:szCs w:val="24"/>
        </w:rPr>
        <w:t xml:space="preserve">el </w:t>
      </w:r>
      <w:r w:rsidR="006D7CF8" w:rsidRPr="00476A84">
        <w:rPr>
          <w:rFonts w:ascii="Tahoma" w:hAnsi="Tahoma" w:cs="Tahoma"/>
          <w:b/>
          <w:sz w:val="24"/>
          <w:szCs w:val="24"/>
        </w:rPr>
        <w:t xml:space="preserve">Paquete </w:t>
      </w:r>
      <w:r w:rsidR="00CA0D48" w:rsidRPr="00476A84">
        <w:rPr>
          <w:rFonts w:ascii="Tahoma" w:hAnsi="Tahoma" w:cs="Tahoma"/>
          <w:b/>
          <w:sz w:val="24"/>
          <w:szCs w:val="24"/>
        </w:rPr>
        <w:t xml:space="preserve">Cinco </w:t>
      </w:r>
      <w:r w:rsidR="00E47BF3" w:rsidRPr="00476A84">
        <w:rPr>
          <w:rFonts w:ascii="Tahoma" w:hAnsi="Tahoma" w:cs="Tahoma"/>
          <w:b/>
          <w:sz w:val="24"/>
        </w:rPr>
        <w:t>“S.S.E.P.”</w:t>
      </w:r>
      <w:r w:rsidR="004C1535" w:rsidRPr="00476A84">
        <w:rPr>
          <w:rFonts w:ascii="Tahoma" w:hAnsi="Tahoma" w:cs="Tahoma"/>
          <w:sz w:val="24"/>
          <w:szCs w:val="24"/>
        </w:rPr>
        <w:t xml:space="preserve">; </w:t>
      </w:r>
      <w:r w:rsidR="00A64090" w:rsidRPr="00476A84">
        <w:rPr>
          <w:rFonts w:ascii="Tahoma" w:hAnsi="Tahoma" w:cs="Tahoma"/>
          <w:sz w:val="24"/>
          <w:szCs w:val="24"/>
        </w:rPr>
        <w:t xml:space="preserve">(utilizando para ello el formato proporcionado en el anexo 6 de estas bases de licitación), por un monto de por lo menos de $10’000,000.00 </w:t>
      </w:r>
      <w:r w:rsidR="006D7CF8" w:rsidRPr="00476A84">
        <w:rPr>
          <w:rFonts w:ascii="Tahoma" w:hAnsi="Tahoma" w:cs="Tahoma"/>
          <w:sz w:val="24"/>
          <w:szCs w:val="24"/>
        </w:rPr>
        <w:t>Dólares</w:t>
      </w:r>
      <w:r w:rsidR="00A64090" w:rsidRPr="00476A84">
        <w:rPr>
          <w:rFonts w:ascii="Tahoma" w:hAnsi="Tahoma" w:cs="Tahoma"/>
          <w:sz w:val="24"/>
          <w:szCs w:val="24"/>
        </w:rPr>
        <w:t xml:space="preserve"> (Diez millones de dólares de los Estados Unidos de</w:t>
      </w:r>
      <w:r w:rsidR="00A64090" w:rsidRPr="00AA4990">
        <w:rPr>
          <w:rFonts w:ascii="Tahoma" w:hAnsi="Tahoma" w:cs="Tahoma"/>
          <w:sz w:val="24"/>
          <w:szCs w:val="24"/>
        </w:rPr>
        <w:t xml:space="preserve"> </w:t>
      </w:r>
      <w:r w:rsidR="009D0A5C">
        <w:rPr>
          <w:rFonts w:ascii="Tahoma" w:hAnsi="Tahoma" w:cs="Tahoma"/>
          <w:sz w:val="24"/>
          <w:szCs w:val="24"/>
        </w:rPr>
        <w:t>Norteamérica</w:t>
      </w:r>
      <w:r w:rsidR="00A64090" w:rsidRPr="00AA4990">
        <w:rPr>
          <w:rFonts w:ascii="Tahoma" w:hAnsi="Tahoma" w:cs="Tahoma"/>
          <w:sz w:val="24"/>
          <w:szCs w:val="24"/>
        </w:rPr>
        <w:t xml:space="preserve">), indicando en este documento la cobertura, condiciones de la póliza, y bajo </w:t>
      </w:r>
      <w:r w:rsidR="005D5BDB" w:rsidRPr="00AA4990">
        <w:rPr>
          <w:rFonts w:ascii="Tahoma" w:hAnsi="Tahoma" w:cs="Tahoma"/>
          <w:sz w:val="24"/>
          <w:szCs w:val="24"/>
        </w:rPr>
        <w:t>qué</w:t>
      </w:r>
      <w:r w:rsidR="00A64090" w:rsidRPr="00AA4990">
        <w:rPr>
          <w:rFonts w:ascii="Tahoma" w:hAnsi="Tahoma" w:cs="Tahoma"/>
          <w:sz w:val="24"/>
          <w:szCs w:val="24"/>
        </w:rPr>
        <w:t xml:space="preserve"> compañía de seguros mexicana o extranjera estará respaldada. Especificando el licitante participante que es responsable solidario del fabricante de los</w:t>
      </w:r>
      <w:r w:rsidR="009D0A5C">
        <w:rPr>
          <w:rFonts w:ascii="Tahoma" w:hAnsi="Tahoma" w:cs="Tahoma"/>
          <w:sz w:val="24"/>
          <w:szCs w:val="24"/>
        </w:rPr>
        <w:t xml:space="preserve"> bienes</w:t>
      </w:r>
      <w:r w:rsidR="009677BA" w:rsidRPr="00AA4990">
        <w:rPr>
          <w:rFonts w:ascii="Tahoma" w:hAnsi="Tahoma" w:cs="Tahoma"/>
          <w:sz w:val="24"/>
          <w:szCs w:val="24"/>
        </w:rPr>
        <w:t xml:space="preserve">, </w:t>
      </w:r>
      <w:r w:rsidR="00A64090" w:rsidRPr="00AA4990">
        <w:rPr>
          <w:rFonts w:ascii="Tahoma" w:hAnsi="Tahoma" w:cs="Tahoma"/>
          <w:sz w:val="24"/>
          <w:szCs w:val="24"/>
        </w:rPr>
        <w:t>ofertados, para cualquier siniestro dentro del territorio nacional. Obligándose al licitante a mantener vigente esta póliza durante el periodo de garantía.</w:t>
      </w:r>
      <w:r w:rsidR="009677BA" w:rsidRPr="00AA4990">
        <w:rPr>
          <w:rFonts w:ascii="Tahoma" w:hAnsi="Tahoma" w:cs="Tahoma"/>
          <w:sz w:val="24"/>
          <w:szCs w:val="24"/>
        </w:rPr>
        <w:t xml:space="preserve"> </w:t>
      </w:r>
      <w:r w:rsidR="00B51802" w:rsidRPr="00AA4990">
        <w:rPr>
          <w:rFonts w:ascii="Tahoma" w:hAnsi="Tahoma" w:cs="Tahoma"/>
          <w:sz w:val="24"/>
          <w:szCs w:val="24"/>
        </w:rPr>
        <w:t>Así</w:t>
      </w:r>
      <w:r w:rsidR="009677BA" w:rsidRPr="00AA4990">
        <w:rPr>
          <w:rFonts w:ascii="Tahoma" w:hAnsi="Tahoma" w:cs="Tahoma"/>
          <w:sz w:val="24"/>
          <w:szCs w:val="24"/>
        </w:rPr>
        <w:t xml:space="preserve"> mismo </w:t>
      </w:r>
      <w:r w:rsidR="00B51802" w:rsidRPr="00AA4990">
        <w:rPr>
          <w:rFonts w:ascii="Tahoma" w:hAnsi="Tahoma" w:cs="Tahoma"/>
          <w:sz w:val="24"/>
          <w:szCs w:val="24"/>
        </w:rPr>
        <w:t>deberá</w:t>
      </w:r>
      <w:r w:rsidR="009677BA" w:rsidRPr="00AA4990">
        <w:rPr>
          <w:rFonts w:ascii="Tahoma" w:hAnsi="Tahoma" w:cs="Tahoma"/>
          <w:sz w:val="24"/>
          <w:szCs w:val="24"/>
        </w:rPr>
        <w:t xml:space="preserve"> anexar copia simple </w:t>
      </w:r>
      <w:r w:rsidR="006D7CF8">
        <w:rPr>
          <w:rFonts w:ascii="Tahoma" w:hAnsi="Tahoma" w:cs="Tahoma"/>
          <w:sz w:val="24"/>
          <w:szCs w:val="24"/>
        </w:rPr>
        <w:t xml:space="preserve">y clara </w:t>
      </w:r>
      <w:r w:rsidR="009677BA" w:rsidRPr="00AA4990">
        <w:rPr>
          <w:rFonts w:ascii="Tahoma" w:hAnsi="Tahoma" w:cs="Tahoma"/>
          <w:sz w:val="24"/>
          <w:szCs w:val="24"/>
        </w:rPr>
        <w:t xml:space="preserve">de la </w:t>
      </w:r>
      <w:r w:rsidR="006D7CF8">
        <w:rPr>
          <w:rFonts w:ascii="Tahoma" w:hAnsi="Tahoma" w:cs="Tahoma"/>
          <w:sz w:val="24"/>
          <w:szCs w:val="24"/>
        </w:rPr>
        <w:t>Póliza d</w:t>
      </w:r>
      <w:r w:rsidR="006D7CF8" w:rsidRPr="00AA4990">
        <w:rPr>
          <w:rFonts w:ascii="Tahoma" w:hAnsi="Tahoma" w:cs="Tahoma"/>
          <w:sz w:val="24"/>
          <w:szCs w:val="24"/>
        </w:rPr>
        <w:t xml:space="preserve">e Seguro </w:t>
      </w:r>
      <w:r w:rsidR="006D7CF8">
        <w:rPr>
          <w:rFonts w:ascii="Tahoma" w:hAnsi="Tahoma" w:cs="Tahoma"/>
          <w:sz w:val="24"/>
          <w:szCs w:val="24"/>
        </w:rPr>
        <w:t xml:space="preserve">Vigente </w:t>
      </w:r>
      <w:r w:rsidR="00B51802" w:rsidRPr="00AA4990">
        <w:rPr>
          <w:rFonts w:ascii="Tahoma" w:hAnsi="Tahoma" w:cs="Tahoma"/>
          <w:sz w:val="24"/>
          <w:szCs w:val="24"/>
        </w:rPr>
        <w:t>que garantice a la convocante la cobertura de los riesgos solicitados.</w:t>
      </w:r>
      <w:r w:rsidR="00FE29F2">
        <w:rPr>
          <w:rFonts w:ascii="Tahoma" w:hAnsi="Tahoma" w:cs="Tahoma"/>
          <w:sz w:val="24"/>
          <w:szCs w:val="24"/>
        </w:rPr>
        <w:t xml:space="preserve"> </w:t>
      </w:r>
      <w:r w:rsidR="006D7CF8">
        <w:rPr>
          <w:rFonts w:ascii="Tahoma" w:hAnsi="Tahoma" w:cs="Tahoma"/>
          <w:sz w:val="24"/>
          <w:szCs w:val="24"/>
        </w:rPr>
        <w:t>En el entendido de que la falta de alguno de estos requisitos será causa suficiente para desechar la propuesta.</w:t>
      </w:r>
    </w:p>
    <w:p w:rsidR="00A64090" w:rsidRPr="00AA4990" w:rsidRDefault="00A64090" w:rsidP="00D65802">
      <w:pPr>
        <w:pStyle w:val="2"/>
        <w:tabs>
          <w:tab w:val="left" w:pos="630"/>
        </w:tabs>
        <w:ind w:left="0"/>
        <w:rPr>
          <w:rFonts w:ascii="Tahoma" w:hAnsi="Tahoma" w:cs="Tahoma"/>
          <w:sz w:val="24"/>
          <w:szCs w:val="24"/>
        </w:rPr>
      </w:pPr>
    </w:p>
    <w:p w:rsidR="00A64090" w:rsidRPr="00AA4990" w:rsidRDefault="00A64090" w:rsidP="007C5AD0">
      <w:pPr>
        <w:pStyle w:val="2"/>
        <w:numPr>
          <w:ilvl w:val="0"/>
          <w:numId w:val="31"/>
        </w:numPr>
        <w:tabs>
          <w:tab w:val="left" w:pos="630"/>
        </w:tabs>
        <w:rPr>
          <w:rFonts w:ascii="Tahoma" w:hAnsi="Tahoma" w:cs="Tahoma"/>
          <w:sz w:val="24"/>
          <w:szCs w:val="24"/>
        </w:rPr>
      </w:pPr>
      <w:r w:rsidRPr="004E36AF">
        <w:rPr>
          <w:rFonts w:ascii="Tahoma" w:hAnsi="Tahoma" w:cs="Tahoma"/>
          <w:b/>
          <w:sz w:val="24"/>
          <w:szCs w:val="24"/>
        </w:rPr>
        <w:t xml:space="preserve">Catálogo de los </w:t>
      </w:r>
      <w:r w:rsidR="00F74AB6" w:rsidRPr="004E36AF">
        <w:rPr>
          <w:rFonts w:ascii="Tahoma" w:hAnsi="Tahoma" w:cs="Tahoma"/>
          <w:b/>
          <w:sz w:val="24"/>
          <w:szCs w:val="24"/>
        </w:rPr>
        <w:t>bienes</w:t>
      </w:r>
      <w:r w:rsidR="00F74AB6" w:rsidRPr="00AA4990">
        <w:rPr>
          <w:rFonts w:ascii="Tahoma" w:hAnsi="Tahoma" w:cs="Tahoma"/>
          <w:sz w:val="24"/>
          <w:szCs w:val="24"/>
        </w:rPr>
        <w:t xml:space="preserve"> objeto de esta licitación</w:t>
      </w:r>
      <w:r w:rsidRPr="00AA4990">
        <w:rPr>
          <w:rFonts w:ascii="Tahoma" w:hAnsi="Tahoma" w:cs="Tahoma"/>
          <w:sz w:val="24"/>
          <w:szCs w:val="24"/>
        </w:rPr>
        <w:t xml:space="preserve">, </w:t>
      </w:r>
      <w:r w:rsidRPr="00AA4990">
        <w:rPr>
          <w:rFonts w:ascii="Tahoma" w:hAnsi="Tahoma" w:cs="Tahoma"/>
          <w:sz w:val="24"/>
          <w:szCs w:val="24"/>
          <w:u w:val="single"/>
        </w:rPr>
        <w:t>emitido por el Fabricante,</w:t>
      </w:r>
      <w:r w:rsidRPr="00AA4990">
        <w:rPr>
          <w:rFonts w:ascii="Tahoma" w:hAnsi="Tahoma" w:cs="Tahoma"/>
          <w:sz w:val="24"/>
          <w:szCs w:val="24"/>
        </w:rPr>
        <w:t xml:space="preserve"> donde se especifiquen las características técnicas de los bienes ofertados, redactados en idioma español o en su caso acompañados de una traducción simple al idioma español, identificando claramente en ellos </w:t>
      </w:r>
      <w:r w:rsidR="00B73003">
        <w:rPr>
          <w:rFonts w:ascii="Tahoma" w:hAnsi="Tahoma" w:cs="Tahoma"/>
          <w:sz w:val="24"/>
          <w:szCs w:val="24"/>
        </w:rPr>
        <w:t>el nombre, n</w:t>
      </w:r>
      <w:r w:rsidR="00FF6656">
        <w:rPr>
          <w:rFonts w:ascii="Tahoma" w:hAnsi="Tahoma" w:cs="Tahoma"/>
          <w:sz w:val="24"/>
          <w:szCs w:val="24"/>
        </w:rPr>
        <w:t>ú</w:t>
      </w:r>
      <w:r w:rsidR="00B73003">
        <w:rPr>
          <w:rFonts w:ascii="Tahoma" w:hAnsi="Tahoma" w:cs="Tahoma"/>
          <w:sz w:val="24"/>
          <w:szCs w:val="24"/>
        </w:rPr>
        <w:t>mero de la partida</w:t>
      </w:r>
      <w:r w:rsidR="00FF6656">
        <w:rPr>
          <w:rFonts w:ascii="Tahoma" w:hAnsi="Tahoma" w:cs="Tahoma"/>
          <w:sz w:val="24"/>
          <w:szCs w:val="24"/>
        </w:rPr>
        <w:t xml:space="preserve"> y Paquete, y</w:t>
      </w:r>
      <w:r w:rsidR="00B73003">
        <w:rPr>
          <w:rFonts w:ascii="Tahoma" w:hAnsi="Tahoma" w:cs="Tahoma"/>
          <w:sz w:val="24"/>
          <w:szCs w:val="24"/>
        </w:rPr>
        <w:t xml:space="preserve"> </w:t>
      </w:r>
      <w:r w:rsidRPr="00AA4990">
        <w:rPr>
          <w:rFonts w:ascii="Tahoma" w:hAnsi="Tahoma" w:cs="Tahoma"/>
          <w:sz w:val="24"/>
          <w:szCs w:val="24"/>
        </w:rPr>
        <w:t xml:space="preserve">modelo propuesto; pudiendo ser presentados en copias fotostáticas o por medio de documentación obtenida de Internet, debidamente firmados. En caso de existir discrepancias entre la propuesta técnica detallada (solicitada en el inciso A del punto 8.1 de estas bases) y el catalogo de los bienes (solicitado en este inciso), </w:t>
      </w:r>
      <w:r w:rsidR="00B73003">
        <w:rPr>
          <w:rFonts w:ascii="Tahoma" w:hAnsi="Tahoma" w:cs="Tahoma"/>
          <w:sz w:val="24"/>
          <w:szCs w:val="24"/>
        </w:rPr>
        <w:t xml:space="preserve">o el no presentar catalogo para alguna de las partidas, </w:t>
      </w:r>
      <w:r w:rsidRPr="00AA4990">
        <w:rPr>
          <w:rFonts w:ascii="Tahoma" w:hAnsi="Tahoma" w:cs="Tahoma"/>
          <w:sz w:val="24"/>
          <w:szCs w:val="24"/>
        </w:rPr>
        <w:t xml:space="preserve">se considerará que su propuesta no cumple con las especificaciones técnicas, por lo que su propuesta será </w:t>
      </w:r>
      <w:r w:rsidRPr="00B73003">
        <w:rPr>
          <w:rFonts w:ascii="Tahoma" w:hAnsi="Tahoma" w:cs="Tahoma"/>
          <w:b/>
          <w:sz w:val="24"/>
          <w:szCs w:val="24"/>
        </w:rPr>
        <w:t>desechada</w:t>
      </w:r>
      <w:r w:rsidRPr="00AA4990">
        <w:rPr>
          <w:rFonts w:ascii="Tahoma" w:hAnsi="Tahoma" w:cs="Tahoma"/>
          <w:sz w:val="24"/>
          <w:szCs w:val="24"/>
        </w:rPr>
        <w:t>.</w:t>
      </w:r>
    </w:p>
    <w:p w:rsidR="00A64090" w:rsidRPr="00AA4990" w:rsidRDefault="004B75DB" w:rsidP="00A64090">
      <w:pPr>
        <w:pStyle w:val="2"/>
        <w:tabs>
          <w:tab w:val="left" w:pos="630"/>
        </w:tabs>
        <w:ind w:left="0"/>
        <w:rPr>
          <w:rFonts w:ascii="Tahoma" w:hAnsi="Tahoma" w:cs="Tahoma"/>
          <w:sz w:val="24"/>
          <w:szCs w:val="24"/>
        </w:rPr>
      </w:pPr>
      <w:r w:rsidRPr="00AA4990">
        <w:rPr>
          <w:rFonts w:ascii="Tahoma" w:hAnsi="Tahoma" w:cs="Tahoma"/>
          <w:sz w:val="24"/>
          <w:szCs w:val="24"/>
        </w:rPr>
        <w:t xml:space="preserve">     </w:t>
      </w:r>
    </w:p>
    <w:p w:rsidR="00FB20E7" w:rsidRDefault="00A64090" w:rsidP="00FB20E7">
      <w:pPr>
        <w:pStyle w:val="4"/>
        <w:numPr>
          <w:ilvl w:val="0"/>
          <w:numId w:val="31"/>
        </w:numPr>
        <w:tabs>
          <w:tab w:val="left" w:pos="0"/>
          <w:tab w:val="num" w:pos="720"/>
        </w:tabs>
        <w:ind w:hanging="334"/>
        <w:jc w:val="both"/>
        <w:rPr>
          <w:rFonts w:ascii="Tahoma" w:hAnsi="Tahoma" w:cs="Tahoma"/>
          <w:b w:val="0"/>
          <w:sz w:val="24"/>
          <w:szCs w:val="24"/>
        </w:rPr>
      </w:pPr>
      <w:r w:rsidRPr="00A12B4F">
        <w:rPr>
          <w:rFonts w:ascii="Tahoma" w:hAnsi="Tahoma" w:cs="Tahoma"/>
          <w:b w:val="0"/>
          <w:sz w:val="24"/>
          <w:szCs w:val="24"/>
        </w:rPr>
        <w:t xml:space="preserve"> </w:t>
      </w:r>
      <w:r w:rsidR="004D5B34" w:rsidRPr="004D5B34">
        <w:rPr>
          <w:rFonts w:ascii="Tahoma" w:hAnsi="Tahoma" w:cs="Tahoma"/>
          <w:sz w:val="24"/>
          <w:szCs w:val="24"/>
        </w:rPr>
        <w:t>E</w:t>
      </w:r>
      <w:r w:rsidRPr="004D5B34">
        <w:rPr>
          <w:rFonts w:ascii="Tahoma" w:hAnsi="Tahoma" w:cs="Tahoma"/>
          <w:sz w:val="24"/>
          <w:szCs w:val="24"/>
        </w:rPr>
        <w:t xml:space="preserve">scrito </w:t>
      </w:r>
      <w:r w:rsidRPr="004D5B34">
        <w:rPr>
          <w:rFonts w:ascii="Tahoma" w:hAnsi="Tahoma" w:cs="Tahoma"/>
          <w:b w:val="0"/>
          <w:sz w:val="24"/>
          <w:szCs w:val="24"/>
        </w:rPr>
        <w:t>en el que manifieste su aceptación en caso de resultar beneficiado con la adjudicación de la</w:t>
      </w:r>
      <w:r w:rsidRPr="00A12B4F">
        <w:rPr>
          <w:rFonts w:ascii="Tahoma" w:hAnsi="Tahoma" w:cs="Tahoma"/>
          <w:b w:val="0"/>
          <w:sz w:val="24"/>
          <w:szCs w:val="24"/>
        </w:rPr>
        <w:t xml:space="preserve"> presente </w:t>
      </w:r>
      <w:r w:rsidR="00B25A88" w:rsidRPr="00A12B4F">
        <w:rPr>
          <w:rFonts w:ascii="Tahoma" w:hAnsi="Tahoma" w:cs="Tahoma"/>
          <w:b w:val="0"/>
          <w:sz w:val="24"/>
          <w:szCs w:val="24"/>
        </w:rPr>
        <w:t>licitación</w:t>
      </w:r>
      <w:r w:rsidRPr="00A12B4F">
        <w:rPr>
          <w:rFonts w:ascii="Tahoma" w:hAnsi="Tahoma" w:cs="Tahoma"/>
          <w:b w:val="0"/>
          <w:sz w:val="24"/>
          <w:szCs w:val="24"/>
        </w:rPr>
        <w:t xml:space="preserve">, para la realización de pruebas de calidad para comprobar que el lote de los bienes suministrados cumplan con </w:t>
      </w:r>
      <w:r w:rsidR="00A86214" w:rsidRPr="00A12B4F">
        <w:rPr>
          <w:rFonts w:ascii="Tahoma" w:hAnsi="Tahoma" w:cs="Tahoma"/>
          <w:b w:val="0"/>
          <w:sz w:val="24"/>
          <w:szCs w:val="24"/>
        </w:rPr>
        <w:t>la</w:t>
      </w:r>
      <w:r w:rsidR="00B73003" w:rsidRPr="00A12B4F">
        <w:rPr>
          <w:rFonts w:ascii="Tahoma" w:hAnsi="Tahoma" w:cs="Tahoma"/>
          <w:b w:val="0"/>
          <w:sz w:val="24"/>
          <w:szCs w:val="24"/>
        </w:rPr>
        <w:t>s normas solicitadas en estas bases</w:t>
      </w:r>
      <w:r w:rsidR="004D74C6" w:rsidRPr="00A12B4F">
        <w:rPr>
          <w:rFonts w:ascii="Tahoma" w:hAnsi="Tahoma" w:cs="Tahoma"/>
          <w:b w:val="0"/>
          <w:sz w:val="24"/>
          <w:szCs w:val="24"/>
        </w:rPr>
        <w:t xml:space="preserve">, </w:t>
      </w:r>
      <w:r w:rsidR="007C5AD0" w:rsidRPr="00A12B4F">
        <w:rPr>
          <w:rFonts w:ascii="Tahoma" w:hAnsi="Tahoma" w:cs="Tahoma"/>
          <w:b w:val="0"/>
          <w:sz w:val="24"/>
          <w:szCs w:val="24"/>
        </w:rPr>
        <w:t xml:space="preserve">asimismo que se </w:t>
      </w:r>
      <w:r w:rsidRPr="00A12B4F">
        <w:rPr>
          <w:rFonts w:ascii="Tahoma" w:hAnsi="Tahoma" w:cs="Tahoma"/>
          <w:b w:val="0"/>
          <w:sz w:val="24"/>
          <w:szCs w:val="24"/>
        </w:rPr>
        <w:t xml:space="preserve">compromete a reponer </w:t>
      </w:r>
      <w:r w:rsidR="007C5AD0" w:rsidRPr="00A12B4F">
        <w:rPr>
          <w:rFonts w:ascii="Tahoma" w:hAnsi="Tahoma" w:cs="Tahoma"/>
          <w:b w:val="0"/>
          <w:sz w:val="24"/>
          <w:szCs w:val="24"/>
        </w:rPr>
        <w:t>dichas</w:t>
      </w:r>
      <w:r w:rsidR="007C5AD0" w:rsidRPr="00A12B4F">
        <w:rPr>
          <w:rFonts w:ascii="Tahoma" w:hAnsi="Tahoma" w:cs="Tahoma"/>
          <w:sz w:val="24"/>
          <w:szCs w:val="24"/>
        </w:rPr>
        <w:t xml:space="preserve"> </w:t>
      </w:r>
      <w:r w:rsidR="002F247F" w:rsidRPr="00A12B4F">
        <w:rPr>
          <w:rFonts w:ascii="Tahoma" w:hAnsi="Tahoma" w:cs="Tahoma"/>
          <w:b w:val="0"/>
          <w:sz w:val="24"/>
          <w:szCs w:val="24"/>
        </w:rPr>
        <w:t>piezas</w:t>
      </w:r>
      <w:r w:rsidR="007C5AD0" w:rsidRPr="00A12B4F">
        <w:rPr>
          <w:rFonts w:ascii="Tahoma" w:hAnsi="Tahoma" w:cs="Tahoma"/>
          <w:b w:val="0"/>
          <w:sz w:val="24"/>
          <w:szCs w:val="24"/>
        </w:rPr>
        <w:t>,</w:t>
      </w:r>
      <w:r w:rsidR="007C5AD0" w:rsidRPr="00A12B4F">
        <w:rPr>
          <w:rFonts w:ascii="Tahoma" w:hAnsi="Tahoma" w:cs="Tahoma"/>
          <w:sz w:val="24"/>
          <w:szCs w:val="24"/>
        </w:rPr>
        <w:t xml:space="preserve"> </w:t>
      </w:r>
      <w:r w:rsidRPr="00A12B4F">
        <w:rPr>
          <w:rFonts w:ascii="Tahoma" w:hAnsi="Tahoma" w:cs="Tahoma"/>
          <w:b w:val="0"/>
          <w:sz w:val="24"/>
          <w:szCs w:val="24"/>
        </w:rPr>
        <w:t xml:space="preserve">y a enviar comprobante </w:t>
      </w:r>
      <w:r w:rsidRPr="00A12B4F">
        <w:rPr>
          <w:rFonts w:ascii="Tahoma" w:hAnsi="Tahoma" w:cs="Tahoma"/>
          <w:b w:val="0"/>
          <w:sz w:val="24"/>
          <w:szCs w:val="24"/>
        </w:rPr>
        <w:lastRenderedPageBreak/>
        <w:t xml:space="preserve">de pago </w:t>
      </w:r>
      <w:r w:rsidR="007C5AD0" w:rsidRPr="00A12B4F">
        <w:rPr>
          <w:rFonts w:ascii="Tahoma" w:hAnsi="Tahoma" w:cs="Tahoma"/>
          <w:b w:val="0"/>
          <w:sz w:val="24"/>
          <w:szCs w:val="24"/>
        </w:rPr>
        <w:t>(anexo 7)</w:t>
      </w:r>
      <w:r w:rsidRPr="00A12B4F">
        <w:rPr>
          <w:rFonts w:ascii="Tahoma" w:hAnsi="Tahoma" w:cs="Tahoma"/>
          <w:b w:val="0"/>
          <w:sz w:val="24"/>
          <w:szCs w:val="24"/>
        </w:rPr>
        <w:t>, 2 (dos) días naturales posteriores a la entrega total de los bienes; comprobante de la transferencia electrónica bancaria o depósito bancario a favor de  H.P. WHITE LABORATORY, INC.</w:t>
      </w:r>
      <w:r w:rsidR="007C5AD0" w:rsidRPr="00A12B4F">
        <w:rPr>
          <w:rFonts w:ascii="Tahoma" w:hAnsi="Tahoma" w:cs="Tahoma"/>
          <w:b w:val="0"/>
          <w:sz w:val="24"/>
          <w:szCs w:val="24"/>
        </w:rPr>
        <w:t>,</w:t>
      </w:r>
      <w:r w:rsidRPr="00A12B4F">
        <w:rPr>
          <w:rFonts w:ascii="Tahoma" w:hAnsi="Tahoma" w:cs="Tahoma"/>
          <w:b w:val="0"/>
          <w:sz w:val="24"/>
          <w:szCs w:val="24"/>
        </w:rPr>
        <w:t xml:space="preserve"> </w:t>
      </w:r>
      <w:r w:rsidR="00A417ED" w:rsidRPr="00A12B4F">
        <w:rPr>
          <w:rFonts w:ascii="Tahoma" w:hAnsi="Tahoma" w:cs="Tahoma"/>
          <w:b w:val="0"/>
          <w:sz w:val="24"/>
          <w:szCs w:val="24"/>
        </w:rPr>
        <w:t xml:space="preserve">por un costo unitario </w:t>
      </w:r>
      <w:r w:rsidR="00A12B4F">
        <w:rPr>
          <w:rFonts w:ascii="Tahoma" w:hAnsi="Tahoma" w:cs="Tahoma"/>
          <w:b w:val="0"/>
          <w:sz w:val="24"/>
          <w:szCs w:val="24"/>
        </w:rPr>
        <w:t>por paquet</w:t>
      </w:r>
      <w:r w:rsidR="00A12B4F" w:rsidRPr="00A12B4F">
        <w:rPr>
          <w:rFonts w:ascii="Tahoma" w:hAnsi="Tahoma" w:cs="Tahoma"/>
          <w:b w:val="0"/>
          <w:sz w:val="24"/>
          <w:szCs w:val="24"/>
        </w:rPr>
        <w:t>e:</w:t>
      </w:r>
    </w:p>
    <w:p w:rsidR="00A12B4F" w:rsidRPr="00A12B4F" w:rsidRDefault="00A12B4F" w:rsidP="00A12B4F">
      <w:pPr>
        <w:pStyle w:val="Prrafodelista"/>
        <w:rPr>
          <w:rFonts w:ascii="Tahoma" w:hAnsi="Tahoma" w:cs="Tahoma"/>
          <w:b/>
          <w:sz w:val="16"/>
          <w:szCs w:val="16"/>
        </w:rPr>
      </w:pPr>
    </w:p>
    <w:p w:rsidR="00051E5C" w:rsidRDefault="00051E5C" w:rsidP="00A21176">
      <w:pPr>
        <w:pStyle w:val="1"/>
        <w:numPr>
          <w:ilvl w:val="0"/>
          <w:numId w:val="34"/>
        </w:numPr>
        <w:ind w:hanging="361"/>
        <w:jc w:val="both"/>
        <w:rPr>
          <w:rFonts w:ascii="Tahoma" w:hAnsi="Tahoma" w:cs="Tahoma"/>
          <w:sz w:val="24"/>
        </w:rPr>
      </w:pPr>
      <w:r>
        <w:rPr>
          <w:rFonts w:ascii="Tahoma" w:hAnsi="Tahoma" w:cs="Tahoma"/>
          <w:sz w:val="24"/>
        </w:rPr>
        <w:t>Paquete Uno</w:t>
      </w:r>
      <w:r w:rsidR="0072060D">
        <w:rPr>
          <w:rFonts w:ascii="Tahoma" w:hAnsi="Tahoma" w:cs="Tahoma"/>
          <w:sz w:val="24"/>
        </w:rPr>
        <w:t xml:space="preserve"> “P.E.P.”</w:t>
      </w:r>
      <w:r w:rsidR="00446C89">
        <w:rPr>
          <w:rFonts w:ascii="Tahoma" w:hAnsi="Tahoma" w:cs="Tahoma"/>
          <w:sz w:val="24"/>
        </w:rPr>
        <w:t>,</w:t>
      </w:r>
      <w:r w:rsidRPr="001E6202">
        <w:rPr>
          <w:rFonts w:ascii="Tahoma" w:hAnsi="Tahoma" w:cs="Tahoma"/>
          <w:sz w:val="24"/>
        </w:rPr>
        <w:t xml:space="preserve"> </w:t>
      </w:r>
      <w:r w:rsidR="00D93B95">
        <w:rPr>
          <w:rFonts w:ascii="Tahoma" w:hAnsi="Tahoma" w:cs="Tahoma"/>
          <w:sz w:val="24"/>
        </w:rPr>
        <w:t xml:space="preserve">Paquete Cuatro “P.E.P.”, </w:t>
      </w:r>
      <w:r>
        <w:rPr>
          <w:rFonts w:ascii="Tahoma" w:hAnsi="Tahoma" w:cs="Tahoma"/>
          <w:sz w:val="24"/>
        </w:rPr>
        <w:t>Paquete S</w:t>
      </w:r>
      <w:r w:rsidR="00CA0D48">
        <w:rPr>
          <w:rFonts w:ascii="Tahoma" w:hAnsi="Tahoma" w:cs="Tahoma"/>
          <w:sz w:val="24"/>
        </w:rPr>
        <w:t xml:space="preserve">eis </w:t>
      </w:r>
      <w:r w:rsidR="0072060D">
        <w:rPr>
          <w:rFonts w:ascii="Tahoma" w:hAnsi="Tahoma" w:cs="Tahoma"/>
          <w:sz w:val="24"/>
        </w:rPr>
        <w:t>“S.S.E.P.”</w:t>
      </w:r>
      <w:r w:rsidR="00446C89">
        <w:rPr>
          <w:rFonts w:ascii="Tahoma" w:hAnsi="Tahoma" w:cs="Tahoma"/>
          <w:sz w:val="24"/>
        </w:rPr>
        <w:t xml:space="preserve">, </w:t>
      </w:r>
      <w:r w:rsidR="00446C89" w:rsidRPr="00446C89">
        <w:rPr>
          <w:rFonts w:ascii="Tahoma" w:hAnsi="Tahoma" w:cs="Tahoma"/>
          <w:b w:val="0"/>
          <w:sz w:val="24"/>
        </w:rPr>
        <w:t>y</w:t>
      </w:r>
      <w:r w:rsidR="00446C89">
        <w:rPr>
          <w:rFonts w:ascii="Tahoma" w:hAnsi="Tahoma" w:cs="Tahoma"/>
          <w:b w:val="0"/>
          <w:sz w:val="24"/>
        </w:rPr>
        <w:t xml:space="preserve"> </w:t>
      </w:r>
      <w:r w:rsidR="00446C89">
        <w:rPr>
          <w:rFonts w:ascii="Tahoma" w:hAnsi="Tahoma" w:cs="Tahoma"/>
          <w:sz w:val="24"/>
        </w:rPr>
        <w:t>Paquete Siete “P.E.P.”</w:t>
      </w:r>
      <w:r w:rsidR="0072060D">
        <w:rPr>
          <w:rFonts w:ascii="Tahoma" w:hAnsi="Tahoma" w:cs="Tahoma"/>
          <w:sz w:val="24"/>
        </w:rPr>
        <w:t>:</w:t>
      </w:r>
      <w:r w:rsidRPr="00051E5C">
        <w:rPr>
          <w:rFonts w:ascii="Tahoma" w:hAnsi="Tahoma" w:cs="Tahoma"/>
          <w:sz w:val="24"/>
          <w:szCs w:val="24"/>
        </w:rPr>
        <w:t xml:space="preserve"> </w:t>
      </w:r>
      <w:r w:rsidRPr="00BF0DD4">
        <w:rPr>
          <w:rFonts w:ascii="Tahoma" w:hAnsi="Tahoma" w:cs="Tahoma"/>
          <w:sz w:val="24"/>
          <w:szCs w:val="24"/>
        </w:rPr>
        <w:t xml:space="preserve">$975.00 </w:t>
      </w:r>
      <w:proofErr w:type="spellStart"/>
      <w:r w:rsidRPr="00BF0DD4">
        <w:rPr>
          <w:rFonts w:ascii="Tahoma" w:hAnsi="Tahoma" w:cs="Tahoma"/>
          <w:sz w:val="24"/>
          <w:szCs w:val="24"/>
        </w:rPr>
        <w:t>Dlls</w:t>
      </w:r>
      <w:proofErr w:type="spellEnd"/>
      <w:r w:rsidRPr="00BF0DD4">
        <w:rPr>
          <w:rFonts w:ascii="Tahoma" w:hAnsi="Tahoma" w:cs="Tahoma"/>
          <w:sz w:val="24"/>
          <w:szCs w:val="24"/>
        </w:rPr>
        <w:t>.</w:t>
      </w:r>
      <w:r w:rsidRPr="00BF0DD4">
        <w:rPr>
          <w:rFonts w:ascii="Tahoma" w:hAnsi="Tahoma" w:cs="Tahoma"/>
          <w:b w:val="0"/>
          <w:sz w:val="24"/>
          <w:szCs w:val="24"/>
        </w:rPr>
        <w:t xml:space="preserve"> (Novecientos setenta y cinco dólares americanos 00/100)</w:t>
      </w:r>
      <w:r w:rsidR="00A12B4F">
        <w:rPr>
          <w:rFonts w:ascii="Tahoma" w:hAnsi="Tahoma" w:cs="Tahoma"/>
          <w:b w:val="0"/>
          <w:sz w:val="24"/>
          <w:szCs w:val="24"/>
        </w:rPr>
        <w:t xml:space="preserve">, </w:t>
      </w:r>
      <w:r w:rsidR="00A12B4F" w:rsidRPr="00446C89">
        <w:rPr>
          <w:rFonts w:ascii="Tahoma" w:hAnsi="Tahoma" w:cs="Tahoma"/>
          <w:sz w:val="24"/>
          <w:szCs w:val="24"/>
        </w:rPr>
        <w:t>por cada paquete</w:t>
      </w:r>
      <w:r w:rsidR="00446C89">
        <w:rPr>
          <w:rFonts w:ascii="Tahoma" w:hAnsi="Tahoma" w:cs="Tahoma"/>
          <w:sz w:val="24"/>
          <w:szCs w:val="24"/>
        </w:rPr>
        <w:t xml:space="preserve"> </w:t>
      </w:r>
      <w:r w:rsidR="00446C89" w:rsidRPr="00446C89">
        <w:rPr>
          <w:rFonts w:ascii="Tahoma" w:hAnsi="Tahoma" w:cs="Tahoma"/>
          <w:b w:val="0"/>
          <w:sz w:val="24"/>
          <w:szCs w:val="24"/>
        </w:rPr>
        <w:t>en el que pretenda participar</w:t>
      </w:r>
      <w:r w:rsidR="00A12B4F">
        <w:rPr>
          <w:rFonts w:ascii="Tahoma" w:hAnsi="Tahoma" w:cs="Tahoma"/>
          <w:b w:val="0"/>
          <w:sz w:val="24"/>
          <w:szCs w:val="24"/>
        </w:rPr>
        <w:t>.</w:t>
      </w:r>
    </w:p>
    <w:p w:rsidR="00051E5C" w:rsidRPr="00A12B4F" w:rsidRDefault="00A12B4F" w:rsidP="00A21176">
      <w:pPr>
        <w:pStyle w:val="1"/>
        <w:numPr>
          <w:ilvl w:val="0"/>
          <w:numId w:val="34"/>
        </w:numPr>
        <w:ind w:hanging="361"/>
        <w:jc w:val="both"/>
        <w:rPr>
          <w:rFonts w:ascii="Tahoma" w:hAnsi="Tahoma" w:cs="Tahoma"/>
          <w:sz w:val="24"/>
        </w:rPr>
      </w:pPr>
      <w:r>
        <w:rPr>
          <w:rFonts w:ascii="Tahoma" w:hAnsi="Tahoma" w:cs="Tahoma"/>
          <w:sz w:val="24"/>
        </w:rPr>
        <w:t>Paquete Dos</w:t>
      </w:r>
      <w:r w:rsidR="0072060D">
        <w:rPr>
          <w:rFonts w:ascii="Tahoma" w:hAnsi="Tahoma" w:cs="Tahoma"/>
          <w:sz w:val="24"/>
        </w:rPr>
        <w:t xml:space="preserve"> “P.E.P.”:</w:t>
      </w:r>
      <w:r>
        <w:rPr>
          <w:rFonts w:ascii="Tahoma" w:hAnsi="Tahoma" w:cs="Tahoma"/>
          <w:sz w:val="24"/>
        </w:rPr>
        <w:t xml:space="preserve"> </w:t>
      </w:r>
      <w:r w:rsidRPr="00BF0DD4">
        <w:rPr>
          <w:rFonts w:ascii="Tahoma" w:hAnsi="Tahoma" w:cs="Tahoma"/>
          <w:sz w:val="24"/>
          <w:szCs w:val="24"/>
        </w:rPr>
        <w:t>$</w:t>
      </w:r>
      <w:r>
        <w:rPr>
          <w:rFonts w:ascii="Tahoma" w:hAnsi="Tahoma" w:cs="Tahoma"/>
          <w:sz w:val="24"/>
          <w:szCs w:val="24"/>
        </w:rPr>
        <w:t>325</w:t>
      </w:r>
      <w:r w:rsidRPr="00BF0DD4">
        <w:rPr>
          <w:rFonts w:ascii="Tahoma" w:hAnsi="Tahoma" w:cs="Tahoma"/>
          <w:sz w:val="24"/>
          <w:szCs w:val="24"/>
        </w:rPr>
        <w:t xml:space="preserve">.00 </w:t>
      </w:r>
      <w:proofErr w:type="spellStart"/>
      <w:r w:rsidRPr="00BF0DD4">
        <w:rPr>
          <w:rFonts w:ascii="Tahoma" w:hAnsi="Tahoma" w:cs="Tahoma"/>
          <w:sz w:val="24"/>
          <w:szCs w:val="24"/>
        </w:rPr>
        <w:t>Dlls</w:t>
      </w:r>
      <w:proofErr w:type="spellEnd"/>
      <w:r w:rsidRPr="00BF0DD4">
        <w:rPr>
          <w:rFonts w:ascii="Tahoma" w:hAnsi="Tahoma" w:cs="Tahoma"/>
          <w:sz w:val="24"/>
          <w:szCs w:val="24"/>
        </w:rPr>
        <w:t>.</w:t>
      </w:r>
      <w:r w:rsidRPr="00BF0DD4">
        <w:rPr>
          <w:rFonts w:ascii="Tahoma" w:hAnsi="Tahoma" w:cs="Tahoma"/>
          <w:b w:val="0"/>
          <w:sz w:val="24"/>
          <w:szCs w:val="24"/>
        </w:rPr>
        <w:t xml:space="preserve"> </w:t>
      </w:r>
      <w:r>
        <w:rPr>
          <w:rFonts w:ascii="Tahoma" w:hAnsi="Tahoma" w:cs="Tahoma"/>
          <w:b w:val="0"/>
          <w:sz w:val="24"/>
          <w:szCs w:val="24"/>
        </w:rPr>
        <w:t>(</w:t>
      </w:r>
      <w:r w:rsidRPr="00B73003">
        <w:rPr>
          <w:rFonts w:ascii="Tahoma" w:hAnsi="Tahoma" w:cs="Tahoma"/>
          <w:b w:val="0"/>
          <w:sz w:val="24"/>
          <w:szCs w:val="24"/>
        </w:rPr>
        <w:t>Trescientos veinticinco dólares americanos 00/100)</w:t>
      </w:r>
      <w:r>
        <w:rPr>
          <w:rFonts w:ascii="Tahoma" w:hAnsi="Tahoma" w:cs="Tahoma"/>
          <w:b w:val="0"/>
          <w:sz w:val="24"/>
          <w:szCs w:val="24"/>
        </w:rPr>
        <w:t>, por paquete.</w:t>
      </w:r>
    </w:p>
    <w:p w:rsidR="00A12B4F" w:rsidRPr="00A12B4F" w:rsidRDefault="00A12B4F" w:rsidP="00A21176">
      <w:pPr>
        <w:pStyle w:val="1"/>
        <w:numPr>
          <w:ilvl w:val="0"/>
          <w:numId w:val="34"/>
        </w:numPr>
        <w:ind w:hanging="361"/>
        <w:jc w:val="both"/>
        <w:rPr>
          <w:rFonts w:ascii="Tahoma" w:hAnsi="Tahoma" w:cs="Tahoma"/>
          <w:sz w:val="24"/>
        </w:rPr>
      </w:pPr>
      <w:r>
        <w:rPr>
          <w:rFonts w:ascii="Tahoma" w:hAnsi="Tahoma" w:cs="Tahoma"/>
          <w:sz w:val="24"/>
        </w:rPr>
        <w:t>Paquete Tres</w:t>
      </w:r>
      <w:r w:rsidR="0072060D">
        <w:rPr>
          <w:rFonts w:ascii="Tahoma" w:hAnsi="Tahoma" w:cs="Tahoma"/>
          <w:sz w:val="24"/>
        </w:rPr>
        <w:t xml:space="preserve"> </w:t>
      </w:r>
      <w:r w:rsidR="0072060D" w:rsidRPr="002E38CF">
        <w:rPr>
          <w:rFonts w:ascii="Tahoma" w:hAnsi="Tahoma" w:cs="Tahoma"/>
          <w:sz w:val="24"/>
        </w:rPr>
        <w:t>“P.E.P.”</w:t>
      </w:r>
      <w:r w:rsidR="0072060D">
        <w:rPr>
          <w:rFonts w:ascii="Tahoma" w:hAnsi="Tahoma" w:cs="Tahoma"/>
          <w:sz w:val="24"/>
        </w:rPr>
        <w:t xml:space="preserve">: </w:t>
      </w:r>
      <w:r w:rsidRPr="00FB20E7">
        <w:rPr>
          <w:rFonts w:ascii="Tahoma" w:hAnsi="Tahoma" w:cs="Tahoma"/>
          <w:sz w:val="24"/>
          <w:szCs w:val="24"/>
        </w:rPr>
        <w:t>$1,700.00</w:t>
      </w:r>
      <w:r>
        <w:rPr>
          <w:rFonts w:ascii="Tahoma" w:hAnsi="Tahoma" w:cs="Tahoma"/>
          <w:b w:val="0"/>
          <w:sz w:val="24"/>
          <w:szCs w:val="24"/>
        </w:rPr>
        <w:t xml:space="preserve"> </w:t>
      </w:r>
      <w:proofErr w:type="spellStart"/>
      <w:r>
        <w:rPr>
          <w:rFonts w:ascii="Tahoma" w:hAnsi="Tahoma" w:cs="Tahoma"/>
          <w:b w:val="0"/>
          <w:sz w:val="24"/>
          <w:szCs w:val="24"/>
        </w:rPr>
        <w:t>Dlls</w:t>
      </w:r>
      <w:proofErr w:type="spellEnd"/>
      <w:r>
        <w:rPr>
          <w:rFonts w:ascii="Tahoma" w:hAnsi="Tahoma" w:cs="Tahoma"/>
          <w:b w:val="0"/>
          <w:sz w:val="24"/>
          <w:szCs w:val="24"/>
        </w:rPr>
        <w:t>. (Un m</w:t>
      </w:r>
      <w:r w:rsidRPr="00B73003">
        <w:rPr>
          <w:rFonts w:ascii="Tahoma" w:hAnsi="Tahoma" w:cs="Tahoma"/>
          <w:b w:val="0"/>
          <w:sz w:val="24"/>
          <w:szCs w:val="24"/>
        </w:rPr>
        <w:t>il setecientos dólares americanos 00/100)</w:t>
      </w:r>
      <w:r>
        <w:rPr>
          <w:rFonts w:ascii="Tahoma" w:hAnsi="Tahoma" w:cs="Tahoma"/>
          <w:b w:val="0"/>
          <w:sz w:val="24"/>
          <w:szCs w:val="24"/>
        </w:rPr>
        <w:t>, por paquete.</w:t>
      </w:r>
    </w:p>
    <w:p w:rsidR="00A12B4F" w:rsidRPr="009569D9" w:rsidRDefault="00A12B4F" w:rsidP="00A21176">
      <w:pPr>
        <w:pStyle w:val="1"/>
        <w:numPr>
          <w:ilvl w:val="0"/>
          <w:numId w:val="34"/>
        </w:numPr>
        <w:ind w:hanging="361"/>
        <w:jc w:val="both"/>
        <w:rPr>
          <w:rFonts w:ascii="Tahoma" w:hAnsi="Tahoma" w:cs="Tahoma"/>
          <w:sz w:val="24"/>
        </w:rPr>
      </w:pPr>
      <w:r>
        <w:rPr>
          <w:rFonts w:ascii="Tahoma" w:hAnsi="Tahoma" w:cs="Tahoma"/>
          <w:sz w:val="24"/>
        </w:rPr>
        <w:t xml:space="preserve">Paquete </w:t>
      </w:r>
      <w:r w:rsidR="00CA0D48">
        <w:rPr>
          <w:rFonts w:ascii="Tahoma" w:hAnsi="Tahoma" w:cs="Tahoma"/>
          <w:sz w:val="24"/>
        </w:rPr>
        <w:t xml:space="preserve">Cinco </w:t>
      </w:r>
      <w:r w:rsidR="0072060D">
        <w:rPr>
          <w:rFonts w:ascii="Tahoma" w:hAnsi="Tahoma" w:cs="Tahoma"/>
          <w:sz w:val="24"/>
        </w:rPr>
        <w:t>“S.S.E.P.”:</w:t>
      </w:r>
      <w:r>
        <w:rPr>
          <w:rFonts w:ascii="Tahoma" w:hAnsi="Tahoma" w:cs="Tahoma"/>
          <w:sz w:val="24"/>
        </w:rPr>
        <w:t xml:space="preserve"> </w:t>
      </w:r>
      <w:r w:rsidRPr="00A12B4F">
        <w:rPr>
          <w:rFonts w:ascii="Tahoma" w:hAnsi="Tahoma" w:cs="Tahoma"/>
          <w:sz w:val="24"/>
          <w:szCs w:val="24"/>
        </w:rPr>
        <w:t>$1,410.00</w:t>
      </w:r>
      <w:r w:rsidRPr="00A12B4F">
        <w:rPr>
          <w:rFonts w:ascii="Tahoma" w:hAnsi="Tahoma" w:cs="Tahoma"/>
          <w:b w:val="0"/>
          <w:sz w:val="24"/>
          <w:szCs w:val="24"/>
        </w:rPr>
        <w:t xml:space="preserve"> </w:t>
      </w:r>
      <w:proofErr w:type="spellStart"/>
      <w:r w:rsidRPr="00A12B4F">
        <w:rPr>
          <w:rFonts w:ascii="Tahoma" w:hAnsi="Tahoma" w:cs="Tahoma"/>
          <w:b w:val="0"/>
          <w:sz w:val="24"/>
          <w:szCs w:val="24"/>
        </w:rPr>
        <w:t>Dlls</w:t>
      </w:r>
      <w:proofErr w:type="spellEnd"/>
      <w:r w:rsidRPr="00A12B4F">
        <w:rPr>
          <w:rFonts w:ascii="Tahoma" w:hAnsi="Tahoma" w:cs="Tahoma"/>
          <w:b w:val="0"/>
          <w:sz w:val="24"/>
          <w:szCs w:val="24"/>
        </w:rPr>
        <w:t>. (Un mil cuatrocientos diez  dólares americanos 00/100)</w:t>
      </w:r>
      <w:r>
        <w:rPr>
          <w:rFonts w:ascii="Tahoma" w:hAnsi="Tahoma" w:cs="Tahoma"/>
          <w:b w:val="0"/>
          <w:sz w:val="24"/>
          <w:szCs w:val="24"/>
        </w:rPr>
        <w:t>, por paquete.</w:t>
      </w:r>
    </w:p>
    <w:p w:rsidR="009569D9" w:rsidRPr="009569D9" w:rsidRDefault="009569D9" w:rsidP="009569D9">
      <w:pPr>
        <w:pStyle w:val="4"/>
        <w:tabs>
          <w:tab w:val="left" w:pos="0"/>
        </w:tabs>
        <w:ind w:left="928" w:firstLine="0"/>
        <w:jc w:val="both"/>
        <w:rPr>
          <w:rFonts w:ascii="Tahoma" w:hAnsi="Tahoma" w:cs="Tahoma"/>
          <w:b w:val="0"/>
        </w:rPr>
      </w:pPr>
    </w:p>
    <w:p w:rsidR="009569D9" w:rsidRDefault="009569D9" w:rsidP="009569D9">
      <w:pPr>
        <w:pStyle w:val="4"/>
        <w:tabs>
          <w:tab w:val="left" w:pos="0"/>
        </w:tabs>
        <w:ind w:left="928" w:firstLine="0"/>
        <w:jc w:val="both"/>
        <w:rPr>
          <w:rFonts w:ascii="Tahoma" w:hAnsi="Tahoma" w:cs="Tahoma"/>
          <w:b w:val="0"/>
          <w:sz w:val="24"/>
          <w:szCs w:val="24"/>
        </w:rPr>
      </w:pPr>
      <w:r w:rsidRPr="009569D9">
        <w:rPr>
          <w:rFonts w:ascii="Tahoma" w:hAnsi="Tahoma" w:cs="Tahoma"/>
          <w:b w:val="0"/>
          <w:sz w:val="24"/>
          <w:szCs w:val="24"/>
        </w:rPr>
        <w:t>Los depósitos se podrán realizar a las siguientes cuentas bancarias:</w:t>
      </w:r>
    </w:p>
    <w:p w:rsidR="009569D9" w:rsidRPr="00335168" w:rsidRDefault="009569D9" w:rsidP="009569D9">
      <w:pPr>
        <w:pStyle w:val="4"/>
        <w:tabs>
          <w:tab w:val="left" w:pos="0"/>
        </w:tabs>
        <w:ind w:left="928" w:firstLine="0"/>
        <w:jc w:val="both"/>
        <w:rPr>
          <w:rFonts w:ascii="Tahoma" w:hAnsi="Tahoma" w:cs="Tahoma"/>
          <w:b w:val="0"/>
        </w:rPr>
      </w:pPr>
    </w:p>
    <w:p w:rsidR="009569D9" w:rsidRPr="009569D9" w:rsidRDefault="009569D9" w:rsidP="009569D9">
      <w:pPr>
        <w:autoSpaceDE w:val="0"/>
        <w:autoSpaceDN w:val="0"/>
        <w:adjustRightInd w:val="0"/>
        <w:spacing w:line="240" w:lineRule="atLeast"/>
        <w:ind w:left="851"/>
        <w:rPr>
          <w:rFonts w:ascii="Tahoma" w:hAnsi="Tahoma" w:cs="Tahoma"/>
          <w:sz w:val="24"/>
          <w:szCs w:val="24"/>
          <w:lang w:val="en-US"/>
        </w:rPr>
      </w:pPr>
      <w:r w:rsidRPr="009569D9">
        <w:rPr>
          <w:rFonts w:ascii="Tahoma" w:hAnsi="Tahoma" w:cs="Tahoma"/>
          <w:color w:val="000000"/>
          <w:sz w:val="24"/>
          <w:szCs w:val="24"/>
          <w:lang w:val="en-US" w:eastAsia="es-ES"/>
        </w:rPr>
        <w:t>1</w:t>
      </w:r>
      <w:r w:rsidRPr="009569D9">
        <w:rPr>
          <w:rFonts w:ascii="Tahoma" w:hAnsi="Tahoma" w:cs="Tahoma"/>
          <w:sz w:val="24"/>
          <w:szCs w:val="24"/>
          <w:lang w:val="en-US"/>
        </w:rPr>
        <w:t>. - PNC Bank</w:t>
      </w:r>
    </w:p>
    <w:p w:rsidR="009569D9" w:rsidRPr="009569D9" w:rsidRDefault="009569D9" w:rsidP="009569D9">
      <w:pPr>
        <w:autoSpaceDE w:val="0"/>
        <w:autoSpaceDN w:val="0"/>
        <w:adjustRightInd w:val="0"/>
        <w:spacing w:line="240" w:lineRule="atLeast"/>
        <w:ind w:left="851"/>
        <w:rPr>
          <w:rFonts w:ascii="Tahoma" w:hAnsi="Tahoma" w:cs="Tahoma"/>
          <w:sz w:val="24"/>
          <w:szCs w:val="24"/>
          <w:lang w:val="en-US"/>
        </w:rPr>
      </w:pPr>
      <w:r w:rsidRPr="009569D9">
        <w:rPr>
          <w:rFonts w:ascii="Tahoma" w:hAnsi="Tahoma" w:cs="Tahoma"/>
          <w:sz w:val="24"/>
          <w:szCs w:val="24"/>
          <w:lang w:val="en-US"/>
        </w:rPr>
        <w:t xml:space="preserve">      Elkton, MD 21922</w:t>
      </w:r>
    </w:p>
    <w:p w:rsidR="009569D9" w:rsidRPr="009569D9" w:rsidRDefault="009569D9" w:rsidP="009569D9">
      <w:pPr>
        <w:autoSpaceDE w:val="0"/>
        <w:autoSpaceDN w:val="0"/>
        <w:adjustRightInd w:val="0"/>
        <w:spacing w:line="240" w:lineRule="atLeast"/>
        <w:ind w:left="851"/>
        <w:rPr>
          <w:rFonts w:ascii="Tahoma" w:hAnsi="Tahoma" w:cs="Tahoma"/>
          <w:sz w:val="24"/>
          <w:szCs w:val="24"/>
          <w:lang w:val="en-US"/>
        </w:rPr>
      </w:pPr>
      <w:r w:rsidRPr="009569D9">
        <w:rPr>
          <w:rFonts w:ascii="Tahoma" w:hAnsi="Tahoma" w:cs="Tahoma"/>
          <w:sz w:val="24"/>
          <w:szCs w:val="24"/>
          <w:lang w:val="en-US"/>
        </w:rPr>
        <w:t xml:space="preserve">      Bank Routing Number 054000030</w:t>
      </w:r>
    </w:p>
    <w:p w:rsidR="009569D9" w:rsidRPr="009569D9" w:rsidRDefault="009569D9" w:rsidP="009569D9">
      <w:pPr>
        <w:autoSpaceDE w:val="0"/>
        <w:autoSpaceDN w:val="0"/>
        <w:adjustRightInd w:val="0"/>
        <w:spacing w:line="240" w:lineRule="atLeast"/>
        <w:ind w:left="1134" w:firstLine="131"/>
        <w:rPr>
          <w:rFonts w:ascii="Tahoma" w:hAnsi="Tahoma" w:cs="Tahoma"/>
          <w:sz w:val="24"/>
          <w:szCs w:val="24"/>
          <w:lang w:val="en-US"/>
        </w:rPr>
      </w:pPr>
      <w:r w:rsidRPr="009569D9">
        <w:rPr>
          <w:rFonts w:ascii="Tahoma" w:hAnsi="Tahoma" w:cs="Tahoma"/>
          <w:sz w:val="24"/>
          <w:szCs w:val="24"/>
          <w:lang w:val="en-US"/>
        </w:rPr>
        <w:t>Wire transfer routing Number 031000053</w:t>
      </w:r>
    </w:p>
    <w:p w:rsidR="009569D9" w:rsidRPr="009569D9" w:rsidRDefault="009569D9" w:rsidP="009569D9">
      <w:pPr>
        <w:autoSpaceDE w:val="0"/>
        <w:autoSpaceDN w:val="0"/>
        <w:adjustRightInd w:val="0"/>
        <w:spacing w:line="240" w:lineRule="atLeast"/>
        <w:ind w:left="851"/>
        <w:rPr>
          <w:rFonts w:ascii="Tahoma" w:hAnsi="Tahoma" w:cs="Tahoma"/>
          <w:sz w:val="24"/>
          <w:szCs w:val="24"/>
          <w:lang w:val="en-US"/>
        </w:rPr>
      </w:pPr>
      <w:r w:rsidRPr="009569D9">
        <w:rPr>
          <w:rFonts w:ascii="Tahoma" w:hAnsi="Tahoma" w:cs="Tahoma"/>
          <w:sz w:val="24"/>
          <w:szCs w:val="24"/>
          <w:lang w:val="en-US"/>
        </w:rPr>
        <w:t xml:space="preserve">      SWIFT Address PNCCUS33 </w:t>
      </w:r>
    </w:p>
    <w:p w:rsidR="009569D9" w:rsidRPr="00FD74B8" w:rsidRDefault="009569D9" w:rsidP="009569D9">
      <w:pPr>
        <w:autoSpaceDE w:val="0"/>
        <w:autoSpaceDN w:val="0"/>
        <w:adjustRightInd w:val="0"/>
        <w:spacing w:line="240" w:lineRule="atLeast"/>
        <w:ind w:left="851"/>
        <w:rPr>
          <w:rFonts w:ascii="Tahoma" w:hAnsi="Tahoma" w:cs="Tahoma"/>
          <w:sz w:val="24"/>
          <w:szCs w:val="24"/>
          <w:lang w:val="en-US"/>
        </w:rPr>
      </w:pPr>
      <w:r w:rsidRPr="009569D9">
        <w:rPr>
          <w:rFonts w:ascii="Tahoma" w:hAnsi="Tahoma" w:cs="Tahoma"/>
          <w:sz w:val="24"/>
          <w:szCs w:val="24"/>
          <w:lang w:val="en-US"/>
        </w:rPr>
        <w:t xml:space="preserve">      </w:t>
      </w:r>
      <w:r w:rsidRPr="00FD74B8">
        <w:rPr>
          <w:rFonts w:ascii="Tahoma" w:hAnsi="Tahoma" w:cs="Tahoma"/>
          <w:sz w:val="24"/>
          <w:szCs w:val="24"/>
          <w:lang w:val="en-US"/>
        </w:rPr>
        <w:t xml:space="preserve">800-272-4912 </w:t>
      </w:r>
    </w:p>
    <w:p w:rsidR="009569D9" w:rsidRPr="00542AD1" w:rsidRDefault="009569D9" w:rsidP="009569D9">
      <w:pPr>
        <w:autoSpaceDE w:val="0"/>
        <w:autoSpaceDN w:val="0"/>
        <w:adjustRightInd w:val="0"/>
        <w:spacing w:line="240" w:lineRule="atLeast"/>
        <w:ind w:left="851"/>
        <w:rPr>
          <w:rFonts w:ascii="Tahoma" w:hAnsi="Tahoma" w:cs="Tahoma"/>
          <w:sz w:val="16"/>
          <w:szCs w:val="16"/>
          <w:lang w:val="en-US"/>
        </w:rPr>
      </w:pPr>
      <w:r w:rsidRPr="00FD74B8">
        <w:rPr>
          <w:rFonts w:ascii="Tahoma" w:hAnsi="Tahoma" w:cs="Tahoma"/>
          <w:sz w:val="24"/>
          <w:szCs w:val="24"/>
          <w:lang w:val="en-US"/>
        </w:rPr>
        <w:t xml:space="preserve"> </w:t>
      </w:r>
    </w:p>
    <w:p w:rsidR="009569D9" w:rsidRPr="009569D9" w:rsidRDefault="009569D9" w:rsidP="00D212E7">
      <w:pPr>
        <w:autoSpaceDE w:val="0"/>
        <w:autoSpaceDN w:val="0"/>
        <w:adjustRightInd w:val="0"/>
        <w:spacing w:line="240" w:lineRule="atLeast"/>
        <w:ind w:left="993" w:hanging="142"/>
        <w:rPr>
          <w:rFonts w:ascii="Tahoma" w:hAnsi="Tahoma" w:cs="Tahoma"/>
          <w:sz w:val="24"/>
          <w:szCs w:val="24"/>
          <w:lang w:val="en-US"/>
        </w:rPr>
      </w:pPr>
      <w:r w:rsidRPr="009569D9">
        <w:rPr>
          <w:rFonts w:ascii="Tahoma" w:hAnsi="Tahoma" w:cs="Tahoma"/>
          <w:sz w:val="24"/>
          <w:szCs w:val="24"/>
          <w:lang w:val="en-US"/>
        </w:rPr>
        <w:t>2. - Credit to H.P. White Laboratory, Inc.</w:t>
      </w:r>
    </w:p>
    <w:p w:rsidR="009569D9" w:rsidRPr="00FD74B8" w:rsidRDefault="009569D9" w:rsidP="00D212E7">
      <w:pPr>
        <w:tabs>
          <w:tab w:val="left" w:pos="1276"/>
          <w:tab w:val="left" w:pos="2268"/>
        </w:tabs>
        <w:autoSpaceDE w:val="0"/>
        <w:autoSpaceDN w:val="0"/>
        <w:adjustRightInd w:val="0"/>
        <w:spacing w:line="240" w:lineRule="atLeast"/>
        <w:ind w:left="851"/>
        <w:rPr>
          <w:rFonts w:ascii="Tahoma" w:hAnsi="Tahoma" w:cs="Tahoma"/>
          <w:sz w:val="24"/>
          <w:szCs w:val="24"/>
          <w:lang w:val="en-US"/>
        </w:rPr>
      </w:pPr>
      <w:r w:rsidRPr="009569D9">
        <w:rPr>
          <w:rFonts w:ascii="Tahoma" w:hAnsi="Tahoma" w:cs="Tahoma"/>
          <w:sz w:val="24"/>
          <w:szCs w:val="24"/>
          <w:lang w:val="en-US"/>
        </w:rPr>
        <w:t xml:space="preserve">      </w:t>
      </w:r>
      <w:r w:rsidRPr="00FD74B8">
        <w:rPr>
          <w:rFonts w:ascii="Tahoma" w:hAnsi="Tahoma" w:cs="Tahoma"/>
          <w:sz w:val="24"/>
          <w:szCs w:val="24"/>
          <w:lang w:val="en-US"/>
        </w:rPr>
        <w:t xml:space="preserve">3114 </w:t>
      </w:r>
      <w:proofErr w:type="spellStart"/>
      <w:r w:rsidRPr="00FD74B8">
        <w:rPr>
          <w:rFonts w:ascii="Tahoma" w:hAnsi="Tahoma" w:cs="Tahoma"/>
          <w:sz w:val="24"/>
          <w:szCs w:val="24"/>
          <w:lang w:val="en-US"/>
        </w:rPr>
        <w:t>Scarboro</w:t>
      </w:r>
      <w:proofErr w:type="spellEnd"/>
      <w:r w:rsidRPr="00FD74B8">
        <w:rPr>
          <w:rFonts w:ascii="Tahoma" w:hAnsi="Tahoma" w:cs="Tahoma"/>
          <w:sz w:val="24"/>
          <w:szCs w:val="24"/>
          <w:lang w:val="en-US"/>
        </w:rPr>
        <w:t xml:space="preserve"> Road</w:t>
      </w:r>
    </w:p>
    <w:p w:rsidR="009569D9" w:rsidRPr="00FD74B8" w:rsidRDefault="009569D9" w:rsidP="00D212E7">
      <w:pPr>
        <w:tabs>
          <w:tab w:val="left" w:pos="1276"/>
          <w:tab w:val="left" w:pos="2268"/>
        </w:tabs>
        <w:autoSpaceDE w:val="0"/>
        <w:autoSpaceDN w:val="0"/>
        <w:adjustRightInd w:val="0"/>
        <w:spacing w:line="240" w:lineRule="atLeast"/>
        <w:ind w:left="851"/>
        <w:rPr>
          <w:rFonts w:ascii="Tahoma" w:hAnsi="Tahoma" w:cs="Tahoma"/>
          <w:sz w:val="24"/>
          <w:szCs w:val="24"/>
          <w:lang w:val="en-US"/>
        </w:rPr>
      </w:pPr>
      <w:r w:rsidRPr="00FD74B8">
        <w:rPr>
          <w:rFonts w:ascii="Tahoma" w:hAnsi="Tahoma" w:cs="Tahoma"/>
          <w:sz w:val="24"/>
          <w:szCs w:val="24"/>
          <w:lang w:val="en-US"/>
        </w:rPr>
        <w:t xml:space="preserve">      Street, MD 21154</w:t>
      </w:r>
    </w:p>
    <w:p w:rsidR="009569D9" w:rsidRPr="00FD74B8" w:rsidRDefault="009569D9" w:rsidP="00D212E7">
      <w:pPr>
        <w:tabs>
          <w:tab w:val="left" w:pos="1276"/>
          <w:tab w:val="left" w:pos="2268"/>
        </w:tabs>
        <w:autoSpaceDE w:val="0"/>
        <w:autoSpaceDN w:val="0"/>
        <w:adjustRightInd w:val="0"/>
        <w:spacing w:line="240" w:lineRule="atLeast"/>
        <w:ind w:left="851"/>
        <w:rPr>
          <w:rFonts w:ascii="Tahoma" w:hAnsi="Tahoma" w:cs="Tahoma"/>
          <w:sz w:val="24"/>
          <w:szCs w:val="24"/>
          <w:lang w:val="en-US"/>
        </w:rPr>
      </w:pPr>
      <w:r w:rsidRPr="00FD74B8">
        <w:rPr>
          <w:rFonts w:ascii="Tahoma" w:hAnsi="Tahoma" w:cs="Tahoma"/>
          <w:sz w:val="24"/>
          <w:szCs w:val="24"/>
          <w:lang w:val="en-US"/>
        </w:rPr>
        <w:t xml:space="preserve">      410-838-6550</w:t>
      </w:r>
    </w:p>
    <w:p w:rsidR="009569D9" w:rsidRPr="00FD74B8" w:rsidRDefault="009569D9" w:rsidP="00D212E7">
      <w:pPr>
        <w:pStyle w:val="4"/>
        <w:tabs>
          <w:tab w:val="left" w:pos="1350"/>
          <w:tab w:val="left" w:pos="1418"/>
          <w:tab w:val="left" w:pos="2268"/>
        </w:tabs>
        <w:ind w:left="851" w:right="-252" w:firstLine="0"/>
        <w:jc w:val="both"/>
        <w:rPr>
          <w:rFonts w:ascii="Tahoma" w:hAnsi="Tahoma" w:cs="Tahoma"/>
          <w:b w:val="0"/>
          <w:sz w:val="24"/>
          <w:szCs w:val="24"/>
          <w:lang w:val="en-US"/>
        </w:rPr>
      </w:pPr>
      <w:r w:rsidRPr="00FD74B8">
        <w:rPr>
          <w:rFonts w:ascii="Tahoma" w:hAnsi="Tahoma" w:cs="Tahoma"/>
          <w:b w:val="0"/>
          <w:sz w:val="24"/>
          <w:szCs w:val="24"/>
          <w:lang w:val="en-US"/>
        </w:rPr>
        <w:t xml:space="preserve">      Account Number 5512007778</w:t>
      </w:r>
    </w:p>
    <w:p w:rsidR="00975E35" w:rsidRPr="009569D9" w:rsidRDefault="00975E35" w:rsidP="00FD74B8">
      <w:pPr>
        <w:pStyle w:val="4"/>
        <w:tabs>
          <w:tab w:val="left" w:pos="1350"/>
          <w:tab w:val="left" w:pos="2268"/>
        </w:tabs>
        <w:ind w:right="-252" w:hanging="576"/>
        <w:jc w:val="both"/>
        <w:rPr>
          <w:rFonts w:ascii="Tahoma" w:hAnsi="Tahoma" w:cs="Tahoma"/>
          <w:b w:val="0"/>
          <w:sz w:val="24"/>
          <w:szCs w:val="24"/>
          <w:lang w:val="en-US"/>
        </w:rPr>
      </w:pPr>
    </w:p>
    <w:p w:rsidR="00E5296E" w:rsidRPr="00551CD3" w:rsidRDefault="00975E35" w:rsidP="00975E35">
      <w:pPr>
        <w:pStyle w:val="4"/>
        <w:numPr>
          <w:ilvl w:val="0"/>
          <w:numId w:val="31"/>
        </w:numPr>
        <w:tabs>
          <w:tab w:val="num" w:pos="567"/>
        </w:tabs>
        <w:ind w:left="567" w:right="-72" w:hanging="618"/>
        <w:jc w:val="both"/>
        <w:rPr>
          <w:rFonts w:ascii="Tahoma" w:hAnsi="Tahoma" w:cs="Tahoma"/>
          <w:b w:val="0"/>
          <w:sz w:val="24"/>
          <w:szCs w:val="24"/>
        </w:rPr>
      </w:pPr>
      <w:r w:rsidRPr="0046146E">
        <w:rPr>
          <w:rFonts w:ascii="Tahoma" w:hAnsi="Tahoma" w:cs="Tahoma"/>
          <w:sz w:val="24"/>
          <w:szCs w:val="24"/>
          <w:lang w:val="en-US"/>
        </w:rPr>
        <w:t xml:space="preserve">  </w:t>
      </w:r>
      <w:r w:rsidR="00413C8C" w:rsidRPr="00551CD3">
        <w:rPr>
          <w:rFonts w:ascii="Tahoma" w:hAnsi="Tahoma" w:cs="Tahoma"/>
          <w:sz w:val="24"/>
          <w:szCs w:val="24"/>
          <w:lang w:val="es-MX"/>
        </w:rPr>
        <w:t xml:space="preserve">Escrito </w:t>
      </w:r>
      <w:r w:rsidR="00551CD3" w:rsidRPr="00551CD3">
        <w:rPr>
          <w:rFonts w:ascii="Tahoma" w:hAnsi="Tahoma" w:cs="Tahoma"/>
          <w:sz w:val="24"/>
          <w:szCs w:val="24"/>
          <w:lang w:val="es-MX"/>
        </w:rPr>
        <w:t>original membretado</w:t>
      </w:r>
      <w:r w:rsidR="00551CD3">
        <w:rPr>
          <w:rFonts w:ascii="Tahoma" w:hAnsi="Tahoma" w:cs="Tahoma"/>
          <w:sz w:val="24"/>
          <w:szCs w:val="24"/>
          <w:lang w:val="es-MX"/>
        </w:rPr>
        <w:t xml:space="preserve"> por parte del </w:t>
      </w:r>
      <w:r w:rsidR="00551CD3" w:rsidRPr="00551CD3">
        <w:rPr>
          <w:rFonts w:ascii="Tahoma" w:hAnsi="Tahoma" w:cs="Tahoma"/>
          <w:sz w:val="24"/>
          <w:szCs w:val="24"/>
          <w:lang w:val="es-MX"/>
        </w:rPr>
        <w:t xml:space="preserve">licitante participante </w:t>
      </w:r>
      <w:r w:rsidR="00551CD3" w:rsidRPr="00551CD3">
        <w:rPr>
          <w:rFonts w:ascii="Tahoma" w:hAnsi="Tahoma" w:cs="Tahoma"/>
          <w:b w:val="0"/>
          <w:sz w:val="24"/>
          <w:szCs w:val="24"/>
          <w:lang w:val="es-MX"/>
        </w:rPr>
        <w:t>en el que m</w:t>
      </w:r>
      <w:r w:rsidR="00E5296E" w:rsidRPr="00551CD3">
        <w:rPr>
          <w:rFonts w:ascii="Tahoma" w:hAnsi="Tahoma" w:cs="Tahoma"/>
          <w:b w:val="0"/>
          <w:sz w:val="24"/>
          <w:szCs w:val="24"/>
          <w:lang w:val="es-MX"/>
        </w:rPr>
        <w:t>anifiest</w:t>
      </w:r>
      <w:r w:rsidR="00551CD3" w:rsidRPr="00551CD3">
        <w:rPr>
          <w:rFonts w:ascii="Tahoma" w:hAnsi="Tahoma" w:cs="Tahoma"/>
          <w:b w:val="0"/>
          <w:sz w:val="24"/>
          <w:szCs w:val="24"/>
          <w:lang w:val="es-MX"/>
        </w:rPr>
        <w:t>e</w:t>
      </w:r>
      <w:r w:rsidR="00E5296E" w:rsidRPr="00551CD3">
        <w:rPr>
          <w:rFonts w:ascii="Tahoma" w:hAnsi="Tahoma" w:cs="Tahoma"/>
          <w:b w:val="0"/>
          <w:sz w:val="24"/>
          <w:szCs w:val="24"/>
          <w:lang w:val="es-MX"/>
        </w:rPr>
        <w:t xml:space="preserve"> bajo </w:t>
      </w:r>
      <w:r w:rsidR="00BD4F45" w:rsidRPr="00551CD3">
        <w:rPr>
          <w:rFonts w:ascii="Tahoma" w:hAnsi="Tahoma" w:cs="Tahoma"/>
          <w:b w:val="0"/>
          <w:sz w:val="24"/>
          <w:szCs w:val="24"/>
          <w:lang w:val="es-MX"/>
        </w:rPr>
        <w:t>protesta</w:t>
      </w:r>
      <w:r w:rsidR="00E5296E" w:rsidRPr="00551CD3">
        <w:rPr>
          <w:rFonts w:ascii="Tahoma" w:hAnsi="Tahoma" w:cs="Tahoma"/>
          <w:b w:val="0"/>
          <w:sz w:val="24"/>
          <w:szCs w:val="24"/>
        </w:rPr>
        <w:t xml:space="preserve"> de decir verdad, tanto el carácter del licitante ya sea nacional o extranjero,</w:t>
      </w:r>
      <w:r w:rsidR="00551CD3" w:rsidRPr="00551CD3">
        <w:rPr>
          <w:rFonts w:ascii="Tahoma" w:hAnsi="Tahoma" w:cs="Tahoma"/>
          <w:b w:val="0"/>
          <w:sz w:val="24"/>
          <w:szCs w:val="24"/>
        </w:rPr>
        <w:t xml:space="preserve"> así </w:t>
      </w:r>
      <w:r w:rsidR="00E5296E" w:rsidRPr="00551CD3">
        <w:rPr>
          <w:rFonts w:ascii="Tahoma" w:hAnsi="Tahoma" w:cs="Tahoma"/>
          <w:b w:val="0"/>
          <w:sz w:val="24"/>
          <w:szCs w:val="24"/>
        </w:rPr>
        <w:t xml:space="preserve"> como el origen de los bienes que oferta en su propuesta</w:t>
      </w:r>
      <w:r w:rsidR="00E5296E" w:rsidRPr="00551CD3">
        <w:rPr>
          <w:rFonts w:ascii="Tahoma" w:hAnsi="Tahoma" w:cs="Tahoma"/>
          <w:b w:val="0"/>
          <w:sz w:val="24"/>
          <w:szCs w:val="24"/>
          <w:lang w:val="es-MX"/>
        </w:rPr>
        <w:t>.</w:t>
      </w:r>
    </w:p>
    <w:p w:rsidR="00E5296E" w:rsidRPr="00AA4990" w:rsidRDefault="00E5296E" w:rsidP="00A64090">
      <w:pPr>
        <w:pStyle w:val="4"/>
        <w:tabs>
          <w:tab w:val="left" w:pos="1350"/>
        </w:tabs>
        <w:ind w:left="1350" w:right="-252" w:hanging="450"/>
        <w:jc w:val="both"/>
        <w:rPr>
          <w:rFonts w:ascii="Tahoma" w:hAnsi="Tahoma" w:cs="Tahoma"/>
          <w:b w:val="0"/>
          <w:sz w:val="24"/>
          <w:szCs w:val="24"/>
        </w:rPr>
      </w:pPr>
    </w:p>
    <w:p w:rsidR="00D03C22" w:rsidRPr="00975E35" w:rsidRDefault="00975E35" w:rsidP="00975E35">
      <w:pPr>
        <w:pStyle w:val="2"/>
        <w:numPr>
          <w:ilvl w:val="0"/>
          <w:numId w:val="31"/>
        </w:numPr>
        <w:tabs>
          <w:tab w:val="num" w:pos="567"/>
          <w:tab w:val="left" w:pos="851"/>
        </w:tabs>
        <w:ind w:left="567" w:hanging="567"/>
        <w:rPr>
          <w:rFonts w:ascii="Tahoma" w:hAnsi="Tahoma" w:cs="Tahoma"/>
          <w:sz w:val="24"/>
          <w:szCs w:val="24"/>
        </w:rPr>
      </w:pPr>
      <w:r w:rsidRPr="00975E35">
        <w:rPr>
          <w:rFonts w:ascii="Tahoma" w:hAnsi="Tahoma" w:cs="Tahoma"/>
          <w:b/>
          <w:sz w:val="24"/>
          <w:szCs w:val="24"/>
        </w:rPr>
        <w:t xml:space="preserve">  </w:t>
      </w:r>
      <w:r w:rsidR="002A3ECF" w:rsidRPr="00975E35">
        <w:rPr>
          <w:rFonts w:ascii="Tahoma" w:hAnsi="Tahoma" w:cs="Tahoma"/>
          <w:b/>
          <w:sz w:val="24"/>
          <w:szCs w:val="24"/>
        </w:rPr>
        <w:t>M</w:t>
      </w:r>
      <w:r w:rsidR="00D03C22" w:rsidRPr="00975E35">
        <w:rPr>
          <w:rFonts w:ascii="Tahoma" w:hAnsi="Tahoma" w:cs="Tahoma"/>
          <w:b/>
          <w:sz w:val="24"/>
          <w:szCs w:val="24"/>
        </w:rPr>
        <w:t>uestra física</w:t>
      </w:r>
      <w:r w:rsidR="002A3ECF" w:rsidRPr="00975E35">
        <w:rPr>
          <w:rFonts w:ascii="Tahoma" w:hAnsi="Tahoma" w:cs="Tahoma"/>
          <w:b/>
          <w:sz w:val="24"/>
          <w:szCs w:val="24"/>
        </w:rPr>
        <w:t xml:space="preserve">. </w:t>
      </w:r>
      <w:r w:rsidR="002A3ECF" w:rsidRPr="00975E35">
        <w:rPr>
          <w:rFonts w:ascii="Tahoma" w:hAnsi="Tahoma" w:cs="Tahoma"/>
          <w:sz w:val="24"/>
          <w:szCs w:val="24"/>
        </w:rPr>
        <w:t>Deberá presentar</w:t>
      </w:r>
      <w:r w:rsidR="00D03C22" w:rsidRPr="00975E35">
        <w:rPr>
          <w:rFonts w:ascii="Tahoma" w:hAnsi="Tahoma" w:cs="Tahoma"/>
          <w:sz w:val="24"/>
          <w:szCs w:val="24"/>
        </w:rPr>
        <w:t xml:space="preserve"> </w:t>
      </w:r>
      <w:r>
        <w:rPr>
          <w:rFonts w:ascii="Tahoma" w:hAnsi="Tahoma" w:cs="Tahoma"/>
          <w:sz w:val="24"/>
          <w:szCs w:val="24"/>
        </w:rPr>
        <w:t xml:space="preserve">una muestra física </w:t>
      </w:r>
      <w:r w:rsidR="001F7650" w:rsidRPr="00975E35">
        <w:rPr>
          <w:rFonts w:ascii="Tahoma" w:hAnsi="Tahoma" w:cs="Tahoma"/>
          <w:sz w:val="24"/>
          <w:szCs w:val="24"/>
        </w:rPr>
        <w:t>para cada una de la</w:t>
      </w:r>
      <w:r w:rsidR="00D03C22" w:rsidRPr="00975E35">
        <w:rPr>
          <w:rFonts w:ascii="Tahoma" w:hAnsi="Tahoma" w:cs="Tahoma"/>
          <w:sz w:val="24"/>
          <w:szCs w:val="24"/>
        </w:rPr>
        <w:t xml:space="preserve">s </w:t>
      </w:r>
      <w:r w:rsidR="001F7650" w:rsidRPr="00975E35">
        <w:rPr>
          <w:rFonts w:ascii="Tahoma" w:hAnsi="Tahoma" w:cs="Tahoma"/>
          <w:sz w:val="24"/>
          <w:szCs w:val="24"/>
        </w:rPr>
        <w:t>partidas</w:t>
      </w:r>
      <w:r w:rsidR="00475D91" w:rsidRPr="00975E35">
        <w:rPr>
          <w:rFonts w:ascii="Tahoma" w:hAnsi="Tahoma" w:cs="Tahoma"/>
          <w:sz w:val="24"/>
          <w:szCs w:val="24"/>
        </w:rPr>
        <w:t xml:space="preserve"> que integran el Paquete</w:t>
      </w:r>
      <w:r w:rsidR="00825395" w:rsidRPr="00975E35">
        <w:rPr>
          <w:rFonts w:ascii="Tahoma" w:hAnsi="Tahoma" w:cs="Tahoma"/>
          <w:sz w:val="24"/>
          <w:szCs w:val="24"/>
        </w:rPr>
        <w:t xml:space="preserve"> en </w:t>
      </w:r>
      <w:r w:rsidR="00475D91" w:rsidRPr="00975E35">
        <w:rPr>
          <w:rFonts w:ascii="Tahoma" w:hAnsi="Tahoma" w:cs="Tahoma"/>
          <w:sz w:val="24"/>
          <w:szCs w:val="24"/>
        </w:rPr>
        <w:t>el</w:t>
      </w:r>
      <w:r w:rsidR="00D03C22" w:rsidRPr="00975E35">
        <w:rPr>
          <w:rFonts w:ascii="Tahoma" w:hAnsi="Tahoma" w:cs="Tahoma"/>
          <w:sz w:val="24"/>
          <w:szCs w:val="24"/>
        </w:rPr>
        <w:t xml:space="preserve"> que pretenda participar</w:t>
      </w:r>
      <w:r w:rsidR="00121285" w:rsidRPr="00975E35">
        <w:rPr>
          <w:rFonts w:ascii="Tahoma" w:hAnsi="Tahoma" w:cs="Tahoma"/>
          <w:sz w:val="24"/>
          <w:szCs w:val="24"/>
        </w:rPr>
        <w:t xml:space="preserve">, misma que deberá </w:t>
      </w:r>
      <w:r w:rsidR="007F40AF" w:rsidRPr="00975E35">
        <w:rPr>
          <w:rFonts w:ascii="Tahoma" w:hAnsi="Tahoma" w:cs="Tahoma"/>
          <w:sz w:val="24"/>
          <w:szCs w:val="24"/>
        </w:rPr>
        <w:t>contener etiqueta que indique</w:t>
      </w:r>
      <w:r w:rsidR="00121285" w:rsidRPr="00975E35">
        <w:rPr>
          <w:rFonts w:ascii="Tahoma" w:hAnsi="Tahoma" w:cs="Tahoma"/>
          <w:sz w:val="24"/>
          <w:szCs w:val="24"/>
        </w:rPr>
        <w:t xml:space="preserve"> la marca y modelo</w:t>
      </w:r>
      <w:r w:rsidR="007F40AF" w:rsidRPr="00975E35">
        <w:rPr>
          <w:rFonts w:ascii="Tahoma" w:hAnsi="Tahoma" w:cs="Tahoma"/>
          <w:sz w:val="24"/>
          <w:szCs w:val="24"/>
        </w:rPr>
        <w:t xml:space="preserve"> de los bienes ofertados</w:t>
      </w:r>
      <w:r w:rsidR="00D03C22" w:rsidRPr="00975E35">
        <w:rPr>
          <w:rFonts w:ascii="Tahoma" w:hAnsi="Tahoma" w:cs="Tahoma"/>
          <w:sz w:val="24"/>
          <w:szCs w:val="24"/>
        </w:rPr>
        <w:t>. La</w:t>
      </w:r>
      <w:r>
        <w:rPr>
          <w:rFonts w:ascii="Tahoma" w:hAnsi="Tahoma" w:cs="Tahoma"/>
          <w:sz w:val="24"/>
          <w:szCs w:val="24"/>
        </w:rPr>
        <w:t>s</w:t>
      </w:r>
      <w:r w:rsidR="00D03C22" w:rsidRPr="00975E35">
        <w:rPr>
          <w:rFonts w:ascii="Tahoma" w:hAnsi="Tahoma" w:cs="Tahoma"/>
          <w:sz w:val="24"/>
          <w:szCs w:val="24"/>
        </w:rPr>
        <w:t xml:space="preserve"> muestra</w:t>
      </w:r>
      <w:r>
        <w:rPr>
          <w:rFonts w:ascii="Tahoma" w:hAnsi="Tahoma" w:cs="Tahoma"/>
          <w:sz w:val="24"/>
          <w:szCs w:val="24"/>
        </w:rPr>
        <w:t>s</w:t>
      </w:r>
      <w:r w:rsidR="00D03C22" w:rsidRPr="00975E35">
        <w:rPr>
          <w:rFonts w:ascii="Tahoma" w:hAnsi="Tahoma" w:cs="Tahoma"/>
          <w:sz w:val="24"/>
          <w:szCs w:val="24"/>
        </w:rPr>
        <w:t xml:space="preserve"> física</w:t>
      </w:r>
      <w:r>
        <w:rPr>
          <w:rFonts w:ascii="Tahoma" w:hAnsi="Tahoma" w:cs="Tahoma"/>
          <w:sz w:val="24"/>
          <w:szCs w:val="24"/>
        </w:rPr>
        <w:t>s</w:t>
      </w:r>
      <w:r w:rsidR="00D03C22" w:rsidRPr="00975E35">
        <w:rPr>
          <w:rFonts w:ascii="Tahoma" w:hAnsi="Tahoma" w:cs="Tahoma"/>
          <w:sz w:val="24"/>
          <w:szCs w:val="24"/>
        </w:rPr>
        <w:t xml:space="preserve"> presentada</w:t>
      </w:r>
      <w:r>
        <w:rPr>
          <w:rFonts w:ascii="Tahoma" w:hAnsi="Tahoma" w:cs="Tahoma"/>
          <w:sz w:val="24"/>
          <w:szCs w:val="24"/>
        </w:rPr>
        <w:t>s</w:t>
      </w:r>
      <w:r w:rsidR="00D03C22" w:rsidRPr="00975E35">
        <w:rPr>
          <w:rFonts w:ascii="Tahoma" w:hAnsi="Tahoma" w:cs="Tahoma"/>
          <w:sz w:val="24"/>
          <w:szCs w:val="24"/>
        </w:rPr>
        <w:t xml:space="preserve"> deberá</w:t>
      </w:r>
      <w:r>
        <w:rPr>
          <w:rFonts w:ascii="Tahoma" w:hAnsi="Tahoma" w:cs="Tahoma"/>
          <w:sz w:val="24"/>
          <w:szCs w:val="24"/>
        </w:rPr>
        <w:t>n</w:t>
      </w:r>
      <w:r w:rsidR="00D03C22" w:rsidRPr="00975E35">
        <w:rPr>
          <w:rFonts w:ascii="Tahoma" w:hAnsi="Tahoma" w:cs="Tahoma"/>
          <w:sz w:val="24"/>
          <w:szCs w:val="24"/>
        </w:rPr>
        <w:t xml:space="preserve"> coincidir con las características de los bienes establecidas en su propuesta técnica detallada; en caso de existir discrepancias entre la propuesta técnica detallada (solicitada en el inciso A del punto 8.1 de estas bases) y la muestra física presentada, se considerará que su propuesta no cumple con las especificaciones técnicas, por lo que su propuesta será </w:t>
      </w:r>
      <w:r w:rsidR="00D03C22" w:rsidRPr="00E27237">
        <w:rPr>
          <w:rFonts w:ascii="Tahoma" w:hAnsi="Tahoma" w:cs="Tahoma"/>
          <w:b/>
          <w:sz w:val="24"/>
          <w:szCs w:val="24"/>
        </w:rPr>
        <w:t>desechada</w:t>
      </w:r>
      <w:r w:rsidR="00D03C22" w:rsidRPr="00975E35">
        <w:rPr>
          <w:rFonts w:ascii="Tahoma" w:hAnsi="Tahoma" w:cs="Tahoma"/>
          <w:sz w:val="24"/>
          <w:szCs w:val="24"/>
        </w:rPr>
        <w:t xml:space="preserve">. El no presentar </w:t>
      </w:r>
      <w:r w:rsidR="001F7650" w:rsidRPr="00975E35">
        <w:rPr>
          <w:rFonts w:ascii="Tahoma" w:hAnsi="Tahoma" w:cs="Tahoma"/>
          <w:sz w:val="24"/>
          <w:szCs w:val="24"/>
        </w:rPr>
        <w:t>muestra física para algun</w:t>
      </w:r>
      <w:r w:rsidR="00B642E5" w:rsidRPr="00975E35">
        <w:rPr>
          <w:rFonts w:ascii="Tahoma" w:hAnsi="Tahoma" w:cs="Tahoma"/>
          <w:sz w:val="24"/>
          <w:szCs w:val="24"/>
        </w:rPr>
        <w:t>a</w:t>
      </w:r>
      <w:r w:rsidR="001F7650" w:rsidRPr="00975E35">
        <w:rPr>
          <w:rFonts w:ascii="Tahoma" w:hAnsi="Tahoma" w:cs="Tahoma"/>
          <w:sz w:val="24"/>
          <w:szCs w:val="24"/>
        </w:rPr>
        <w:t xml:space="preserve"> de la</w:t>
      </w:r>
      <w:r w:rsidR="00D03C22" w:rsidRPr="00975E35">
        <w:rPr>
          <w:rFonts w:ascii="Tahoma" w:hAnsi="Tahoma" w:cs="Tahoma"/>
          <w:sz w:val="24"/>
          <w:szCs w:val="24"/>
        </w:rPr>
        <w:t xml:space="preserve">s </w:t>
      </w:r>
      <w:r w:rsidR="001F7650" w:rsidRPr="00975E35">
        <w:rPr>
          <w:rFonts w:ascii="Tahoma" w:hAnsi="Tahoma" w:cs="Tahoma"/>
          <w:sz w:val="24"/>
          <w:szCs w:val="24"/>
        </w:rPr>
        <w:t>partidas</w:t>
      </w:r>
      <w:r w:rsidR="00D03C22" w:rsidRPr="00975E35">
        <w:rPr>
          <w:rFonts w:ascii="Tahoma" w:hAnsi="Tahoma" w:cs="Tahoma"/>
          <w:sz w:val="24"/>
          <w:szCs w:val="24"/>
        </w:rPr>
        <w:t xml:space="preserve"> </w:t>
      </w:r>
      <w:r w:rsidR="00E27237">
        <w:rPr>
          <w:rFonts w:ascii="Tahoma" w:hAnsi="Tahoma" w:cs="Tahoma"/>
          <w:sz w:val="24"/>
          <w:szCs w:val="24"/>
        </w:rPr>
        <w:t xml:space="preserve">que integran el Paquete </w:t>
      </w:r>
      <w:r w:rsidR="00D03C22" w:rsidRPr="00975E35">
        <w:rPr>
          <w:rFonts w:ascii="Tahoma" w:hAnsi="Tahoma" w:cs="Tahoma"/>
          <w:sz w:val="24"/>
          <w:szCs w:val="24"/>
        </w:rPr>
        <w:t>en que pretend</w:t>
      </w:r>
      <w:r w:rsidR="00E27237">
        <w:rPr>
          <w:rFonts w:ascii="Tahoma" w:hAnsi="Tahoma" w:cs="Tahoma"/>
          <w:sz w:val="24"/>
          <w:szCs w:val="24"/>
        </w:rPr>
        <w:t>e</w:t>
      </w:r>
      <w:r w:rsidR="00D03C22" w:rsidRPr="00975E35">
        <w:rPr>
          <w:rFonts w:ascii="Tahoma" w:hAnsi="Tahoma" w:cs="Tahoma"/>
          <w:sz w:val="24"/>
          <w:szCs w:val="24"/>
        </w:rPr>
        <w:t xml:space="preserve"> participar, será causal para </w:t>
      </w:r>
      <w:r w:rsidR="00D03C22" w:rsidRPr="00975E35">
        <w:rPr>
          <w:rFonts w:ascii="Tahoma" w:hAnsi="Tahoma" w:cs="Tahoma"/>
          <w:b/>
          <w:sz w:val="24"/>
          <w:szCs w:val="24"/>
        </w:rPr>
        <w:t>desechar</w:t>
      </w:r>
      <w:r w:rsidR="00D03C22" w:rsidRPr="00975E35">
        <w:rPr>
          <w:rFonts w:ascii="Tahoma" w:hAnsi="Tahoma" w:cs="Tahoma"/>
          <w:sz w:val="24"/>
          <w:szCs w:val="24"/>
        </w:rPr>
        <w:t xml:space="preserve"> la propuesta.</w:t>
      </w:r>
    </w:p>
    <w:p w:rsidR="00A64090" w:rsidRPr="00AA4990" w:rsidRDefault="00A64090" w:rsidP="00A64090">
      <w:pPr>
        <w:jc w:val="both"/>
        <w:rPr>
          <w:rFonts w:ascii="Tahoma" w:hAnsi="Tahoma" w:cs="Tahoma"/>
          <w:sz w:val="24"/>
          <w:szCs w:val="24"/>
        </w:rPr>
      </w:pPr>
    </w:p>
    <w:p w:rsidR="00542D80" w:rsidRPr="00542D80" w:rsidRDefault="00A64090" w:rsidP="007E6C86">
      <w:pPr>
        <w:numPr>
          <w:ilvl w:val="0"/>
          <w:numId w:val="31"/>
        </w:numPr>
        <w:tabs>
          <w:tab w:val="clear" w:pos="360"/>
          <w:tab w:val="num" w:pos="567"/>
        </w:tabs>
        <w:ind w:left="567" w:hanging="567"/>
        <w:jc w:val="both"/>
        <w:rPr>
          <w:rFonts w:ascii="Tahoma" w:hAnsi="Tahoma" w:cs="Tahoma"/>
          <w:sz w:val="24"/>
          <w:szCs w:val="24"/>
        </w:rPr>
      </w:pPr>
      <w:r w:rsidRPr="0000185E">
        <w:rPr>
          <w:rFonts w:ascii="Tahoma" w:hAnsi="Tahoma" w:cs="Tahoma"/>
          <w:b/>
          <w:sz w:val="24"/>
          <w:szCs w:val="24"/>
        </w:rPr>
        <w:t>Catálogo de Conceptos</w:t>
      </w:r>
      <w:r w:rsidRPr="00AA4990">
        <w:rPr>
          <w:rFonts w:ascii="Tahoma" w:hAnsi="Tahoma" w:cs="Tahoma"/>
          <w:sz w:val="24"/>
          <w:szCs w:val="24"/>
        </w:rPr>
        <w:t xml:space="preserve"> debidamente firmada por el licitante.- Utilizando para ello el formato proporcionado en el (anexo </w:t>
      </w:r>
      <w:r w:rsidR="00D93B95">
        <w:rPr>
          <w:rFonts w:ascii="Tahoma" w:hAnsi="Tahoma" w:cs="Tahoma"/>
          <w:sz w:val="24"/>
          <w:szCs w:val="24"/>
        </w:rPr>
        <w:t>8</w:t>
      </w:r>
      <w:r w:rsidRPr="00AA4990">
        <w:rPr>
          <w:rFonts w:ascii="Tahoma" w:hAnsi="Tahoma" w:cs="Tahoma"/>
          <w:sz w:val="24"/>
          <w:szCs w:val="24"/>
        </w:rPr>
        <w:t>) de estas bases de licitación, preparados de conformidad con los puntos 9, 10 y 11 de éstas bases de licitación;</w:t>
      </w:r>
      <w:r w:rsidRPr="00AA4990">
        <w:rPr>
          <w:rFonts w:ascii="Tahoma" w:hAnsi="Tahoma" w:cs="Tahoma"/>
          <w:sz w:val="24"/>
          <w:szCs w:val="24"/>
          <w:lang w:val="es-ES"/>
        </w:rPr>
        <w:t xml:space="preserve"> en original </w:t>
      </w:r>
      <w:r w:rsidRPr="00AA4990">
        <w:rPr>
          <w:rFonts w:ascii="Tahoma" w:hAnsi="Tahoma" w:cs="Tahoma"/>
          <w:sz w:val="24"/>
          <w:szCs w:val="24"/>
          <w:u w:val="single"/>
          <w:lang w:val="es-ES"/>
        </w:rPr>
        <w:t>debidamente firmada por el representante legal del licitante</w:t>
      </w:r>
      <w:r w:rsidRPr="00AA4990">
        <w:rPr>
          <w:rFonts w:ascii="Tahoma" w:hAnsi="Tahoma" w:cs="Tahoma"/>
          <w:sz w:val="24"/>
          <w:szCs w:val="24"/>
          <w:lang w:val="es-ES"/>
        </w:rPr>
        <w:t xml:space="preserve">, con fundamento en Articulo 30 del  </w:t>
      </w:r>
      <w:r w:rsidRPr="00AA4990">
        <w:rPr>
          <w:rFonts w:ascii="Tahoma" w:hAnsi="Tahoma" w:cs="Tahoma"/>
          <w:sz w:val="24"/>
          <w:szCs w:val="24"/>
          <w:lang w:val="es-ES"/>
        </w:rPr>
        <w:lastRenderedPageBreak/>
        <w:t xml:space="preserve">Reglamento de la Ley de Adquisiciones, Arrendamientos y Servicios para el Estado de Baja California, en caso de que no se presente este documento debidamente firmado será motivo para </w:t>
      </w:r>
      <w:r w:rsidR="00542D80" w:rsidRPr="00542D80">
        <w:rPr>
          <w:rFonts w:ascii="Tahoma" w:hAnsi="Tahoma" w:cs="Tahoma"/>
          <w:b/>
          <w:sz w:val="24"/>
          <w:szCs w:val="24"/>
          <w:lang w:val="es-ES"/>
        </w:rPr>
        <w:t>desechar</w:t>
      </w:r>
      <w:r w:rsidRPr="00AA4990">
        <w:rPr>
          <w:rFonts w:ascii="Tahoma" w:hAnsi="Tahoma" w:cs="Tahoma"/>
          <w:sz w:val="24"/>
          <w:szCs w:val="24"/>
          <w:lang w:val="es-ES"/>
        </w:rPr>
        <w:t xml:space="preserve"> la propuesta. </w:t>
      </w:r>
    </w:p>
    <w:p w:rsidR="00A64090" w:rsidRPr="00542D80" w:rsidRDefault="00A64090" w:rsidP="007E6C86">
      <w:pPr>
        <w:ind w:left="567"/>
        <w:jc w:val="both"/>
        <w:rPr>
          <w:rFonts w:ascii="Tahoma" w:hAnsi="Tahoma" w:cs="Tahoma"/>
          <w:b/>
          <w:color w:val="000099"/>
          <w:sz w:val="24"/>
          <w:szCs w:val="24"/>
        </w:rPr>
      </w:pPr>
      <w:r w:rsidRPr="00542D80">
        <w:rPr>
          <w:rFonts w:ascii="Tahoma" w:hAnsi="Tahoma" w:cs="Tahoma"/>
          <w:b/>
          <w:color w:val="000099"/>
          <w:sz w:val="24"/>
          <w:szCs w:val="24"/>
          <w:lang w:val="es-ES"/>
        </w:rPr>
        <w:t>NOTA: Este documento será rubricado por los miembros del Comité y por lo menos  un licitante, si asistiere alguno.</w:t>
      </w:r>
    </w:p>
    <w:p w:rsidR="00A64090" w:rsidRPr="00AA4990" w:rsidRDefault="00A64090" w:rsidP="00A64090">
      <w:pPr>
        <w:ind w:left="400"/>
        <w:jc w:val="both"/>
        <w:rPr>
          <w:rFonts w:ascii="Tahoma" w:hAnsi="Tahoma" w:cs="Tahoma"/>
          <w:sz w:val="24"/>
          <w:szCs w:val="24"/>
        </w:rPr>
      </w:pPr>
    </w:p>
    <w:p w:rsidR="00542D80" w:rsidRPr="00542D80" w:rsidRDefault="00A64090" w:rsidP="000C448A">
      <w:pPr>
        <w:numPr>
          <w:ilvl w:val="0"/>
          <w:numId w:val="31"/>
        </w:numPr>
        <w:tabs>
          <w:tab w:val="clear" w:pos="360"/>
          <w:tab w:val="num" w:pos="709"/>
        </w:tabs>
        <w:ind w:left="709" w:hanging="425"/>
        <w:jc w:val="both"/>
        <w:rPr>
          <w:rFonts w:ascii="Tahoma" w:hAnsi="Tahoma" w:cs="Tahoma"/>
          <w:sz w:val="24"/>
          <w:szCs w:val="24"/>
        </w:rPr>
      </w:pPr>
      <w:r w:rsidRPr="0000185E">
        <w:rPr>
          <w:rFonts w:ascii="Tahoma" w:hAnsi="Tahoma" w:cs="Tahoma"/>
          <w:b/>
          <w:sz w:val="24"/>
          <w:szCs w:val="24"/>
        </w:rPr>
        <w:t>Propuesta Económica</w:t>
      </w:r>
      <w:r w:rsidRPr="00AA4990">
        <w:rPr>
          <w:rFonts w:ascii="Tahoma" w:hAnsi="Tahoma" w:cs="Tahoma"/>
          <w:sz w:val="24"/>
          <w:szCs w:val="24"/>
        </w:rPr>
        <w:t xml:space="preserve"> debidamente firmada por el licitante.- Utilizando para ello el    formato proporcionado en el (anexo</w:t>
      </w:r>
      <w:r w:rsidR="0090429F">
        <w:rPr>
          <w:rFonts w:ascii="Tahoma" w:hAnsi="Tahoma" w:cs="Tahoma"/>
          <w:sz w:val="24"/>
          <w:szCs w:val="24"/>
        </w:rPr>
        <w:t xml:space="preserve"> 9</w:t>
      </w:r>
      <w:r w:rsidRPr="00AA4990">
        <w:rPr>
          <w:rFonts w:ascii="Tahoma" w:hAnsi="Tahoma" w:cs="Tahoma"/>
          <w:sz w:val="24"/>
          <w:szCs w:val="24"/>
        </w:rPr>
        <w:t xml:space="preserve">) de estas bases de licitación, </w:t>
      </w:r>
      <w:r w:rsidRPr="00AA4990">
        <w:rPr>
          <w:rFonts w:ascii="Tahoma" w:hAnsi="Tahoma" w:cs="Tahoma"/>
          <w:sz w:val="24"/>
          <w:szCs w:val="24"/>
          <w:lang w:val="es-ES"/>
        </w:rPr>
        <w:t xml:space="preserve">en original </w:t>
      </w:r>
      <w:r w:rsidRPr="00AA4990">
        <w:rPr>
          <w:rFonts w:ascii="Tahoma" w:hAnsi="Tahoma" w:cs="Tahoma"/>
          <w:sz w:val="24"/>
          <w:szCs w:val="24"/>
          <w:u w:val="single"/>
          <w:lang w:val="es-ES"/>
        </w:rPr>
        <w:t>debidamente firmada por el representante legal del licitante</w:t>
      </w:r>
      <w:r w:rsidRPr="00AA4990">
        <w:rPr>
          <w:rFonts w:ascii="Tahoma" w:hAnsi="Tahoma" w:cs="Tahoma"/>
          <w:sz w:val="24"/>
          <w:szCs w:val="24"/>
          <w:lang w:val="es-ES"/>
        </w:rPr>
        <w:t xml:space="preserve">, con fundamento en Articulo 30 del  Reglamento de la Ley de Adquisiciones, Arrendamientos y Servicios para el Estado de Baja California, en caso de que no se presente este documento debidamente firmado será motivo para rechazar la propuesta. </w:t>
      </w:r>
    </w:p>
    <w:p w:rsidR="00A64090" w:rsidRPr="00542D80" w:rsidRDefault="00A64090" w:rsidP="00542D80">
      <w:pPr>
        <w:ind w:left="760"/>
        <w:jc w:val="both"/>
        <w:rPr>
          <w:rFonts w:ascii="Tahoma" w:hAnsi="Tahoma" w:cs="Tahoma"/>
          <w:b/>
          <w:color w:val="000099"/>
          <w:sz w:val="24"/>
          <w:szCs w:val="24"/>
          <w:lang w:val="es-ES"/>
        </w:rPr>
      </w:pPr>
      <w:r w:rsidRPr="00542D80">
        <w:rPr>
          <w:rFonts w:ascii="Tahoma" w:hAnsi="Tahoma" w:cs="Tahoma"/>
          <w:b/>
          <w:color w:val="000099"/>
          <w:sz w:val="24"/>
          <w:szCs w:val="24"/>
          <w:lang w:val="es-ES"/>
        </w:rPr>
        <w:t>NOTA: Este documento será rubricado por los miembros del Comité y por lo menos   un licitante, si asistiere alguno.</w:t>
      </w:r>
    </w:p>
    <w:p w:rsidR="00112415" w:rsidRPr="003A3E35" w:rsidRDefault="00112415" w:rsidP="002D2148">
      <w:pPr>
        <w:pStyle w:val="4"/>
        <w:tabs>
          <w:tab w:val="left" w:pos="540"/>
          <w:tab w:val="left" w:pos="990"/>
        </w:tabs>
        <w:ind w:left="0" w:firstLine="0"/>
        <w:jc w:val="both"/>
        <w:rPr>
          <w:rFonts w:ascii="Tahoma" w:hAnsi="Tahoma" w:cs="Tahoma"/>
          <w:b w:val="0"/>
          <w:sz w:val="24"/>
          <w:szCs w:val="24"/>
        </w:rPr>
      </w:pPr>
    </w:p>
    <w:p w:rsidR="00112415" w:rsidRPr="003A3E35" w:rsidRDefault="00112415" w:rsidP="00543AEF">
      <w:pPr>
        <w:pStyle w:val="2"/>
        <w:numPr>
          <w:ilvl w:val="1"/>
          <w:numId w:val="8"/>
        </w:numPr>
        <w:tabs>
          <w:tab w:val="clear" w:pos="1368"/>
          <w:tab w:val="left" w:pos="700"/>
        </w:tabs>
        <w:ind w:left="700" w:hanging="700"/>
        <w:rPr>
          <w:rFonts w:ascii="Tahoma" w:hAnsi="Tahoma" w:cs="Tahoma"/>
          <w:bCs/>
          <w:sz w:val="24"/>
          <w:szCs w:val="24"/>
        </w:rPr>
      </w:pPr>
      <w:r w:rsidRPr="003A3E35">
        <w:rPr>
          <w:rFonts w:ascii="Tahoma" w:hAnsi="Tahoma" w:cs="Tahoma"/>
          <w:sz w:val="24"/>
          <w:szCs w:val="24"/>
        </w:rPr>
        <w:t xml:space="preserve">Los licitantes participantes que presenten su </w:t>
      </w:r>
      <w:r w:rsidRPr="003A3E35">
        <w:rPr>
          <w:rFonts w:ascii="Tahoma" w:hAnsi="Tahoma" w:cs="Tahoma"/>
          <w:b/>
          <w:bCs/>
          <w:sz w:val="24"/>
          <w:szCs w:val="24"/>
        </w:rPr>
        <w:t>propuesta de manera conjunta</w:t>
      </w:r>
      <w:r w:rsidRPr="003A3E35">
        <w:rPr>
          <w:rFonts w:ascii="Tahoma" w:hAnsi="Tahoma" w:cs="Tahoma"/>
          <w:sz w:val="24"/>
          <w:szCs w:val="24"/>
        </w:rPr>
        <w:t xml:space="preserve"> deberán  de cumplir  con los siguientes requisitos (Señalados en el </w:t>
      </w:r>
      <w:r w:rsidR="009067B0" w:rsidRPr="003A3E35">
        <w:rPr>
          <w:rFonts w:ascii="Tahoma" w:hAnsi="Tahoma" w:cs="Tahoma"/>
          <w:sz w:val="24"/>
          <w:szCs w:val="24"/>
        </w:rPr>
        <w:t>artículo</w:t>
      </w:r>
      <w:r w:rsidRPr="003A3E35">
        <w:rPr>
          <w:rFonts w:ascii="Tahoma" w:hAnsi="Tahoma" w:cs="Tahoma"/>
          <w:sz w:val="24"/>
          <w:szCs w:val="24"/>
        </w:rPr>
        <w:t xml:space="preserve"> 27 del Reglamento de la Ley de Adquisiciones, Arrendamientos y </w:t>
      </w:r>
      <w:r w:rsidR="00F339E2" w:rsidRPr="003A3E35">
        <w:rPr>
          <w:rFonts w:ascii="Tahoma" w:hAnsi="Tahoma" w:cs="Tahoma"/>
          <w:sz w:val="24"/>
          <w:szCs w:val="24"/>
        </w:rPr>
        <w:t>Servicios</w:t>
      </w:r>
      <w:r w:rsidRPr="003A3E35">
        <w:rPr>
          <w:rFonts w:ascii="Tahoma" w:hAnsi="Tahoma" w:cs="Tahoma"/>
          <w:sz w:val="24"/>
          <w:szCs w:val="24"/>
        </w:rPr>
        <w:t xml:space="preserve"> para </w:t>
      </w:r>
      <w:r w:rsidR="003A262A" w:rsidRPr="003A3E35">
        <w:rPr>
          <w:rFonts w:ascii="Tahoma" w:hAnsi="Tahoma" w:cs="Tahoma"/>
          <w:sz w:val="24"/>
          <w:szCs w:val="24"/>
        </w:rPr>
        <w:t xml:space="preserve">el Estado de </w:t>
      </w:r>
      <w:r w:rsidRPr="003A3E35">
        <w:rPr>
          <w:rFonts w:ascii="Tahoma" w:hAnsi="Tahoma" w:cs="Tahoma"/>
          <w:sz w:val="24"/>
          <w:szCs w:val="24"/>
        </w:rPr>
        <w:t xml:space="preserve">Baja California), </w:t>
      </w:r>
      <w:r w:rsidRPr="003A3E35">
        <w:rPr>
          <w:rFonts w:ascii="Tahoma" w:hAnsi="Tahoma" w:cs="Tahoma"/>
          <w:bCs/>
          <w:sz w:val="24"/>
          <w:szCs w:val="24"/>
        </w:rPr>
        <w:t xml:space="preserve">además de los citados en el punto 8.1. de estas bases de </w:t>
      </w:r>
      <w:r w:rsidR="00447A81" w:rsidRPr="003A3E35">
        <w:rPr>
          <w:rFonts w:ascii="Tahoma" w:hAnsi="Tahoma" w:cs="Tahoma"/>
          <w:bCs/>
          <w:sz w:val="24"/>
          <w:szCs w:val="24"/>
        </w:rPr>
        <w:t>l</w:t>
      </w:r>
      <w:r w:rsidR="006D20E8" w:rsidRPr="003A3E35">
        <w:rPr>
          <w:rFonts w:ascii="Tahoma" w:hAnsi="Tahoma" w:cs="Tahoma"/>
          <w:bCs/>
          <w:sz w:val="24"/>
          <w:szCs w:val="24"/>
        </w:rPr>
        <w:t>icitación</w:t>
      </w:r>
      <w:r w:rsidRPr="003A3E35">
        <w:rPr>
          <w:rFonts w:ascii="Tahoma" w:hAnsi="Tahoma" w:cs="Tahoma"/>
          <w:bCs/>
          <w:sz w:val="24"/>
          <w:szCs w:val="24"/>
        </w:rPr>
        <w:t xml:space="preserve">; </w:t>
      </w:r>
    </w:p>
    <w:p w:rsidR="00112415" w:rsidRPr="003A3E35" w:rsidRDefault="00112415" w:rsidP="002D2148">
      <w:pPr>
        <w:pStyle w:val="2"/>
        <w:tabs>
          <w:tab w:val="left" w:pos="720"/>
        </w:tabs>
        <w:ind w:left="0"/>
        <w:rPr>
          <w:rFonts w:ascii="Tahoma" w:hAnsi="Tahoma" w:cs="Tahoma"/>
          <w:sz w:val="24"/>
          <w:szCs w:val="24"/>
        </w:rPr>
      </w:pPr>
    </w:p>
    <w:p w:rsidR="00112415" w:rsidRPr="003A3E35" w:rsidRDefault="00112415" w:rsidP="002D2148">
      <w:pPr>
        <w:pStyle w:val="4"/>
        <w:tabs>
          <w:tab w:val="left" w:pos="540"/>
          <w:tab w:val="left" w:pos="990"/>
        </w:tabs>
        <w:ind w:left="1000" w:hanging="300"/>
        <w:jc w:val="both"/>
        <w:rPr>
          <w:rFonts w:ascii="Tahoma" w:hAnsi="Tahoma" w:cs="Tahoma"/>
          <w:b w:val="0"/>
          <w:bCs/>
          <w:sz w:val="24"/>
          <w:szCs w:val="24"/>
        </w:rPr>
      </w:pPr>
      <w:r w:rsidRPr="003A3E35">
        <w:rPr>
          <w:rFonts w:ascii="Tahoma" w:hAnsi="Tahoma" w:cs="Tahoma"/>
          <w:b w:val="0"/>
          <w:bCs/>
          <w:sz w:val="24"/>
          <w:szCs w:val="24"/>
        </w:rPr>
        <w:t>I.- Tendrán derecho a participar adquiriendo, alguno de los integrantes del grupo, solamente un ejemplar de bases;</w:t>
      </w:r>
    </w:p>
    <w:p w:rsidR="00112415" w:rsidRPr="003A3E35" w:rsidRDefault="00112415" w:rsidP="002D2148">
      <w:pPr>
        <w:pStyle w:val="4"/>
        <w:tabs>
          <w:tab w:val="left" w:pos="540"/>
          <w:tab w:val="left" w:pos="990"/>
        </w:tabs>
        <w:ind w:left="1000" w:hanging="300"/>
        <w:jc w:val="both"/>
        <w:rPr>
          <w:rFonts w:ascii="Tahoma" w:hAnsi="Tahoma" w:cs="Tahoma"/>
          <w:b w:val="0"/>
          <w:bCs/>
          <w:sz w:val="24"/>
          <w:szCs w:val="24"/>
        </w:rPr>
      </w:pPr>
    </w:p>
    <w:p w:rsidR="00112415" w:rsidRPr="003A3E35" w:rsidRDefault="00112415" w:rsidP="002D2148">
      <w:pPr>
        <w:pStyle w:val="4"/>
        <w:tabs>
          <w:tab w:val="left" w:pos="540"/>
          <w:tab w:val="left" w:pos="990"/>
        </w:tabs>
        <w:ind w:left="1000" w:hanging="300"/>
        <w:jc w:val="both"/>
        <w:rPr>
          <w:rFonts w:ascii="Tahoma" w:hAnsi="Tahoma" w:cs="Tahoma"/>
          <w:b w:val="0"/>
          <w:bCs/>
          <w:sz w:val="24"/>
          <w:szCs w:val="24"/>
        </w:rPr>
      </w:pPr>
      <w:r w:rsidRPr="003A3E35">
        <w:rPr>
          <w:rFonts w:ascii="Tahoma" w:hAnsi="Tahoma" w:cs="Tahoma"/>
          <w:b w:val="0"/>
          <w:bCs/>
          <w:sz w:val="24"/>
          <w:szCs w:val="24"/>
        </w:rPr>
        <w:t>II.- Deberán celebrar entre todas las personas que integran la agrupación, un convenio en los términos de la legislación aplicable, en el que se establecerán con precisión los aspectos siguientes:</w:t>
      </w:r>
    </w:p>
    <w:p w:rsidR="00112415" w:rsidRPr="003A3E35" w:rsidRDefault="00112415" w:rsidP="002D2148">
      <w:pPr>
        <w:pStyle w:val="4"/>
        <w:tabs>
          <w:tab w:val="left" w:pos="540"/>
          <w:tab w:val="left" w:pos="990"/>
        </w:tabs>
        <w:ind w:left="1000" w:hanging="300"/>
        <w:jc w:val="both"/>
        <w:rPr>
          <w:rFonts w:ascii="Tahoma" w:hAnsi="Tahoma" w:cs="Tahoma"/>
          <w:b w:val="0"/>
          <w:bCs/>
          <w:sz w:val="24"/>
          <w:szCs w:val="24"/>
        </w:rPr>
      </w:pPr>
    </w:p>
    <w:p w:rsidR="00454106" w:rsidRPr="003A3E35" w:rsidRDefault="00112415" w:rsidP="00543AEF">
      <w:pPr>
        <w:pStyle w:val="4"/>
        <w:numPr>
          <w:ilvl w:val="0"/>
          <w:numId w:val="16"/>
        </w:numPr>
        <w:tabs>
          <w:tab w:val="clear" w:pos="1350"/>
          <w:tab w:val="left" w:pos="540"/>
          <w:tab w:val="num" w:pos="1400"/>
        </w:tabs>
        <w:ind w:left="1400" w:hanging="400"/>
        <w:jc w:val="both"/>
        <w:rPr>
          <w:rFonts w:ascii="Tahoma" w:hAnsi="Tahoma" w:cs="Tahoma"/>
          <w:b w:val="0"/>
          <w:bCs/>
          <w:sz w:val="24"/>
          <w:szCs w:val="24"/>
        </w:rPr>
      </w:pPr>
      <w:r w:rsidRPr="003A3E35">
        <w:rPr>
          <w:rFonts w:ascii="Tahoma" w:hAnsi="Tahoma" w:cs="Tahoma"/>
          <w:b w:val="0"/>
          <w:bCs/>
          <w:sz w:val="24"/>
          <w:szCs w:val="24"/>
        </w:rPr>
        <w:t>Nombre y domicilio de las personas integrantes, incluyendo los datos de las escrituras públicas con las que se acredita la existencia legal de la persona moral;</w:t>
      </w:r>
    </w:p>
    <w:p w:rsidR="00A71917" w:rsidRPr="003A3E35" w:rsidRDefault="00A71917" w:rsidP="002D2148">
      <w:pPr>
        <w:pStyle w:val="4"/>
        <w:tabs>
          <w:tab w:val="left" w:pos="540"/>
          <w:tab w:val="num" w:pos="1400"/>
        </w:tabs>
        <w:ind w:left="1400" w:hanging="400"/>
        <w:jc w:val="both"/>
        <w:rPr>
          <w:rFonts w:ascii="Tahoma" w:hAnsi="Tahoma" w:cs="Tahoma"/>
          <w:b w:val="0"/>
          <w:bCs/>
          <w:sz w:val="24"/>
          <w:szCs w:val="24"/>
        </w:rPr>
      </w:pPr>
    </w:p>
    <w:p w:rsidR="00112415" w:rsidRPr="003A3E35" w:rsidRDefault="00112415" w:rsidP="00543AEF">
      <w:pPr>
        <w:pStyle w:val="4"/>
        <w:numPr>
          <w:ilvl w:val="0"/>
          <w:numId w:val="16"/>
        </w:numPr>
        <w:tabs>
          <w:tab w:val="clear" w:pos="1350"/>
          <w:tab w:val="left" w:pos="540"/>
          <w:tab w:val="num" w:pos="1400"/>
        </w:tabs>
        <w:ind w:left="1400" w:hanging="400"/>
        <w:jc w:val="both"/>
        <w:rPr>
          <w:rFonts w:ascii="Tahoma" w:hAnsi="Tahoma" w:cs="Tahoma"/>
          <w:b w:val="0"/>
          <w:bCs/>
          <w:sz w:val="24"/>
          <w:szCs w:val="24"/>
        </w:rPr>
      </w:pPr>
      <w:r w:rsidRPr="003A3E35">
        <w:rPr>
          <w:rFonts w:ascii="Tahoma" w:hAnsi="Tahoma" w:cs="Tahoma"/>
          <w:b w:val="0"/>
          <w:bCs/>
          <w:sz w:val="24"/>
          <w:szCs w:val="24"/>
        </w:rPr>
        <w:t>Nombre de los representantes legales de cada una de las personas agrupadas, incluyendo los datos de las escrituras públicas con las que se acrediten las facultades de representación;</w:t>
      </w:r>
    </w:p>
    <w:p w:rsidR="00112415" w:rsidRPr="003A3E35" w:rsidRDefault="00112415" w:rsidP="002D2148">
      <w:pPr>
        <w:pStyle w:val="4"/>
        <w:tabs>
          <w:tab w:val="left" w:pos="540"/>
          <w:tab w:val="num" w:pos="1400"/>
        </w:tabs>
        <w:ind w:left="1400" w:hanging="400"/>
        <w:jc w:val="both"/>
        <w:rPr>
          <w:rFonts w:ascii="Tahoma" w:hAnsi="Tahoma" w:cs="Tahoma"/>
          <w:b w:val="0"/>
          <w:bCs/>
          <w:sz w:val="24"/>
          <w:szCs w:val="24"/>
        </w:rPr>
      </w:pPr>
    </w:p>
    <w:p w:rsidR="00112415" w:rsidRPr="003A3E35" w:rsidRDefault="00112415" w:rsidP="00543AEF">
      <w:pPr>
        <w:pStyle w:val="4"/>
        <w:numPr>
          <w:ilvl w:val="0"/>
          <w:numId w:val="17"/>
        </w:numPr>
        <w:tabs>
          <w:tab w:val="clear" w:pos="1350"/>
          <w:tab w:val="left" w:pos="540"/>
          <w:tab w:val="num" w:pos="1400"/>
        </w:tabs>
        <w:ind w:left="1400" w:hanging="400"/>
        <w:jc w:val="both"/>
        <w:rPr>
          <w:rFonts w:ascii="Tahoma" w:hAnsi="Tahoma" w:cs="Tahoma"/>
          <w:b w:val="0"/>
          <w:bCs/>
          <w:sz w:val="24"/>
          <w:szCs w:val="24"/>
        </w:rPr>
      </w:pPr>
      <w:r w:rsidRPr="003A3E35">
        <w:rPr>
          <w:rFonts w:ascii="Tahoma" w:hAnsi="Tahoma" w:cs="Tahoma"/>
          <w:b w:val="0"/>
          <w:bCs/>
          <w:sz w:val="24"/>
          <w:szCs w:val="24"/>
        </w:rPr>
        <w:t xml:space="preserve">La designación de un representante común, otorgándole poder amplio y suficiente, para atender todo lo relacionado con la propuesta en el procedimiento de </w:t>
      </w:r>
      <w:r w:rsidR="00447A81" w:rsidRPr="003A3E35">
        <w:rPr>
          <w:rFonts w:ascii="Tahoma" w:hAnsi="Tahoma" w:cs="Tahoma"/>
          <w:b w:val="0"/>
          <w:bCs/>
          <w:sz w:val="24"/>
          <w:szCs w:val="24"/>
        </w:rPr>
        <w:t>l</w:t>
      </w:r>
      <w:r w:rsidR="006D20E8" w:rsidRPr="003A3E35">
        <w:rPr>
          <w:rFonts w:ascii="Tahoma" w:hAnsi="Tahoma" w:cs="Tahoma"/>
          <w:b w:val="0"/>
          <w:bCs/>
          <w:sz w:val="24"/>
          <w:szCs w:val="24"/>
        </w:rPr>
        <w:t>icitación</w:t>
      </w:r>
      <w:r w:rsidRPr="003A3E35">
        <w:rPr>
          <w:rFonts w:ascii="Tahoma" w:hAnsi="Tahoma" w:cs="Tahoma"/>
          <w:b w:val="0"/>
          <w:bCs/>
          <w:sz w:val="24"/>
          <w:szCs w:val="24"/>
        </w:rPr>
        <w:t>;</w:t>
      </w:r>
    </w:p>
    <w:p w:rsidR="00112415" w:rsidRPr="003A3E35" w:rsidRDefault="00112415" w:rsidP="002D2148">
      <w:pPr>
        <w:pStyle w:val="4"/>
        <w:tabs>
          <w:tab w:val="left" w:pos="540"/>
          <w:tab w:val="num" w:pos="1400"/>
        </w:tabs>
        <w:ind w:left="1400" w:hanging="400"/>
        <w:jc w:val="both"/>
        <w:rPr>
          <w:rFonts w:ascii="Tahoma" w:hAnsi="Tahoma" w:cs="Tahoma"/>
          <w:b w:val="0"/>
          <w:bCs/>
          <w:sz w:val="24"/>
          <w:szCs w:val="24"/>
        </w:rPr>
      </w:pPr>
    </w:p>
    <w:p w:rsidR="00112415" w:rsidRPr="003A3E35" w:rsidRDefault="00112415" w:rsidP="00543AEF">
      <w:pPr>
        <w:pStyle w:val="4"/>
        <w:numPr>
          <w:ilvl w:val="0"/>
          <w:numId w:val="17"/>
        </w:numPr>
        <w:tabs>
          <w:tab w:val="clear" w:pos="1350"/>
          <w:tab w:val="left" w:pos="540"/>
          <w:tab w:val="num" w:pos="1400"/>
        </w:tabs>
        <w:ind w:left="1400" w:hanging="400"/>
        <w:jc w:val="both"/>
        <w:rPr>
          <w:rFonts w:ascii="Tahoma" w:hAnsi="Tahoma" w:cs="Tahoma"/>
          <w:b w:val="0"/>
          <w:bCs/>
          <w:sz w:val="24"/>
          <w:szCs w:val="24"/>
        </w:rPr>
      </w:pPr>
      <w:r w:rsidRPr="003A3E35">
        <w:rPr>
          <w:rFonts w:ascii="Tahoma" w:hAnsi="Tahoma" w:cs="Tahoma"/>
          <w:b w:val="0"/>
          <w:bCs/>
          <w:sz w:val="24"/>
          <w:szCs w:val="24"/>
        </w:rPr>
        <w:t>La descripción de las partes objeto del contrato, que corresponderá cumplir a cada persona, así como la manera en que se exigirá el cumplimiento de las obligaciones; y,</w:t>
      </w:r>
    </w:p>
    <w:p w:rsidR="00112415" w:rsidRPr="003A3E35" w:rsidRDefault="00112415" w:rsidP="002D2148">
      <w:pPr>
        <w:pStyle w:val="4"/>
        <w:tabs>
          <w:tab w:val="left" w:pos="540"/>
          <w:tab w:val="num" w:pos="1400"/>
        </w:tabs>
        <w:ind w:left="1400" w:hanging="400"/>
        <w:jc w:val="both"/>
        <w:rPr>
          <w:rFonts w:ascii="Tahoma" w:hAnsi="Tahoma" w:cs="Tahoma"/>
          <w:b w:val="0"/>
          <w:bCs/>
          <w:sz w:val="24"/>
          <w:szCs w:val="24"/>
        </w:rPr>
      </w:pPr>
    </w:p>
    <w:p w:rsidR="00112415" w:rsidRPr="003A3E35" w:rsidRDefault="00112415" w:rsidP="00543AEF">
      <w:pPr>
        <w:pStyle w:val="4"/>
        <w:numPr>
          <w:ilvl w:val="0"/>
          <w:numId w:val="17"/>
        </w:numPr>
        <w:tabs>
          <w:tab w:val="clear" w:pos="1350"/>
          <w:tab w:val="left" w:pos="540"/>
          <w:tab w:val="num" w:pos="1400"/>
        </w:tabs>
        <w:ind w:left="1400" w:hanging="400"/>
        <w:jc w:val="both"/>
        <w:rPr>
          <w:rFonts w:ascii="Tahoma" w:hAnsi="Tahoma" w:cs="Tahoma"/>
          <w:b w:val="0"/>
          <w:bCs/>
          <w:sz w:val="24"/>
          <w:szCs w:val="24"/>
        </w:rPr>
      </w:pPr>
      <w:r w:rsidRPr="003A3E35">
        <w:rPr>
          <w:rFonts w:ascii="Tahoma" w:hAnsi="Tahoma" w:cs="Tahoma"/>
          <w:b w:val="0"/>
          <w:bCs/>
          <w:sz w:val="24"/>
          <w:szCs w:val="24"/>
        </w:rPr>
        <w:t xml:space="preserve">Estipulación expresa de que cada uno de los suscriptores, quedará obligado en forma conjunta y solidaria con los demás, para comprometerse por cualquier responsabilidad derivada del contrato que se firme; </w:t>
      </w:r>
    </w:p>
    <w:p w:rsidR="001E1B27" w:rsidRPr="003A3E35" w:rsidRDefault="001E1B27" w:rsidP="002D2148">
      <w:pPr>
        <w:pStyle w:val="3"/>
        <w:tabs>
          <w:tab w:val="left" w:pos="270"/>
          <w:tab w:val="left" w:pos="630"/>
        </w:tabs>
        <w:ind w:left="0" w:firstLine="0"/>
        <w:rPr>
          <w:rFonts w:ascii="Tahoma" w:hAnsi="Tahoma" w:cs="Tahoma"/>
          <w:b/>
          <w:sz w:val="24"/>
          <w:szCs w:val="24"/>
          <w:highlight w:val="yellow"/>
        </w:rPr>
      </w:pPr>
    </w:p>
    <w:p w:rsidR="00112415" w:rsidRPr="003A3E35" w:rsidRDefault="00112415" w:rsidP="002D2148">
      <w:pPr>
        <w:pStyle w:val="3"/>
        <w:tabs>
          <w:tab w:val="left" w:pos="500"/>
        </w:tabs>
        <w:ind w:left="0" w:firstLine="0"/>
        <w:rPr>
          <w:rFonts w:ascii="Tahoma" w:hAnsi="Tahoma" w:cs="Tahoma"/>
          <w:sz w:val="24"/>
          <w:szCs w:val="24"/>
        </w:rPr>
      </w:pPr>
      <w:r w:rsidRPr="003A3E35">
        <w:rPr>
          <w:rFonts w:ascii="Tahoma" w:hAnsi="Tahoma" w:cs="Tahoma"/>
          <w:b/>
          <w:sz w:val="24"/>
          <w:szCs w:val="24"/>
        </w:rPr>
        <w:t>9.</w:t>
      </w:r>
      <w:r w:rsidR="00AF6FDE" w:rsidRPr="003A3E35">
        <w:rPr>
          <w:rFonts w:ascii="Tahoma" w:hAnsi="Tahoma" w:cs="Tahoma"/>
          <w:b/>
          <w:sz w:val="24"/>
          <w:szCs w:val="24"/>
        </w:rPr>
        <w:tab/>
        <w:t>FORMATO DE PROPUESTA ECONÓ</w:t>
      </w:r>
      <w:r w:rsidR="002C10C8" w:rsidRPr="003A3E35">
        <w:rPr>
          <w:rFonts w:ascii="Tahoma" w:hAnsi="Tahoma" w:cs="Tahoma"/>
          <w:b/>
          <w:sz w:val="24"/>
          <w:szCs w:val="24"/>
        </w:rPr>
        <w:t>MICA</w:t>
      </w:r>
      <w:r w:rsidRPr="003A3E35">
        <w:rPr>
          <w:rFonts w:ascii="Tahoma" w:hAnsi="Tahoma" w:cs="Tahoma"/>
          <w:b/>
          <w:sz w:val="24"/>
          <w:szCs w:val="24"/>
        </w:rPr>
        <w:t>.</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tabs>
          <w:tab w:val="left" w:pos="900"/>
        </w:tabs>
        <w:ind w:left="900" w:hanging="400"/>
        <w:rPr>
          <w:rFonts w:ascii="Tahoma" w:hAnsi="Tahoma" w:cs="Tahoma"/>
          <w:sz w:val="24"/>
          <w:szCs w:val="24"/>
        </w:rPr>
      </w:pPr>
      <w:r w:rsidRPr="003A3E35">
        <w:rPr>
          <w:rFonts w:ascii="Tahoma" w:hAnsi="Tahoma" w:cs="Tahoma"/>
          <w:b/>
          <w:sz w:val="24"/>
          <w:szCs w:val="24"/>
        </w:rPr>
        <w:t>9.1</w:t>
      </w:r>
      <w:r w:rsidRPr="003A3E35">
        <w:rPr>
          <w:rFonts w:ascii="Tahoma" w:hAnsi="Tahoma" w:cs="Tahoma"/>
          <w:sz w:val="24"/>
          <w:szCs w:val="24"/>
        </w:rPr>
        <w:t xml:space="preserve"> El licitante deberá llenar completament</w:t>
      </w:r>
      <w:r w:rsidR="00447A81" w:rsidRPr="003A3E35">
        <w:rPr>
          <w:rFonts w:ascii="Tahoma" w:hAnsi="Tahoma" w:cs="Tahoma"/>
          <w:sz w:val="24"/>
          <w:szCs w:val="24"/>
        </w:rPr>
        <w:t xml:space="preserve">e el </w:t>
      </w:r>
      <w:r w:rsidRPr="003A3E35">
        <w:rPr>
          <w:rFonts w:ascii="Tahoma" w:hAnsi="Tahoma" w:cs="Tahoma"/>
          <w:sz w:val="24"/>
          <w:szCs w:val="24"/>
        </w:rPr>
        <w:t xml:space="preserve">Catálogo de Conceptos </w:t>
      </w:r>
      <w:r w:rsidR="00447A81" w:rsidRPr="003A3E35">
        <w:rPr>
          <w:rFonts w:ascii="Tahoma" w:hAnsi="Tahoma" w:cs="Tahoma"/>
          <w:b/>
          <w:sz w:val="24"/>
          <w:szCs w:val="24"/>
        </w:rPr>
        <w:t>(a</w:t>
      </w:r>
      <w:r w:rsidRPr="003A3E35">
        <w:rPr>
          <w:rFonts w:ascii="Tahoma" w:hAnsi="Tahoma" w:cs="Tahoma"/>
          <w:b/>
          <w:sz w:val="24"/>
          <w:szCs w:val="24"/>
        </w:rPr>
        <w:t>nexo</w:t>
      </w:r>
      <w:r w:rsidR="00B91907" w:rsidRPr="003A3E35">
        <w:rPr>
          <w:rFonts w:ascii="Tahoma" w:hAnsi="Tahoma" w:cs="Tahoma"/>
          <w:b/>
          <w:sz w:val="24"/>
          <w:szCs w:val="24"/>
        </w:rPr>
        <w:t xml:space="preserve"> </w:t>
      </w:r>
      <w:r w:rsidR="00F06D7F">
        <w:rPr>
          <w:rFonts w:ascii="Tahoma" w:hAnsi="Tahoma" w:cs="Tahoma"/>
          <w:b/>
          <w:sz w:val="24"/>
          <w:szCs w:val="24"/>
        </w:rPr>
        <w:t>8</w:t>
      </w:r>
      <w:r w:rsidRPr="003A3E35">
        <w:rPr>
          <w:rFonts w:ascii="Tahoma" w:hAnsi="Tahoma" w:cs="Tahoma"/>
          <w:b/>
          <w:sz w:val="24"/>
          <w:szCs w:val="24"/>
        </w:rPr>
        <w:t>)</w:t>
      </w:r>
      <w:r w:rsidRPr="003A3E35">
        <w:rPr>
          <w:rFonts w:ascii="Tahoma" w:hAnsi="Tahoma" w:cs="Tahoma"/>
          <w:sz w:val="24"/>
          <w:szCs w:val="24"/>
        </w:rPr>
        <w:t xml:space="preserve"> y el Formato de Propuesta Económica </w:t>
      </w:r>
      <w:r w:rsidR="003A262A" w:rsidRPr="003A3E35">
        <w:rPr>
          <w:rFonts w:ascii="Tahoma" w:hAnsi="Tahoma" w:cs="Tahoma"/>
          <w:b/>
          <w:sz w:val="24"/>
          <w:szCs w:val="24"/>
        </w:rPr>
        <w:t xml:space="preserve">(anexo </w:t>
      </w:r>
      <w:r w:rsidR="00F06D7F">
        <w:rPr>
          <w:rFonts w:ascii="Tahoma" w:hAnsi="Tahoma" w:cs="Tahoma"/>
          <w:b/>
          <w:sz w:val="24"/>
          <w:szCs w:val="24"/>
        </w:rPr>
        <w:t>9</w:t>
      </w:r>
      <w:r w:rsidR="00080086" w:rsidRPr="003A3E35">
        <w:rPr>
          <w:rFonts w:ascii="Tahoma" w:hAnsi="Tahoma" w:cs="Tahoma"/>
          <w:b/>
          <w:sz w:val="24"/>
          <w:szCs w:val="24"/>
        </w:rPr>
        <w:t>)</w:t>
      </w:r>
      <w:r w:rsidR="00080086" w:rsidRPr="003A3E35">
        <w:rPr>
          <w:rFonts w:ascii="Tahoma" w:hAnsi="Tahoma" w:cs="Tahoma"/>
          <w:sz w:val="24"/>
          <w:szCs w:val="24"/>
        </w:rPr>
        <w:t xml:space="preserve"> </w:t>
      </w:r>
      <w:r w:rsidRPr="003A3E35">
        <w:rPr>
          <w:rFonts w:ascii="Tahoma" w:hAnsi="Tahoma" w:cs="Tahoma"/>
          <w:sz w:val="24"/>
          <w:szCs w:val="24"/>
        </w:rPr>
        <w:t xml:space="preserve">que obran agregadas a las presentes bases de </w:t>
      </w:r>
      <w:r w:rsidR="00447A81"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3A3E35" w:rsidRDefault="00112415" w:rsidP="002D2148">
      <w:pPr>
        <w:pStyle w:val="2"/>
        <w:ind w:left="0"/>
        <w:rPr>
          <w:rFonts w:ascii="Tahoma" w:hAnsi="Tahoma" w:cs="Tahoma"/>
          <w:sz w:val="24"/>
          <w:szCs w:val="24"/>
        </w:rPr>
      </w:pPr>
      <w:r w:rsidRPr="003A3E35">
        <w:rPr>
          <w:rFonts w:ascii="Tahoma" w:hAnsi="Tahoma" w:cs="Tahoma"/>
          <w:sz w:val="24"/>
          <w:szCs w:val="24"/>
        </w:rPr>
        <w:t xml:space="preserve"> </w:t>
      </w:r>
    </w:p>
    <w:p w:rsidR="00112415" w:rsidRPr="003A3E35" w:rsidRDefault="00112415" w:rsidP="002D2148">
      <w:pPr>
        <w:pStyle w:val="2"/>
        <w:tabs>
          <w:tab w:val="left" w:pos="540"/>
        </w:tabs>
        <w:ind w:left="0"/>
        <w:rPr>
          <w:rFonts w:ascii="Tahoma" w:hAnsi="Tahoma" w:cs="Tahoma"/>
          <w:b/>
          <w:sz w:val="24"/>
          <w:szCs w:val="24"/>
        </w:rPr>
      </w:pPr>
      <w:r w:rsidRPr="003A3E35">
        <w:rPr>
          <w:rFonts w:ascii="Tahoma" w:hAnsi="Tahoma" w:cs="Tahoma"/>
          <w:b/>
          <w:sz w:val="24"/>
          <w:szCs w:val="24"/>
        </w:rPr>
        <w:t>10.</w:t>
      </w:r>
      <w:r w:rsidRPr="003A3E35">
        <w:rPr>
          <w:rFonts w:ascii="Tahoma" w:hAnsi="Tahoma" w:cs="Tahoma"/>
          <w:b/>
          <w:sz w:val="24"/>
          <w:szCs w:val="24"/>
        </w:rPr>
        <w:tab/>
        <w:t>PRECIOS DE LA PROPUESTA.</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2D2148">
      <w:pPr>
        <w:pStyle w:val="3"/>
        <w:tabs>
          <w:tab w:val="left" w:pos="900"/>
        </w:tabs>
        <w:ind w:left="1100" w:hanging="600"/>
        <w:rPr>
          <w:rFonts w:ascii="Tahoma" w:hAnsi="Tahoma" w:cs="Tahoma"/>
          <w:sz w:val="24"/>
          <w:szCs w:val="24"/>
        </w:rPr>
      </w:pPr>
      <w:r w:rsidRPr="003A3E35">
        <w:rPr>
          <w:rFonts w:ascii="Tahoma" w:hAnsi="Tahoma" w:cs="Tahoma"/>
          <w:b/>
          <w:sz w:val="24"/>
          <w:szCs w:val="24"/>
        </w:rPr>
        <w:t>10.1</w:t>
      </w:r>
      <w:r w:rsidRPr="003A3E35">
        <w:rPr>
          <w:rFonts w:ascii="Tahoma" w:hAnsi="Tahoma" w:cs="Tahoma"/>
          <w:sz w:val="24"/>
          <w:szCs w:val="24"/>
        </w:rPr>
        <w:t xml:space="preserve"> El licitante indicará en el </w:t>
      </w:r>
      <w:r w:rsidR="00447A81" w:rsidRPr="003A3E35">
        <w:rPr>
          <w:rFonts w:ascii="Tahoma" w:hAnsi="Tahoma" w:cs="Tahoma"/>
          <w:sz w:val="24"/>
          <w:szCs w:val="24"/>
        </w:rPr>
        <w:t>Catalogo de Conceptos</w:t>
      </w:r>
      <w:r w:rsidR="0072020E" w:rsidRPr="003A3E35">
        <w:rPr>
          <w:rFonts w:ascii="Tahoma" w:hAnsi="Tahoma" w:cs="Tahoma"/>
          <w:sz w:val="24"/>
          <w:szCs w:val="24"/>
        </w:rPr>
        <w:t xml:space="preserve"> </w:t>
      </w:r>
      <w:r w:rsidR="00447A81" w:rsidRPr="003A3E35">
        <w:rPr>
          <w:rFonts w:ascii="Tahoma" w:hAnsi="Tahoma" w:cs="Tahoma"/>
          <w:b/>
          <w:sz w:val="24"/>
          <w:szCs w:val="24"/>
        </w:rPr>
        <w:t>(a</w:t>
      </w:r>
      <w:r w:rsidRPr="003A3E35">
        <w:rPr>
          <w:rFonts w:ascii="Tahoma" w:hAnsi="Tahoma" w:cs="Tahoma"/>
          <w:b/>
          <w:sz w:val="24"/>
          <w:szCs w:val="24"/>
        </w:rPr>
        <w:t xml:space="preserve">nexo </w:t>
      </w:r>
      <w:r w:rsidR="00F06D7F">
        <w:rPr>
          <w:rFonts w:ascii="Tahoma" w:hAnsi="Tahoma" w:cs="Tahoma"/>
          <w:b/>
          <w:sz w:val="24"/>
          <w:szCs w:val="24"/>
        </w:rPr>
        <w:t>8</w:t>
      </w:r>
      <w:r w:rsidRPr="003A3E35">
        <w:rPr>
          <w:rFonts w:ascii="Tahoma" w:hAnsi="Tahoma" w:cs="Tahoma"/>
          <w:b/>
          <w:sz w:val="24"/>
          <w:szCs w:val="24"/>
        </w:rPr>
        <w:t>)</w:t>
      </w:r>
      <w:r w:rsidRPr="003A3E35">
        <w:rPr>
          <w:rFonts w:ascii="Tahoma" w:hAnsi="Tahoma" w:cs="Tahoma"/>
          <w:sz w:val="24"/>
          <w:szCs w:val="24"/>
        </w:rPr>
        <w:t xml:space="preserve"> </w:t>
      </w:r>
      <w:r w:rsidR="002319B8" w:rsidRPr="003A3E35">
        <w:rPr>
          <w:rFonts w:ascii="Tahoma" w:hAnsi="Tahoma" w:cs="Tahoma"/>
          <w:sz w:val="24"/>
          <w:szCs w:val="24"/>
          <w:u w:val="single"/>
        </w:rPr>
        <w:t xml:space="preserve">el precio unitario de cada una de las partidas </w:t>
      </w:r>
      <w:r w:rsidR="00F06D7F">
        <w:rPr>
          <w:rFonts w:ascii="Tahoma" w:hAnsi="Tahoma" w:cs="Tahoma"/>
          <w:sz w:val="24"/>
          <w:szCs w:val="24"/>
          <w:u w:val="single"/>
        </w:rPr>
        <w:t xml:space="preserve">que integran cada Paquete </w:t>
      </w:r>
      <w:r w:rsidR="002319B8" w:rsidRPr="003A3E35">
        <w:rPr>
          <w:rFonts w:ascii="Tahoma" w:hAnsi="Tahoma" w:cs="Tahoma"/>
          <w:sz w:val="24"/>
          <w:szCs w:val="24"/>
          <w:u w:val="single"/>
        </w:rPr>
        <w:t xml:space="preserve">en </w:t>
      </w:r>
      <w:r w:rsidR="00F06D7F">
        <w:rPr>
          <w:rFonts w:ascii="Tahoma" w:hAnsi="Tahoma" w:cs="Tahoma"/>
          <w:sz w:val="24"/>
          <w:szCs w:val="24"/>
          <w:u w:val="single"/>
        </w:rPr>
        <w:t xml:space="preserve">el que </w:t>
      </w:r>
      <w:r w:rsidR="002319B8" w:rsidRPr="003A3E35">
        <w:rPr>
          <w:rFonts w:ascii="Tahoma" w:hAnsi="Tahoma" w:cs="Tahoma"/>
          <w:sz w:val="24"/>
          <w:szCs w:val="24"/>
          <w:u w:val="single"/>
        </w:rPr>
        <w:t>participe</w:t>
      </w:r>
      <w:r w:rsidR="004B430B" w:rsidRPr="003A3E35">
        <w:rPr>
          <w:rFonts w:ascii="Tahoma" w:hAnsi="Tahoma" w:cs="Tahoma"/>
          <w:sz w:val="24"/>
          <w:szCs w:val="24"/>
        </w:rPr>
        <w:t>, el</w:t>
      </w:r>
      <w:r w:rsidRPr="003A3E35">
        <w:rPr>
          <w:rFonts w:ascii="Tahoma" w:hAnsi="Tahoma" w:cs="Tahoma"/>
          <w:sz w:val="24"/>
          <w:szCs w:val="24"/>
        </w:rPr>
        <w:t xml:space="preserve"> subtotal de la suma del importe total de cada un</w:t>
      </w:r>
      <w:r w:rsidR="00AC503B" w:rsidRPr="003A3E35">
        <w:rPr>
          <w:rFonts w:ascii="Tahoma" w:hAnsi="Tahoma" w:cs="Tahoma"/>
          <w:sz w:val="24"/>
          <w:szCs w:val="24"/>
        </w:rPr>
        <w:t>a de ella</w:t>
      </w:r>
      <w:r w:rsidRPr="003A3E35">
        <w:rPr>
          <w:rFonts w:ascii="Tahoma" w:hAnsi="Tahoma" w:cs="Tahoma"/>
          <w:sz w:val="24"/>
          <w:szCs w:val="24"/>
        </w:rPr>
        <w:t xml:space="preserve">s y </w:t>
      </w:r>
      <w:r w:rsidRPr="003A3E35">
        <w:rPr>
          <w:rFonts w:ascii="Tahoma" w:hAnsi="Tahoma" w:cs="Tahoma"/>
          <w:b/>
          <w:bCs/>
          <w:sz w:val="24"/>
          <w:szCs w:val="24"/>
        </w:rPr>
        <w:t>deberá de señalar únicamente</w:t>
      </w:r>
      <w:r w:rsidRPr="003A3E35">
        <w:rPr>
          <w:rFonts w:ascii="Tahoma" w:hAnsi="Tahoma" w:cs="Tahoma"/>
          <w:sz w:val="24"/>
          <w:szCs w:val="24"/>
        </w:rPr>
        <w:t xml:space="preserve"> el porcentaje de Impuesto al Valor Agregado a trasladar. </w:t>
      </w:r>
    </w:p>
    <w:p w:rsidR="007A4578" w:rsidRPr="003A3E35" w:rsidRDefault="007A4578" w:rsidP="007A4578">
      <w:pPr>
        <w:pStyle w:val="3"/>
        <w:tabs>
          <w:tab w:val="left" w:pos="900"/>
        </w:tabs>
        <w:ind w:left="1260" w:right="18" w:hanging="540"/>
        <w:rPr>
          <w:rFonts w:ascii="Tahoma" w:hAnsi="Tahoma" w:cs="Tahoma"/>
          <w:sz w:val="24"/>
          <w:szCs w:val="24"/>
        </w:rPr>
      </w:pPr>
    </w:p>
    <w:p w:rsidR="00AF61D8" w:rsidRPr="003A3E35" w:rsidRDefault="00AF61D8" w:rsidP="00AF61D8">
      <w:pPr>
        <w:pStyle w:val="3"/>
        <w:ind w:left="1100" w:firstLine="0"/>
        <w:rPr>
          <w:rFonts w:ascii="Tahoma" w:hAnsi="Tahoma" w:cs="Tahoma"/>
          <w:b/>
          <w:bCs/>
          <w:sz w:val="24"/>
          <w:szCs w:val="24"/>
        </w:rPr>
      </w:pPr>
      <w:r w:rsidRPr="00542D80">
        <w:rPr>
          <w:rFonts w:ascii="Tahoma" w:hAnsi="Tahoma" w:cs="Tahoma"/>
          <w:sz w:val="24"/>
          <w:szCs w:val="24"/>
        </w:rPr>
        <w:t xml:space="preserve">En caso de que no se indique el precio unitario para cada una de las partidas en que participe así como el </w:t>
      </w:r>
      <w:r w:rsidR="00542D80" w:rsidRPr="00542D80">
        <w:rPr>
          <w:rFonts w:ascii="Tahoma" w:hAnsi="Tahoma" w:cs="Tahoma"/>
          <w:sz w:val="24"/>
          <w:szCs w:val="24"/>
        </w:rPr>
        <w:t xml:space="preserve">no indicar el </w:t>
      </w:r>
      <w:r w:rsidRPr="00542D80">
        <w:rPr>
          <w:rFonts w:ascii="Tahoma" w:hAnsi="Tahoma" w:cs="Tahoma"/>
          <w:sz w:val="24"/>
          <w:szCs w:val="24"/>
        </w:rPr>
        <w:t>porcentaje del Impuesto al Valor Agregado a trasladar, será causa suficiente para</w:t>
      </w:r>
      <w:r w:rsidRPr="003A3E35">
        <w:rPr>
          <w:rFonts w:ascii="Tahoma" w:hAnsi="Tahoma" w:cs="Tahoma"/>
          <w:b/>
          <w:sz w:val="24"/>
          <w:szCs w:val="24"/>
        </w:rPr>
        <w:t xml:space="preserve"> </w:t>
      </w:r>
      <w:r w:rsidRPr="003A3E35">
        <w:rPr>
          <w:rFonts w:ascii="Tahoma" w:hAnsi="Tahoma" w:cs="Tahoma"/>
          <w:b/>
          <w:bCs/>
          <w:sz w:val="24"/>
          <w:szCs w:val="24"/>
        </w:rPr>
        <w:t xml:space="preserve">desechar </w:t>
      </w:r>
      <w:r w:rsidRPr="00542D80">
        <w:rPr>
          <w:rFonts w:ascii="Tahoma" w:hAnsi="Tahoma" w:cs="Tahoma"/>
          <w:bCs/>
          <w:sz w:val="24"/>
          <w:szCs w:val="24"/>
        </w:rPr>
        <w:t>su propuesta.</w:t>
      </w:r>
    </w:p>
    <w:p w:rsidR="00112415" w:rsidRPr="003A3E35" w:rsidRDefault="00112415" w:rsidP="002D2148">
      <w:pPr>
        <w:pStyle w:val="3"/>
        <w:tabs>
          <w:tab w:val="left" w:pos="900"/>
        </w:tabs>
        <w:ind w:left="0" w:firstLine="0"/>
        <w:rPr>
          <w:rFonts w:ascii="Tahoma" w:hAnsi="Tahoma" w:cs="Tahoma"/>
          <w:sz w:val="24"/>
          <w:szCs w:val="24"/>
        </w:rPr>
      </w:pPr>
    </w:p>
    <w:p w:rsidR="00112415" w:rsidRPr="003A3E35" w:rsidRDefault="00112415" w:rsidP="002D2148">
      <w:pPr>
        <w:pStyle w:val="3"/>
        <w:tabs>
          <w:tab w:val="left" w:pos="1100"/>
        </w:tabs>
        <w:ind w:left="1100" w:firstLine="0"/>
        <w:rPr>
          <w:rFonts w:ascii="Tahoma" w:hAnsi="Tahoma" w:cs="Tahoma"/>
          <w:sz w:val="24"/>
          <w:szCs w:val="24"/>
        </w:rPr>
      </w:pPr>
      <w:r w:rsidRPr="003A3E35">
        <w:rPr>
          <w:rFonts w:ascii="Tahoma" w:hAnsi="Tahoma" w:cs="Tahoma"/>
          <w:sz w:val="24"/>
          <w:szCs w:val="24"/>
        </w:rPr>
        <w:t xml:space="preserve">Para la determinación de los precios unitarios, el Licitante deberá tomar en consideración necesariamente: los costos directos e indirectos relacionados con los </w:t>
      </w:r>
      <w:r w:rsidR="00A55C0A" w:rsidRPr="003A3E35">
        <w:rPr>
          <w:rFonts w:ascii="Tahoma" w:hAnsi="Tahoma" w:cs="Tahoma"/>
          <w:sz w:val="24"/>
          <w:szCs w:val="24"/>
        </w:rPr>
        <w:t>bienes</w:t>
      </w:r>
      <w:r w:rsidRPr="003A3E35">
        <w:rPr>
          <w:rFonts w:ascii="Tahoma" w:hAnsi="Tahoma" w:cs="Tahoma"/>
          <w:sz w:val="24"/>
          <w:szCs w:val="24"/>
        </w:rPr>
        <w:t xml:space="preserve"> materia de</w:t>
      </w:r>
      <w:r w:rsidR="00134CF7" w:rsidRPr="003A3E35">
        <w:rPr>
          <w:rFonts w:ascii="Tahoma" w:hAnsi="Tahoma" w:cs="Tahoma"/>
          <w:sz w:val="24"/>
          <w:szCs w:val="24"/>
        </w:rPr>
        <w:t xml:space="preserve"> </w:t>
      </w:r>
      <w:r w:rsidRPr="003A3E35">
        <w:rPr>
          <w:rFonts w:ascii="Tahoma" w:hAnsi="Tahoma" w:cs="Tahoma"/>
          <w:sz w:val="24"/>
          <w:szCs w:val="24"/>
        </w:rPr>
        <w:t>l</w:t>
      </w:r>
      <w:r w:rsidR="00134CF7" w:rsidRPr="003A3E35">
        <w:rPr>
          <w:rFonts w:ascii="Tahoma" w:hAnsi="Tahoma" w:cs="Tahoma"/>
          <w:sz w:val="24"/>
          <w:szCs w:val="24"/>
        </w:rPr>
        <w:t>a</w:t>
      </w:r>
      <w:r w:rsidRPr="003A3E35">
        <w:rPr>
          <w:rFonts w:ascii="Tahoma" w:hAnsi="Tahoma" w:cs="Tahoma"/>
          <w:sz w:val="24"/>
          <w:szCs w:val="24"/>
        </w:rPr>
        <w:t xml:space="preserve"> presente </w:t>
      </w:r>
      <w:r w:rsidR="00134CF7" w:rsidRPr="003A3E35">
        <w:rPr>
          <w:rFonts w:ascii="Tahoma" w:hAnsi="Tahoma" w:cs="Tahoma"/>
          <w:sz w:val="24"/>
          <w:szCs w:val="24"/>
        </w:rPr>
        <w:t>adquisición</w:t>
      </w:r>
      <w:r w:rsidRPr="003A3E35">
        <w:rPr>
          <w:rFonts w:ascii="Tahoma" w:hAnsi="Tahoma" w:cs="Tahoma"/>
          <w:sz w:val="24"/>
          <w:szCs w:val="24"/>
        </w:rPr>
        <w:t xml:space="preserve">, incluyendo los fletes, acarreos,  maniobras de carga y descarga, las primas correspondientes a los seguros de los </w:t>
      </w:r>
      <w:r w:rsidR="00A55C0A" w:rsidRPr="003A3E35">
        <w:rPr>
          <w:rFonts w:ascii="Tahoma" w:hAnsi="Tahoma" w:cs="Tahoma"/>
          <w:sz w:val="24"/>
          <w:szCs w:val="24"/>
        </w:rPr>
        <w:t>bienes</w:t>
      </w:r>
      <w:r w:rsidRPr="003A3E35">
        <w:rPr>
          <w:rFonts w:ascii="Tahoma" w:hAnsi="Tahoma" w:cs="Tahoma"/>
          <w:sz w:val="24"/>
          <w:szCs w:val="24"/>
        </w:rPr>
        <w:t xml:space="preserve"> y todos los costos relacionados para el suministro oportuno de los </w:t>
      </w:r>
      <w:r w:rsidR="00A55C0A" w:rsidRPr="003A3E35">
        <w:rPr>
          <w:rFonts w:ascii="Tahoma" w:hAnsi="Tahoma" w:cs="Tahoma"/>
          <w:sz w:val="24"/>
          <w:szCs w:val="24"/>
        </w:rPr>
        <w:t>bienes</w:t>
      </w:r>
      <w:r w:rsidRPr="003A3E35">
        <w:rPr>
          <w:rFonts w:ascii="Tahoma" w:hAnsi="Tahoma" w:cs="Tahoma"/>
          <w:sz w:val="24"/>
          <w:szCs w:val="24"/>
        </w:rPr>
        <w:t xml:space="preserve"> en el lugar de entrega establecido en estas bases de </w:t>
      </w:r>
      <w:r w:rsidR="00447A81"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tabs>
          <w:tab w:val="left" w:pos="1100"/>
        </w:tabs>
        <w:ind w:left="1100" w:hanging="600"/>
        <w:rPr>
          <w:rFonts w:ascii="Tahoma" w:hAnsi="Tahoma" w:cs="Tahoma"/>
          <w:sz w:val="24"/>
          <w:szCs w:val="24"/>
        </w:rPr>
      </w:pPr>
      <w:r w:rsidRPr="003A3E35">
        <w:rPr>
          <w:rFonts w:ascii="Tahoma" w:hAnsi="Tahoma" w:cs="Tahoma"/>
          <w:b/>
          <w:sz w:val="24"/>
          <w:szCs w:val="24"/>
        </w:rPr>
        <w:t>10.2</w:t>
      </w:r>
      <w:r w:rsidRPr="003A3E35">
        <w:rPr>
          <w:rFonts w:ascii="Tahoma" w:hAnsi="Tahoma" w:cs="Tahoma"/>
          <w:sz w:val="24"/>
          <w:szCs w:val="24"/>
        </w:rPr>
        <w:t xml:space="preserve"> </w:t>
      </w:r>
      <w:r w:rsidRPr="003A3E35">
        <w:rPr>
          <w:rFonts w:ascii="Tahoma" w:hAnsi="Tahoma" w:cs="Tahoma"/>
          <w:b/>
          <w:sz w:val="24"/>
          <w:szCs w:val="24"/>
        </w:rPr>
        <w:t>Del contrato y condiciones de precios: Los precios unitarios cotizados por el licitante</w:t>
      </w:r>
      <w:r w:rsidRPr="003A3E35">
        <w:rPr>
          <w:rFonts w:ascii="Tahoma" w:hAnsi="Tahoma" w:cs="Tahoma"/>
          <w:sz w:val="24"/>
          <w:szCs w:val="24"/>
        </w:rPr>
        <w:t xml:space="preserve"> </w:t>
      </w:r>
      <w:r w:rsidRPr="003A3E35">
        <w:rPr>
          <w:rFonts w:ascii="Tahoma" w:hAnsi="Tahoma" w:cs="Tahoma"/>
          <w:b/>
          <w:sz w:val="24"/>
          <w:szCs w:val="24"/>
        </w:rPr>
        <w:t>serán fijos</w:t>
      </w:r>
      <w:r w:rsidRPr="003A3E35">
        <w:rPr>
          <w:rFonts w:ascii="Tahoma" w:hAnsi="Tahoma" w:cs="Tahoma"/>
          <w:sz w:val="24"/>
          <w:szCs w:val="24"/>
        </w:rPr>
        <w:t xml:space="preserve"> durante la tramitación del presente procedimiento de </w:t>
      </w:r>
      <w:r w:rsidR="00447A81" w:rsidRPr="003A3E35">
        <w:rPr>
          <w:rFonts w:ascii="Tahoma" w:hAnsi="Tahoma" w:cs="Tahoma"/>
          <w:sz w:val="24"/>
          <w:szCs w:val="24"/>
        </w:rPr>
        <w:t>l</w:t>
      </w:r>
      <w:r w:rsidR="006D20E8" w:rsidRPr="003A3E35">
        <w:rPr>
          <w:rFonts w:ascii="Tahoma" w:hAnsi="Tahoma" w:cs="Tahoma"/>
          <w:sz w:val="24"/>
          <w:szCs w:val="24"/>
        </w:rPr>
        <w:t>icitación</w:t>
      </w:r>
      <w:r w:rsidR="00447A81" w:rsidRPr="003A3E35">
        <w:rPr>
          <w:rFonts w:ascii="Tahoma" w:hAnsi="Tahoma" w:cs="Tahoma"/>
          <w:sz w:val="24"/>
          <w:szCs w:val="24"/>
        </w:rPr>
        <w:t xml:space="preserve"> p</w:t>
      </w:r>
      <w:r w:rsidRPr="003A3E35">
        <w:rPr>
          <w:rFonts w:ascii="Tahoma" w:hAnsi="Tahoma" w:cs="Tahoma"/>
          <w:sz w:val="24"/>
          <w:szCs w:val="24"/>
        </w:rPr>
        <w:t xml:space="preserve">ública, la vigencia del contrato, así como en  caso de prórrogas y convenios modificatorios al mismo, </w:t>
      </w:r>
      <w:r w:rsidRPr="003A3E35">
        <w:rPr>
          <w:rFonts w:ascii="Tahoma" w:hAnsi="Tahoma" w:cs="Tahoma"/>
          <w:b/>
          <w:sz w:val="24"/>
          <w:szCs w:val="24"/>
        </w:rPr>
        <w:t>por lo que no estarán sujetos a variación.</w:t>
      </w:r>
      <w:r w:rsidRPr="003A3E35">
        <w:rPr>
          <w:rFonts w:ascii="Tahoma" w:hAnsi="Tahoma" w:cs="Tahoma"/>
          <w:sz w:val="24"/>
          <w:szCs w:val="24"/>
        </w:rPr>
        <w:t xml:space="preserve"> Se considerará que la propuesta presentada con cotizaciones variables de precios no se ajusta a los documentos de </w:t>
      </w:r>
      <w:r w:rsidR="00447A81"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y en consecuencia </w:t>
      </w:r>
      <w:r w:rsidRPr="003A3E35">
        <w:rPr>
          <w:rFonts w:ascii="Tahoma" w:hAnsi="Tahoma" w:cs="Tahoma"/>
          <w:b/>
          <w:sz w:val="24"/>
          <w:szCs w:val="24"/>
        </w:rPr>
        <w:t>será rechazada</w:t>
      </w:r>
      <w:r w:rsidRPr="003A3E35">
        <w:rPr>
          <w:rFonts w:ascii="Tahoma" w:hAnsi="Tahoma" w:cs="Tahoma"/>
          <w:sz w:val="24"/>
          <w:szCs w:val="24"/>
        </w:rPr>
        <w:t xml:space="preserve"> de c</w:t>
      </w:r>
      <w:r w:rsidR="00447A81" w:rsidRPr="003A3E35">
        <w:rPr>
          <w:rFonts w:ascii="Tahoma" w:hAnsi="Tahoma" w:cs="Tahoma"/>
          <w:sz w:val="24"/>
          <w:szCs w:val="24"/>
        </w:rPr>
        <w:t>onformidad con el p</w:t>
      </w:r>
      <w:r w:rsidRPr="003A3E35">
        <w:rPr>
          <w:rFonts w:ascii="Tahoma" w:hAnsi="Tahoma" w:cs="Tahoma"/>
          <w:sz w:val="24"/>
          <w:szCs w:val="24"/>
        </w:rPr>
        <w:t>unto 26</w:t>
      </w:r>
      <w:r w:rsidRPr="003A3E35">
        <w:rPr>
          <w:rFonts w:ascii="Tahoma" w:hAnsi="Tahoma" w:cs="Tahoma"/>
          <w:color w:val="FF0000"/>
          <w:sz w:val="24"/>
          <w:szCs w:val="24"/>
        </w:rPr>
        <w:t xml:space="preserve"> </w:t>
      </w:r>
      <w:r w:rsidRPr="003A3E35">
        <w:rPr>
          <w:rFonts w:ascii="Tahoma" w:hAnsi="Tahoma" w:cs="Tahoma"/>
          <w:sz w:val="24"/>
          <w:szCs w:val="24"/>
        </w:rPr>
        <w:t xml:space="preserve">de estas bases de </w:t>
      </w:r>
      <w:r w:rsidR="00447A81"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w:t>
      </w:r>
    </w:p>
    <w:p w:rsidR="00112415" w:rsidRPr="003A3E35" w:rsidRDefault="00112415" w:rsidP="002D2148">
      <w:pPr>
        <w:pStyle w:val="3"/>
        <w:tabs>
          <w:tab w:val="left" w:pos="1170"/>
        </w:tabs>
        <w:ind w:left="0" w:firstLine="0"/>
        <w:rPr>
          <w:rFonts w:ascii="Tahoma" w:hAnsi="Tahoma" w:cs="Tahoma"/>
          <w:sz w:val="24"/>
          <w:szCs w:val="24"/>
        </w:rPr>
      </w:pPr>
    </w:p>
    <w:p w:rsidR="00112415" w:rsidRPr="003A3E35" w:rsidRDefault="00112415" w:rsidP="002D2148">
      <w:pPr>
        <w:pStyle w:val="2"/>
        <w:tabs>
          <w:tab w:val="left" w:pos="720"/>
          <w:tab w:val="left" w:pos="990"/>
        </w:tabs>
        <w:ind w:left="0"/>
        <w:rPr>
          <w:rFonts w:ascii="Tahoma" w:hAnsi="Tahoma" w:cs="Tahoma"/>
          <w:b/>
          <w:sz w:val="24"/>
          <w:szCs w:val="24"/>
        </w:rPr>
      </w:pPr>
      <w:r w:rsidRPr="003A3E35">
        <w:rPr>
          <w:rFonts w:ascii="Tahoma" w:hAnsi="Tahoma" w:cs="Tahoma"/>
          <w:b/>
          <w:sz w:val="24"/>
          <w:szCs w:val="24"/>
        </w:rPr>
        <w:t>11.</w:t>
      </w:r>
      <w:r w:rsidR="00F9100F" w:rsidRPr="003A3E35">
        <w:rPr>
          <w:rFonts w:ascii="Tahoma" w:hAnsi="Tahoma" w:cs="Tahoma"/>
          <w:b/>
          <w:sz w:val="24"/>
          <w:szCs w:val="24"/>
        </w:rPr>
        <w:t xml:space="preserve">  </w:t>
      </w:r>
      <w:r w:rsidRPr="003A3E35">
        <w:rPr>
          <w:rFonts w:ascii="Tahoma" w:hAnsi="Tahoma" w:cs="Tahoma"/>
          <w:b/>
          <w:sz w:val="24"/>
          <w:szCs w:val="24"/>
        </w:rPr>
        <w:t xml:space="preserve"> MONEDAS EN QUE SE COTIZARAN LAS PROPUESTAS: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20494">
      <w:pPr>
        <w:pStyle w:val="4"/>
        <w:tabs>
          <w:tab w:val="left" w:pos="1100"/>
        </w:tabs>
        <w:ind w:left="0" w:firstLine="500"/>
        <w:jc w:val="both"/>
        <w:rPr>
          <w:rFonts w:ascii="Tahoma" w:hAnsi="Tahoma" w:cs="Tahoma"/>
          <w:b w:val="0"/>
          <w:sz w:val="24"/>
          <w:szCs w:val="24"/>
        </w:rPr>
      </w:pPr>
      <w:r w:rsidRPr="003A3E35">
        <w:rPr>
          <w:rFonts w:ascii="Tahoma" w:hAnsi="Tahoma" w:cs="Tahoma"/>
          <w:sz w:val="24"/>
          <w:szCs w:val="24"/>
        </w:rPr>
        <w:t>11.1</w:t>
      </w:r>
      <w:r w:rsidRPr="003A3E35">
        <w:rPr>
          <w:rFonts w:ascii="Tahoma" w:hAnsi="Tahoma" w:cs="Tahoma"/>
          <w:b w:val="0"/>
          <w:sz w:val="24"/>
          <w:szCs w:val="24"/>
        </w:rPr>
        <w:t xml:space="preserve">  Las proposiciones de los licitantes deberán cotizarse en Pesos Mexicanos.</w:t>
      </w:r>
    </w:p>
    <w:p w:rsidR="00EE23DF" w:rsidRPr="003A3E35" w:rsidRDefault="00EE23DF" w:rsidP="002D2148">
      <w:pPr>
        <w:pStyle w:val="4"/>
        <w:ind w:left="0" w:firstLine="0"/>
        <w:jc w:val="both"/>
        <w:rPr>
          <w:rFonts w:ascii="Tahoma" w:hAnsi="Tahoma" w:cs="Tahoma"/>
          <w:b w:val="0"/>
          <w:sz w:val="24"/>
          <w:szCs w:val="24"/>
        </w:rPr>
      </w:pPr>
    </w:p>
    <w:p w:rsidR="00112415" w:rsidRPr="003A3E35" w:rsidRDefault="00112415" w:rsidP="00520494">
      <w:pPr>
        <w:pStyle w:val="2"/>
        <w:tabs>
          <w:tab w:val="left" w:pos="500"/>
        </w:tabs>
        <w:ind w:left="500" w:hanging="500"/>
        <w:rPr>
          <w:rFonts w:ascii="Tahoma" w:hAnsi="Tahoma" w:cs="Tahoma"/>
          <w:sz w:val="24"/>
          <w:szCs w:val="24"/>
        </w:rPr>
      </w:pPr>
      <w:r w:rsidRPr="003A3E35">
        <w:rPr>
          <w:rFonts w:ascii="Tahoma" w:hAnsi="Tahoma" w:cs="Tahoma"/>
          <w:b/>
          <w:sz w:val="24"/>
          <w:szCs w:val="24"/>
        </w:rPr>
        <w:t xml:space="preserve">12. </w:t>
      </w:r>
      <w:r w:rsidR="00520494" w:rsidRPr="003A3E35">
        <w:rPr>
          <w:rFonts w:ascii="Tahoma" w:hAnsi="Tahoma" w:cs="Tahoma"/>
          <w:b/>
          <w:sz w:val="24"/>
          <w:szCs w:val="24"/>
        </w:rPr>
        <w:tab/>
      </w:r>
      <w:r w:rsidRPr="003A3E35">
        <w:rPr>
          <w:rFonts w:ascii="Tahoma" w:hAnsi="Tahoma" w:cs="Tahoma"/>
          <w:b/>
          <w:sz w:val="24"/>
          <w:szCs w:val="24"/>
        </w:rPr>
        <w:t xml:space="preserve">DOCUMENTOS QUE DEMUESTREN LA CONFORMIDAD DE LOS </w:t>
      </w:r>
      <w:r w:rsidR="00A55C0A" w:rsidRPr="003A3E35">
        <w:rPr>
          <w:rFonts w:ascii="Tahoma" w:hAnsi="Tahoma" w:cs="Tahoma"/>
          <w:b/>
          <w:sz w:val="24"/>
          <w:szCs w:val="24"/>
        </w:rPr>
        <w:t>BIENES</w:t>
      </w:r>
      <w:r w:rsidRPr="003A3E35">
        <w:rPr>
          <w:rFonts w:ascii="Tahoma" w:hAnsi="Tahoma" w:cs="Tahoma"/>
          <w:b/>
          <w:sz w:val="24"/>
          <w:szCs w:val="24"/>
        </w:rPr>
        <w:t xml:space="preserve"> CON LOS SOLICITADOS EN BASES DE </w:t>
      </w:r>
      <w:r w:rsidR="006D20E8" w:rsidRPr="003A3E35">
        <w:rPr>
          <w:rFonts w:ascii="Tahoma" w:hAnsi="Tahoma" w:cs="Tahoma"/>
          <w:b/>
          <w:sz w:val="24"/>
          <w:szCs w:val="24"/>
        </w:rPr>
        <w:t>LICITACIÓN</w:t>
      </w:r>
      <w:r w:rsidRPr="003A3E35">
        <w:rPr>
          <w:rFonts w:ascii="Tahoma" w:hAnsi="Tahoma" w:cs="Tahoma"/>
          <w:b/>
          <w:sz w:val="24"/>
          <w:szCs w:val="24"/>
        </w:rPr>
        <w:t>:</w:t>
      </w:r>
    </w:p>
    <w:p w:rsidR="00112415" w:rsidRPr="003A3E35" w:rsidRDefault="00112415" w:rsidP="002D2148">
      <w:pPr>
        <w:spacing w:line="240" w:lineRule="exact"/>
        <w:jc w:val="both"/>
        <w:rPr>
          <w:rFonts w:ascii="Tahoma" w:hAnsi="Tahoma" w:cs="Tahoma"/>
          <w:b/>
          <w:sz w:val="24"/>
          <w:szCs w:val="24"/>
        </w:rPr>
      </w:pPr>
    </w:p>
    <w:p w:rsidR="00112415" w:rsidRPr="003A3E35" w:rsidRDefault="00112415" w:rsidP="00543AEF">
      <w:pPr>
        <w:numPr>
          <w:ilvl w:val="1"/>
          <w:numId w:val="13"/>
        </w:numPr>
        <w:tabs>
          <w:tab w:val="clear" w:pos="1368"/>
          <w:tab w:val="left" w:pos="600"/>
          <w:tab w:val="num" w:pos="1200"/>
        </w:tabs>
        <w:ind w:left="1200" w:hanging="700"/>
        <w:jc w:val="both"/>
        <w:rPr>
          <w:rFonts w:ascii="Tahoma" w:hAnsi="Tahoma" w:cs="Tahoma"/>
          <w:sz w:val="24"/>
          <w:szCs w:val="24"/>
        </w:rPr>
      </w:pPr>
      <w:r w:rsidRPr="003A3E35">
        <w:rPr>
          <w:rFonts w:ascii="Tahoma" w:hAnsi="Tahoma" w:cs="Tahoma"/>
          <w:b/>
          <w:sz w:val="24"/>
          <w:szCs w:val="24"/>
        </w:rPr>
        <w:t xml:space="preserve">CONFORMIDAD CON LOS </w:t>
      </w:r>
      <w:r w:rsidR="00A55C0A" w:rsidRPr="003A3E35">
        <w:rPr>
          <w:rFonts w:ascii="Tahoma" w:hAnsi="Tahoma" w:cs="Tahoma"/>
          <w:b/>
          <w:sz w:val="24"/>
          <w:szCs w:val="24"/>
        </w:rPr>
        <w:t>BIENES</w:t>
      </w:r>
      <w:r w:rsidRPr="003A3E35">
        <w:rPr>
          <w:rFonts w:ascii="Tahoma" w:hAnsi="Tahoma" w:cs="Tahoma"/>
          <w:b/>
          <w:sz w:val="24"/>
          <w:szCs w:val="24"/>
        </w:rPr>
        <w:t>:</w:t>
      </w:r>
      <w:r w:rsidRPr="003A3E35">
        <w:rPr>
          <w:rFonts w:ascii="Tahoma" w:hAnsi="Tahoma" w:cs="Tahoma"/>
          <w:sz w:val="24"/>
          <w:szCs w:val="24"/>
        </w:rPr>
        <w:t xml:space="preserve"> En referencia con la cláusula 8.1 inciso A) de  estas bases de </w:t>
      </w:r>
      <w:r w:rsidR="00CA2291"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para la propuesta técnica que deberá presentar “El Licitante”, tendrá presente que los </w:t>
      </w:r>
      <w:r w:rsidR="00A55C0A" w:rsidRPr="003A3E35">
        <w:rPr>
          <w:rFonts w:ascii="Tahoma" w:hAnsi="Tahoma" w:cs="Tahoma"/>
          <w:sz w:val="24"/>
          <w:szCs w:val="24"/>
        </w:rPr>
        <w:t>bienes</w:t>
      </w:r>
      <w:r w:rsidRPr="003A3E35">
        <w:rPr>
          <w:rFonts w:ascii="Tahoma" w:hAnsi="Tahoma" w:cs="Tahoma"/>
          <w:sz w:val="24"/>
          <w:szCs w:val="24"/>
        </w:rPr>
        <w:t xml:space="preserve"> tendrán que apegarse estrictamente a lo solicitado.</w:t>
      </w:r>
    </w:p>
    <w:p w:rsidR="00BC2423" w:rsidRPr="003A3E35" w:rsidRDefault="00BC2423" w:rsidP="002D2148">
      <w:pPr>
        <w:tabs>
          <w:tab w:val="left" w:pos="1260"/>
        </w:tabs>
        <w:jc w:val="both"/>
        <w:rPr>
          <w:rFonts w:ascii="Tahoma" w:hAnsi="Tahoma" w:cs="Tahoma"/>
          <w:sz w:val="24"/>
          <w:szCs w:val="24"/>
        </w:rPr>
      </w:pPr>
    </w:p>
    <w:p w:rsidR="009958BA" w:rsidRPr="003A3E35" w:rsidRDefault="00BC2423" w:rsidP="00AB2282">
      <w:pPr>
        <w:tabs>
          <w:tab w:val="left" w:pos="1200"/>
          <w:tab w:val="left" w:pos="1260"/>
        </w:tabs>
        <w:ind w:left="1200"/>
        <w:jc w:val="both"/>
        <w:rPr>
          <w:rFonts w:ascii="Tahoma" w:hAnsi="Tahoma" w:cs="Tahoma"/>
          <w:sz w:val="24"/>
          <w:szCs w:val="24"/>
        </w:rPr>
      </w:pPr>
      <w:r w:rsidRPr="003A3E35">
        <w:rPr>
          <w:rFonts w:ascii="Tahoma" w:hAnsi="Tahoma" w:cs="Tahoma"/>
          <w:sz w:val="24"/>
          <w:szCs w:val="24"/>
        </w:rPr>
        <w:lastRenderedPageBreak/>
        <w:t xml:space="preserve">En referencia con la cláusula 8.1 inciso A) de  estas bases de </w:t>
      </w:r>
      <w:r w:rsidR="00CA2291" w:rsidRPr="003A3E35">
        <w:rPr>
          <w:rFonts w:ascii="Tahoma" w:hAnsi="Tahoma" w:cs="Tahoma"/>
          <w:sz w:val="24"/>
          <w:szCs w:val="24"/>
        </w:rPr>
        <w:t>licitación</w:t>
      </w:r>
      <w:r w:rsidRPr="003A3E35">
        <w:rPr>
          <w:rFonts w:ascii="Tahoma" w:hAnsi="Tahoma" w:cs="Tahoma"/>
          <w:sz w:val="24"/>
          <w:szCs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3A3E35">
        <w:rPr>
          <w:rFonts w:ascii="Tahoma" w:hAnsi="Tahoma" w:cs="Tahoma"/>
          <w:sz w:val="24"/>
          <w:szCs w:val="24"/>
        </w:rPr>
        <w:t>lic</w:t>
      </w:r>
      <w:r w:rsidRPr="003A3E35">
        <w:rPr>
          <w:rFonts w:ascii="Tahoma" w:hAnsi="Tahoma" w:cs="Tahoma"/>
          <w:sz w:val="24"/>
          <w:szCs w:val="24"/>
        </w:rPr>
        <w:t xml:space="preserve">itación. Y que estos sean necesarios para el funcionamiento de los </w:t>
      </w:r>
      <w:r w:rsidR="00A55C0A" w:rsidRPr="003A3E35">
        <w:rPr>
          <w:rFonts w:ascii="Tahoma" w:hAnsi="Tahoma" w:cs="Tahoma"/>
          <w:sz w:val="24"/>
          <w:szCs w:val="24"/>
        </w:rPr>
        <w:t>bienes</w:t>
      </w:r>
      <w:r w:rsidR="00BF692D">
        <w:rPr>
          <w:rFonts w:ascii="Tahoma" w:hAnsi="Tahoma" w:cs="Tahoma"/>
          <w:sz w:val="24"/>
          <w:szCs w:val="24"/>
        </w:rPr>
        <w:t xml:space="preserve"> solicitados, siempre y cuando no rebase el techo financiero con el que se cuenta para esta contratación.</w:t>
      </w:r>
    </w:p>
    <w:p w:rsidR="00632A26" w:rsidRPr="003A3E35" w:rsidRDefault="00112415" w:rsidP="002D2148">
      <w:pPr>
        <w:tabs>
          <w:tab w:val="left" w:pos="1260"/>
        </w:tabs>
        <w:jc w:val="both"/>
        <w:rPr>
          <w:rFonts w:ascii="Tahoma" w:hAnsi="Tahoma" w:cs="Tahoma"/>
          <w:sz w:val="24"/>
          <w:szCs w:val="24"/>
        </w:rPr>
      </w:pPr>
      <w:r w:rsidRPr="003A3E35">
        <w:rPr>
          <w:rFonts w:ascii="Tahoma" w:hAnsi="Tahoma" w:cs="Tahoma"/>
          <w:sz w:val="24"/>
          <w:szCs w:val="24"/>
        </w:rPr>
        <w:t xml:space="preserve"> </w:t>
      </w:r>
    </w:p>
    <w:p w:rsidR="00112415" w:rsidRPr="003A3E35" w:rsidRDefault="00112415" w:rsidP="002D2148">
      <w:pPr>
        <w:tabs>
          <w:tab w:val="left" w:pos="500"/>
        </w:tabs>
        <w:spacing w:line="240" w:lineRule="exact"/>
        <w:jc w:val="both"/>
        <w:rPr>
          <w:rFonts w:ascii="Tahoma" w:hAnsi="Tahoma" w:cs="Tahoma"/>
          <w:b/>
          <w:sz w:val="24"/>
          <w:szCs w:val="24"/>
        </w:rPr>
      </w:pPr>
      <w:r w:rsidRPr="003A3E35">
        <w:rPr>
          <w:rFonts w:ascii="Tahoma" w:hAnsi="Tahoma" w:cs="Tahoma"/>
          <w:b/>
          <w:sz w:val="24"/>
          <w:szCs w:val="24"/>
        </w:rPr>
        <w:t xml:space="preserve">13. </w:t>
      </w:r>
      <w:r w:rsidR="00F9100F" w:rsidRPr="003A3E35">
        <w:rPr>
          <w:rFonts w:ascii="Tahoma" w:hAnsi="Tahoma" w:cs="Tahoma"/>
          <w:b/>
          <w:sz w:val="24"/>
          <w:szCs w:val="24"/>
        </w:rPr>
        <w:tab/>
      </w:r>
      <w:r w:rsidRPr="003A3E35">
        <w:rPr>
          <w:rFonts w:ascii="Tahoma" w:hAnsi="Tahoma" w:cs="Tahoma"/>
          <w:b/>
          <w:sz w:val="24"/>
          <w:szCs w:val="24"/>
        </w:rPr>
        <w:t>PERIODO DE VIGENCIA DE LA PROPOSICIÓN:</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2D2148">
      <w:pPr>
        <w:pStyle w:val="3"/>
        <w:tabs>
          <w:tab w:val="left" w:pos="1710"/>
        </w:tabs>
        <w:ind w:left="1100" w:hanging="600"/>
        <w:rPr>
          <w:rFonts w:ascii="Tahoma" w:hAnsi="Tahoma" w:cs="Tahoma"/>
          <w:sz w:val="24"/>
          <w:szCs w:val="24"/>
        </w:rPr>
      </w:pPr>
      <w:r w:rsidRPr="003A3E35">
        <w:rPr>
          <w:rFonts w:ascii="Tahoma" w:hAnsi="Tahoma" w:cs="Tahoma"/>
          <w:b/>
          <w:sz w:val="24"/>
          <w:szCs w:val="24"/>
        </w:rPr>
        <w:t xml:space="preserve">13.1 </w:t>
      </w:r>
      <w:r w:rsidRPr="003A3E35">
        <w:rPr>
          <w:rFonts w:ascii="Tahoma" w:hAnsi="Tahoma" w:cs="Tahoma"/>
          <w:sz w:val="24"/>
          <w:szCs w:val="24"/>
        </w:rPr>
        <w:t xml:space="preserve">La proposición tendrá una vigencia obligatoria de cuando menos 30 (treinta)  días naturales contados a partir de la fecha de apertura de las mismas, establecida por </w:t>
      </w:r>
      <w:r w:rsidR="004E01D9" w:rsidRPr="003A3E35">
        <w:rPr>
          <w:rFonts w:ascii="Tahoma" w:hAnsi="Tahoma" w:cs="Tahoma"/>
          <w:sz w:val="24"/>
          <w:szCs w:val="24"/>
        </w:rPr>
        <w:t>“La Convocante”</w:t>
      </w:r>
      <w:r w:rsidRPr="003A3E35">
        <w:rPr>
          <w:rFonts w:ascii="Tahoma" w:hAnsi="Tahoma" w:cs="Tahoma"/>
          <w:sz w:val="24"/>
          <w:szCs w:val="24"/>
        </w:rPr>
        <w:t xml:space="preserve"> en el Punto </w:t>
      </w:r>
      <w:r w:rsidR="003A52E7" w:rsidRPr="003A3E35">
        <w:rPr>
          <w:rFonts w:ascii="Tahoma" w:hAnsi="Tahoma" w:cs="Tahoma"/>
          <w:sz w:val="24"/>
          <w:szCs w:val="24"/>
        </w:rPr>
        <w:t>19.2</w:t>
      </w:r>
      <w:r w:rsidRPr="003A3E35">
        <w:rPr>
          <w:rFonts w:ascii="Tahoma" w:hAnsi="Tahoma" w:cs="Tahoma"/>
          <w:sz w:val="24"/>
          <w:szCs w:val="24"/>
        </w:rPr>
        <w:t xml:space="preserve"> de las presentes bases de </w:t>
      </w:r>
      <w:r w:rsidR="00CA2291"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La propuesta cuyo periodo de validez sea más corto que el requerido, </w:t>
      </w:r>
      <w:r w:rsidRPr="003A3E35">
        <w:rPr>
          <w:rFonts w:ascii="Tahoma" w:hAnsi="Tahoma" w:cs="Tahoma"/>
          <w:b/>
          <w:sz w:val="24"/>
          <w:szCs w:val="24"/>
        </w:rPr>
        <w:t>podrá ser rechazada</w:t>
      </w:r>
      <w:r w:rsidRPr="003A3E35">
        <w:rPr>
          <w:rFonts w:ascii="Tahoma" w:hAnsi="Tahoma" w:cs="Tahoma"/>
          <w:sz w:val="24"/>
          <w:szCs w:val="24"/>
        </w:rPr>
        <w:t xml:space="preserve"> por </w:t>
      </w:r>
      <w:r w:rsidR="004E01D9" w:rsidRPr="003A3E35">
        <w:rPr>
          <w:rFonts w:ascii="Tahoma" w:hAnsi="Tahoma" w:cs="Tahoma"/>
          <w:sz w:val="24"/>
          <w:szCs w:val="24"/>
        </w:rPr>
        <w:t>“La Convocante”</w:t>
      </w:r>
      <w:r w:rsidRPr="003A3E35">
        <w:rPr>
          <w:rFonts w:ascii="Tahoma" w:hAnsi="Tahoma" w:cs="Tahoma"/>
          <w:sz w:val="24"/>
          <w:szCs w:val="24"/>
        </w:rPr>
        <w:t xml:space="preserve"> por no ajustarse a lo requerido en las presentes bases.</w:t>
      </w:r>
    </w:p>
    <w:p w:rsidR="00112415" w:rsidRPr="003A3E35" w:rsidRDefault="00112415" w:rsidP="002D2148">
      <w:pPr>
        <w:pStyle w:val="3"/>
        <w:tabs>
          <w:tab w:val="left" w:pos="1710"/>
        </w:tabs>
        <w:ind w:left="0" w:firstLine="0"/>
        <w:rPr>
          <w:rFonts w:ascii="Tahoma" w:hAnsi="Tahoma" w:cs="Tahoma"/>
          <w:sz w:val="24"/>
          <w:szCs w:val="24"/>
          <w:highlight w:val="yellow"/>
        </w:rPr>
      </w:pPr>
    </w:p>
    <w:p w:rsidR="00112415" w:rsidRPr="003A3E35" w:rsidRDefault="00112415" w:rsidP="002D2148">
      <w:pPr>
        <w:pStyle w:val="Sangra3detindependiente"/>
        <w:ind w:left="1100" w:hanging="600"/>
        <w:rPr>
          <w:rFonts w:cs="Tahoma"/>
          <w:szCs w:val="24"/>
        </w:rPr>
      </w:pPr>
      <w:r w:rsidRPr="003A3E35">
        <w:rPr>
          <w:rFonts w:cs="Tahoma"/>
          <w:b/>
          <w:szCs w:val="24"/>
        </w:rPr>
        <w:t>13.2</w:t>
      </w:r>
      <w:r w:rsidRPr="003A3E35">
        <w:rPr>
          <w:rFonts w:cs="Tahoma"/>
          <w:szCs w:val="24"/>
        </w:rPr>
        <w:t xml:space="preserve"> En circunstancias excepcionales </w:t>
      </w:r>
      <w:r w:rsidR="004E01D9" w:rsidRPr="003A3E35">
        <w:rPr>
          <w:rFonts w:cs="Tahoma"/>
          <w:szCs w:val="24"/>
        </w:rPr>
        <w:t>“La Convocante”</w:t>
      </w:r>
      <w:r w:rsidRPr="003A3E35">
        <w:rPr>
          <w:rFonts w:cs="Tahoma"/>
          <w:szCs w:val="24"/>
        </w:rPr>
        <w:t xml:space="preserve"> podrá solicitar que los licitantes extiendan el período de validez de sus proposiciones. Dicha  solicitud por parte de </w:t>
      </w:r>
      <w:r w:rsidR="004E01D9" w:rsidRPr="003A3E35">
        <w:rPr>
          <w:rFonts w:cs="Tahoma"/>
          <w:szCs w:val="24"/>
        </w:rPr>
        <w:t>“La Convocante”</w:t>
      </w:r>
      <w:r w:rsidRPr="003A3E35">
        <w:rPr>
          <w:rFonts w:cs="Tahoma"/>
          <w:szCs w:val="24"/>
        </w:rPr>
        <w:t xml:space="preserve"> y su aceptación por parte de los licitantes deberán constar por escrito para su validez.</w:t>
      </w:r>
    </w:p>
    <w:p w:rsidR="009664FB" w:rsidRPr="003A3E35" w:rsidRDefault="00112415" w:rsidP="002D2148">
      <w:pPr>
        <w:pStyle w:val="Sangra3detindependiente"/>
        <w:ind w:left="0" w:firstLine="0"/>
        <w:rPr>
          <w:rFonts w:cs="Tahoma"/>
          <w:szCs w:val="24"/>
        </w:rPr>
      </w:pPr>
      <w:r w:rsidRPr="003A3E35">
        <w:rPr>
          <w:rFonts w:cs="Tahoma"/>
          <w:szCs w:val="24"/>
        </w:rPr>
        <w:t xml:space="preserve"> </w:t>
      </w:r>
    </w:p>
    <w:p w:rsidR="00112415" w:rsidRPr="00D17A7A" w:rsidRDefault="00112415" w:rsidP="002D2148">
      <w:pPr>
        <w:pStyle w:val="Ttulo8"/>
        <w:numPr>
          <w:ilvl w:val="0"/>
          <w:numId w:val="0"/>
        </w:numPr>
        <w:spacing w:line="240" w:lineRule="auto"/>
        <w:jc w:val="center"/>
        <w:rPr>
          <w:rFonts w:cs="Tahoma"/>
          <w:b/>
          <w:bCs/>
          <w:sz w:val="28"/>
          <w:szCs w:val="28"/>
        </w:rPr>
      </w:pPr>
      <w:r w:rsidRPr="00D17A7A">
        <w:rPr>
          <w:rFonts w:cs="Tahoma"/>
          <w:b/>
          <w:bCs/>
          <w:sz w:val="28"/>
          <w:szCs w:val="28"/>
        </w:rPr>
        <w:t>D. PRESENTACIÓN DE LAS PROPOSICIONES</w:t>
      </w:r>
    </w:p>
    <w:p w:rsidR="00112415" w:rsidRPr="003A3E35" w:rsidRDefault="00112415" w:rsidP="002D2148">
      <w:pPr>
        <w:rPr>
          <w:rFonts w:ascii="Tahoma" w:hAnsi="Tahoma" w:cs="Tahoma"/>
          <w:sz w:val="24"/>
          <w:szCs w:val="24"/>
        </w:rPr>
      </w:pPr>
    </w:p>
    <w:p w:rsidR="00112415" w:rsidRPr="003A3E35" w:rsidRDefault="00112415" w:rsidP="00543AEF">
      <w:pPr>
        <w:pStyle w:val="2"/>
        <w:numPr>
          <w:ilvl w:val="0"/>
          <w:numId w:val="5"/>
        </w:numPr>
        <w:tabs>
          <w:tab w:val="clear" w:pos="360"/>
          <w:tab w:val="num" w:pos="500"/>
        </w:tabs>
        <w:rPr>
          <w:rFonts w:ascii="Tahoma" w:hAnsi="Tahoma" w:cs="Tahoma"/>
          <w:sz w:val="24"/>
          <w:szCs w:val="24"/>
        </w:rPr>
      </w:pPr>
      <w:r w:rsidRPr="003A3E35">
        <w:rPr>
          <w:rFonts w:ascii="Tahoma" w:hAnsi="Tahoma" w:cs="Tahoma"/>
          <w:b/>
          <w:sz w:val="24"/>
          <w:szCs w:val="24"/>
        </w:rPr>
        <w:t>FORMATO Y FIRMA DE LAS PROPOSICIONES: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3"/>
        <w:numPr>
          <w:ilvl w:val="1"/>
          <w:numId w:val="6"/>
        </w:numPr>
        <w:tabs>
          <w:tab w:val="clear" w:pos="1368"/>
          <w:tab w:val="num" w:pos="1200"/>
        </w:tabs>
        <w:ind w:left="1200" w:hanging="700"/>
        <w:rPr>
          <w:rFonts w:ascii="Tahoma" w:hAnsi="Tahoma" w:cs="Tahoma"/>
          <w:sz w:val="24"/>
          <w:szCs w:val="24"/>
        </w:rPr>
      </w:pPr>
      <w:r w:rsidRPr="003A3E35">
        <w:rPr>
          <w:rFonts w:ascii="Tahoma" w:hAnsi="Tahoma" w:cs="Tahoma"/>
          <w:sz w:val="24"/>
          <w:szCs w:val="24"/>
        </w:rPr>
        <w:t xml:space="preserve"> El licitante preparará un original de la proposición solicitada en el punto 8.1 inciso A de las presentes bases.</w:t>
      </w:r>
    </w:p>
    <w:p w:rsidR="00112415" w:rsidRPr="003A3E35" w:rsidRDefault="00112415" w:rsidP="002D2148">
      <w:pPr>
        <w:pStyle w:val="3"/>
        <w:ind w:left="0" w:firstLine="0"/>
        <w:rPr>
          <w:rFonts w:ascii="Tahoma" w:hAnsi="Tahoma" w:cs="Tahoma"/>
          <w:sz w:val="24"/>
          <w:szCs w:val="24"/>
        </w:rPr>
      </w:pPr>
    </w:p>
    <w:p w:rsidR="00112415" w:rsidRPr="003A3E35" w:rsidRDefault="00112415" w:rsidP="00543AEF">
      <w:pPr>
        <w:pStyle w:val="3"/>
        <w:numPr>
          <w:ilvl w:val="1"/>
          <w:numId w:val="7"/>
        </w:numPr>
        <w:tabs>
          <w:tab w:val="clear" w:pos="1368"/>
          <w:tab w:val="num" w:pos="1300"/>
        </w:tabs>
        <w:ind w:left="1300" w:hanging="800"/>
        <w:rPr>
          <w:rFonts w:ascii="Tahoma" w:hAnsi="Tahoma" w:cs="Tahoma"/>
          <w:sz w:val="24"/>
          <w:szCs w:val="24"/>
        </w:rPr>
      </w:pPr>
      <w:r w:rsidRPr="003A3E35">
        <w:rPr>
          <w:rFonts w:ascii="Tahoma" w:hAnsi="Tahoma" w:cs="Tahoma"/>
          <w:sz w:val="24"/>
          <w:szCs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ind w:left="500" w:firstLine="0"/>
        <w:rPr>
          <w:rFonts w:ascii="Tahoma" w:hAnsi="Tahoma" w:cs="Tahoma"/>
          <w:b/>
          <w:sz w:val="24"/>
          <w:szCs w:val="24"/>
        </w:rPr>
      </w:pPr>
      <w:r w:rsidRPr="003A3E35">
        <w:rPr>
          <w:rFonts w:ascii="Tahoma" w:hAnsi="Tahoma" w:cs="Tahoma"/>
          <w:b/>
          <w:sz w:val="24"/>
          <w:szCs w:val="24"/>
        </w:rPr>
        <w:t xml:space="preserve">Serán rechazadas las proposiciones de los licitantes cuando no sean firmadas por las personas facultadas para ello. </w:t>
      </w:r>
    </w:p>
    <w:p w:rsidR="00112415" w:rsidRPr="003A3E35" w:rsidRDefault="00112415" w:rsidP="002D2148">
      <w:pPr>
        <w:pStyle w:val="3"/>
        <w:ind w:left="0" w:firstLine="0"/>
        <w:rPr>
          <w:rFonts w:ascii="Tahoma" w:hAnsi="Tahoma" w:cs="Tahoma"/>
          <w:b/>
          <w:sz w:val="24"/>
          <w:szCs w:val="24"/>
        </w:rPr>
      </w:pPr>
    </w:p>
    <w:p w:rsidR="00112415" w:rsidRPr="003A3E35" w:rsidRDefault="00112415" w:rsidP="002D2148">
      <w:pPr>
        <w:pStyle w:val="3"/>
        <w:ind w:left="500" w:firstLine="0"/>
        <w:rPr>
          <w:rFonts w:ascii="Tahoma" w:hAnsi="Tahoma" w:cs="Tahoma"/>
          <w:sz w:val="24"/>
          <w:szCs w:val="24"/>
        </w:rPr>
      </w:pPr>
      <w:r w:rsidRPr="003A3E35">
        <w:rPr>
          <w:rFonts w:ascii="Tahoma" w:hAnsi="Tahoma" w:cs="Tahoma"/>
          <w:sz w:val="24"/>
          <w:szCs w:val="24"/>
        </w:rPr>
        <w:t>Las proposiciones no deberán contener textos entre líneas, raspaduras, tachaduras o enmendaduras.</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2"/>
        <w:ind w:left="0"/>
        <w:rPr>
          <w:rFonts w:ascii="Tahoma" w:hAnsi="Tahoma" w:cs="Tahoma"/>
          <w:b/>
          <w:sz w:val="24"/>
          <w:szCs w:val="24"/>
        </w:rPr>
      </w:pPr>
      <w:r w:rsidRPr="003A3E35">
        <w:rPr>
          <w:rFonts w:ascii="Tahoma" w:hAnsi="Tahoma" w:cs="Tahoma"/>
          <w:b/>
          <w:sz w:val="24"/>
          <w:szCs w:val="24"/>
        </w:rPr>
        <w:t>15.  MARCADO DE LAS PROPOSICIONES: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B126F7">
      <w:pPr>
        <w:pStyle w:val="3"/>
        <w:tabs>
          <w:tab w:val="left" w:pos="1200"/>
        </w:tabs>
        <w:ind w:left="1200" w:hanging="800"/>
        <w:rPr>
          <w:rFonts w:ascii="Tahoma" w:hAnsi="Tahoma" w:cs="Tahoma"/>
          <w:sz w:val="24"/>
          <w:szCs w:val="24"/>
        </w:rPr>
      </w:pPr>
      <w:r w:rsidRPr="003A3E35">
        <w:rPr>
          <w:rFonts w:ascii="Tahoma" w:hAnsi="Tahoma" w:cs="Tahoma"/>
          <w:b/>
          <w:sz w:val="24"/>
          <w:szCs w:val="24"/>
        </w:rPr>
        <w:lastRenderedPageBreak/>
        <w:t>15.1.</w:t>
      </w:r>
      <w:r w:rsidRPr="003A3E35">
        <w:rPr>
          <w:rFonts w:ascii="Tahoma" w:hAnsi="Tahoma" w:cs="Tahoma"/>
          <w:sz w:val="24"/>
          <w:szCs w:val="24"/>
        </w:rPr>
        <w:t xml:space="preserve"> </w:t>
      </w:r>
      <w:r w:rsidR="0045118A" w:rsidRPr="003A3E35">
        <w:rPr>
          <w:rFonts w:ascii="Tahoma" w:hAnsi="Tahoma" w:cs="Tahoma"/>
          <w:sz w:val="24"/>
          <w:szCs w:val="24"/>
        </w:rPr>
        <w:tab/>
      </w:r>
      <w:r w:rsidRPr="003A3E35">
        <w:rPr>
          <w:rFonts w:ascii="Tahoma" w:hAnsi="Tahoma" w:cs="Tahoma"/>
          <w:sz w:val="24"/>
          <w:szCs w:val="24"/>
        </w:rPr>
        <w:t xml:space="preserve">La proposición será colocada dentro de </w:t>
      </w:r>
      <w:r w:rsidRPr="003A3E35">
        <w:rPr>
          <w:rFonts w:ascii="Tahoma" w:hAnsi="Tahoma" w:cs="Tahoma"/>
          <w:sz w:val="24"/>
          <w:szCs w:val="24"/>
          <w:u w:val="single"/>
        </w:rPr>
        <w:t>dos sobres</w:t>
      </w:r>
      <w:r w:rsidRPr="003A3E35">
        <w:rPr>
          <w:rFonts w:ascii="Tahoma" w:hAnsi="Tahoma" w:cs="Tahoma"/>
          <w:sz w:val="24"/>
          <w:szCs w:val="24"/>
        </w:rPr>
        <w:t xml:space="preserve">, para lo cual deberá indicarse el que contenga la </w:t>
      </w:r>
      <w:r w:rsidRPr="003A3E35">
        <w:rPr>
          <w:rFonts w:ascii="Tahoma" w:hAnsi="Tahoma" w:cs="Tahoma"/>
          <w:sz w:val="24"/>
          <w:szCs w:val="24"/>
          <w:u w:val="single"/>
        </w:rPr>
        <w:t>propuesta técnica</w:t>
      </w:r>
      <w:r w:rsidRPr="003A3E35">
        <w:rPr>
          <w:rFonts w:ascii="Tahoma" w:hAnsi="Tahoma" w:cs="Tahoma"/>
          <w:sz w:val="24"/>
          <w:szCs w:val="24"/>
        </w:rPr>
        <w:t xml:space="preserve"> y el de la </w:t>
      </w:r>
      <w:r w:rsidRPr="003A3E35">
        <w:rPr>
          <w:rFonts w:ascii="Tahoma" w:hAnsi="Tahoma" w:cs="Tahoma"/>
          <w:sz w:val="24"/>
          <w:szCs w:val="24"/>
          <w:u w:val="single"/>
        </w:rPr>
        <w:t>propuesta económica</w:t>
      </w:r>
      <w:r w:rsidRPr="003A3E35">
        <w:rPr>
          <w:rFonts w:ascii="Tahoma" w:hAnsi="Tahoma" w:cs="Tahoma"/>
          <w:sz w:val="24"/>
          <w:szCs w:val="24"/>
        </w:rPr>
        <w:t>, mismos que el licitante deberá cerrar de manera inviolable y marcar respectiva e individualmente.</w:t>
      </w:r>
    </w:p>
    <w:p w:rsidR="00112415" w:rsidRPr="003A3E35" w:rsidRDefault="00112415" w:rsidP="002D2148">
      <w:pPr>
        <w:pStyle w:val="3"/>
        <w:ind w:left="0" w:firstLine="0"/>
        <w:rPr>
          <w:rFonts w:ascii="Tahoma" w:hAnsi="Tahoma" w:cs="Tahoma"/>
          <w:sz w:val="24"/>
          <w:szCs w:val="24"/>
        </w:rPr>
      </w:pPr>
    </w:p>
    <w:p w:rsidR="00112415" w:rsidRPr="003A3E35" w:rsidRDefault="00112415" w:rsidP="001E253F">
      <w:pPr>
        <w:pStyle w:val="3"/>
        <w:tabs>
          <w:tab w:val="left" w:pos="1200"/>
        </w:tabs>
        <w:ind w:left="0" w:firstLine="500"/>
        <w:rPr>
          <w:rFonts w:ascii="Tahoma" w:hAnsi="Tahoma" w:cs="Tahoma"/>
          <w:sz w:val="24"/>
          <w:szCs w:val="24"/>
        </w:rPr>
      </w:pPr>
      <w:r w:rsidRPr="003A3E35">
        <w:rPr>
          <w:rFonts w:ascii="Tahoma" w:hAnsi="Tahoma" w:cs="Tahoma"/>
          <w:b/>
          <w:sz w:val="24"/>
          <w:szCs w:val="24"/>
        </w:rPr>
        <w:t>15.2.</w:t>
      </w:r>
      <w:r w:rsidRPr="003A3E35">
        <w:rPr>
          <w:rFonts w:ascii="Tahoma" w:hAnsi="Tahoma" w:cs="Tahoma"/>
          <w:sz w:val="24"/>
          <w:szCs w:val="24"/>
        </w:rPr>
        <w:t xml:space="preserve"> </w:t>
      </w:r>
      <w:r w:rsidR="0045118A" w:rsidRPr="003A3E35">
        <w:rPr>
          <w:rFonts w:ascii="Tahoma" w:hAnsi="Tahoma" w:cs="Tahoma"/>
          <w:sz w:val="24"/>
          <w:szCs w:val="24"/>
        </w:rPr>
        <w:tab/>
      </w:r>
      <w:r w:rsidRPr="003A3E35">
        <w:rPr>
          <w:rFonts w:ascii="Tahoma" w:hAnsi="Tahoma" w:cs="Tahoma"/>
          <w:sz w:val="24"/>
          <w:szCs w:val="24"/>
        </w:rPr>
        <w:t>Los dos sobres: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4"/>
        <w:numPr>
          <w:ilvl w:val="0"/>
          <w:numId w:val="2"/>
        </w:numPr>
        <w:tabs>
          <w:tab w:val="clear" w:pos="1797"/>
          <w:tab w:val="left" w:pos="900"/>
        </w:tabs>
        <w:ind w:left="900" w:hanging="400"/>
        <w:jc w:val="both"/>
        <w:rPr>
          <w:rFonts w:ascii="Tahoma" w:hAnsi="Tahoma" w:cs="Tahoma"/>
          <w:b w:val="0"/>
          <w:sz w:val="24"/>
          <w:szCs w:val="24"/>
        </w:rPr>
      </w:pPr>
      <w:r w:rsidRPr="003A3E35">
        <w:rPr>
          <w:rFonts w:ascii="Tahoma" w:hAnsi="Tahoma" w:cs="Tahoma"/>
          <w:b w:val="0"/>
          <w:sz w:val="24"/>
          <w:szCs w:val="24"/>
        </w:rPr>
        <w:t xml:space="preserve">Estarán dirigidos a </w:t>
      </w:r>
      <w:r w:rsidR="004E01D9" w:rsidRPr="003A3E35">
        <w:rPr>
          <w:rFonts w:ascii="Tahoma" w:hAnsi="Tahoma" w:cs="Tahoma"/>
          <w:b w:val="0"/>
          <w:sz w:val="24"/>
          <w:szCs w:val="24"/>
        </w:rPr>
        <w:t>“La Convocante”</w:t>
      </w:r>
      <w:r w:rsidRPr="003A3E35">
        <w:rPr>
          <w:rFonts w:ascii="Tahoma" w:hAnsi="Tahoma" w:cs="Tahoma"/>
          <w:b w:val="0"/>
          <w:sz w:val="24"/>
          <w:szCs w:val="24"/>
        </w:rPr>
        <w:t xml:space="preserve"> a las oficinas del Comité de Adquisiciones, Arrendamientos y </w:t>
      </w:r>
      <w:r w:rsidR="00EC6B35" w:rsidRPr="003A3E35">
        <w:rPr>
          <w:rFonts w:ascii="Tahoma" w:hAnsi="Tahoma" w:cs="Tahoma"/>
          <w:b w:val="0"/>
          <w:sz w:val="24"/>
          <w:szCs w:val="24"/>
        </w:rPr>
        <w:t>Servicios</w:t>
      </w:r>
      <w:r w:rsidRPr="003A3E35">
        <w:rPr>
          <w:rFonts w:ascii="Tahoma" w:hAnsi="Tahoma" w:cs="Tahoma"/>
          <w:b w:val="0"/>
          <w:sz w:val="24"/>
          <w:szCs w:val="24"/>
        </w:rPr>
        <w:t xml:space="preserve"> del Poder Ejecutivo d</w:t>
      </w:r>
      <w:r w:rsidR="00BD4DFE" w:rsidRPr="003A3E35">
        <w:rPr>
          <w:rFonts w:ascii="Tahoma" w:hAnsi="Tahoma" w:cs="Tahoma"/>
          <w:b w:val="0"/>
          <w:sz w:val="24"/>
          <w:szCs w:val="24"/>
        </w:rPr>
        <w:t xml:space="preserve">el </w:t>
      </w:r>
      <w:r w:rsidR="00EC6B35" w:rsidRPr="003A3E35">
        <w:rPr>
          <w:rFonts w:ascii="Tahoma" w:hAnsi="Tahoma" w:cs="Tahoma"/>
          <w:b w:val="0"/>
          <w:sz w:val="24"/>
          <w:szCs w:val="24"/>
        </w:rPr>
        <w:t xml:space="preserve">Gobierno del </w:t>
      </w:r>
      <w:r w:rsidR="00BD4DFE" w:rsidRPr="003A3E35">
        <w:rPr>
          <w:rFonts w:ascii="Tahoma" w:hAnsi="Tahoma" w:cs="Tahoma"/>
          <w:b w:val="0"/>
          <w:sz w:val="24"/>
          <w:szCs w:val="24"/>
        </w:rPr>
        <w:t xml:space="preserve">Estado </w:t>
      </w:r>
      <w:r w:rsidRPr="003A3E35">
        <w:rPr>
          <w:rFonts w:ascii="Tahoma" w:hAnsi="Tahoma" w:cs="Tahoma"/>
          <w:b w:val="0"/>
          <w:sz w:val="24"/>
          <w:szCs w:val="24"/>
        </w:rPr>
        <w:t>de Baja California”, ubicadas en el 3er. Piso del Edificio del Poder Ejecutivo d</w:t>
      </w:r>
      <w:r w:rsidR="00BD4DFE" w:rsidRPr="003A3E35">
        <w:rPr>
          <w:rFonts w:ascii="Tahoma" w:hAnsi="Tahoma" w:cs="Tahoma"/>
          <w:b w:val="0"/>
          <w:sz w:val="24"/>
          <w:szCs w:val="24"/>
        </w:rPr>
        <w:t>el Estado de</w:t>
      </w:r>
      <w:r w:rsidRPr="003A3E35">
        <w:rPr>
          <w:rFonts w:ascii="Tahoma" w:hAnsi="Tahoma" w:cs="Tahoma"/>
          <w:b w:val="0"/>
          <w:sz w:val="24"/>
          <w:szCs w:val="24"/>
        </w:rPr>
        <w:t xml:space="preserve"> Baja California, sita en Calzada Independencia</w:t>
      </w:r>
      <w:r w:rsidR="004E25F2" w:rsidRPr="003A3E35">
        <w:rPr>
          <w:rFonts w:ascii="Tahoma" w:hAnsi="Tahoma" w:cs="Tahoma"/>
          <w:b w:val="0"/>
          <w:sz w:val="24"/>
          <w:szCs w:val="24"/>
        </w:rPr>
        <w:t xml:space="preserve"> número 994,</w:t>
      </w:r>
      <w:r w:rsidR="0037149D" w:rsidRPr="003A3E35">
        <w:rPr>
          <w:rFonts w:ascii="Tahoma" w:hAnsi="Tahoma" w:cs="Tahoma"/>
          <w:b w:val="0"/>
          <w:sz w:val="24"/>
          <w:szCs w:val="24"/>
        </w:rPr>
        <w:t xml:space="preserve"> del Centro Cívico, </w:t>
      </w:r>
      <w:r w:rsidRPr="003A3E35">
        <w:rPr>
          <w:rFonts w:ascii="Tahoma" w:hAnsi="Tahoma" w:cs="Tahoma"/>
          <w:b w:val="0"/>
          <w:sz w:val="24"/>
          <w:szCs w:val="24"/>
        </w:rPr>
        <w:t>de la Ciudad de Mexicali, Baja California.</w:t>
      </w:r>
    </w:p>
    <w:p w:rsidR="00112415" w:rsidRPr="003A3E35" w:rsidRDefault="00112415" w:rsidP="002D2148">
      <w:pPr>
        <w:pStyle w:val="4"/>
        <w:ind w:left="0" w:firstLine="500"/>
        <w:jc w:val="both"/>
        <w:rPr>
          <w:rFonts w:ascii="Tahoma" w:hAnsi="Tahoma" w:cs="Tahoma"/>
          <w:b w:val="0"/>
          <w:sz w:val="24"/>
          <w:szCs w:val="24"/>
        </w:rPr>
      </w:pPr>
    </w:p>
    <w:p w:rsidR="00112415" w:rsidRPr="0094007E" w:rsidRDefault="00112415" w:rsidP="00543AEF">
      <w:pPr>
        <w:pStyle w:val="4"/>
        <w:numPr>
          <w:ilvl w:val="0"/>
          <w:numId w:val="2"/>
        </w:numPr>
        <w:tabs>
          <w:tab w:val="clear" w:pos="1797"/>
          <w:tab w:val="num" w:pos="900"/>
        </w:tabs>
        <w:ind w:left="900" w:hanging="400"/>
        <w:jc w:val="both"/>
        <w:rPr>
          <w:rFonts w:ascii="Tahoma" w:hAnsi="Tahoma" w:cs="Tahoma"/>
          <w:sz w:val="24"/>
          <w:szCs w:val="24"/>
        </w:rPr>
      </w:pPr>
      <w:r w:rsidRPr="003A3E35">
        <w:rPr>
          <w:rFonts w:ascii="Tahoma" w:hAnsi="Tahoma" w:cs="Tahoma"/>
          <w:b w:val="0"/>
          <w:sz w:val="24"/>
          <w:szCs w:val="24"/>
        </w:rPr>
        <w:t xml:space="preserve">Indicarán el nombre de la </w:t>
      </w:r>
      <w:r w:rsidR="00CA2291" w:rsidRPr="003A3E35">
        <w:rPr>
          <w:rFonts w:ascii="Tahoma" w:hAnsi="Tahoma" w:cs="Tahoma"/>
          <w:b w:val="0"/>
          <w:sz w:val="24"/>
          <w:szCs w:val="24"/>
        </w:rPr>
        <w:t>l</w:t>
      </w:r>
      <w:r w:rsidR="006D20E8" w:rsidRPr="003A3E35">
        <w:rPr>
          <w:rFonts w:ascii="Tahoma" w:hAnsi="Tahoma" w:cs="Tahoma"/>
          <w:b w:val="0"/>
          <w:sz w:val="24"/>
          <w:szCs w:val="24"/>
        </w:rPr>
        <w:t>icitación</w:t>
      </w:r>
      <w:r w:rsidRPr="0094007E">
        <w:rPr>
          <w:rFonts w:ascii="Tahoma" w:hAnsi="Tahoma" w:cs="Tahoma"/>
          <w:b w:val="0"/>
          <w:sz w:val="24"/>
          <w:szCs w:val="24"/>
        </w:rPr>
        <w:t>:</w:t>
      </w:r>
      <w:r w:rsidR="00B1520C" w:rsidRPr="0094007E">
        <w:rPr>
          <w:rFonts w:ascii="Tahoma" w:hAnsi="Tahoma" w:cs="Tahoma"/>
          <w:b w:val="0"/>
          <w:sz w:val="24"/>
          <w:szCs w:val="24"/>
        </w:rPr>
        <w:t xml:space="preserve"> </w:t>
      </w:r>
      <w:r w:rsidR="00A55C0A" w:rsidRPr="0094007E">
        <w:rPr>
          <w:rFonts w:ascii="Tahoma" w:hAnsi="Tahoma" w:cs="Tahoma"/>
          <w:sz w:val="24"/>
          <w:szCs w:val="24"/>
          <w:u w:val="single"/>
        </w:rPr>
        <w:t>"</w:t>
      </w:r>
      <w:r w:rsidR="00D457F9" w:rsidRPr="0094007E">
        <w:rPr>
          <w:rFonts w:ascii="Tahoma" w:hAnsi="Tahoma" w:cs="Tahoma"/>
          <w:spacing w:val="-5"/>
          <w:sz w:val="24"/>
          <w:szCs w:val="24"/>
          <w:u w:val="single"/>
        </w:rPr>
        <w:t xml:space="preserve">Adquisición de </w:t>
      </w:r>
      <w:r w:rsidR="00EA23BE" w:rsidRPr="0094007E">
        <w:rPr>
          <w:rFonts w:ascii="Tahoma" w:hAnsi="Tahoma" w:cs="Tahoma"/>
          <w:spacing w:val="-5"/>
          <w:sz w:val="24"/>
          <w:szCs w:val="24"/>
          <w:u w:val="single"/>
        </w:rPr>
        <w:t xml:space="preserve">Equipo </w:t>
      </w:r>
      <w:r w:rsidR="0094007E" w:rsidRPr="0094007E">
        <w:rPr>
          <w:rFonts w:ascii="Tahoma" w:hAnsi="Tahoma" w:cs="Tahoma"/>
          <w:spacing w:val="-5"/>
          <w:sz w:val="24"/>
          <w:szCs w:val="24"/>
          <w:u w:val="single"/>
        </w:rPr>
        <w:t>Balístico</w:t>
      </w:r>
      <w:r w:rsidR="00E7376E" w:rsidRPr="0094007E">
        <w:rPr>
          <w:rFonts w:ascii="Tahoma" w:hAnsi="Tahoma" w:cs="Tahoma"/>
          <w:spacing w:val="-5"/>
          <w:sz w:val="24"/>
          <w:szCs w:val="24"/>
          <w:u w:val="single"/>
        </w:rPr>
        <w:t xml:space="preserve"> para la Secretaría de Seguridad Pública </w:t>
      </w:r>
      <w:r w:rsidR="0094007E" w:rsidRPr="0094007E">
        <w:rPr>
          <w:rFonts w:ascii="Tahoma" w:hAnsi="Tahoma" w:cs="Tahoma"/>
          <w:spacing w:val="-5"/>
          <w:sz w:val="24"/>
          <w:szCs w:val="24"/>
          <w:u w:val="single"/>
        </w:rPr>
        <w:t xml:space="preserve">de Gobierno </w:t>
      </w:r>
      <w:r w:rsidR="00E7376E" w:rsidRPr="0094007E">
        <w:rPr>
          <w:rFonts w:ascii="Tahoma" w:hAnsi="Tahoma" w:cs="Tahoma"/>
          <w:spacing w:val="-5"/>
          <w:sz w:val="24"/>
          <w:szCs w:val="24"/>
          <w:u w:val="single"/>
        </w:rPr>
        <w:t>del</w:t>
      </w:r>
      <w:r w:rsidR="00D457F9" w:rsidRPr="0094007E">
        <w:rPr>
          <w:rFonts w:ascii="Tahoma" w:hAnsi="Tahoma" w:cs="Tahoma"/>
          <w:spacing w:val="-5"/>
          <w:sz w:val="24"/>
          <w:szCs w:val="24"/>
          <w:u w:val="single"/>
        </w:rPr>
        <w:t xml:space="preserve"> Estado de Baja California</w:t>
      </w:r>
      <w:r w:rsidR="00A55C0A" w:rsidRPr="0094007E">
        <w:rPr>
          <w:rFonts w:ascii="Tahoma" w:hAnsi="Tahoma" w:cs="Tahoma"/>
          <w:sz w:val="24"/>
          <w:szCs w:val="24"/>
          <w:u w:val="single"/>
        </w:rPr>
        <w:t>”</w:t>
      </w:r>
      <w:r w:rsidRPr="0094007E">
        <w:rPr>
          <w:rFonts w:ascii="Tahoma" w:hAnsi="Tahoma" w:cs="Tahoma"/>
          <w:b w:val="0"/>
          <w:sz w:val="24"/>
          <w:szCs w:val="24"/>
        </w:rPr>
        <w:t xml:space="preserve">, el número de la </w:t>
      </w:r>
      <w:r w:rsidR="00CA2291" w:rsidRPr="0094007E">
        <w:rPr>
          <w:rFonts w:ascii="Tahoma" w:hAnsi="Tahoma" w:cs="Tahoma"/>
          <w:b w:val="0"/>
          <w:sz w:val="24"/>
          <w:szCs w:val="24"/>
        </w:rPr>
        <w:t>l</w:t>
      </w:r>
      <w:r w:rsidR="006D20E8" w:rsidRPr="0094007E">
        <w:rPr>
          <w:rFonts w:ascii="Tahoma" w:hAnsi="Tahoma" w:cs="Tahoma"/>
          <w:b w:val="0"/>
          <w:sz w:val="24"/>
          <w:szCs w:val="24"/>
        </w:rPr>
        <w:t>icitación</w:t>
      </w:r>
      <w:r w:rsidRPr="0094007E">
        <w:rPr>
          <w:rFonts w:ascii="Tahoma" w:hAnsi="Tahoma" w:cs="Tahoma"/>
          <w:b w:val="0"/>
          <w:sz w:val="24"/>
          <w:szCs w:val="24"/>
        </w:rPr>
        <w:t xml:space="preserve"> y las palabras “No abrir antes del día </w:t>
      </w:r>
      <w:r w:rsidR="0094007E" w:rsidRPr="0094007E">
        <w:rPr>
          <w:rFonts w:ascii="Tahoma" w:hAnsi="Tahoma" w:cs="Tahoma"/>
          <w:sz w:val="24"/>
          <w:szCs w:val="24"/>
          <w:u w:val="single"/>
        </w:rPr>
        <w:t xml:space="preserve">09 </w:t>
      </w:r>
      <w:r w:rsidR="005C2CC1" w:rsidRPr="0094007E">
        <w:rPr>
          <w:rFonts w:ascii="Tahoma" w:hAnsi="Tahoma" w:cs="Tahoma"/>
          <w:sz w:val="24"/>
          <w:szCs w:val="24"/>
          <w:u w:val="single"/>
        </w:rPr>
        <w:t>de</w:t>
      </w:r>
      <w:r w:rsidR="00EE23DF" w:rsidRPr="0094007E">
        <w:rPr>
          <w:rFonts w:ascii="Tahoma" w:hAnsi="Tahoma" w:cs="Tahoma"/>
          <w:sz w:val="24"/>
          <w:szCs w:val="24"/>
          <w:u w:val="single"/>
        </w:rPr>
        <w:t xml:space="preserve"> </w:t>
      </w:r>
      <w:r w:rsidR="0094007E" w:rsidRPr="0094007E">
        <w:rPr>
          <w:rFonts w:ascii="Tahoma" w:hAnsi="Tahoma" w:cs="Tahoma"/>
          <w:sz w:val="24"/>
          <w:szCs w:val="24"/>
          <w:u w:val="single"/>
        </w:rPr>
        <w:t>Diciembre</w:t>
      </w:r>
      <w:r w:rsidR="00F244B4" w:rsidRPr="0094007E">
        <w:rPr>
          <w:rFonts w:ascii="Tahoma" w:hAnsi="Tahoma" w:cs="Tahoma"/>
          <w:sz w:val="24"/>
          <w:szCs w:val="24"/>
          <w:u w:val="single"/>
        </w:rPr>
        <w:t xml:space="preserve"> de 20</w:t>
      </w:r>
      <w:r w:rsidR="002C2BB5" w:rsidRPr="0094007E">
        <w:rPr>
          <w:rFonts w:ascii="Tahoma" w:hAnsi="Tahoma" w:cs="Tahoma"/>
          <w:sz w:val="24"/>
          <w:szCs w:val="24"/>
          <w:u w:val="single"/>
        </w:rPr>
        <w:t>1</w:t>
      </w:r>
      <w:r w:rsidR="00BF692D" w:rsidRPr="0094007E">
        <w:rPr>
          <w:rFonts w:ascii="Tahoma" w:hAnsi="Tahoma" w:cs="Tahoma"/>
          <w:sz w:val="24"/>
          <w:szCs w:val="24"/>
          <w:u w:val="single"/>
        </w:rPr>
        <w:t>1</w:t>
      </w:r>
      <w:r w:rsidR="00A93458" w:rsidRPr="0094007E">
        <w:rPr>
          <w:rFonts w:ascii="Tahoma" w:hAnsi="Tahoma" w:cs="Tahoma"/>
          <w:sz w:val="24"/>
          <w:szCs w:val="24"/>
          <w:u w:val="single"/>
        </w:rPr>
        <w:t>.</w:t>
      </w:r>
    </w:p>
    <w:p w:rsidR="00112415" w:rsidRPr="003A3E35" w:rsidRDefault="00112415" w:rsidP="002D2148">
      <w:pPr>
        <w:pStyle w:val="4"/>
        <w:ind w:left="0" w:firstLine="0"/>
        <w:rPr>
          <w:rFonts w:ascii="Tahoma" w:hAnsi="Tahoma" w:cs="Tahoma"/>
          <w:b w:val="0"/>
          <w:sz w:val="24"/>
          <w:szCs w:val="24"/>
        </w:rPr>
      </w:pPr>
      <w:r w:rsidRPr="003A3E35">
        <w:rPr>
          <w:rFonts w:ascii="Tahoma" w:hAnsi="Tahoma" w:cs="Tahoma"/>
          <w:b w:val="0"/>
          <w:sz w:val="24"/>
          <w:szCs w:val="24"/>
        </w:rPr>
        <w:t xml:space="preserve">                    </w:t>
      </w:r>
    </w:p>
    <w:p w:rsidR="00112415" w:rsidRPr="003A3E35" w:rsidRDefault="00112415" w:rsidP="00543AEF">
      <w:pPr>
        <w:pStyle w:val="4"/>
        <w:numPr>
          <w:ilvl w:val="0"/>
          <w:numId w:val="2"/>
        </w:numPr>
        <w:tabs>
          <w:tab w:val="clear" w:pos="1797"/>
          <w:tab w:val="left" w:pos="900"/>
        </w:tabs>
        <w:ind w:left="900" w:hanging="400"/>
        <w:jc w:val="both"/>
        <w:rPr>
          <w:rFonts w:ascii="Tahoma" w:hAnsi="Tahoma" w:cs="Tahoma"/>
          <w:b w:val="0"/>
          <w:sz w:val="24"/>
          <w:szCs w:val="24"/>
        </w:rPr>
      </w:pPr>
      <w:r w:rsidRPr="003A3E35">
        <w:rPr>
          <w:rFonts w:ascii="Tahoma" w:hAnsi="Tahoma" w:cs="Tahoma"/>
          <w:b w:val="0"/>
          <w:sz w:val="24"/>
          <w:szCs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3A3E35" w:rsidRDefault="00112415" w:rsidP="002D2148">
      <w:pPr>
        <w:pStyle w:val="4"/>
        <w:ind w:left="0" w:firstLine="0"/>
        <w:jc w:val="both"/>
        <w:rPr>
          <w:rFonts w:ascii="Tahoma" w:hAnsi="Tahoma" w:cs="Tahoma"/>
          <w:b w:val="0"/>
          <w:sz w:val="24"/>
          <w:szCs w:val="24"/>
        </w:rPr>
      </w:pPr>
    </w:p>
    <w:p w:rsidR="00112415" w:rsidRPr="003A3E35" w:rsidRDefault="00112415" w:rsidP="00543AEF">
      <w:pPr>
        <w:pStyle w:val="4"/>
        <w:numPr>
          <w:ilvl w:val="0"/>
          <w:numId w:val="2"/>
        </w:numPr>
        <w:tabs>
          <w:tab w:val="clear" w:pos="1797"/>
          <w:tab w:val="left" w:pos="900"/>
        </w:tabs>
        <w:ind w:left="900" w:hanging="400"/>
        <w:jc w:val="both"/>
        <w:rPr>
          <w:rFonts w:ascii="Tahoma" w:hAnsi="Tahoma" w:cs="Tahoma"/>
          <w:b w:val="0"/>
          <w:sz w:val="24"/>
          <w:szCs w:val="24"/>
        </w:rPr>
      </w:pPr>
      <w:r w:rsidRPr="003A3E35">
        <w:rPr>
          <w:rFonts w:ascii="Tahoma" w:hAnsi="Tahoma" w:cs="Tahoma"/>
          <w:b w:val="0"/>
          <w:sz w:val="24"/>
          <w:szCs w:val="24"/>
        </w:rPr>
        <w:t xml:space="preserve">El sobre que contenga la propuesta técnica no deberá contener por ningún motivo información referente a precios de los </w:t>
      </w:r>
      <w:r w:rsidR="00A55C0A" w:rsidRPr="003A3E35">
        <w:rPr>
          <w:rFonts w:ascii="Tahoma" w:hAnsi="Tahoma" w:cs="Tahoma"/>
          <w:b w:val="0"/>
          <w:sz w:val="24"/>
          <w:szCs w:val="24"/>
        </w:rPr>
        <w:t>bienes</w:t>
      </w:r>
      <w:r w:rsidRPr="003A3E35">
        <w:rPr>
          <w:rFonts w:ascii="Tahoma" w:hAnsi="Tahoma" w:cs="Tahoma"/>
          <w:b w:val="0"/>
          <w:sz w:val="24"/>
          <w:szCs w:val="24"/>
        </w:rPr>
        <w:t xml:space="preserve"> ofertados. De lo contrario será descalificada su proposición.</w:t>
      </w:r>
    </w:p>
    <w:p w:rsidR="00112415" w:rsidRPr="003A3E35" w:rsidRDefault="00112415" w:rsidP="002D2148">
      <w:pPr>
        <w:pStyle w:val="4"/>
        <w:ind w:left="0" w:firstLine="0"/>
        <w:jc w:val="both"/>
        <w:rPr>
          <w:rFonts w:ascii="Tahoma" w:hAnsi="Tahoma" w:cs="Tahoma"/>
          <w:b w:val="0"/>
          <w:sz w:val="24"/>
          <w:szCs w:val="24"/>
        </w:rPr>
      </w:pPr>
    </w:p>
    <w:p w:rsidR="00112415" w:rsidRPr="003A3E35" w:rsidRDefault="00112415" w:rsidP="001E253F">
      <w:pPr>
        <w:pStyle w:val="3"/>
        <w:ind w:left="1100" w:hanging="600"/>
        <w:rPr>
          <w:rFonts w:ascii="Tahoma" w:hAnsi="Tahoma" w:cs="Tahoma"/>
          <w:sz w:val="24"/>
          <w:szCs w:val="24"/>
        </w:rPr>
      </w:pPr>
      <w:r w:rsidRPr="003A3E35">
        <w:rPr>
          <w:rFonts w:ascii="Tahoma" w:hAnsi="Tahoma" w:cs="Tahoma"/>
          <w:b/>
          <w:sz w:val="24"/>
          <w:szCs w:val="24"/>
        </w:rPr>
        <w:t>15.3</w:t>
      </w:r>
      <w:r w:rsidRPr="003A3E35">
        <w:rPr>
          <w:rFonts w:ascii="Tahoma" w:hAnsi="Tahoma" w:cs="Tahoma"/>
          <w:sz w:val="24"/>
          <w:szCs w:val="24"/>
        </w:rPr>
        <w:t xml:space="preserve"> </w:t>
      </w:r>
      <w:r w:rsidR="00977609" w:rsidRPr="003A3E35">
        <w:rPr>
          <w:rFonts w:ascii="Tahoma" w:hAnsi="Tahoma" w:cs="Tahoma"/>
          <w:sz w:val="24"/>
          <w:szCs w:val="24"/>
        </w:rPr>
        <w:t xml:space="preserve"> </w:t>
      </w:r>
      <w:r w:rsidRPr="003A3E35">
        <w:rPr>
          <w:rFonts w:ascii="Tahoma" w:hAnsi="Tahoma" w:cs="Tahoma"/>
          <w:sz w:val="24"/>
          <w:szCs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3A3E35">
        <w:rPr>
          <w:rFonts w:ascii="Tahoma" w:hAnsi="Tahoma" w:cs="Tahoma"/>
          <w:sz w:val="24"/>
          <w:szCs w:val="24"/>
        </w:rPr>
        <w:t>“La Convocante”</w:t>
      </w:r>
      <w:r w:rsidRPr="003A3E35">
        <w:rPr>
          <w:rFonts w:ascii="Tahoma" w:hAnsi="Tahoma" w:cs="Tahoma"/>
          <w:sz w:val="24"/>
          <w:szCs w:val="24"/>
        </w:rPr>
        <w:t>.</w:t>
      </w:r>
    </w:p>
    <w:p w:rsidR="00112415" w:rsidRPr="003A3E35" w:rsidRDefault="00112415" w:rsidP="002D2148">
      <w:pPr>
        <w:pStyle w:val="3"/>
        <w:ind w:left="0" w:firstLine="0"/>
        <w:rPr>
          <w:rFonts w:ascii="Tahoma" w:hAnsi="Tahoma" w:cs="Tahoma"/>
          <w:sz w:val="24"/>
          <w:szCs w:val="24"/>
        </w:rPr>
      </w:pPr>
      <w:r w:rsidRPr="003A3E35">
        <w:rPr>
          <w:rFonts w:ascii="Tahoma" w:hAnsi="Tahoma" w:cs="Tahoma"/>
          <w:sz w:val="24"/>
          <w:szCs w:val="24"/>
        </w:rPr>
        <w:t xml:space="preserve"> </w:t>
      </w:r>
    </w:p>
    <w:p w:rsidR="00112415" w:rsidRPr="003A3E35" w:rsidRDefault="00112415" w:rsidP="002D2148">
      <w:pPr>
        <w:pStyle w:val="3"/>
        <w:ind w:left="900" w:firstLine="0"/>
        <w:rPr>
          <w:rFonts w:ascii="Tahoma" w:hAnsi="Tahoma" w:cs="Tahoma"/>
          <w:sz w:val="24"/>
          <w:szCs w:val="24"/>
        </w:rPr>
      </w:pPr>
      <w:r w:rsidRPr="003A3E35">
        <w:rPr>
          <w:rFonts w:ascii="Tahoma" w:hAnsi="Tahoma" w:cs="Tahoma"/>
          <w:sz w:val="24"/>
          <w:szCs w:val="24"/>
        </w:rPr>
        <w:t xml:space="preserve">El licitante conformará el original de la proposición como ya se indicó, en </w:t>
      </w:r>
      <w:r w:rsidRPr="003A3E35">
        <w:rPr>
          <w:rFonts w:ascii="Tahoma" w:hAnsi="Tahoma" w:cs="Tahoma"/>
          <w:sz w:val="24"/>
          <w:szCs w:val="24"/>
          <w:u w:val="single"/>
        </w:rPr>
        <w:t>dos propuestas</w:t>
      </w:r>
      <w:r w:rsidRPr="003A3E35">
        <w:rPr>
          <w:rFonts w:ascii="Tahoma" w:hAnsi="Tahoma" w:cs="Tahoma"/>
          <w:sz w:val="24"/>
          <w:szCs w:val="24"/>
        </w:rPr>
        <w:t xml:space="preserve">, </w:t>
      </w:r>
      <w:r w:rsidRPr="003A3E35">
        <w:rPr>
          <w:rFonts w:ascii="Tahoma" w:hAnsi="Tahoma" w:cs="Tahoma"/>
          <w:sz w:val="24"/>
          <w:szCs w:val="24"/>
          <w:u w:val="single"/>
        </w:rPr>
        <w:t>una técnica y otra económica</w:t>
      </w:r>
      <w:r w:rsidRPr="003A3E35">
        <w:rPr>
          <w:rFonts w:ascii="Tahoma" w:hAnsi="Tahoma" w:cs="Tahoma"/>
          <w:sz w:val="24"/>
          <w:szCs w:val="24"/>
        </w:rPr>
        <w:t>, de la siguiente manera:</w:t>
      </w:r>
    </w:p>
    <w:p w:rsidR="00AB1EE4" w:rsidRPr="003A3E35" w:rsidRDefault="00AB1EE4" w:rsidP="002D2148">
      <w:pPr>
        <w:pStyle w:val="3"/>
        <w:ind w:left="0" w:firstLine="0"/>
        <w:rPr>
          <w:rFonts w:ascii="Tahoma" w:hAnsi="Tahoma" w:cs="Tahoma"/>
          <w:sz w:val="24"/>
          <w:szCs w:val="24"/>
        </w:rPr>
      </w:pPr>
    </w:p>
    <w:p w:rsidR="00112415" w:rsidRPr="003A3E35" w:rsidRDefault="00112415" w:rsidP="002D2148">
      <w:pPr>
        <w:tabs>
          <w:tab w:val="left" w:pos="1620"/>
        </w:tabs>
        <w:spacing w:line="240" w:lineRule="exact"/>
        <w:jc w:val="both"/>
        <w:rPr>
          <w:rFonts w:ascii="Tahoma" w:hAnsi="Tahoma" w:cs="Tahoma"/>
          <w:b/>
          <w:sz w:val="24"/>
          <w:szCs w:val="24"/>
        </w:rPr>
      </w:pPr>
      <w:r w:rsidRPr="003A3E35">
        <w:rPr>
          <w:rFonts w:ascii="Tahoma" w:hAnsi="Tahoma" w:cs="Tahoma"/>
          <w:b/>
          <w:sz w:val="24"/>
          <w:szCs w:val="24"/>
        </w:rPr>
        <w:t>SOBRE CONTENIENDO LA PROPUESTA TÉCNICA:</w:t>
      </w:r>
    </w:p>
    <w:p w:rsidR="00112415" w:rsidRPr="003A3E35" w:rsidRDefault="00112415" w:rsidP="002D2148">
      <w:pPr>
        <w:tabs>
          <w:tab w:val="left" w:pos="1620"/>
        </w:tabs>
        <w:spacing w:line="240" w:lineRule="exact"/>
        <w:jc w:val="both"/>
        <w:rPr>
          <w:rFonts w:ascii="Tahoma" w:hAnsi="Tahoma" w:cs="Tahoma"/>
          <w:sz w:val="24"/>
          <w:szCs w:val="24"/>
        </w:rPr>
      </w:pPr>
    </w:p>
    <w:p w:rsidR="00112415" w:rsidRPr="003A3E35" w:rsidRDefault="00112415" w:rsidP="00543AEF">
      <w:pPr>
        <w:numPr>
          <w:ilvl w:val="0"/>
          <w:numId w:val="3"/>
        </w:numPr>
        <w:tabs>
          <w:tab w:val="clear" w:pos="1800"/>
          <w:tab w:val="num" w:pos="900"/>
        </w:tabs>
        <w:ind w:left="900" w:hanging="400"/>
        <w:jc w:val="both"/>
        <w:rPr>
          <w:rFonts w:ascii="Tahoma" w:hAnsi="Tahoma" w:cs="Tahoma"/>
          <w:sz w:val="24"/>
          <w:szCs w:val="24"/>
        </w:rPr>
      </w:pPr>
      <w:r w:rsidRPr="003A3E35">
        <w:rPr>
          <w:rFonts w:ascii="Tahoma" w:hAnsi="Tahoma" w:cs="Tahoma"/>
          <w:sz w:val="24"/>
          <w:szCs w:val="24"/>
        </w:rPr>
        <w:t xml:space="preserve">Un sobre en el que se integre la </w:t>
      </w:r>
      <w:r w:rsidRPr="003A3E35">
        <w:rPr>
          <w:rFonts w:ascii="Tahoma" w:hAnsi="Tahoma" w:cs="Tahoma"/>
          <w:sz w:val="24"/>
          <w:szCs w:val="24"/>
          <w:u w:val="single"/>
        </w:rPr>
        <w:t>Propuesta Técnica</w:t>
      </w:r>
      <w:r w:rsidRPr="003A3E35">
        <w:rPr>
          <w:rFonts w:ascii="Tahoma" w:hAnsi="Tahoma" w:cs="Tahoma"/>
          <w:sz w:val="24"/>
          <w:szCs w:val="24"/>
        </w:rPr>
        <w:t xml:space="preserve">; </w:t>
      </w:r>
      <w:r w:rsidRPr="002A6A35">
        <w:rPr>
          <w:rFonts w:ascii="Tahoma" w:hAnsi="Tahoma" w:cs="Tahoma"/>
          <w:sz w:val="24"/>
          <w:szCs w:val="24"/>
        </w:rPr>
        <w:t xml:space="preserve">consistente en </w:t>
      </w:r>
      <w:r w:rsidR="00E7376E" w:rsidRPr="002A6A35">
        <w:rPr>
          <w:rFonts w:ascii="Tahoma" w:hAnsi="Tahoma" w:cs="Tahoma"/>
          <w:sz w:val="24"/>
          <w:szCs w:val="24"/>
        </w:rPr>
        <w:t>1</w:t>
      </w:r>
      <w:r w:rsidR="0079658B">
        <w:rPr>
          <w:rFonts w:ascii="Tahoma" w:hAnsi="Tahoma" w:cs="Tahoma"/>
          <w:sz w:val="24"/>
          <w:szCs w:val="24"/>
        </w:rPr>
        <w:t>4</w:t>
      </w:r>
      <w:r w:rsidRPr="002A6A35">
        <w:rPr>
          <w:rFonts w:ascii="Tahoma" w:hAnsi="Tahoma" w:cs="Tahoma"/>
          <w:sz w:val="24"/>
          <w:szCs w:val="24"/>
        </w:rPr>
        <w:t xml:space="preserve"> </w:t>
      </w:r>
      <w:r w:rsidR="002332BD" w:rsidRPr="002A6A35">
        <w:rPr>
          <w:rFonts w:ascii="Tahoma" w:hAnsi="Tahoma" w:cs="Tahoma"/>
          <w:sz w:val="24"/>
          <w:szCs w:val="24"/>
        </w:rPr>
        <w:t>f</w:t>
      </w:r>
      <w:r w:rsidR="002332BD" w:rsidRPr="002A6A35">
        <w:rPr>
          <w:rFonts w:ascii="Tahoma" w:hAnsi="Tahoma" w:cs="Tahoma"/>
          <w:sz w:val="24"/>
          <w:szCs w:val="24"/>
          <w:u w:val="single"/>
        </w:rPr>
        <w:t>ólder</w:t>
      </w:r>
      <w:r w:rsidR="00DA1196" w:rsidRPr="002A6A35">
        <w:rPr>
          <w:rFonts w:ascii="Tahoma" w:hAnsi="Tahoma" w:cs="Tahoma"/>
          <w:sz w:val="24"/>
          <w:szCs w:val="24"/>
        </w:rPr>
        <w:t xml:space="preserve"> </w:t>
      </w:r>
      <w:r w:rsidRPr="002A6A35">
        <w:rPr>
          <w:rFonts w:ascii="Tahoma" w:hAnsi="Tahoma" w:cs="Tahoma"/>
          <w:sz w:val="24"/>
          <w:szCs w:val="24"/>
        </w:rPr>
        <w:t>individuales preferentemente en los que se incluya la documentación técnica establecida</w:t>
      </w:r>
      <w:r w:rsidRPr="003A3E35">
        <w:rPr>
          <w:rFonts w:ascii="Tahoma" w:hAnsi="Tahoma" w:cs="Tahoma"/>
          <w:sz w:val="24"/>
          <w:szCs w:val="24"/>
        </w:rPr>
        <w:t xml:space="preserve"> en la cláusula 8.1 de estas bases. </w:t>
      </w:r>
    </w:p>
    <w:p w:rsidR="00DA1196" w:rsidRPr="003A3E35" w:rsidRDefault="00DA1196" w:rsidP="002D2148">
      <w:pPr>
        <w:jc w:val="both"/>
        <w:rPr>
          <w:rFonts w:ascii="Tahoma" w:hAnsi="Tahoma" w:cs="Tahoma"/>
          <w:sz w:val="24"/>
          <w:szCs w:val="24"/>
        </w:rPr>
      </w:pPr>
    </w:p>
    <w:p w:rsidR="00112415" w:rsidRPr="003A3E35" w:rsidRDefault="00112415" w:rsidP="002D2148">
      <w:pPr>
        <w:spacing w:line="360" w:lineRule="auto"/>
        <w:jc w:val="both"/>
        <w:rPr>
          <w:rFonts w:ascii="Tahoma" w:hAnsi="Tahoma" w:cs="Tahoma"/>
          <w:sz w:val="24"/>
          <w:szCs w:val="24"/>
        </w:rPr>
      </w:pPr>
      <w:r w:rsidRPr="003A3E35">
        <w:rPr>
          <w:rFonts w:ascii="Tahoma" w:hAnsi="Tahoma" w:cs="Tahoma"/>
          <w:sz w:val="24"/>
          <w:szCs w:val="24"/>
        </w:rPr>
        <w:t>Inciso</w:t>
      </w:r>
      <w:r w:rsidRPr="003A3E35">
        <w:rPr>
          <w:rFonts w:ascii="Tahoma" w:hAnsi="Tahoma" w:cs="Tahoma"/>
          <w:sz w:val="24"/>
          <w:szCs w:val="24"/>
        </w:rPr>
        <w:tab/>
      </w:r>
      <w:r w:rsidRPr="003A3E35">
        <w:rPr>
          <w:rFonts w:ascii="Tahoma" w:hAnsi="Tahoma" w:cs="Tahoma"/>
          <w:sz w:val="24"/>
          <w:szCs w:val="24"/>
        </w:rPr>
        <w:tab/>
      </w:r>
      <w:r w:rsidRPr="003A3E35">
        <w:rPr>
          <w:rFonts w:ascii="Tahoma" w:hAnsi="Tahoma" w:cs="Tahoma"/>
          <w:sz w:val="24"/>
          <w:szCs w:val="24"/>
        </w:rPr>
        <w:tab/>
      </w:r>
      <w:r w:rsidRPr="003A3E35">
        <w:rPr>
          <w:rFonts w:ascii="Tahoma" w:hAnsi="Tahoma" w:cs="Tahoma"/>
          <w:sz w:val="24"/>
          <w:szCs w:val="24"/>
        </w:rPr>
        <w:tab/>
        <w:t>Tipo de Documentación</w:t>
      </w:r>
      <w:r w:rsidR="00B91907" w:rsidRPr="003A3E35">
        <w:rPr>
          <w:rFonts w:ascii="Tahoma" w:hAnsi="Tahoma" w:cs="Tahoma"/>
          <w:sz w:val="24"/>
          <w:szCs w:val="24"/>
        </w:rPr>
        <w:t xml:space="preserve"> y muestra física</w:t>
      </w:r>
    </w:p>
    <w:tbl>
      <w:tblPr>
        <w:tblW w:w="10620" w:type="dxa"/>
        <w:jc w:val="center"/>
        <w:tblInd w:w="177"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31"/>
        <w:gridCol w:w="732"/>
        <w:gridCol w:w="9157"/>
      </w:tblGrid>
      <w:tr w:rsidR="00353756" w:rsidRPr="003A3E35" w:rsidTr="00D17A7A">
        <w:trPr>
          <w:trHeight w:val="595"/>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A)</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 xml:space="preserve">Formato de Propuesta técnica detallada en original </w:t>
            </w:r>
            <w:r w:rsidRPr="003A3E35">
              <w:rPr>
                <w:rFonts w:ascii="Tahoma" w:hAnsi="Tahoma" w:cs="Tahoma"/>
                <w:b/>
                <w:sz w:val="24"/>
                <w:szCs w:val="24"/>
              </w:rPr>
              <w:t>(anexo 1).</w:t>
            </w:r>
          </w:p>
        </w:tc>
      </w:tr>
      <w:tr w:rsidR="00353756" w:rsidRPr="003A3E35" w:rsidTr="00D17A7A">
        <w:trPr>
          <w:trHeight w:val="621"/>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B)</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 xml:space="preserve">Formato Programa de Entregas </w:t>
            </w:r>
            <w:r w:rsidRPr="003A3E35">
              <w:rPr>
                <w:rFonts w:ascii="Tahoma" w:hAnsi="Tahoma" w:cs="Tahoma"/>
                <w:b/>
                <w:sz w:val="24"/>
                <w:szCs w:val="24"/>
              </w:rPr>
              <w:t>(anexo 2).</w:t>
            </w:r>
          </w:p>
        </w:tc>
      </w:tr>
      <w:tr w:rsidR="00353756" w:rsidRPr="003A3E35" w:rsidTr="00D17A7A">
        <w:trPr>
          <w:trHeight w:val="690"/>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lastRenderedPageBreak/>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C)</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 xml:space="preserve">Formato de Manifestación de contar con facultades para suscribir la propuesta </w:t>
            </w:r>
            <w:r w:rsidRPr="003A3E35">
              <w:rPr>
                <w:rFonts w:ascii="Tahoma" w:hAnsi="Tahoma" w:cs="Tahoma"/>
                <w:b/>
                <w:sz w:val="24"/>
                <w:szCs w:val="24"/>
              </w:rPr>
              <w:t>(anexo 3)</w:t>
            </w:r>
          </w:p>
        </w:tc>
      </w:tr>
      <w:tr w:rsidR="00353756" w:rsidRPr="003A3E35" w:rsidTr="00D17A7A">
        <w:trPr>
          <w:trHeight w:val="621"/>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D)</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 xml:space="preserve">Declaración de NO encontrarse en los supuestos previstos por el artículo 49 de la Ley de Adquisiciones, Arrendamientos y Servicios del Estado de Baja California. </w:t>
            </w:r>
            <w:r w:rsidRPr="003A3E35">
              <w:rPr>
                <w:rFonts w:ascii="Tahoma" w:hAnsi="Tahoma" w:cs="Tahoma"/>
                <w:b/>
                <w:sz w:val="24"/>
                <w:szCs w:val="24"/>
              </w:rPr>
              <w:t>(anexo 4)</w:t>
            </w:r>
          </w:p>
        </w:tc>
      </w:tr>
      <w:tr w:rsidR="00353756" w:rsidRPr="003A3E35" w:rsidTr="00D17A7A">
        <w:trPr>
          <w:trHeight w:val="661"/>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E)</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 xml:space="preserve">Declaración de Integridad. </w:t>
            </w:r>
            <w:r w:rsidRPr="003A3E35">
              <w:rPr>
                <w:rFonts w:ascii="Tahoma" w:hAnsi="Tahoma" w:cs="Tahoma"/>
                <w:b/>
                <w:sz w:val="24"/>
                <w:szCs w:val="24"/>
              </w:rPr>
              <w:t>(anexo 5)</w:t>
            </w:r>
          </w:p>
        </w:tc>
      </w:tr>
      <w:tr w:rsidR="00353756" w:rsidRPr="003A3E35" w:rsidTr="00D17A7A">
        <w:trPr>
          <w:trHeight w:val="562"/>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F)</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 xml:space="preserve">Declaración de estar al corriente con sus </w:t>
            </w:r>
            <w:r w:rsidRPr="004729C0">
              <w:rPr>
                <w:rFonts w:ascii="Tahoma" w:hAnsi="Tahoma" w:cs="Tahoma"/>
                <w:b/>
                <w:sz w:val="24"/>
                <w:szCs w:val="24"/>
              </w:rPr>
              <w:t>obligaciones fiscales</w:t>
            </w:r>
            <w:r w:rsidRPr="003A3E35">
              <w:rPr>
                <w:rFonts w:ascii="Tahoma" w:hAnsi="Tahoma" w:cs="Tahoma"/>
                <w:sz w:val="24"/>
                <w:szCs w:val="24"/>
              </w:rPr>
              <w:t xml:space="preserve"> </w:t>
            </w:r>
          </w:p>
        </w:tc>
      </w:tr>
      <w:tr w:rsidR="00353756" w:rsidRPr="003A3E35" w:rsidTr="00D17A7A">
        <w:trPr>
          <w:trHeight w:val="562"/>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G)</w:t>
            </w:r>
          </w:p>
        </w:tc>
        <w:tc>
          <w:tcPr>
            <w:tcW w:w="9157" w:type="dxa"/>
            <w:vAlign w:val="center"/>
          </w:tcPr>
          <w:p w:rsidR="00353756" w:rsidRPr="003A3E35" w:rsidRDefault="00353756" w:rsidP="00121285">
            <w:pPr>
              <w:rPr>
                <w:rFonts w:ascii="Tahoma" w:hAnsi="Tahoma" w:cs="Tahoma"/>
                <w:sz w:val="24"/>
                <w:szCs w:val="24"/>
              </w:rPr>
            </w:pPr>
            <w:r w:rsidRPr="003A3E35">
              <w:rPr>
                <w:rFonts w:ascii="Tahoma" w:hAnsi="Tahoma" w:cs="Tahoma"/>
                <w:sz w:val="24"/>
                <w:szCs w:val="24"/>
              </w:rPr>
              <w:t>Copia de Recibo de Pago</w:t>
            </w:r>
          </w:p>
        </w:tc>
      </w:tr>
      <w:tr w:rsidR="00353756" w:rsidRPr="003A3E35" w:rsidTr="00D17A7A">
        <w:trPr>
          <w:trHeight w:val="562"/>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H)</w:t>
            </w:r>
          </w:p>
        </w:tc>
        <w:tc>
          <w:tcPr>
            <w:tcW w:w="9157" w:type="dxa"/>
            <w:vAlign w:val="center"/>
          </w:tcPr>
          <w:p w:rsidR="00353756" w:rsidRPr="003A3E35" w:rsidRDefault="009D740A" w:rsidP="009D740A">
            <w:pPr>
              <w:rPr>
                <w:rFonts w:ascii="Tahoma" w:hAnsi="Tahoma" w:cs="Tahoma"/>
                <w:sz w:val="24"/>
                <w:szCs w:val="24"/>
              </w:rPr>
            </w:pPr>
            <w:r>
              <w:rPr>
                <w:rFonts w:ascii="Tahoma" w:hAnsi="Tahoma" w:cs="Tahoma"/>
                <w:sz w:val="24"/>
                <w:szCs w:val="24"/>
              </w:rPr>
              <w:t xml:space="preserve">Copias de </w:t>
            </w:r>
            <w:r w:rsidR="00353756" w:rsidRPr="003A3E35">
              <w:rPr>
                <w:rFonts w:ascii="Tahoma" w:hAnsi="Tahoma" w:cs="Tahoma"/>
                <w:sz w:val="24"/>
                <w:szCs w:val="24"/>
              </w:rPr>
              <w:t>Certificado</w:t>
            </w:r>
            <w:r>
              <w:rPr>
                <w:rFonts w:ascii="Tahoma" w:hAnsi="Tahoma" w:cs="Tahoma"/>
                <w:sz w:val="24"/>
                <w:szCs w:val="24"/>
              </w:rPr>
              <w:t xml:space="preserve">s </w:t>
            </w:r>
            <w:r w:rsidR="00353756" w:rsidRPr="003A3E35">
              <w:rPr>
                <w:rFonts w:ascii="Tahoma" w:hAnsi="Tahoma" w:cs="Tahoma"/>
                <w:sz w:val="24"/>
                <w:szCs w:val="24"/>
              </w:rPr>
              <w:t xml:space="preserve"> de calidad </w:t>
            </w:r>
            <w:r>
              <w:rPr>
                <w:rFonts w:ascii="Tahoma" w:hAnsi="Tahoma" w:cs="Tahoma"/>
                <w:sz w:val="24"/>
                <w:szCs w:val="24"/>
              </w:rPr>
              <w:t xml:space="preserve">de Blindaje </w:t>
            </w:r>
            <w:r w:rsidR="00353756" w:rsidRPr="003A3E35">
              <w:rPr>
                <w:rFonts w:ascii="Tahoma" w:hAnsi="Tahoma" w:cs="Tahoma"/>
                <w:sz w:val="24"/>
                <w:szCs w:val="24"/>
              </w:rPr>
              <w:t xml:space="preserve">  </w:t>
            </w:r>
            <w:r w:rsidR="004729C0">
              <w:rPr>
                <w:rFonts w:ascii="Tahoma" w:hAnsi="Tahoma" w:cs="Tahoma"/>
                <w:sz w:val="24"/>
                <w:szCs w:val="24"/>
              </w:rPr>
              <w:t xml:space="preserve"> </w:t>
            </w:r>
          </w:p>
        </w:tc>
      </w:tr>
      <w:tr w:rsidR="00353756" w:rsidRPr="003A3E35" w:rsidTr="00D17A7A">
        <w:trPr>
          <w:trHeight w:val="562"/>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I)</w:t>
            </w:r>
          </w:p>
        </w:tc>
        <w:tc>
          <w:tcPr>
            <w:tcW w:w="9157" w:type="dxa"/>
            <w:vAlign w:val="center"/>
          </w:tcPr>
          <w:p w:rsidR="00353756" w:rsidRPr="0079658B" w:rsidRDefault="009D740A" w:rsidP="004729C0">
            <w:pPr>
              <w:rPr>
                <w:rFonts w:ascii="Tahoma" w:hAnsi="Tahoma" w:cs="Tahoma"/>
                <w:sz w:val="24"/>
                <w:szCs w:val="24"/>
              </w:rPr>
            </w:pPr>
            <w:r w:rsidRPr="0079658B">
              <w:rPr>
                <w:rFonts w:ascii="Tahoma" w:hAnsi="Tahoma" w:cs="Tahoma"/>
                <w:sz w:val="24"/>
                <w:szCs w:val="24"/>
              </w:rPr>
              <w:t>Carta original del fabricante, en la que certifique al licitante como distribuidor autorizado de la marca ofertada</w:t>
            </w:r>
          </w:p>
        </w:tc>
      </w:tr>
      <w:tr w:rsidR="00353756" w:rsidRPr="003A3E35" w:rsidTr="00D17A7A">
        <w:trPr>
          <w:trHeight w:val="562"/>
          <w:jc w:val="center"/>
        </w:trPr>
        <w:tc>
          <w:tcPr>
            <w:tcW w:w="731"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353756" w:rsidRPr="003A3E35" w:rsidRDefault="00353756" w:rsidP="00121285">
            <w:pPr>
              <w:spacing w:line="240" w:lineRule="exact"/>
              <w:jc w:val="center"/>
              <w:rPr>
                <w:rFonts w:ascii="Tahoma" w:hAnsi="Tahoma" w:cs="Tahoma"/>
                <w:sz w:val="24"/>
                <w:szCs w:val="24"/>
              </w:rPr>
            </w:pPr>
            <w:r w:rsidRPr="003A3E35">
              <w:rPr>
                <w:rFonts w:ascii="Tahoma" w:hAnsi="Tahoma" w:cs="Tahoma"/>
                <w:sz w:val="24"/>
                <w:szCs w:val="24"/>
              </w:rPr>
              <w:t>J)</w:t>
            </w:r>
          </w:p>
        </w:tc>
        <w:tc>
          <w:tcPr>
            <w:tcW w:w="9157" w:type="dxa"/>
            <w:vAlign w:val="center"/>
          </w:tcPr>
          <w:p w:rsidR="00353756" w:rsidRPr="0079658B" w:rsidRDefault="009D740A" w:rsidP="00121285">
            <w:pPr>
              <w:rPr>
                <w:rFonts w:ascii="Tahoma" w:hAnsi="Tahoma" w:cs="Tahoma"/>
                <w:sz w:val="24"/>
                <w:szCs w:val="24"/>
              </w:rPr>
            </w:pPr>
            <w:r w:rsidRPr="0079658B">
              <w:rPr>
                <w:rFonts w:ascii="Tahoma" w:hAnsi="Tahoma" w:cs="Tahoma"/>
                <w:sz w:val="24"/>
                <w:szCs w:val="24"/>
              </w:rPr>
              <w:t>Escrito Original de compromiso de expedición de Póliza de Seguro</w:t>
            </w:r>
          </w:p>
        </w:tc>
      </w:tr>
      <w:tr w:rsidR="004729C0" w:rsidRPr="003A3E35" w:rsidTr="00D17A7A">
        <w:trPr>
          <w:trHeight w:val="562"/>
          <w:jc w:val="center"/>
        </w:trPr>
        <w:tc>
          <w:tcPr>
            <w:tcW w:w="731" w:type="dxa"/>
            <w:vAlign w:val="center"/>
          </w:tcPr>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K)</w:t>
            </w:r>
          </w:p>
        </w:tc>
        <w:tc>
          <w:tcPr>
            <w:tcW w:w="9157" w:type="dxa"/>
            <w:vAlign w:val="center"/>
          </w:tcPr>
          <w:p w:rsidR="004729C0" w:rsidRPr="0079658B" w:rsidRDefault="009D740A" w:rsidP="004729C0">
            <w:pPr>
              <w:rPr>
                <w:rFonts w:ascii="Tahoma" w:hAnsi="Tahoma" w:cs="Tahoma"/>
                <w:sz w:val="24"/>
                <w:szCs w:val="24"/>
              </w:rPr>
            </w:pPr>
            <w:r w:rsidRPr="0079658B">
              <w:rPr>
                <w:rFonts w:ascii="Tahoma" w:hAnsi="Tahoma" w:cs="Tahoma"/>
                <w:sz w:val="24"/>
                <w:szCs w:val="24"/>
              </w:rPr>
              <w:t>Catálogo de los bienes</w:t>
            </w:r>
          </w:p>
        </w:tc>
      </w:tr>
      <w:tr w:rsidR="004729C0" w:rsidRPr="003A3E35" w:rsidTr="00D17A7A">
        <w:trPr>
          <w:trHeight w:val="562"/>
          <w:jc w:val="center"/>
        </w:trPr>
        <w:tc>
          <w:tcPr>
            <w:tcW w:w="731" w:type="dxa"/>
            <w:vAlign w:val="center"/>
          </w:tcPr>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L)</w:t>
            </w:r>
          </w:p>
        </w:tc>
        <w:tc>
          <w:tcPr>
            <w:tcW w:w="9157" w:type="dxa"/>
            <w:vAlign w:val="center"/>
          </w:tcPr>
          <w:p w:rsidR="004729C0" w:rsidRPr="0079658B" w:rsidRDefault="009D740A" w:rsidP="004729C0">
            <w:pPr>
              <w:rPr>
                <w:rFonts w:ascii="Tahoma" w:hAnsi="Tahoma" w:cs="Tahoma"/>
                <w:sz w:val="24"/>
                <w:szCs w:val="24"/>
              </w:rPr>
            </w:pPr>
            <w:r w:rsidRPr="0079658B">
              <w:rPr>
                <w:rFonts w:ascii="Tahoma" w:hAnsi="Tahoma" w:cs="Tahoma"/>
                <w:b/>
                <w:sz w:val="24"/>
                <w:szCs w:val="24"/>
              </w:rPr>
              <w:t>Escrito</w:t>
            </w:r>
            <w:r w:rsidRPr="0079658B">
              <w:rPr>
                <w:rFonts w:ascii="Tahoma" w:hAnsi="Tahoma" w:cs="Tahoma"/>
                <w:sz w:val="24"/>
                <w:szCs w:val="24"/>
              </w:rPr>
              <w:t xml:space="preserve"> en el que manifieste su aceptación en caso de resultar beneficiado con la adjudicación de la presente licitación, para la realización de pruebas de calidad</w:t>
            </w:r>
            <w:r w:rsidR="004729C0" w:rsidRPr="0079658B">
              <w:rPr>
                <w:rFonts w:ascii="Tahoma" w:hAnsi="Tahoma" w:cs="Tahoma"/>
                <w:sz w:val="24"/>
                <w:szCs w:val="24"/>
              </w:rPr>
              <w:t>.</w:t>
            </w:r>
          </w:p>
        </w:tc>
      </w:tr>
      <w:tr w:rsidR="004729C0" w:rsidRPr="003A3E35" w:rsidTr="00D17A7A">
        <w:trPr>
          <w:trHeight w:val="286"/>
          <w:jc w:val="center"/>
        </w:trPr>
        <w:tc>
          <w:tcPr>
            <w:tcW w:w="731" w:type="dxa"/>
            <w:vAlign w:val="center"/>
          </w:tcPr>
          <w:p w:rsidR="004729C0" w:rsidRDefault="004729C0" w:rsidP="00121285">
            <w:pPr>
              <w:spacing w:line="240" w:lineRule="exact"/>
              <w:jc w:val="center"/>
              <w:rPr>
                <w:rFonts w:ascii="Tahoma" w:hAnsi="Tahoma" w:cs="Tahoma"/>
                <w:sz w:val="24"/>
                <w:szCs w:val="24"/>
              </w:rPr>
            </w:pPr>
          </w:p>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4729C0" w:rsidRDefault="004729C0" w:rsidP="00121285">
            <w:pPr>
              <w:spacing w:line="240" w:lineRule="exact"/>
              <w:jc w:val="center"/>
              <w:rPr>
                <w:rFonts w:ascii="Tahoma" w:hAnsi="Tahoma" w:cs="Tahoma"/>
                <w:sz w:val="24"/>
                <w:szCs w:val="24"/>
              </w:rPr>
            </w:pPr>
          </w:p>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M)</w:t>
            </w:r>
          </w:p>
        </w:tc>
        <w:tc>
          <w:tcPr>
            <w:tcW w:w="9157" w:type="dxa"/>
            <w:vAlign w:val="center"/>
          </w:tcPr>
          <w:p w:rsidR="004729C0" w:rsidRPr="0079658B" w:rsidRDefault="004729C0" w:rsidP="00121285">
            <w:pPr>
              <w:rPr>
                <w:rFonts w:ascii="Tahoma" w:hAnsi="Tahoma" w:cs="Tahoma"/>
                <w:sz w:val="24"/>
                <w:szCs w:val="24"/>
              </w:rPr>
            </w:pPr>
          </w:p>
          <w:p w:rsidR="004729C0" w:rsidRPr="0079658B" w:rsidRDefault="00D93B95" w:rsidP="00121285">
            <w:pPr>
              <w:rPr>
                <w:rFonts w:ascii="Tahoma" w:hAnsi="Tahoma" w:cs="Tahoma"/>
                <w:b/>
                <w:sz w:val="24"/>
                <w:szCs w:val="24"/>
              </w:rPr>
            </w:pPr>
            <w:r w:rsidRPr="0079658B">
              <w:rPr>
                <w:rFonts w:ascii="Tahoma" w:hAnsi="Tahoma" w:cs="Tahoma"/>
                <w:sz w:val="24"/>
                <w:szCs w:val="24"/>
                <w:lang w:val="es-MX"/>
              </w:rPr>
              <w:t>Manifiesto bajo protesta</w:t>
            </w:r>
            <w:r w:rsidRPr="0079658B">
              <w:rPr>
                <w:rFonts w:ascii="Tahoma" w:hAnsi="Tahoma" w:cs="Tahoma"/>
                <w:sz w:val="24"/>
                <w:szCs w:val="24"/>
              </w:rPr>
              <w:t xml:space="preserve"> de decir verdad, en la cual señale tanto el carácter del licitante ya sea nacional o extranjero, como el origen de los bienes que oferta en su propuesta</w:t>
            </w:r>
          </w:p>
        </w:tc>
      </w:tr>
      <w:tr w:rsidR="004729C0" w:rsidRPr="003A3E35" w:rsidTr="002A6A35">
        <w:trPr>
          <w:trHeight w:val="1140"/>
          <w:jc w:val="center"/>
        </w:trPr>
        <w:tc>
          <w:tcPr>
            <w:tcW w:w="731" w:type="dxa"/>
            <w:vAlign w:val="center"/>
          </w:tcPr>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8.1</w:t>
            </w:r>
          </w:p>
        </w:tc>
        <w:tc>
          <w:tcPr>
            <w:tcW w:w="732" w:type="dxa"/>
            <w:vAlign w:val="center"/>
          </w:tcPr>
          <w:p w:rsidR="004729C0" w:rsidRPr="003A3E35" w:rsidRDefault="004729C0" w:rsidP="00121285">
            <w:pPr>
              <w:spacing w:line="240" w:lineRule="exact"/>
              <w:jc w:val="center"/>
              <w:rPr>
                <w:rFonts w:ascii="Tahoma" w:hAnsi="Tahoma" w:cs="Tahoma"/>
                <w:sz w:val="24"/>
                <w:szCs w:val="24"/>
              </w:rPr>
            </w:pPr>
            <w:r w:rsidRPr="003A3E35">
              <w:rPr>
                <w:rFonts w:ascii="Tahoma" w:hAnsi="Tahoma" w:cs="Tahoma"/>
                <w:sz w:val="24"/>
                <w:szCs w:val="24"/>
              </w:rPr>
              <w:t>N)</w:t>
            </w:r>
          </w:p>
        </w:tc>
        <w:tc>
          <w:tcPr>
            <w:tcW w:w="9157" w:type="dxa"/>
            <w:vAlign w:val="center"/>
          </w:tcPr>
          <w:p w:rsidR="004729C0" w:rsidRPr="00C431EB" w:rsidRDefault="00D93B95" w:rsidP="00121285">
            <w:pPr>
              <w:rPr>
                <w:rFonts w:ascii="Tahoma" w:hAnsi="Tahoma" w:cs="Tahoma"/>
                <w:sz w:val="24"/>
                <w:szCs w:val="24"/>
                <w:highlight w:val="yellow"/>
              </w:rPr>
            </w:pPr>
            <w:r w:rsidRPr="00975E35">
              <w:rPr>
                <w:rFonts w:ascii="Tahoma" w:hAnsi="Tahoma" w:cs="Tahoma"/>
                <w:b/>
                <w:sz w:val="24"/>
                <w:szCs w:val="24"/>
              </w:rPr>
              <w:t>Muestra física.</w:t>
            </w:r>
          </w:p>
        </w:tc>
      </w:tr>
      <w:tr w:rsidR="004729C0" w:rsidRPr="003A3E35" w:rsidTr="0079658B">
        <w:trPr>
          <w:trHeight w:val="80"/>
          <w:jc w:val="center"/>
        </w:trPr>
        <w:tc>
          <w:tcPr>
            <w:tcW w:w="731" w:type="dxa"/>
            <w:vAlign w:val="center"/>
          </w:tcPr>
          <w:p w:rsidR="004729C0" w:rsidRPr="003A3E35" w:rsidRDefault="004729C0" w:rsidP="0095744A">
            <w:pPr>
              <w:spacing w:line="240" w:lineRule="exact"/>
              <w:jc w:val="center"/>
              <w:rPr>
                <w:rFonts w:ascii="Tahoma" w:hAnsi="Tahoma" w:cs="Tahoma"/>
                <w:sz w:val="24"/>
                <w:szCs w:val="24"/>
              </w:rPr>
            </w:pPr>
          </w:p>
        </w:tc>
        <w:tc>
          <w:tcPr>
            <w:tcW w:w="732" w:type="dxa"/>
            <w:vAlign w:val="center"/>
          </w:tcPr>
          <w:p w:rsidR="004729C0" w:rsidRPr="003A3E35" w:rsidRDefault="004729C0" w:rsidP="0085740D">
            <w:pPr>
              <w:spacing w:line="240" w:lineRule="exact"/>
              <w:jc w:val="center"/>
              <w:rPr>
                <w:rFonts w:ascii="Tahoma" w:hAnsi="Tahoma" w:cs="Tahoma"/>
                <w:sz w:val="24"/>
                <w:szCs w:val="24"/>
              </w:rPr>
            </w:pPr>
          </w:p>
        </w:tc>
        <w:tc>
          <w:tcPr>
            <w:tcW w:w="9157" w:type="dxa"/>
            <w:vAlign w:val="center"/>
          </w:tcPr>
          <w:p w:rsidR="004729C0" w:rsidRPr="00C431EB" w:rsidRDefault="004729C0" w:rsidP="00121285">
            <w:pPr>
              <w:rPr>
                <w:rFonts w:ascii="Tahoma" w:hAnsi="Tahoma" w:cs="Tahoma"/>
                <w:color w:val="FFFF00"/>
                <w:sz w:val="24"/>
                <w:szCs w:val="24"/>
                <w:highlight w:val="yellow"/>
              </w:rPr>
            </w:pPr>
          </w:p>
        </w:tc>
      </w:tr>
      <w:tr w:rsidR="004729C0" w:rsidRPr="003A3E35" w:rsidTr="0079658B">
        <w:trPr>
          <w:trHeight w:val="80"/>
          <w:jc w:val="center"/>
        </w:trPr>
        <w:tc>
          <w:tcPr>
            <w:tcW w:w="731" w:type="dxa"/>
            <w:vAlign w:val="center"/>
          </w:tcPr>
          <w:p w:rsidR="004729C0" w:rsidRPr="003A3E35" w:rsidRDefault="004729C0" w:rsidP="0095744A">
            <w:pPr>
              <w:spacing w:line="240" w:lineRule="exact"/>
              <w:jc w:val="center"/>
              <w:rPr>
                <w:rFonts w:ascii="Tahoma" w:hAnsi="Tahoma" w:cs="Tahoma"/>
                <w:sz w:val="24"/>
                <w:szCs w:val="24"/>
              </w:rPr>
            </w:pPr>
          </w:p>
        </w:tc>
        <w:tc>
          <w:tcPr>
            <w:tcW w:w="732" w:type="dxa"/>
            <w:vAlign w:val="center"/>
          </w:tcPr>
          <w:p w:rsidR="004729C0" w:rsidRPr="003A3E35" w:rsidRDefault="004729C0" w:rsidP="0095744A">
            <w:pPr>
              <w:spacing w:line="240" w:lineRule="exact"/>
              <w:jc w:val="center"/>
              <w:rPr>
                <w:rFonts w:ascii="Tahoma" w:hAnsi="Tahoma" w:cs="Tahoma"/>
                <w:sz w:val="24"/>
                <w:szCs w:val="24"/>
              </w:rPr>
            </w:pPr>
          </w:p>
        </w:tc>
        <w:tc>
          <w:tcPr>
            <w:tcW w:w="9157" w:type="dxa"/>
            <w:vAlign w:val="center"/>
          </w:tcPr>
          <w:p w:rsidR="004729C0" w:rsidRPr="00C431EB" w:rsidRDefault="004729C0" w:rsidP="00121285">
            <w:pPr>
              <w:rPr>
                <w:rFonts w:ascii="Tahoma" w:hAnsi="Tahoma" w:cs="Tahoma"/>
                <w:sz w:val="24"/>
                <w:szCs w:val="24"/>
                <w:highlight w:val="yellow"/>
              </w:rPr>
            </w:pPr>
          </w:p>
        </w:tc>
      </w:tr>
      <w:tr w:rsidR="004729C0" w:rsidRPr="003A3E35" w:rsidTr="0079658B">
        <w:trPr>
          <w:trHeight w:val="80"/>
          <w:jc w:val="center"/>
        </w:trPr>
        <w:tc>
          <w:tcPr>
            <w:tcW w:w="731" w:type="dxa"/>
            <w:vAlign w:val="center"/>
          </w:tcPr>
          <w:p w:rsidR="004729C0" w:rsidRPr="003A3E35" w:rsidRDefault="004729C0" w:rsidP="0095744A">
            <w:pPr>
              <w:spacing w:line="240" w:lineRule="exact"/>
              <w:jc w:val="center"/>
              <w:rPr>
                <w:rFonts w:ascii="Tahoma" w:hAnsi="Tahoma" w:cs="Tahoma"/>
                <w:sz w:val="24"/>
                <w:szCs w:val="24"/>
              </w:rPr>
            </w:pPr>
          </w:p>
        </w:tc>
        <w:tc>
          <w:tcPr>
            <w:tcW w:w="732" w:type="dxa"/>
            <w:vAlign w:val="center"/>
          </w:tcPr>
          <w:p w:rsidR="004729C0" w:rsidRPr="003A3E35" w:rsidRDefault="004729C0" w:rsidP="0095744A">
            <w:pPr>
              <w:spacing w:line="240" w:lineRule="exact"/>
              <w:jc w:val="center"/>
              <w:rPr>
                <w:rFonts w:ascii="Tahoma" w:hAnsi="Tahoma" w:cs="Tahoma"/>
                <w:sz w:val="24"/>
                <w:szCs w:val="24"/>
              </w:rPr>
            </w:pPr>
          </w:p>
        </w:tc>
        <w:tc>
          <w:tcPr>
            <w:tcW w:w="9157" w:type="dxa"/>
            <w:vAlign w:val="center"/>
          </w:tcPr>
          <w:p w:rsidR="004729C0" w:rsidRPr="00DE75F5" w:rsidRDefault="004729C0" w:rsidP="00121285">
            <w:pPr>
              <w:rPr>
                <w:rFonts w:ascii="Tahoma" w:hAnsi="Tahoma" w:cs="Tahoma"/>
                <w:sz w:val="24"/>
                <w:szCs w:val="24"/>
                <w:highlight w:val="yellow"/>
              </w:rPr>
            </w:pPr>
          </w:p>
        </w:tc>
      </w:tr>
    </w:tbl>
    <w:p w:rsidR="00B324F6" w:rsidRDefault="00B324F6" w:rsidP="002D2148">
      <w:pPr>
        <w:pStyle w:val="3"/>
        <w:ind w:left="0" w:firstLine="0"/>
        <w:rPr>
          <w:rFonts w:ascii="Tahoma" w:hAnsi="Tahoma" w:cs="Tahoma"/>
          <w:sz w:val="24"/>
          <w:szCs w:val="24"/>
        </w:rPr>
      </w:pPr>
    </w:p>
    <w:p w:rsidR="00112415" w:rsidRPr="003A3E35" w:rsidRDefault="00112415" w:rsidP="002D2148">
      <w:pPr>
        <w:pStyle w:val="3"/>
        <w:ind w:left="0" w:firstLine="0"/>
        <w:rPr>
          <w:rFonts w:ascii="Tahoma" w:hAnsi="Tahoma" w:cs="Tahoma"/>
          <w:b/>
          <w:sz w:val="24"/>
          <w:szCs w:val="24"/>
        </w:rPr>
      </w:pPr>
      <w:r w:rsidRPr="003A3E35">
        <w:rPr>
          <w:rFonts w:ascii="Tahoma" w:hAnsi="Tahoma" w:cs="Tahoma"/>
          <w:b/>
          <w:sz w:val="24"/>
          <w:szCs w:val="24"/>
        </w:rPr>
        <w:t>SOBR</w:t>
      </w:r>
      <w:r w:rsidR="00AF6FDE" w:rsidRPr="003A3E35">
        <w:rPr>
          <w:rFonts w:ascii="Tahoma" w:hAnsi="Tahoma" w:cs="Tahoma"/>
          <w:b/>
          <w:sz w:val="24"/>
          <w:szCs w:val="24"/>
        </w:rPr>
        <w:t>E CONTENIENDO LA PROPUESTA ECONÓ</w:t>
      </w:r>
      <w:r w:rsidRPr="003A3E35">
        <w:rPr>
          <w:rFonts w:ascii="Tahoma" w:hAnsi="Tahoma" w:cs="Tahoma"/>
          <w:b/>
          <w:sz w:val="24"/>
          <w:szCs w:val="24"/>
        </w:rPr>
        <w:t>MICA:</w:t>
      </w:r>
    </w:p>
    <w:p w:rsidR="00112415" w:rsidRPr="003A3E35" w:rsidRDefault="00112415" w:rsidP="002D2148">
      <w:pPr>
        <w:spacing w:line="240" w:lineRule="exact"/>
        <w:jc w:val="both"/>
        <w:rPr>
          <w:rFonts w:ascii="Tahoma" w:hAnsi="Tahoma" w:cs="Tahoma"/>
          <w:sz w:val="24"/>
          <w:szCs w:val="24"/>
        </w:rPr>
      </w:pPr>
      <w:r w:rsidRPr="003A3E35">
        <w:rPr>
          <w:rFonts w:ascii="Tahoma" w:hAnsi="Tahoma" w:cs="Tahoma"/>
          <w:sz w:val="24"/>
          <w:szCs w:val="24"/>
        </w:rPr>
        <w:tab/>
      </w:r>
    </w:p>
    <w:p w:rsidR="00112415" w:rsidRPr="003A3E35" w:rsidRDefault="00112415" w:rsidP="00543AEF">
      <w:pPr>
        <w:pStyle w:val="4"/>
        <w:numPr>
          <w:ilvl w:val="0"/>
          <w:numId w:val="3"/>
        </w:numPr>
        <w:tabs>
          <w:tab w:val="clear" w:pos="1800"/>
          <w:tab w:val="num" w:pos="900"/>
        </w:tabs>
        <w:ind w:left="900" w:hanging="400"/>
        <w:jc w:val="both"/>
        <w:rPr>
          <w:rFonts w:ascii="Tahoma" w:hAnsi="Tahoma" w:cs="Tahoma"/>
          <w:b w:val="0"/>
          <w:sz w:val="24"/>
          <w:szCs w:val="24"/>
        </w:rPr>
      </w:pPr>
      <w:r w:rsidRPr="003A3E35">
        <w:rPr>
          <w:rFonts w:ascii="Tahoma" w:hAnsi="Tahoma" w:cs="Tahoma"/>
          <w:b w:val="0"/>
          <w:sz w:val="24"/>
          <w:szCs w:val="24"/>
        </w:rPr>
        <w:t xml:space="preserve">Un sobre en el que se integre la </w:t>
      </w:r>
      <w:r w:rsidRPr="003A3E35">
        <w:rPr>
          <w:rFonts w:ascii="Tahoma" w:hAnsi="Tahoma" w:cs="Tahoma"/>
          <w:b w:val="0"/>
          <w:sz w:val="24"/>
          <w:szCs w:val="24"/>
          <w:u w:val="single"/>
        </w:rPr>
        <w:t>Propuesta Económica</w:t>
      </w:r>
      <w:r w:rsidRPr="00DE75F5">
        <w:rPr>
          <w:rFonts w:ascii="Tahoma" w:hAnsi="Tahoma" w:cs="Tahoma"/>
          <w:b w:val="0"/>
          <w:sz w:val="24"/>
          <w:szCs w:val="24"/>
        </w:rPr>
        <w:t xml:space="preserve">; consistente en </w:t>
      </w:r>
      <w:r w:rsidR="00F160F0" w:rsidRPr="00DE75F5">
        <w:rPr>
          <w:rFonts w:ascii="Tahoma" w:hAnsi="Tahoma" w:cs="Tahoma"/>
          <w:b w:val="0"/>
          <w:sz w:val="24"/>
          <w:szCs w:val="24"/>
        </w:rPr>
        <w:t>2</w:t>
      </w:r>
      <w:r w:rsidRPr="00DE75F5">
        <w:rPr>
          <w:rFonts w:ascii="Tahoma" w:hAnsi="Tahoma" w:cs="Tahoma"/>
          <w:b w:val="0"/>
          <w:sz w:val="24"/>
          <w:szCs w:val="24"/>
        </w:rPr>
        <w:t xml:space="preserve"> </w:t>
      </w:r>
      <w:r w:rsidR="002332BD" w:rsidRPr="00DE75F5">
        <w:rPr>
          <w:rFonts w:ascii="Tahoma" w:hAnsi="Tahoma" w:cs="Tahoma"/>
          <w:b w:val="0"/>
          <w:sz w:val="24"/>
          <w:szCs w:val="24"/>
          <w:u w:val="single"/>
        </w:rPr>
        <w:t>fólder</w:t>
      </w:r>
      <w:r w:rsidR="00E16D17" w:rsidRPr="003A3E35">
        <w:rPr>
          <w:rFonts w:ascii="Tahoma" w:hAnsi="Tahoma" w:cs="Tahoma"/>
          <w:b w:val="0"/>
          <w:sz w:val="24"/>
          <w:szCs w:val="24"/>
        </w:rPr>
        <w:t xml:space="preserve"> individual</w:t>
      </w:r>
      <w:r w:rsidR="00F160F0" w:rsidRPr="003A3E35">
        <w:rPr>
          <w:rFonts w:ascii="Tahoma" w:hAnsi="Tahoma" w:cs="Tahoma"/>
          <w:b w:val="0"/>
          <w:sz w:val="24"/>
          <w:szCs w:val="24"/>
        </w:rPr>
        <w:t>es</w:t>
      </w:r>
      <w:r w:rsidRPr="003A3E35">
        <w:rPr>
          <w:rFonts w:ascii="Tahoma" w:hAnsi="Tahoma" w:cs="Tahoma"/>
          <w:b w:val="0"/>
          <w:sz w:val="24"/>
          <w:szCs w:val="24"/>
        </w:rPr>
        <w:t xml:space="preserve"> en los que se incluya la documentación económica, establecida en la cláusula 8.1 de estas bases, como se indica:</w:t>
      </w:r>
    </w:p>
    <w:p w:rsidR="00112415" w:rsidRPr="003A3E35" w:rsidRDefault="00112415" w:rsidP="002D2148">
      <w:pPr>
        <w:pStyle w:val="4"/>
        <w:ind w:left="0" w:firstLine="0"/>
        <w:jc w:val="both"/>
        <w:rPr>
          <w:rFonts w:ascii="Tahoma" w:hAnsi="Tahoma" w:cs="Tahoma"/>
          <w:b w:val="0"/>
          <w:sz w:val="24"/>
          <w:szCs w:val="24"/>
        </w:rPr>
      </w:pPr>
    </w:p>
    <w:p w:rsidR="00112415" w:rsidRPr="003A3E35" w:rsidRDefault="00112415" w:rsidP="002D2148">
      <w:pPr>
        <w:spacing w:line="360" w:lineRule="auto"/>
        <w:ind w:firstLine="500"/>
        <w:jc w:val="both"/>
        <w:rPr>
          <w:rFonts w:ascii="Tahoma" w:hAnsi="Tahoma" w:cs="Tahoma"/>
          <w:sz w:val="24"/>
          <w:szCs w:val="24"/>
        </w:rPr>
      </w:pPr>
      <w:r w:rsidRPr="003A3E35">
        <w:rPr>
          <w:rFonts w:ascii="Tahoma" w:hAnsi="Tahoma" w:cs="Tahoma"/>
          <w:sz w:val="24"/>
          <w:szCs w:val="24"/>
        </w:rPr>
        <w:t>Inciso</w:t>
      </w:r>
      <w:r w:rsidRPr="003A3E35">
        <w:rPr>
          <w:rFonts w:ascii="Tahoma" w:hAnsi="Tahoma" w:cs="Tahoma"/>
          <w:sz w:val="24"/>
          <w:szCs w:val="24"/>
        </w:rPr>
        <w:tab/>
      </w:r>
      <w:r w:rsidRPr="003A3E35">
        <w:rPr>
          <w:rFonts w:ascii="Tahoma" w:hAnsi="Tahoma" w:cs="Tahoma"/>
          <w:sz w:val="24"/>
          <w:szCs w:val="24"/>
        </w:rPr>
        <w:tab/>
      </w:r>
      <w:r w:rsidRPr="003A3E35">
        <w:rPr>
          <w:rFonts w:ascii="Tahoma" w:hAnsi="Tahoma" w:cs="Tahoma"/>
          <w:sz w:val="24"/>
          <w:szCs w:val="24"/>
        </w:rPr>
        <w:tab/>
      </w:r>
      <w:r w:rsidRPr="003A3E35">
        <w:rPr>
          <w:rFonts w:ascii="Tahoma" w:hAnsi="Tahoma" w:cs="Tahoma"/>
          <w:sz w:val="24"/>
          <w:szCs w:val="24"/>
        </w:rPr>
        <w:tab/>
      </w:r>
      <w:r w:rsidRPr="003A3E35">
        <w:rPr>
          <w:rFonts w:ascii="Tahoma" w:hAnsi="Tahoma" w:cs="Tahoma"/>
          <w:sz w:val="24"/>
          <w:szCs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1036"/>
        <w:gridCol w:w="1040"/>
        <w:gridCol w:w="8275"/>
      </w:tblGrid>
      <w:tr w:rsidR="00112415" w:rsidRPr="003A3E35" w:rsidTr="00277894">
        <w:trPr>
          <w:trHeight w:val="394"/>
          <w:jc w:val="center"/>
        </w:trPr>
        <w:tc>
          <w:tcPr>
            <w:tcW w:w="1036" w:type="dxa"/>
            <w:tcBorders>
              <w:bottom w:val="nil"/>
            </w:tcBorders>
            <w:vAlign w:val="center"/>
          </w:tcPr>
          <w:p w:rsidR="00D17A7A" w:rsidRDefault="00D17A7A" w:rsidP="002D2148">
            <w:pPr>
              <w:spacing w:line="240" w:lineRule="exact"/>
              <w:jc w:val="center"/>
              <w:rPr>
                <w:rFonts w:ascii="Tahoma" w:hAnsi="Tahoma" w:cs="Tahoma"/>
                <w:sz w:val="24"/>
                <w:szCs w:val="24"/>
              </w:rPr>
            </w:pPr>
          </w:p>
          <w:p w:rsidR="00112415" w:rsidRPr="003A3E35" w:rsidRDefault="00F160F0" w:rsidP="002D2148">
            <w:pPr>
              <w:spacing w:line="240" w:lineRule="exact"/>
              <w:jc w:val="center"/>
              <w:rPr>
                <w:rFonts w:ascii="Tahoma" w:hAnsi="Tahoma" w:cs="Tahoma"/>
                <w:sz w:val="24"/>
                <w:szCs w:val="24"/>
              </w:rPr>
            </w:pPr>
            <w:r w:rsidRPr="003A3E35">
              <w:rPr>
                <w:rFonts w:ascii="Tahoma" w:hAnsi="Tahoma" w:cs="Tahoma"/>
                <w:sz w:val="24"/>
                <w:szCs w:val="24"/>
              </w:rPr>
              <w:t>8.1</w:t>
            </w:r>
          </w:p>
        </w:tc>
        <w:tc>
          <w:tcPr>
            <w:tcW w:w="1040" w:type="dxa"/>
            <w:tcBorders>
              <w:bottom w:val="nil"/>
            </w:tcBorders>
            <w:vAlign w:val="center"/>
          </w:tcPr>
          <w:p w:rsidR="00D17A7A" w:rsidRDefault="00D17A7A" w:rsidP="002D2148">
            <w:pPr>
              <w:spacing w:line="240" w:lineRule="exact"/>
              <w:jc w:val="center"/>
              <w:rPr>
                <w:rFonts w:ascii="Tahoma" w:hAnsi="Tahoma" w:cs="Tahoma"/>
                <w:sz w:val="24"/>
                <w:szCs w:val="24"/>
              </w:rPr>
            </w:pPr>
          </w:p>
          <w:p w:rsidR="00112415" w:rsidRPr="003A3E35" w:rsidRDefault="00D93B95" w:rsidP="002D2148">
            <w:pPr>
              <w:spacing w:line="240" w:lineRule="exact"/>
              <w:jc w:val="center"/>
              <w:rPr>
                <w:rFonts w:ascii="Tahoma" w:hAnsi="Tahoma" w:cs="Tahoma"/>
                <w:sz w:val="24"/>
                <w:szCs w:val="24"/>
              </w:rPr>
            </w:pPr>
            <w:r>
              <w:rPr>
                <w:rFonts w:ascii="Tahoma" w:hAnsi="Tahoma" w:cs="Tahoma"/>
                <w:sz w:val="24"/>
                <w:szCs w:val="24"/>
              </w:rPr>
              <w:t>O</w:t>
            </w:r>
            <w:r w:rsidR="00F160F0" w:rsidRPr="003A3E35">
              <w:rPr>
                <w:rFonts w:ascii="Tahoma" w:hAnsi="Tahoma" w:cs="Tahoma"/>
                <w:sz w:val="24"/>
                <w:szCs w:val="24"/>
              </w:rPr>
              <w:t>)</w:t>
            </w:r>
          </w:p>
        </w:tc>
        <w:tc>
          <w:tcPr>
            <w:tcW w:w="8275" w:type="dxa"/>
            <w:tcBorders>
              <w:bottom w:val="nil"/>
            </w:tcBorders>
            <w:vAlign w:val="center"/>
          </w:tcPr>
          <w:p w:rsidR="00D17A7A" w:rsidRDefault="00D17A7A" w:rsidP="002D2148">
            <w:pPr>
              <w:spacing w:line="240" w:lineRule="exact"/>
              <w:jc w:val="both"/>
              <w:rPr>
                <w:rFonts w:ascii="Tahoma" w:hAnsi="Tahoma" w:cs="Tahoma"/>
                <w:sz w:val="24"/>
                <w:szCs w:val="24"/>
              </w:rPr>
            </w:pPr>
          </w:p>
          <w:p w:rsidR="00112415" w:rsidRPr="003A3E35" w:rsidRDefault="00D17A7A" w:rsidP="00D93B95">
            <w:pPr>
              <w:spacing w:line="240" w:lineRule="exact"/>
              <w:jc w:val="both"/>
              <w:rPr>
                <w:rFonts w:ascii="Tahoma" w:hAnsi="Tahoma" w:cs="Tahoma"/>
                <w:sz w:val="24"/>
                <w:szCs w:val="24"/>
              </w:rPr>
            </w:pPr>
            <w:r w:rsidRPr="003A3E35">
              <w:rPr>
                <w:rFonts w:ascii="Tahoma" w:hAnsi="Tahoma" w:cs="Tahoma"/>
                <w:sz w:val="24"/>
                <w:szCs w:val="24"/>
              </w:rPr>
              <w:t>Catálogo</w:t>
            </w:r>
            <w:r w:rsidR="00F160F0" w:rsidRPr="003A3E35">
              <w:rPr>
                <w:rFonts w:ascii="Tahoma" w:hAnsi="Tahoma" w:cs="Tahoma"/>
                <w:sz w:val="24"/>
                <w:szCs w:val="24"/>
              </w:rPr>
              <w:t xml:space="preserve"> de Conceptos </w:t>
            </w:r>
            <w:r w:rsidR="004D1FB7" w:rsidRPr="003A3E35">
              <w:rPr>
                <w:rFonts w:ascii="Tahoma" w:hAnsi="Tahoma" w:cs="Tahoma"/>
                <w:b/>
                <w:sz w:val="24"/>
                <w:szCs w:val="24"/>
              </w:rPr>
              <w:t>(a</w:t>
            </w:r>
            <w:r w:rsidR="00F160F0" w:rsidRPr="003A3E35">
              <w:rPr>
                <w:rFonts w:ascii="Tahoma" w:hAnsi="Tahoma" w:cs="Tahoma"/>
                <w:b/>
                <w:sz w:val="24"/>
                <w:szCs w:val="24"/>
              </w:rPr>
              <w:t xml:space="preserve">nexo </w:t>
            </w:r>
            <w:r w:rsidR="00D93B95">
              <w:rPr>
                <w:rFonts w:ascii="Tahoma" w:hAnsi="Tahoma" w:cs="Tahoma"/>
                <w:b/>
                <w:sz w:val="24"/>
                <w:szCs w:val="24"/>
              </w:rPr>
              <w:t>8</w:t>
            </w:r>
            <w:r w:rsidR="00F160F0" w:rsidRPr="003A3E35">
              <w:rPr>
                <w:rFonts w:ascii="Tahoma" w:hAnsi="Tahoma" w:cs="Tahoma"/>
                <w:b/>
                <w:sz w:val="24"/>
                <w:szCs w:val="24"/>
              </w:rPr>
              <w:t>)</w:t>
            </w:r>
          </w:p>
        </w:tc>
      </w:tr>
      <w:tr w:rsidR="00F160F0" w:rsidRPr="003A3E35" w:rsidTr="00277894">
        <w:trPr>
          <w:trHeight w:val="644"/>
          <w:jc w:val="center"/>
        </w:trPr>
        <w:tc>
          <w:tcPr>
            <w:tcW w:w="1036" w:type="dxa"/>
            <w:tcBorders>
              <w:top w:val="nil"/>
              <w:bottom w:val="single" w:sz="6" w:space="0" w:color="auto"/>
            </w:tcBorders>
            <w:vAlign w:val="center"/>
          </w:tcPr>
          <w:p w:rsidR="00F160F0" w:rsidRPr="003A3E35" w:rsidRDefault="00F160F0" w:rsidP="002D2148">
            <w:pPr>
              <w:spacing w:line="240" w:lineRule="exact"/>
              <w:jc w:val="center"/>
              <w:rPr>
                <w:rFonts w:ascii="Tahoma" w:hAnsi="Tahoma" w:cs="Tahoma"/>
                <w:sz w:val="24"/>
                <w:szCs w:val="24"/>
              </w:rPr>
            </w:pPr>
            <w:r w:rsidRPr="003A3E35">
              <w:rPr>
                <w:rFonts w:ascii="Tahoma" w:hAnsi="Tahoma" w:cs="Tahoma"/>
                <w:sz w:val="24"/>
                <w:szCs w:val="24"/>
              </w:rPr>
              <w:t>8.1</w:t>
            </w:r>
          </w:p>
        </w:tc>
        <w:tc>
          <w:tcPr>
            <w:tcW w:w="1040" w:type="dxa"/>
            <w:tcBorders>
              <w:top w:val="nil"/>
              <w:bottom w:val="single" w:sz="6" w:space="0" w:color="auto"/>
            </w:tcBorders>
            <w:vAlign w:val="center"/>
          </w:tcPr>
          <w:p w:rsidR="00F160F0" w:rsidRPr="003A3E35" w:rsidRDefault="00D93B95" w:rsidP="00D93B95">
            <w:pPr>
              <w:spacing w:line="240" w:lineRule="exact"/>
              <w:jc w:val="center"/>
              <w:rPr>
                <w:rFonts w:ascii="Tahoma" w:hAnsi="Tahoma" w:cs="Tahoma"/>
                <w:sz w:val="24"/>
                <w:szCs w:val="24"/>
              </w:rPr>
            </w:pPr>
            <w:r>
              <w:rPr>
                <w:rFonts w:ascii="Tahoma" w:hAnsi="Tahoma" w:cs="Tahoma"/>
                <w:sz w:val="24"/>
                <w:szCs w:val="24"/>
              </w:rPr>
              <w:t>P</w:t>
            </w:r>
            <w:r w:rsidR="00F160F0" w:rsidRPr="003A3E35">
              <w:rPr>
                <w:rFonts w:ascii="Tahoma" w:hAnsi="Tahoma" w:cs="Tahoma"/>
                <w:sz w:val="24"/>
                <w:szCs w:val="24"/>
              </w:rPr>
              <w:t>)</w:t>
            </w:r>
          </w:p>
        </w:tc>
        <w:tc>
          <w:tcPr>
            <w:tcW w:w="8275" w:type="dxa"/>
            <w:tcBorders>
              <w:top w:val="nil"/>
              <w:bottom w:val="single" w:sz="6" w:space="0" w:color="auto"/>
            </w:tcBorders>
            <w:vAlign w:val="center"/>
          </w:tcPr>
          <w:p w:rsidR="00F160F0" w:rsidRPr="003A3E35" w:rsidRDefault="00F160F0" w:rsidP="00D93B95">
            <w:pPr>
              <w:spacing w:line="240" w:lineRule="exact"/>
              <w:jc w:val="both"/>
              <w:rPr>
                <w:rFonts w:ascii="Tahoma" w:hAnsi="Tahoma" w:cs="Tahoma"/>
                <w:sz w:val="24"/>
                <w:szCs w:val="24"/>
              </w:rPr>
            </w:pPr>
            <w:r w:rsidRPr="003A3E35">
              <w:rPr>
                <w:rFonts w:ascii="Tahoma" w:hAnsi="Tahoma" w:cs="Tahoma"/>
                <w:sz w:val="24"/>
                <w:szCs w:val="24"/>
              </w:rPr>
              <w:t xml:space="preserve">Propuesta Económica </w:t>
            </w:r>
            <w:r w:rsidR="004D1FB7" w:rsidRPr="003A3E35">
              <w:rPr>
                <w:rFonts w:ascii="Tahoma" w:hAnsi="Tahoma" w:cs="Tahoma"/>
                <w:b/>
                <w:sz w:val="24"/>
                <w:szCs w:val="24"/>
              </w:rPr>
              <w:t>(a</w:t>
            </w:r>
            <w:r w:rsidRPr="003A3E35">
              <w:rPr>
                <w:rFonts w:ascii="Tahoma" w:hAnsi="Tahoma" w:cs="Tahoma"/>
                <w:b/>
                <w:sz w:val="24"/>
                <w:szCs w:val="24"/>
              </w:rPr>
              <w:t xml:space="preserve">nexo </w:t>
            </w:r>
            <w:r w:rsidR="00D93B95">
              <w:rPr>
                <w:rFonts w:ascii="Tahoma" w:hAnsi="Tahoma" w:cs="Tahoma"/>
                <w:b/>
                <w:sz w:val="24"/>
                <w:szCs w:val="24"/>
              </w:rPr>
              <w:t>9</w:t>
            </w:r>
            <w:r w:rsidRPr="003A3E35">
              <w:rPr>
                <w:rFonts w:ascii="Tahoma" w:hAnsi="Tahoma" w:cs="Tahoma"/>
                <w:b/>
                <w:sz w:val="24"/>
                <w:szCs w:val="24"/>
              </w:rPr>
              <w:t>)</w:t>
            </w:r>
          </w:p>
        </w:tc>
      </w:tr>
    </w:tbl>
    <w:p w:rsidR="00AC3022" w:rsidRPr="003A3E35" w:rsidRDefault="00AC3022" w:rsidP="002D2148">
      <w:pPr>
        <w:pStyle w:val="2"/>
        <w:ind w:left="0"/>
        <w:rPr>
          <w:rFonts w:ascii="Tahoma" w:hAnsi="Tahoma" w:cs="Tahoma"/>
          <w:sz w:val="24"/>
          <w:szCs w:val="24"/>
        </w:rPr>
      </w:pPr>
    </w:p>
    <w:p w:rsidR="006F5E64" w:rsidRPr="003A3E35" w:rsidRDefault="006F5E64" w:rsidP="00CF34E7">
      <w:pPr>
        <w:pStyle w:val="2"/>
        <w:tabs>
          <w:tab w:val="left" w:pos="500"/>
        </w:tabs>
        <w:ind w:left="0"/>
        <w:rPr>
          <w:rFonts w:ascii="Tahoma" w:hAnsi="Tahoma" w:cs="Tahoma"/>
          <w:b/>
          <w:sz w:val="24"/>
          <w:szCs w:val="24"/>
        </w:rPr>
      </w:pPr>
    </w:p>
    <w:p w:rsidR="00112415" w:rsidRPr="003A3E35" w:rsidRDefault="00E22D2E" w:rsidP="00E22D2E">
      <w:pPr>
        <w:pStyle w:val="2"/>
        <w:tabs>
          <w:tab w:val="left" w:pos="500"/>
        </w:tabs>
        <w:ind w:left="500" w:hanging="500"/>
        <w:rPr>
          <w:rFonts w:ascii="Tahoma" w:hAnsi="Tahoma" w:cs="Tahoma"/>
          <w:b/>
          <w:sz w:val="24"/>
          <w:szCs w:val="24"/>
        </w:rPr>
      </w:pPr>
      <w:r w:rsidRPr="003A3E35">
        <w:rPr>
          <w:rFonts w:ascii="Tahoma" w:hAnsi="Tahoma" w:cs="Tahoma"/>
          <w:b/>
          <w:sz w:val="24"/>
          <w:szCs w:val="24"/>
        </w:rPr>
        <w:lastRenderedPageBreak/>
        <w:t xml:space="preserve">16. </w:t>
      </w:r>
      <w:r w:rsidR="00112415" w:rsidRPr="003A3E35">
        <w:rPr>
          <w:rFonts w:ascii="Tahoma" w:hAnsi="Tahoma" w:cs="Tahoma"/>
          <w:b/>
          <w:sz w:val="24"/>
          <w:szCs w:val="24"/>
        </w:rPr>
        <w:t>LUGAR PARA LA PRESENTACIÓN DE PROPOSICIONES Y REGISTRO DE LICITANTES:</w:t>
      </w:r>
    </w:p>
    <w:p w:rsidR="00112415" w:rsidRPr="00BF692D" w:rsidRDefault="00112415" w:rsidP="002D2148">
      <w:pPr>
        <w:spacing w:line="240" w:lineRule="exact"/>
        <w:jc w:val="both"/>
        <w:rPr>
          <w:rFonts w:ascii="Tahoma" w:hAnsi="Tahoma" w:cs="Tahoma"/>
          <w:sz w:val="24"/>
          <w:szCs w:val="24"/>
        </w:rPr>
      </w:pPr>
    </w:p>
    <w:p w:rsidR="00A95B95" w:rsidRPr="00BF692D" w:rsidRDefault="00112415" w:rsidP="00A95B95">
      <w:pPr>
        <w:pStyle w:val="3"/>
        <w:numPr>
          <w:ilvl w:val="1"/>
          <w:numId w:val="29"/>
        </w:numPr>
        <w:tabs>
          <w:tab w:val="num" w:pos="1100"/>
          <w:tab w:val="left" w:pos="1620"/>
        </w:tabs>
        <w:ind w:left="1100" w:hanging="600"/>
        <w:rPr>
          <w:rFonts w:ascii="Tahoma" w:hAnsi="Tahoma" w:cs="Tahoma"/>
          <w:sz w:val="24"/>
          <w:szCs w:val="24"/>
        </w:rPr>
      </w:pPr>
      <w:r w:rsidRPr="00BF692D">
        <w:rPr>
          <w:rFonts w:ascii="Tahoma" w:hAnsi="Tahoma" w:cs="Tahoma"/>
          <w:sz w:val="24"/>
          <w:szCs w:val="24"/>
        </w:rPr>
        <w:t xml:space="preserve">Las proposiciones deberán ser </w:t>
      </w:r>
      <w:r w:rsidR="0094007E">
        <w:rPr>
          <w:rFonts w:ascii="Tahoma" w:hAnsi="Tahoma" w:cs="Tahoma"/>
          <w:sz w:val="24"/>
          <w:szCs w:val="24"/>
        </w:rPr>
        <w:t>entrega</w:t>
      </w:r>
      <w:r w:rsidR="006F2BBE" w:rsidRPr="00BF692D">
        <w:rPr>
          <w:rFonts w:ascii="Tahoma" w:hAnsi="Tahoma" w:cs="Tahoma"/>
          <w:sz w:val="24"/>
          <w:szCs w:val="24"/>
        </w:rPr>
        <w:t>das por</w:t>
      </w:r>
      <w:r w:rsidR="00E00CCB" w:rsidRPr="00BF692D">
        <w:rPr>
          <w:rFonts w:ascii="Tahoma" w:hAnsi="Tahoma" w:cs="Tahoma"/>
          <w:sz w:val="24"/>
          <w:szCs w:val="24"/>
        </w:rPr>
        <w:t xml:space="preserve"> los licitantes, en </w:t>
      </w:r>
      <w:r w:rsidR="0094007E">
        <w:rPr>
          <w:rFonts w:ascii="Tahoma" w:hAnsi="Tahoma" w:cs="Tahoma"/>
          <w:sz w:val="24"/>
          <w:szCs w:val="24"/>
        </w:rPr>
        <w:t>la</w:t>
      </w:r>
      <w:r w:rsidR="00E00CCB" w:rsidRPr="00BF692D">
        <w:rPr>
          <w:rFonts w:ascii="Tahoma" w:hAnsi="Tahoma" w:cs="Tahoma"/>
          <w:color w:val="000022"/>
          <w:sz w:val="24"/>
          <w:szCs w:val="24"/>
        </w:rPr>
        <w:t xml:space="preserve"> Recepción </w:t>
      </w:r>
      <w:r w:rsidRPr="00BF692D">
        <w:rPr>
          <w:rFonts w:ascii="Tahoma" w:hAnsi="Tahoma" w:cs="Tahoma"/>
          <w:color w:val="000022"/>
          <w:sz w:val="24"/>
          <w:szCs w:val="24"/>
        </w:rPr>
        <w:t xml:space="preserve">de la </w:t>
      </w:r>
      <w:r w:rsidR="00FE37D7" w:rsidRPr="00BF692D">
        <w:rPr>
          <w:rFonts w:ascii="Tahoma" w:hAnsi="Tahoma" w:cs="Tahoma"/>
          <w:color w:val="000022"/>
          <w:sz w:val="24"/>
          <w:szCs w:val="24"/>
        </w:rPr>
        <w:t xml:space="preserve">Dirección de Adquisiciones de </w:t>
      </w:r>
      <w:r w:rsidRPr="00BF692D">
        <w:rPr>
          <w:rFonts w:ascii="Tahoma" w:hAnsi="Tahoma" w:cs="Tahoma"/>
          <w:color w:val="000022"/>
          <w:sz w:val="24"/>
          <w:szCs w:val="24"/>
        </w:rPr>
        <w:t>Oficialía Mayor de Gobierno</w:t>
      </w:r>
      <w:r w:rsidR="006F2BBE" w:rsidRPr="00BF692D">
        <w:rPr>
          <w:rFonts w:ascii="Tahoma" w:hAnsi="Tahoma" w:cs="Tahoma"/>
          <w:color w:val="000022"/>
          <w:sz w:val="24"/>
          <w:szCs w:val="24"/>
        </w:rPr>
        <w:t>,</w:t>
      </w:r>
      <w:r w:rsidR="006F2BBE" w:rsidRPr="00BF692D">
        <w:rPr>
          <w:rFonts w:ascii="Tahoma" w:hAnsi="Tahoma" w:cs="Tahoma"/>
          <w:sz w:val="24"/>
          <w:szCs w:val="24"/>
        </w:rPr>
        <w:t xml:space="preserve"> ubicada</w:t>
      </w:r>
      <w:r w:rsidRPr="00BF692D">
        <w:rPr>
          <w:rFonts w:ascii="Tahoma" w:hAnsi="Tahoma" w:cs="Tahoma"/>
          <w:sz w:val="24"/>
          <w:szCs w:val="24"/>
        </w:rPr>
        <w:t xml:space="preserve"> en el 3er. Piso del Edificio del Poder Ejecutivo </w:t>
      </w:r>
      <w:r w:rsidR="00BD4DFE" w:rsidRPr="00BF692D">
        <w:rPr>
          <w:rFonts w:ascii="Tahoma" w:hAnsi="Tahoma" w:cs="Tahoma"/>
          <w:sz w:val="24"/>
          <w:szCs w:val="24"/>
        </w:rPr>
        <w:t xml:space="preserve">del Estado </w:t>
      </w:r>
      <w:r w:rsidRPr="00BF692D">
        <w:rPr>
          <w:rFonts w:ascii="Tahoma" w:hAnsi="Tahoma" w:cs="Tahoma"/>
          <w:sz w:val="24"/>
          <w:szCs w:val="24"/>
        </w:rPr>
        <w:t xml:space="preserve">de Baja California, sita en Calzada Independencia </w:t>
      </w:r>
      <w:r w:rsidR="00EC49FD" w:rsidRPr="00BF692D">
        <w:rPr>
          <w:rFonts w:ascii="Tahoma" w:hAnsi="Tahoma" w:cs="Tahoma"/>
          <w:sz w:val="24"/>
          <w:szCs w:val="24"/>
        </w:rPr>
        <w:t>número 994</w:t>
      </w:r>
      <w:r w:rsidR="00E00CCB" w:rsidRPr="00BF692D">
        <w:rPr>
          <w:rFonts w:ascii="Tahoma" w:hAnsi="Tahoma" w:cs="Tahoma"/>
          <w:sz w:val="24"/>
          <w:szCs w:val="24"/>
        </w:rPr>
        <w:t xml:space="preserve">, Centro Cívico, </w:t>
      </w:r>
      <w:r w:rsidRPr="00BF692D">
        <w:rPr>
          <w:rFonts w:ascii="Tahoma" w:hAnsi="Tahoma" w:cs="Tahoma"/>
          <w:sz w:val="24"/>
          <w:szCs w:val="24"/>
        </w:rPr>
        <w:t xml:space="preserve">en </w:t>
      </w:r>
      <w:r w:rsidR="006F2BBE" w:rsidRPr="00BF692D">
        <w:rPr>
          <w:rFonts w:ascii="Tahoma" w:hAnsi="Tahoma" w:cs="Tahoma"/>
          <w:sz w:val="24"/>
          <w:szCs w:val="24"/>
        </w:rPr>
        <w:t>la Ciudad</w:t>
      </w:r>
      <w:r w:rsidRPr="00BF692D">
        <w:rPr>
          <w:rFonts w:ascii="Tahoma" w:hAnsi="Tahoma" w:cs="Tahoma"/>
          <w:sz w:val="24"/>
          <w:szCs w:val="24"/>
        </w:rPr>
        <w:t xml:space="preserve"> de Mexicali, Baja California, México, a más </w:t>
      </w:r>
      <w:r w:rsidRPr="0094007E">
        <w:rPr>
          <w:rFonts w:ascii="Tahoma" w:hAnsi="Tahoma" w:cs="Tahoma"/>
          <w:sz w:val="24"/>
          <w:szCs w:val="24"/>
        </w:rPr>
        <w:t xml:space="preserve">tardar a las </w:t>
      </w:r>
      <w:r w:rsidR="00676198" w:rsidRPr="0094007E">
        <w:rPr>
          <w:rFonts w:ascii="Tahoma" w:hAnsi="Tahoma" w:cs="Tahoma"/>
          <w:b/>
          <w:sz w:val="24"/>
          <w:szCs w:val="24"/>
        </w:rPr>
        <w:t>1</w:t>
      </w:r>
      <w:r w:rsidR="0094007E" w:rsidRPr="0094007E">
        <w:rPr>
          <w:rFonts w:ascii="Tahoma" w:hAnsi="Tahoma" w:cs="Tahoma"/>
          <w:b/>
          <w:sz w:val="24"/>
          <w:szCs w:val="24"/>
        </w:rPr>
        <w:t>2</w:t>
      </w:r>
      <w:r w:rsidR="00BF692D" w:rsidRPr="0094007E">
        <w:rPr>
          <w:rFonts w:ascii="Tahoma" w:hAnsi="Tahoma" w:cs="Tahoma"/>
          <w:b/>
          <w:sz w:val="24"/>
          <w:szCs w:val="24"/>
        </w:rPr>
        <w:t>:</w:t>
      </w:r>
      <w:r w:rsidRPr="0094007E">
        <w:rPr>
          <w:rFonts w:ascii="Tahoma" w:hAnsi="Tahoma" w:cs="Tahoma"/>
          <w:b/>
          <w:sz w:val="24"/>
          <w:szCs w:val="24"/>
        </w:rPr>
        <w:t>00 horas</w:t>
      </w:r>
      <w:r w:rsidRPr="0094007E">
        <w:rPr>
          <w:rFonts w:ascii="Tahoma" w:hAnsi="Tahoma" w:cs="Tahoma"/>
          <w:sz w:val="24"/>
          <w:szCs w:val="24"/>
        </w:rPr>
        <w:t xml:space="preserve"> del día </w:t>
      </w:r>
      <w:r w:rsidR="0094007E" w:rsidRPr="0094007E">
        <w:rPr>
          <w:rFonts w:ascii="Tahoma" w:hAnsi="Tahoma" w:cs="Tahoma"/>
          <w:b/>
          <w:sz w:val="24"/>
          <w:szCs w:val="24"/>
        </w:rPr>
        <w:t>0</w:t>
      </w:r>
      <w:r w:rsidR="008C78EC" w:rsidRPr="0094007E">
        <w:rPr>
          <w:rFonts w:ascii="Tahoma" w:hAnsi="Tahoma" w:cs="Tahoma"/>
          <w:b/>
          <w:sz w:val="24"/>
          <w:szCs w:val="24"/>
        </w:rPr>
        <w:t>9</w:t>
      </w:r>
      <w:r w:rsidR="00E20E54" w:rsidRPr="0094007E">
        <w:rPr>
          <w:rFonts w:ascii="Tahoma" w:hAnsi="Tahoma" w:cs="Tahoma"/>
          <w:b/>
          <w:sz w:val="24"/>
          <w:szCs w:val="24"/>
        </w:rPr>
        <w:t xml:space="preserve"> </w:t>
      </w:r>
      <w:r w:rsidR="006F4D3A" w:rsidRPr="0094007E">
        <w:rPr>
          <w:rFonts w:ascii="Tahoma" w:hAnsi="Tahoma" w:cs="Tahoma"/>
          <w:b/>
          <w:sz w:val="24"/>
          <w:szCs w:val="24"/>
        </w:rPr>
        <w:t xml:space="preserve">de </w:t>
      </w:r>
      <w:r w:rsidR="0094007E" w:rsidRPr="0094007E">
        <w:rPr>
          <w:rFonts w:ascii="Tahoma" w:hAnsi="Tahoma" w:cs="Tahoma"/>
          <w:b/>
          <w:sz w:val="24"/>
          <w:szCs w:val="24"/>
        </w:rPr>
        <w:t xml:space="preserve">Diciembre </w:t>
      </w:r>
      <w:r w:rsidR="00220C32" w:rsidRPr="0094007E">
        <w:rPr>
          <w:rFonts w:ascii="Tahoma" w:hAnsi="Tahoma" w:cs="Tahoma"/>
          <w:b/>
          <w:sz w:val="24"/>
          <w:szCs w:val="24"/>
        </w:rPr>
        <w:t>de 20</w:t>
      </w:r>
      <w:r w:rsidR="002C2BB5" w:rsidRPr="0094007E">
        <w:rPr>
          <w:rFonts w:ascii="Tahoma" w:hAnsi="Tahoma" w:cs="Tahoma"/>
          <w:b/>
          <w:sz w:val="24"/>
          <w:szCs w:val="24"/>
        </w:rPr>
        <w:t>1</w:t>
      </w:r>
      <w:r w:rsidR="00BF692D" w:rsidRPr="0094007E">
        <w:rPr>
          <w:rFonts w:ascii="Tahoma" w:hAnsi="Tahoma" w:cs="Tahoma"/>
          <w:b/>
          <w:sz w:val="24"/>
          <w:szCs w:val="24"/>
        </w:rPr>
        <w:t>1</w:t>
      </w:r>
      <w:r w:rsidR="00A95B95" w:rsidRPr="0094007E">
        <w:rPr>
          <w:rFonts w:ascii="Tahoma" w:hAnsi="Tahoma" w:cs="Tahoma"/>
          <w:sz w:val="24"/>
          <w:szCs w:val="24"/>
        </w:rPr>
        <w:t xml:space="preserve">, </w:t>
      </w:r>
      <w:r w:rsidR="00A95B95" w:rsidRPr="0094007E">
        <w:rPr>
          <w:rFonts w:ascii="Tahoma" w:hAnsi="Tahoma" w:cs="Tahoma"/>
          <w:bCs/>
          <w:iCs/>
          <w:sz w:val="24"/>
          <w:szCs w:val="24"/>
          <w:lang w:val="es-MX"/>
        </w:rPr>
        <w:t>en el entendido de que no se recibirá ninguna proposición que sea presentada fuera de</w:t>
      </w:r>
      <w:r w:rsidR="00A95B95" w:rsidRPr="00BF692D">
        <w:rPr>
          <w:rFonts w:ascii="Tahoma" w:hAnsi="Tahoma" w:cs="Tahoma"/>
          <w:bCs/>
          <w:iCs/>
          <w:sz w:val="24"/>
          <w:szCs w:val="24"/>
          <w:lang w:val="es-MX"/>
        </w:rPr>
        <w:t xml:space="preserve"> esta hora.</w:t>
      </w:r>
    </w:p>
    <w:p w:rsidR="00A95B95" w:rsidRPr="00BF692D" w:rsidRDefault="00A95B95" w:rsidP="00A95B95">
      <w:pPr>
        <w:pStyle w:val="3"/>
        <w:tabs>
          <w:tab w:val="num" w:pos="1100"/>
          <w:tab w:val="left" w:pos="1620"/>
        </w:tabs>
        <w:ind w:left="500" w:firstLine="0"/>
        <w:rPr>
          <w:rFonts w:ascii="Tahoma" w:hAnsi="Tahoma" w:cs="Tahoma"/>
          <w:sz w:val="24"/>
          <w:szCs w:val="24"/>
          <w:highlight w:val="yellow"/>
          <w:u w:val="single"/>
        </w:rPr>
      </w:pPr>
    </w:p>
    <w:p w:rsidR="00A95B95" w:rsidRPr="00BF692D" w:rsidRDefault="00A95B95" w:rsidP="00A95B95">
      <w:pPr>
        <w:pStyle w:val="3"/>
        <w:tabs>
          <w:tab w:val="left" w:pos="1620"/>
        </w:tabs>
        <w:ind w:left="1100" w:firstLine="0"/>
        <w:rPr>
          <w:rFonts w:ascii="Tahoma" w:hAnsi="Tahoma" w:cs="Tahoma"/>
          <w:bCs/>
          <w:iCs/>
          <w:sz w:val="24"/>
          <w:szCs w:val="24"/>
          <w:u w:val="single"/>
          <w:lang w:val="es-MX"/>
        </w:rPr>
      </w:pPr>
      <w:r w:rsidRPr="00BF692D">
        <w:rPr>
          <w:rFonts w:ascii="Tahoma" w:hAnsi="Tahoma" w:cs="Tahoma"/>
          <w:bCs/>
          <w:iCs/>
          <w:sz w:val="24"/>
          <w:szCs w:val="24"/>
          <w:u w:val="single"/>
          <w:lang w:val="es-MX"/>
        </w:rPr>
        <w:t>Para lo cual el licitante participante deberá considerar llegar 15 minutos antes de la hora fijada en el párrafo anterior para la correcta recepción y registro de sus proposiciones.</w:t>
      </w:r>
    </w:p>
    <w:p w:rsidR="00CD0942" w:rsidRPr="003A3E35" w:rsidRDefault="00480D81" w:rsidP="00A95B95">
      <w:pPr>
        <w:pStyle w:val="3"/>
        <w:tabs>
          <w:tab w:val="num" w:pos="1100"/>
          <w:tab w:val="left" w:pos="1620"/>
        </w:tabs>
        <w:ind w:left="500" w:firstLine="0"/>
        <w:rPr>
          <w:rFonts w:ascii="Tahoma" w:hAnsi="Tahoma" w:cs="Tahoma"/>
          <w:b/>
          <w:sz w:val="24"/>
          <w:szCs w:val="24"/>
          <w:u w:val="single"/>
        </w:rPr>
      </w:pPr>
      <w:r w:rsidRPr="003A3E35">
        <w:rPr>
          <w:rFonts w:ascii="Tahoma" w:hAnsi="Tahoma" w:cs="Tahoma"/>
          <w:b/>
          <w:sz w:val="24"/>
          <w:szCs w:val="24"/>
          <w:u w:val="single"/>
        </w:rPr>
        <w:t xml:space="preserve"> </w:t>
      </w: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17.</w:t>
      </w:r>
      <w:r w:rsidRPr="003A3E35">
        <w:rPr>
          <w:rFonts w:ascii="Tahoma" w:hAnsi="Tahoma" w:cs="Tahoma"/>
          <w:b/>
          <w:sz w:val="24"/>
          <w:szCs w:val="24"/>
        </w:rPr>
        <w:tab/>
        <w:t>PROPOSICIONES EXTEMPORÁNEAS: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3"/>
        <w:numPr>
          <w:ilvl w:val="1"/>
          <w:numId w:val="10"/>
        </w:numPr>
        <w:tabs>
          <w:tab w:val="clear" w:pos="1440"/>
          <w:tab w:val="num" w:pos="800"/>
        </w:tabs>
        <w:ind w:left="1200" w:hanging="600"/>
        <w:rPr>
          <w:rFonts w:ascii="Tahoma" w:hAnsi="Tahoma" w:cs="Tahoma"/>
          <w:sz w:val="24"/>
          <w:szCs w:val="24"/>
        </w:rPr>
      </w:pPr>
      <w:r w:rsidRPr="003A3E35">
        <w:rPr>
          <w:rFonts w:ascii="Tahoma" w:hAnsi="Tahoma" w:cs="Tahoma"/>
          <w:sz w:val="24"/>
          <w:szCs w:val="24"/>
        </w:rPr>
        <w:t xml:space="preserve">Sólo se recibirán las proposiciones presentadas dentro del plazo y lugar estipulados en el punto anterior de éstas bases de </w:t>
      </w:r>
      <w:r w:rsidR="004D1FB7"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Las proposiciones entregadas a </w:t>
      </w:r>
      <w:r w:rsidR="004E01D9" w:rsidRPr="003A3E35">
        <w:rPr>
          <w:rFonts w:ascii="Tahoma" w:hAnsi="Tahoma" w:cs="Tahoma"/>
          <w:sz w:val="24"/>
          <w:szCs w:val="24"/>
        </w:rPr>
        <w:t>“La Convocante”</w:t>
      </w:r>
      <w:r w:rsidRPr="003A3E35">
        <w:rPr>
          <w:rFonts w:ascii="Tahoma" w:hAnsi="Tahoma" w:cs="Tahoma"/>
          <w:sz w:val="24"/>
          <w:szCs w:val="24"/>
        </w:rPr>
        <w:t xml:space="preserve"> de manera extemporánea serán devueltas sin abrir al licitante que corresponda.</w:t>
      </w:r>
    </w:p>
    <w:p w:rsidR="00F70449" w:rsidRPr="003A3E35" w:rsidRDefault="00F70449" w:rsidP="002D2148">
      <w:pPr>
        <w:pStyle w:val="3"/>
        <w:ind w:left="0" w:firstLine="0"/>
        <w:rPr>
          <w:rFonts w:ascii="Tahoma" w:hAnsi="Tahoma" w:cs="Tahoma"/>
          <w:b/>
          <w:sz w:val="24"/>
          <w:szCs w:val="24"/>
        </w:rPr>
      </w:pPr>
    </w:p>
    <w:p w:rsidR="00112415" w:rsidRPr="003A3E35" w:rsidRDefault="00112415" w:rsidP="002D2148">
      <w:pPr>
        <w:pStyle w:val="2"/>
        <w:tabs>
          <w:tab w:val="left" w:pos="600"/>
        </w:tabs>
        <w:ind w:left="0"/>
        <w:rPr>
          <w:rFonts w:ascii="Tahoma" w:hAnsi="Tahoma" w:cs="Tahoma"/>
          <w:sz w:val="24"/>
          <w:szCs w:val="24"/>
        </w:rPr>
      </w:pPr>
      <w:r w:rsidRPr="003A3E35">
        <w:rPr>
          <w:rFonts w:ascii="Tahoma" w:hAnsi="Tahoma" w:cs="Tahoma"/>
          <w:b/>
          <w:sz w:val="24"/>
          <w:szCs w:val="24"/>
        </w:rPr>
        <w:t>18.</w:t>
      </w:r>
      <w:r w:rsidRPr="003A3E35">
        <w:rPr>
          <w:rFonts w:ascii="Tahoma" w:hAnsi="Tahoma" w:cs="Tahoma"/>
          <w:b/>
          <w:sz w:val="24"/>
          <w:szCs w:val="24"/>
        </w:rPr>
        <w:tab/>
        <w:t>MODIFICACIÓN Y RETIRO DE PROPOSICIONES:</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tabs>
          <w:tab w:val="left" w:pos="360"/>
        </w:tabs>
        <w:ind w:left="1300" w:hanging="700"/>
        <w:rPr>
          <w:rFonts w:ascii="Tahoma" w:hAnsi="Tahoma" w:cs="Tahoma"/>
          <w:sz w:val="24"/>
          <w:szCs w:val="24"/>
        </w:rPr>
      </w:pPr>
      <w:r w:rsidRPr="003A3E35">
        <w:rPr>
          <w:rFonts w:ascii="Tahoma" w:hAnsi="Tahoma" w:cs="Tahoma"/>
          <w:b/>
          <w:sz w:val="24"/>
          <w:szCs w:val="24"/>
        </w:rPr>
        <w:t>18.1.</w:t>
      </w:r>
      <w:r w:rsidRPr="003A3E35">
        <w:rPr>
          <w:rFonts w:ascii="Tahoma" w:hAnsi="Tahoma" w:cs="Tahoma"/>
          <w:sz w:val="24"/>
          <w:szCs w:val="24"/>
        </w:rPr>
        <w:tab/>
        <w:t>Las proposiciones no podrán ser modificadas, una vez transcurrido el plazo para el inicio del acto de presentación de proposiciones y apertura de propuestas técnicas.</w:t>
      </w:r>
    </w:p>
    <w:p w:rsidR="00112415" w:rsidRPr="003A3E35" w:rsidRDefault="00112415" w:rsidP="002D2148">
      <w:pPr>
        <w:pStyle w:val="3"/>
        <w:ind w:left="0" w:firstLine="0"/>
        <w:rPr>
          <w:rFonts w:ascii="Tahoma" w:hAnsi="Tahoma" w:cs="Tahoma"/>
          <w:sz w:val="24"/>
          <w:szCs w:val="24"/>
        </w:rPr>
      </w:pPr>
    </w:p>
    <w:p w:rsidR="00112415" w:rsidRPr="003A3E35" w:rsidRDefault="00112415" w:rsidP="00E8380A">
      <w:pPr>
        <w:pStyle w:val="3"/>
        <w:numPr>
          <w:ilvl w:val="1"/>
          <w:numId w:val="15"/>
        </w:numPr>
        <w:tabs>
          <w:tab w:val="num" w:pos="1300"/>
        </w:tabs>
        <w:ind w:left="1300" w:hanging="700"/>
        <w:rPr>
          <w:rFonts w:ascii="Tahoma" w:hAnsi="Tahoma" w:cs="Tahoma"/>
          <w:sz w:val="24"/>
          <w:szCs w:val="24"/>
        </w:rPr>
      </w:pPr>
      <w:r w:rsidRPr="003A3E35">
        <w:rPr>
          <w:rFonts w:ascii="Tahoma" w:hAnsi="Tahoma" w:cs="Tahoma"/>
          <w:sz w:val="24"/>
          <w:szCs w:val="24"/>
        </w:rPr>
        <w:t xml:space="preserve">No se podrán retirar proposiciones durante el vencimiento del plazo para la presentación de las proposiciones y la expiración del período de vigencia especificado por el licitante en el </w:t>
      </w:r>
      <w:r w:rsidR="00E8380A" w:rsidRPr="003A3E35">
        <w:rPr>
          <w:rFonts w:ascii="Tahoma" w:hAnsi="Tahoma" w:cs="Tahoma"/>
          <w:sz w:val="24"/>
          <w:szCs w:val="24"/>
        </w:rPr>
        <w:t xml:space="preserve">Catalogo de Conceptos </w:t>
      </w:r>
      <w:r w:rsidR="00E8380A" w:rsidRPr="003A3E35">
        <w:rPr>
          <w:rFonts w:ascii="Tahoma" w:hAnsi="Tahoma" w:cs="Tahoma"/>
          <w:b/>
          <w:sz w:val="24"/>
          <w:szCs w:val="24"/>
        </w:rPr>
        <w:t>(</w:t>
      </w:r>
      <w:r w:rsidR="00AB3997" w:rsidRPr="003A3E35">
        <w:rPr>
          <w:rFonts w:ascii="Tahoma" w:hAnsi="Tahoma" w:cs="Tahoma"/>
          <w:b/>
          <w:sz w:val="24"/>
          <w:szCs w:val="24"/>
        </w:rPr>
        <w:t xml:space="preserve">anexo </w:t>
      </w:r>
      <w:r w:rsidR="006F4BD3" w:rsidRPr="003A3E35">
        <w:rPr>
          <w:rFonts w:ascii="Tahoma" w:hAnsi="Tahoma" w:cs="Tahoma"/>
          <w:b/>
          <w:sz w:val="24"/>
          <w:szCs w:val="24"/>
        </w:rPr>
        <w:t>9</w:t>
      </w:r>
      <w:r w:rsidR="00E8380A" w:rsidRPr="003A3E35">
        <w:rPr>
          <w:rFonts w:ascii="Tahoma" w:hAnsi="Tahoma" w:cs="Tahoma"/>
          <w:b/>
          <w:sz w:val="24"/>
          <w:szCs w:val="24"/>
        </w:rPr>
        <w:t>)</w:t>
      </w:r>
      <w:r w:rsidR="00E8380A" w:rsidRPr="003A3E35">
        <w:rPr>
          <w:rFonts w:ascii="Tahoma" w:hAnsi="Tahoma" w:cs="Tahoma"/>
          <w:sz w:val="24"/>
          <w:szCs w:val="24"/>
        </w:rPr>
        <w:t xml:space="preserve"> y el </w:t>
      </w:r>
      <w:r w:rsidR="006663C6" w:rsidRPr="003A3E35">
        <w:rPr>
          <w:rFonts w:ascii="Tahoma" w:hAnsi="Tahoma" w:cs="Tahoma"/>
          <w:sz w:val="24"/>
          <w:szCs w:val="24"/>
        </w:rPr>
        <w:t xml:space="preserve">Formato de Propuesta Económica </w:t>
      </w:r>
      <w:r w:rsidR="004D1FB7" w:rsidRPr="003A3E35">
        <w:rPr>
          <w:rFonts w:ascii="Tahoma" w:hAnsi="Tahoma" w:cs="Tahoma"/>
          <w:b/>
          <w:sz w:val="24"/>
          <w:szCs w:val="24"/>
        </w:rPr>
        <w:t>(a</w:t>
      </w:r>
      <w:r w:rsidR="00EC49FD" w:rsidRPr="003A3E35">
        <w:rPr>
          <w:rFonts w:ascii="Tahoma" w:hAnsi="Tahoma" w:cs="Tahoma"/>
          <w:b/>
          <w:sz w:val="24"/>
          <w:szCs w:val="24"/>
        </w:rPr>
        <w:t xml:space="preserve">nexo </w:t>
      </w:r>
      <w:r w:rsidR="006F4BD3" w:rsidRPr="003A3E35">
        <w:rPr>
          <w:rFonts w:ascii="Tahoma" w:hAnsi="Tahoma" w:cs="Tahoma"/>
          <w:b/>
          <w:sz w:val="24"/>
          <w:szCs w:val="24"/>
        </w:rPr>
        <w:t>10</w:t>
      </w:r>
      <w:r w:rsidR="00EC49FD" w:rsidRPr="003A3E35">
        <w:rPr>
          <w:rFonts w:ascii="Tahoma" w:hAnsi="Tahoma" w:cs="Tahoma"/>
          <w:b/>
          <w:sz w:val="24"/>
          <w:szCs w:val="24"/>
        </w:rPr>
        <w:t xml:space="preserve">) </w:t>
      </w:r>
    </w:p>
    <w:p w:rsidR="009664FB" w:rsidRPr="003A3E35" w:rsidRDefault="009664FB" w:rsidP="009664FB">
      <w:pPr>
        <w:rPr>
          <w:rFonts w:ascii="Tahoma" w:hAnsi="Tahoma" w:cs="Tahoma"/>
          <w:sz w:val="24"/>
          <w:szCs w:val="24"/>
        </w:rPr>
      </w:pPr>
    </w:p>
    <w:p w:rsidR="00112415" w:rsidRPr="003A3E35" w:rsidRDefault="00112415" w:rsidP="002D2148">
      <w:pPr>
        <w:pStyle w:val="Ttulo3"/>
        <w:rPr>
          <w:rFonts w:cs="Tahoma"/>
          <w:bCs/>
          <w:sz w:val="24"/>
          <w:szCs w:val="24"/>
        </w:rPr>
      </w:pPr>
      <w:r w:rsidRPr="003A3E35">
        <w:rPr>
          <w:rFonts w:cs="Tahoma"/>
          <w:bCs/>
          <w:sz w:val="24"/>
          <w:szCs w:val="24"/>
        </w:rPr>
        <w:t>E. APERTURA Y EVALUACIÓN DE LAS PROPOSICIONES</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2"/>
        <w:tabs>
          <w:tab w:val="left" w:pos="600"/>
        </w:tabs>
        <w:ind w:left="0"/>
        <w:rPr>
          <w:rFonts w:ascii="Tahoma" w:hAnsi="Tahoma" w:cs="Tahoma"/>
          <w:sz w:val="24"/>
          <w:szCs w:val="24"/>
        </w:rPr>
      </w:pPr>
      <w:r w:rsidRPr="003A3E35">
        <w:rPr>
          <w:rFonts w:ascii="Tahoma" w:hAnsi="Tahoma" w:cs="Tahoma"/>
          <w:b/>
          <w:sz w:val="24"/>
          <w:szCs w:val="24"/>
        </w:rPr>
        <w:t>19.</w:t>
      </w:r>
      <w:r w:rsidRPr="003A3E35">
        <w:rPr>
          <w:rFonts w:ascii="Tahoma" w:hAnsi="Tahoma" w:cs="Tahoma"/>
          <w:sz w:val="24"/>
          <w:szCs w:val="24"/>
        </w:rPr>
        <w:tab/>
      </w:r>
      <w:r w:rsidRPr="003A3E35">
        <w:rPr>
          <w:rFonts w:ascii="Tahoma" w:hAnsi="Tahoma" w:cs="Tahoma"/>
          <w:b/>
          <w:sz w:val="24"/>
          <w:szCs w:val="24"/>
        </w:rPr>
        <w:t>APERTURA DE PROPUESTAS TÉCNICAS DE LOS LICITANTES:</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3"/>
        <w:tabs>
          <w:tab w:val="left" w:pos="720"/>
          <w:tab w:val="left" w:pos="990"/>
          <w:tab w:val="left" w:pos="1170"/>
          <w:tab w:val="left" w:pos="1260"/>
          <w:tab w:val="left" w:pos="1530"/>
        </w:tabs>
        <w:ind w:left="1300" w:hanging="700"/>
        <w:rPr>
          <w:rFonts w:ascii="Tahoma" w:hAnsi="Tahoma" w:cs="Tahoma"/>
          <w:sz w:val="24"/>
          <w:szCs w:val="24"/>
        </w:rPr>
      </w:pPr>
      <w:r w:rsidRPr="003A3E35">
        <w:rPr>
          <w:rFonts w:ascii="Tahoma" w:hAnsi="Tahoma" w:cs="Tahoma"/>
          <w:b/>
          <w:sz w:val="24"/>
          <w:szCs w:val="24"/>
        </w:rPr>
        <w:t>19.1</w:t>
      </w:r>
      <w:r w:rsidRPr="003A3E35">
        <w:rPr>
          <w:rFonts w:ascii="Tahoma" w:hAnsi="Tahoma" w:cs="Tahoma"/>
          <w:sz w:val="24"/>
          <w:szCs w:val="24"/>
        </w:rPr>
        <w:t xml:space="preserve">   El acto se llevará a cabo en dos etapas conforme a lo señalado en el artículo 32 de la Ley de Adquisiciones, Arrendamientos y </w:t>
      </w:r>
      <w:r w:rsidR="00B360A5" w:rsidRPr="003A3E35">
        <w:rPr>
          <w:rFonts w:ascii="Tahoma" w:hAnsi="Tahoma" w:cs="Tahoma"/>
          <w:sz w:val="24"/>
          <w:szCs w:val="24"/>
        </w:rPr>
        <w:t>Servicios para el Estado</w:t>
      </w:r>
      <w:r w:rsidRPr="003A3E35">
        <w:rPr>
          <w:rFonts w:ascii="Tahoma" w:hAnsi="Tahoma" w:cs="Tahoma"/>
          <w:sz w:val="24"/>
          <w:szCs w:val="24"/>
        </w:rPr>
        <w:t xml:space="preserve"> de Baja California y 35 de su Reglamento. </w:t>
      </w:r>
    </w:p>
    <w:p w:rsidR="00112415" w:rsidRPr="003A3E35" w:rsidRDefault="00112415" w:rsidP="002D2148">
      <w:pPr>
        <w:pStyle w:val="3"/>
        <w:ind w:left="0" w:firstLine="0"/>
        <w:rPr>
          <w:rFonts w:ascii="Tahoma" w:hAnsi="Tahoma" w:cs="Tahoma"/>
          <w:sz w:val="24"/>
          <w:szCs w:val="24"/>
        </w:rPr>
      </w:pPr>
    </w:p>
    <w:p w:rsidR="00112415" w:rsidRPr="003A3E35" w:rsidRDefault="00281FEE" w:rsidP="00FE00CE">
      <w:pPr>
        <w:pStyle w:val="3"/>
        <w:ind w:left="1300" w:hanging="700"/>
        <w:rPr>
          <w:rFonts w:ascii="Tahoma" w:hAnsi="Tahoma" w:cs="Tahoma"/>
          <w:sz w:val="24"/>
          <w:szCs w:val="24"/>
        </w:rPr>
      </w:pPr>
      <w:r w:rsidRPr="003A3E35">
        <w:rPr>
          <w:rFonts w:ascii="Tahoma" w:hAnsi="Tahoma" w:cs="Tahoma"/>
          <w:b/>
          <w:sz w:val="24"/>
          <w:szCs w:val="24"/>
        </w:rPr>
        <w:t>19.2</w:t>
      </w:r>
      <w:r w:rsidRPr="003A3E35">
        <w:rPr>
          <w:rFonts w:ascii="Tahoma" w:hAnsi="Tahoma" w:cs="Tahoma"/>
          <w:sz w:val="24"/>
          <w:szCs w:val="24"/>
        </w:rPr>
        <w:t xml:space="preserve"> “</w:t>
      </w:r>
      <w:r w:rsidR="004E01D9" w:rsidRPr="003A3E35">
        <w:rPr>
          <w:rFonts w:ascii="Tahoma" w:hAnsi="Tahoma" w:cs="Tahoma"/>
          <w:sz w:val="24"/>
          <w:szCs w:val="24"/>
        </w:rPr>
        <w:t>La Convocante”</w:t>
      </w:r>
      <w:r w:rsidR="00112415" w:rsidRPr="003A3E35">
        <w:rPr>
          <w:rFonts w:ascii="Tahoma" w:hAnsi="Tahoma" w:cs="Tahoma"/>
          <w:sz w:val="24"/>
          <w:szCs w:val="24"/>
        </w:rPr>
        <w:t xml:space="preserve"> iniciará el acto de recepción de proposiciones y apertura de propuestas </w:t>
      </w:r>
      <w:r w:rsidR="00112415" w:rsidRPr="0094007E">
        <w:rPr>
          <w:rFonts w:ascii="Tahoma" w:hAnsi="Tahoma" w:cs="Tahoma"/>
          <w:sz w:val="24"/>
          <w:szCs w:val="24"/>
        </w:rPr>
        <w:t>técnicas, a las</w:t>
      </w:r>
      <w:r w:rsidR="00112415" w:rsidRPr="0094007E">
        <w:rPr>
          <w:rFonts w:ascii="Tahoma" w:hAnsi="Tahoma" w:cs="Tahoma"/>
          <w:b/>
          <w:sz w:val="24"/>
          <w:szCs w:val="24"/>
        </w:rPr>
        <w:t xml:space="preserve"> </w:t>
      </w:r>
      <w:r w:rsidR="008C78EC" w:rsidRPr="0094007E">
        <w:rPr>
          <w:rFonts w:ascii="Tahoma" w:hAnsi="Tahoma" w:cs="Tahoma"/>
          <w:b/>
          <w:sz w:val="24"/>
          <w:szCs w:val="24"/>
        </w:rPr>
        <w:t>1</w:t>
      </w:r>
      <w:r w:rsidR="0094007E" w:rsidRPr="0094007E">
        <w:rPr>
          <w:rFonts w:ascii="Tahoma" w:hAnsi="Tahoma" w:cs="Tahoma"/>
          <w:b/>
          <w:sz w:val="24"/>
          <w:szCs w:val="24"/>
        </w:rPr>
        <w:t>2</w:t>
      </w:r>
      <w:r w:rsidR="008C78EC" w:rsidRPr="0094007E">
        <w:rPr>
          <w:rFonts w:ascii="Tahoma" w:hAnsi="Tahoma" w:cs="Tahoma"/>
          <w:b/>
          <w:sz w:val="24"/>
          <w:szCs w:val="24"/>
        </w:rPr>
        <w:t>:</w:t>
      </w:r>
      <w:r w:rsidR="00112415" w:rsidRPr="0094007E">
        <w:rPr>
          <w:rFonts w:ascii="Tahoma" w:hAnsi="Tahoma" w:cs="Tahoma"/>
          <w:b/>
          <w:sz w:val="24"/>
          <w:szCs w:val="24"/>
        </w:rPr>
        <w:t xml:space="preserve">00 horas </w:t>
      </w:r>
      <w:r w:rsidR="00112415" w:rsidRPr="0094007E">
        <w:rPr>
          <w:rFonts w:ascii="Tahoma" w:hAnsi="Tahoma" w:cs="Tahoma"/>
          <w:sz w:val="24"/>
          <w:szCs w:val="24"/>
        </w:rPr>
        <w:t>del día</w:t>
      </w:r>
      <w:r w:rsidR="00112415" w:rsidRPr="0094007E">
        <w:rPr>
          <w:rFonts w:ascii="Tahoma" w:hAnsi="Tahoma" w:cs="Tahoma"/>
          <w:b/>
          <w:sz w:val="24"/>
          <w:szCs w:val="24"/>
        </w:rPr>
        <w:t xml:space="preserve"> </w:t>
      </w:r>
      <w:r w:rsidR="0094007E" w:rsidRPr="0094007E">
        <w:rPr>
          <w:rFonts w:ascii="Tahoma" w:hAnsi="Tahoma" w:cs="Tahoma"/>
          <w:b/>
          <w:sz w:val="24"/>
          <w:szCs w:val="24"/>
        </w:rPr>
        <w:t>0</w:t>
      </w:r>
      <w:r w:rsidR="008C78EC" w:rsidRPr="0094007E">
        <w:rPr>
          <w:rFonts w:ascii="Tahoma" w:hAnsi="Tahoma" w:cs="Tahoma"/>
          <w:b/>
          <w:sz w:val="24"/>
          <w:szCs w:val="24"/>
        </w:rPr>
        <w:t>9</w:t>
      </w:r>
      <w:r w:rsidR="006F4D3A" w:rsidRPr="0094007E">
        <w:rPr>
          <w:rFonts w:ascii="Tahoma" w:hAnsi="Tahoma" w:cs="Tahoma"/>
          <w:b/>
          <w:sz w:val="24"/>
          <w:szCs w:val="24"/>
        </w:rPr>
        <w:t xml:space="preserve"> de </w:t>
      </w:r>
      <w:r w:rsidR="0094007E" w:rsidRPr="0094007E">
        <w:rPr>
          <w:rFonts w:ascii="Tahoma" w:hAnsi="Tahoma" w:cs="Tahoma"/>
          <w:b/>
          <w:sz w:val="24"/>
          <w:szCs w:val="24"/>
        </w:rPr>
        <w:t>Dici</w:t>
      </w:r>
      <w:r w:rsidR="008C78EC" w:rsidRPr="0094007E">
        <w:rPr>
          <w:rFonts w:ascii="Tahoma" w:hAnsi="Tahoma" w:cs="Tahoma"/>
          <w:b/>
          <w:sz w:val="24"/>
          <w:szCs w:val="24"/>
        </w:rPr>
        <w:t>em</w:t>
      </w:r>
      <w:r w:rsidR="00A726BD" w:rsidRPr="0094007E">
        <w:rPr>
          <w:rFonts w:ascii="Tahoma" w:hAnsi="Tahoma" w:cs="Tahoma"/>
          <w:b/>
          <w:sz w:val="24"/>
          <w:szCs w:val="24"/>
        </w:rPr>
        <w:t>bre</w:t>
      </w:r>
      <w:r w:rsidR="00220C32" w:rsidRPr="0094007E">
        <w:rPr>
          <w:rFonts w:ascii="Tahoma" w:hAnsi="Tahoma" w:cs="Tahoma"/>
          <w:b/>
          <w:sz w:val="24"/>
          <w:szCs w:val="24"/>
        </w:rPr>
        <w:t xml:space="preserve"> de 20</w:t>
      </w:r>
      <w:r w:rsidR="002C2BB5" w:rsidRPr="0094007E">
        <w:rPr>
          <w:rFonts w:ascii="Tahoma" w:hAnsi="Tahoma" w:cs="Tahoma"/>
          <w:b/>
          <w:sz w:val="24"/>
          <w:szCs w:val="24"/>
        </w:rPr>
        <w:t>1</w:t>
      </w:r>
      <w:r w:rsidR="00BF692D" w:rsidRPr="0094007E">
        <w:rPr>
          <w:rFonts w:ascii="Tahoma" w:hAnsi="Tahoma" w:cs="Tahoma"/>
          <w:b/>
          <w:sz w:val="24"/>
          <w:szCs w:val="24"/>
        </w:rPr>
        <w:t>1</w:t>
      </w:r>
      <w:r w:rsidR="00112415" w:rsidRPr="0094007E">
        <w:rPr>
          <w:rFonts w:ascii="Tahoma" w:hAnsi="Tahoma" w:cs="Tahoma"/>
          <w:sz w:val="24"/>
          <w:szCs w:val="24"/>
        </w:rPr>
        <w:t xml:space="preserve"> en la</w:t>
      </w:r>
      <w:r w:rsidR="00112415" w:rsidRPr="003A3E35">
        <w:rPr>
          <w:rFonts w:ascii="Tahoma" w:hAnsi="Tahoma" w:cs="Tahoma"/>
          <w:sz w:val="24"/>
          <w:szCs w:val="24"/>
        </w:rPr>
        <w:t xml:space="preserve"> Sala de Juntas de la</w:t>
      </w:r>
      <w:r w:rsidR="00B1520C" w:rsidRPr="003A3E35">
        <w:rPr>
          <w:rFonts w:ascii="Tahoma" w:hAnsi="Tahoma" w:cs="Tahoma"/>
          <w:sz w:val="24"/>
          <w:szCs w:val="24"/>
        </w:rPr>
        <w:t xml:space="preserve"> Dirección de Adquisiciones de </w:t>
      </w:r>
      <w:r w:rsidR="00112415" w:rsidRPr="003A3E35">
        <w:rPr>
          <w:rFonts w:ascii="Tahoma" w:hAnsi="Tahoma" w:cs="Tahoma"/>
          <w:sz w:val="24"/>
          <w:szCs w:val="24"/>
        </w:rPr>
        <w:t xml:space="preserve">Oficialía Mayor de Gobierno, ubicada en el 3er piso del Edificio del Poder Ejecutivo </w:t>
      </w:r>
      <w:r w:rsidR="00BD4DFE" w:rsidRPr="003A3E35">
        <w:rPr>
          <w:rFonts w:ascii="Tahoma" w:hAnsi="Tahoma" w:cs="Tahoma"/>
          <w:sz w:val="24"/>
          <w:szCs w:val="24"/>
        </w:rPr>
        <w:t xml:space="preserve">del Estado </w:t>
      </w:r>
      <w:r w:rsidR="00112415" w:rsidRPr="003A3E35">
        <w:rPr>
          <w:rFonts w:ascii="Tahoma" w:hAnsi="Tahoma" w:cs="Tahoma"/>
          <w:sz w:val="24"/>
          <w:szCs w:val="24"/>
        </w:rPr>
        <w:t xml:space="preserve">de Baja California, ubicado en Calzada Independencia </w:t>
      </w:r>
      <w:r w:rsidR="00B1520C" w:rsidRPr="003A3E35">
        <w:rPr>
          <w:rFonts w:ascii="Tahoma" w:hAnsi="Tahoma" w:cs="Tahoma"/>
          <w:sz w:val="24"/>
          <w:szCs w:val="24"/>
        </w:rPr>
        <w:t>No. 994</w:t>
      </w:r>
      <w:r w:rsidR="0073515B" w:rsidRPr="003A3E35">
        <w:rPr>
          <w:rFonts w:ascii="Tahoma" w:hAnsi="Tahoma" w:cs="Tahoma"/>
          <w:sz w:val="24"/>
          <w:szCs w:val="24"/>
        </w:rPr>
        <w:t>, del Centro Cívico, de la ciu</w:t>
      </w:r>
      <w:r w:rsidR="00112415" w:rsidRPr="003A3E35">
        <w:rPr>
          <w:rFonts w:ascii="Tahoma" w:hAnsi="Tahoma" w:cs="Tahoma"/>
          <w:sz w:val="24"/>
          <w:szCs w:val="24"/>
        </w:rPr>
        <w:t xml:space="preserve">dad de Mexicali, Baja California. </w:t>
      </w:r>
    </w:p>
    <w:p w:rsidR="00112415" w:rsidRPr="003A3E35" w:rsidRDefault="00112415" w:rsidP="002D2148">
      <w:pPr>
        <w:pStyle w:val="Textodebloque"/>
        <w:tabs>
          <w:tab w:val="left" w:pos="1440"/>
        </w:tabs>
        <w:spacing w:line="240" w:lineRule="auto"/>
        <w:ind w:left="0" w:right="0" w:firstLine="0"/>
        <w:rPr>
          <w:rFonts w:cs="Tahoma"/>
          <w:szCs w:val="24"/>
        </w:rPr>
      </w:pPr>
    </w:p>
    <w:p w:rsidR="00112415" w:rsidRPr="003A3E35" w:rsidRDefault="00112415" w:rsidP="002D2148">
      <w:pPr>
        <w:pStyle w:val="Textodebloque"/>
        <w:tabs>
          <w:tab w:val="left" w:pos="1440"/>
        </w:tabs>
        <w:spacing w:line="240" w:lineRule="auto"/>
        <w:ind w:left="1300" w:right="0" w:firstLine="0"/>
        <w:rPr>
          <w:rFonts w:cs="Tahoma"/>
          <w:szCs w:val="24"/>
        </w:rPr>
      </w:pPr>
      <w:r w:rsidRPr="003A3E35">
        <w:rPr>
          <w:rFonts w:cs="Tahoma"/>
          <w:szCs w:val="24"/>
        </w:rPr>
        <w:lastRenderedPageBreak/>
        <w:t xml:space="preserve">Las proposiciones presentadas por medio del servicio postal o de mensajería, podrán participar en este proceso de </w:t>
      </w:r>
      <w:r w:rsidR="004D1FB7" w:rsidRPr="003A3E35">
        <w:rPr>
          <w:rFonts w:cs="Tahoma"/>
          <w:szCs w:val="24"/>
        </w:rPr>
        <w:t>l</w:t>
      </w:r>
      <w:r w:rsidR="006D20E8" w:rsidRPr="003A3E35">
        <w:rPr>
          <w:rFonts w:cs="Tahoma"/>
          <w:szCs w:val="24"/>
        </w:rPr>
        <w:t>icitación</w:t>
      </w:r>
      <w:r w:rsidRPr="003A3E35">
        <w:rPr>
          <w:rFonts w:cs="Tahoma"/>
          <w:szCs w:val="24"/>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3A3E35">
        <w:rPr>
          <w:rFonts w:cs="Tahoma"/>
          <w:szCs w:val="24"/>
        </w:rPr>
        <w:t>“La Convocante”</w:t>
      </w:r>
      <w:r w:rsidRPr="003A3E35">
        <w:rPr>
          <w:rFonts w:cs="Tahoma"/>
          <w:szCs w:val="24"/>
        </w:rPr>
        <w:t xml:space="preserve"> para su revisión. </w:t>
      </w:r>
    </w:p>
    <w:p w:rsidR="00112415" w:rsidRPr="003A3E35" w:rsidRDefault="00112415" w:rsidP="002D2148">
      <w:pPr>
        <w:pStyle w:val="Textodebloque"/>
        <w:tabs>
          <w:tab w:val="left" w:pos="1440"/>
        </w:tabs>
        <w:spacing w:line="240" w:lineRule="auto"/>
        <w:ind w:left="0" w:right="0" w:firstLine="0"/>
        <w:rPr>
          <w:rFonts w:cs="Tahoma"/>
          <w:szCs w:val="24"/>
        </w:rPr>
      </w:pPr>
    </w:p>
    <w:p w:rsidR="00112415" w:rsidRPr="003A3E35" w:rsidRDefault="00112415"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19.3</w:t>
      </w:r>
      <w:r w:rsidRPr="003A3E35">
        <w:rPr>
          <w:rFonts w:ascii="Tahoma" w:hAnsi="Tahoma" w:cs="Tahoma"/>
          <w:sz w:val="24"/>
          <w:szCs w:val="24"/>
        </w:rPr>
        <w:t xml:space="preserve"> </w:t>
      </w:r>
      <w:r w:rsidR="009177BF" w:rsidRPr="003A3E35">
        <w:rPr>
          <w:rFonts w:ascii="Tahoma" w:hAnsi="Tahoma" w:cs="Tahoma"/>
          <w:sz w:val="24"/>
          <w:szCs w:val="24"/>
        </w:rPr>
        <w:tab/>
      </w:r>
      <w:r w:rsidR="00C61A08" w:rsidRPr="003A3E35">
        <w:rPr>
          <w:rFonts w:ascii="Tahoma" w:hAnsi="Tahoma" w:cs="Tahoma"/>
          <w:sz w:val="24"/>
          <w:szCs w:val="24"/>
        </w:rPr>
        <w:t xml:space="preserve">En el acto mencionado estarán presentes los representantes de las dependencias, miembros del “Comité de Adquisiciones”, y podrán hacerlo de igual modo, </w:t>
      </w:r>
      <w:r w:rsidR="00C61A08" w:rsidRPr="003A3E35">
        <w:rPr>
          <w:rFonts w:ascii="Tahoma" w:hAnsi="Tahoma" w:cs="Tahoma"/>
          <w:sz w:val="24"/>
          <w:szCs w:val="24"/>
          <w:u w:val="single"/>
        </w:rPr>
        <w:t>1 (un)</w:t>
      </w:r>
      <w:r w:rsidR="00C61A08" w:rsidRPr="003A3E35">
        <w:rPr>
          <w:rFonts w:ascii="Tahoma" w:hAnsi="Tahoma" w:cs="Tahoma"/>
          <w:sz w:val="24"/>
          <w:szCs w:val="24"/>
        </w:rPr>
        <w:t xml:space="preserve"> representante de cada licitante inscrito que así lo desee</w:t>
      </w:r>
      <w:r w:rsidR="009554FF" w:rsidRPr="003A3E35">
        <w:rPr>
          <w:rFonts w:ascii="Tahoma" w:hAnsi="Tahoma" w:cs="Tahoma"/>
          <w:sz w:val="24"/>
          <w:szCs w:val="24"/>
        </w:rPr>
        <w:t>.</w:t>
      </w:r>
      <w:r w:rsidRPr="003A3E35">
        <w:rPr>
          <w:rFonts w:ascii="Tahoma" w:hAnsi="Tahoma" w:cs="Tahoma"/>
          <w:sz w:val="24"/>
          <w:szCs w:val="24"/>
        </w:rPr>
        <w:t xml:space="preserve"> </w:t>
      </w:r>
    </w:p>
    <w:p w:rsidR="00112415" w:rsidRPr="003A3E35" w:rsidRDefault="00112415" w:rsidP="002D2148">
      <w:pPr>
        <w:pStyle w:val="3"/>
        <w:tabs>
          <w:tab w:val="left" w:pos="720"/>
          <w:tab w:val="left" w:pos="990"/>
          <w:tab w:val="left" w:pos="1170"/>
          <w:tab w:val="left" w:pos="1440"/>
        </w:tabs>
        <w:ind w:left="0" w:firstLine="0"/>
        <w:rPr>
          <w:rFonts w:ascii="Tahoma" w:hAnsi="Tahoma" w:cs="Tahoma"/>
          <w:sz w:val="24"/>
          <w:szCs w:val="24"/>
        </w:rPr>
      </w:pPr>
    </w:p>
    <w:p w:rsidR="00112415" w:rsidRPr="003A3E35" w:rsidRDefault="00112415" w:rsidP="004A558C">
      <w:pPr>
        <w:pStyle w:val="3"/>
        <w:tabs>
          <w:tab w:val="left" w:pos="1418"/>
        </w:tabs>
        <w:ind w:left="1276" w:hanging="676"/>
        <w:rPr>
          <w:rFonts w:ascii="Tahoma" w:hAnsi="Tahoma" w:cs="Tahoma"/>
          <w:sz w:val="24"/>
          <w:szCs w:val="24"/>
        </w:rPr>
      </w:pPr>
      <w:r w:rsidRPr="003A3E35">
        <w:rPr>
          <w:rFonts w:ascii="Tahoma" w:hAnsi="Tahoma" w:cs="Tahoma"/>
          <w:b/>
          <w:sz w:val="24"/>
          <w:szCs w:val="24"/>
        </w:rPr>
        <w:t>19.4</w:t>
      </w:r>
      <w:r w:rsidRPr="003A3E35">
        <w:rPr>
          <w:rFonts w:ascii="Tahoma" w:hAnsi="Tahoma" w:cs="Tahoma"/>
          <w:sz w:val="24"/>
          <w:szCs w:val="24"/>
        </w:rPr>
        <w:t xml:space="preserve"> </w:t>
      </w:r>
      <w:r w:rsidR="00A726BD" w:rsidRPr="003A3E35">
        <w:rPr>
          <w:rFonts w:ascii="Tahoma" w:hAnsi="Tahoma" w:cs="Tahoma"/>
          <w:sz w:val="24"/>
          <w:szCs w:val="24"/>
        </w:rPr>
        <w:t xml:space="preserve"> </w:t>
      </w:r>
      <w:r w:rsidRPr="003A3E35">
        <w:rPr>
          <w:rFonts w:ascii="Tahoma" w:hAnsi="Tahoma" w:cs="Tahoma"/>
          <w:sz w:val="24"/>
          <w:szCs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3A3E35">
        <w:rPr>
          <w:rFonts w:ascii="Tahoma" w:hAnsi="Tahoma" w:cs="Tahoma"/>
          <w:sz w:val="24"/>
          <w:szCs w:val="24"/>
        </w:rPr>
        <w:t>el Comité durante el proceso de l</w:t>
      </w:r>
      <w:r w:rsidR="006D20E8" w:rsidRPr="003A3E35">
        <w:rPr>
          <w:rFonts w:ascii="Tahoma" w:hAnsi="Tahoma" w:cs="Tahoma"/>
          <w:sz w:val="24"/>
          <w:szCs w:val="24"/>
        </w:rPr>
        <w:t>icitación</w:t>
      </w:r>
      <w:r w:rsidRPr="003A3E35">
        <w:rPr>
          <w:rFonts w:ascii="Tahoma" w:hAnsi="Tahoma" w:cs="Tahoma"/>
          <w:sz w:val="24"/>
          <w:szCs w:val="24"/>
        </w:rPr>
        <w:t xml:space="preserve"> y se entregarán a los licitantes en el momento en el que el Comité lo consideré oportuno.</w:t>
      </w:r>
    </w:p>
    <w:p w:rsidR="00112415" w:rsidRPr="003A3E35" w:rsidRDefault="00112415" w:rsidP="002D2148">
      <w:pPr>
        <w:pStyle w:val="3"/>
        <w:ind w:left="0" w:firstLine="0"/>
        <w:rPr>
          <w:rFonts w:ascii="Tahoma" w:hAnsi="Tahoma" w:cs="Tahoma"/>
          <w:sz w:val="24"/>
          <w:szCs w:val="24"/>
        </w:rPr>
      </w:pPr>
    </w:p>
    <w:p w:rsidR="00112415" w:rsidRPr="003A3E35" w:rsidRDefault="005055F5" w:rsidP="002D2148">
      <w:pPr>
        <w:pStyle w:val="3"/>
        <w:tabs>
          <w:tab w:val="left" w:pos="720"/>
          <w:tab w:val="left" w:pos="990"/>
          <w:tab w:val="left" w:pos="1170"/>
          <w:tab w:val="left" w:pos="1440"/>
        </w:tabs>
        <w:ind w:left="1300" w:firstLine="0"/>
        <w:rPr>
          <w:rFonts w:ascii="Tahoma" w:hAnsi="Tahoma" w:cs="Tahoma"/>
          <w:sz w:val="24"/>
          <w:szCs w:val="24"/>
        </w:rPr>
      </w:pPr>
      <w:r w:rsidRPr="003A3E35">
        <w:rPr>
          <w:rFonts w:ascii="Tahoma" w:hAnsi="Tahoma" w:cs="Tahoma"/>
          <w:sz w:val="24"/>
          <w:szCs w:val="24"/>
        </w:rPr>
        <w:t>L</w:t>
      </w:r>
      <w:r w:rsidR="00112415" w:rsidRPr="003A3E35">
        <w:rPr>
          <w:rFonts w:ascii="Tahoma" w:hAnsi="Tahoma" w:cs="Tahoma"/>
          <w:sz w:val="24"/>
          <w:szCs w:val="24"/>
        </w:rPr>
        <w:t xml:space="preserve">os miembros del </w:t>
      </w:r>
      <w:r w:rsidR="00C61A08" w:rsidRPr="003A3E35">
        <w:rPr>
          <w:rFonts w:ascii="Tahoma" w:hAnsi="Tahoma" w:cs="Tahoma"/>
          <w:sz w:val="24"/>
          <w:szCs w:val="24"/>
        </w:rPr>
        <w:t>“</w:t>
      </w:r>
      <w:r w:rsidR="00112415" w:rsidRPr="003A3E35">
        <w:rPr>
          <w:rFonts w:ascii="Tahoma" w:hAnsi="Tahoma" w:cs="Tahoma"/>
          <w:sz w:val="24"/>
          <w:szCs w:val="24"/>
        </w:rPr>
        <w:t>Comité</w:t>
      </w:r>
      <w:r w:rsidR="00C61A08" w:rsidRPr="003A3E35">
        <w:rPr>
          <w:rFonts w:ascii="Tahoma" w:hAnsi="Tahoma" w:cs="Tahoma"/>
          <w:sz w:val="24"/>
          <w:szCs w:val="24"/>
        </w:rPr>
        <w:t xml:space="preserve"> de Adquisiciones”</w:t>
      </w:r>
      <w:r w:rsidR="00112415" w:rsidRPr="003A3E35">
        <w:rPr>
          <w:rFonts w:ascii="Tahoma" w:hAnsi="Tahoma" w:cs="Tahoma"/>
          <w:sz w:val="24"/>
          <w:szCs w:val="24"/>
        </w:rPr>
        <w:t xml:space="preserve"> presentes rubricaran las partes de las propuestas técnicas presentadas que previamente se hayan determinado en las bases de </w:t>
      </w:r>
      <w:r w:rsidR="004D1FB7"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3A3E35" w:rsidRDefault="00112415" w:rsidP="002D2148">
      <w:pPr>
        <w:pStyle w:val="3"/>
        <w:tabs>
          <w:tab w:val="left" w:pos="720"/>
          <w:tab w:val="left" w:pos="990"/>
          <w:tab w:val="left" w:pos="1170"/>
          <w:tab w:val="left" w:pos="1440"/>
        </w:tabs>
        <w:ind w:left="0" w:firstLine="0"/>
        <w:rPr>
          <w:rFonts w:ascii="Tahoma" w:hAnsi="Tahoma" w:cs="Tahoma"/>
          <w:sz w:val="24"/>
          <w:szCs w:val="24"/>
        </w:rPr>
      </w:pPr>
    </w:p>
    <w:p w:rsidR="00112415" w:rsidRPr="003A3E35" w:rsidRDefault="00112415"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19.5</w:t>
      </w:r>
      <w:r w:rsidRPr="003A3E35">
        <w:rPr>
          <w:rFonts w:ascii="Tahoma" w:hAnsi="Tahoma" w:cs="Tahoma"/>
          <w:sz w:val="24"/>
          <w:szCs w:val="24"/>
        </w:rPr>
        <w:t xml:space="preserve"> </w:t>
      </w:r>
      <w:r w:rsidR="009177BF" w:rsidRPr="003A3E35">
        <w:rPr>
          <w:rFonts w:ascii="Tahoma" w:hAnsi="Tahoma" w:cs="Tahoma"/>
          <w:sz w:val="24"/>
          <w:szCs w:val="24"/>
        </w:rPr>
        <w:tab/>
      </w:r>
      <w:r w:rsidRPr="003A3E35">
        <w:rPr>
          <w:rFonts w:ascii="Tahoma" w:hAnsi="Tahoma" w:cs="Tahoma"/>
          <w:sz w:val="24"/>
          <w:szCs w:val="24"/>
        </w:rPr>
        <w:t xml:space="preserve">Se levantara acta de la primera etapa en la que se hará constar las propuestas técnicas aceptadas para su análisis, así como las que hubieren sido desechadas y las causas que lo motivaron, el acta </w:t>
      </w:r>
      <w:r w:rsidR="00794990" w:rsidRPr="003A3E35">
        <w:rPr>
          <w:rFonts w:ascii="Tahoma" w:hAnsi="Tahoma" w:cs="Tahoma"/>
          <w:sz w:val="24"/>
          <w:szCs w:val="24"/>
        </w:rPr>
        <w:t>será firmada</w:t>
      </w:r>
      <w:r w:rsidRPr="003A3E35">
        <w:rPr>
          <w:rFonts w:ascii="Tahoma" w:hAnsi="Tahoma" w:cs="Tahoma"/>
          <w:sz w:val="24"/>
          <w:szCs w:val="24"/>
        </w:rPr>
        <w:t xml:space="preserve"> por los asistentes y se pondrá a su disposición o se les entregara copia de la misma, </w:t>
      </w:r>
      <w:r w:rsidRPr="00157EB9">
        <w:rPr>
          <w:rFonts w:ascii="Tahoma" w:hAnsi="Tahoma" w:cs="Tahoma"/>
          <w:sz w:val="24"/>
          <w:szCs w:val="24"/>
        </w:rPr>
        <w:t xml:space="preserve">poniéndose a partir del </w:t>
      </w:r>
      <w:r w:rsidRPr="00157EB9">
        <w:rPr>
          <w:rFonts w:ascii="Tahoma" w:hAnsi="Tahoma" w:cs="Tahoma"/>
          <w:bCs/>
          <w:sz w:val="24"/>
          <w:szCs w:val="24"/>
        </w:rPr>
        <w:t>día</w:t>
      </w:r>
      <w:r w:rsidRPr="00157EB9">
        <w:rPr>
          <w:rFonts w:ascii="Tahoma" w:hAnsi="Tahoma" w:cs="Tahoma"/>
          <w:b/>
          <w:bCs/>
          <w:sz w:val="24"/>
          <w:szCs w:val="24"/>
        </w:rPr>
        <w:t xml:space="preserve"> </w:t>
      </w:r>
      <w:r w:rsidR="00157EB9" w:rsidRPr="00157EB9">
        <w:rPr>
          <w:rFonts w:ascii="Tahoma" w:hAnsi="Tahoma" w:cs="Tahoma"/>
          <w:b/>
          <w:bCs/>
          <w:sz w:val="24"/>
          <w:szCs w:val="24"/>
        </w:rPr>
        <w:t>09</w:t>
      </w:r>
      <w:r w:rsidR="00D823BE" w:rsidRPr="00157EB9">
        <w:rPr>
          <w:rFonts w:ascii="Tahoma" w:hAnsi="Tahoma" w:cs="Tahoma"/>
          <w:b/>
          <w:bCs/>
          <w:sz w:val="24"/>
          <w:szCs w:val="24"/>
        </w:rPr>
        <w:t xml:space="preserve"> </w:t>
      </w:r>
      <w:r w:rsidR="006F4D3A" w:rsidRPr="00157EB9">
        <w:rPr>
          <w:rFonts w:ascii="Tahoma" w:hAnsi="Tahoma" w:cs="Tahoma"/>
          <w:b/>
          <w:bCs/>
          <w:sz w:val="24"/>
          <w:szCs w:val="24"/>
        </w:rPr>
        <w:t xml:space="preserve">de </w:t>
      </w:r>
      <w:r w:rsidR="00157EB9" w:rsidRPr="00157EB9">
        <w:rPr>
          <w:rFonts w:ascii="Tahoma" w:hAnsi="Tahoma" w:cs="Tahoma"/>
          <w:b/>
          <w:bCs/>
          <w:sz w:val="24"/>
          <w:szCs w:val="24"/>
        </w:rPr>
        <w:t>Dicie</w:t>
      </w:r>
      <w:r w:rsidR="008C78EC" w:rsidRPr="00157EB9">
        <w:rPr>
          <w:rFonts w:ascii="Tahoma" w:hAnsi="Tahoma" w:cs="Tahoma"/>
          <w:b/>
          <w:bCs/>
          <w:sz w:val="24"/>
          <w:szCs w:val="24"/>
        </w:rPr>
        <w:t>mbre</w:t>
      </w:r>
      <w:r w:rsidR="00220C32" w:rsidRPr="00157EB9">
        <w:rPr>
          <w:rFonts w:ascii="Tahoma" w:hAnsi="Tahoma" w:cs="Tahoma"/>
          <w:b/>
          <w:bCs/>
          <w:sz w:val="24"/>
          <w:szCs w:val="24"/>
        </w:rPr>
        <w:t xml:space="preserve"> de 20</w:t>
      </w:r>
      <w:r w:rsidR="002C2BB5" w:rsidRPr="00157EB9">
        <w:rPr>
          <w:rFonts w:ascii="Tahoma" w:hAnsi="Tahoma" w:cs="Tahoma"/>
          <w:b/>
          <w:bCs/>
          <w:sz w:val="24"/>
          <w:szCs w:val="24"/>
        </w:rPr>
        <w:t>1</w:t>
      </w:r>
      <w:r w:rsidR="00BF692D" w:rsidRPr="00157EB9">
        <w:rPr>
          <w:rFonts w:ascii="Tahoma" w:hAnsi="Tahoma" w:cs="Tahoma"/>
          <w:b/>
          <w:bCs/>
          <w:sz w:val="24"/>
          <w:szCs w:val="24"/>
        </w:rPr>
        <w:t>1</w:t>
      </w:r>
      <w:r w:rsidRPr="00157EB9">
        <w:rPr>
          <w:rFonts w:ascii="Tahoma" w:hAnsi="Tahoma" w:cs="Tahoma"/>
          <w:sz w:val="24"/>
          <w:szCs w:val="24"/>
        </w:rPr>
        <w:t xml:space="preserve"> a disposición de los que no hayan asistido, para efectos de su notificación.</w:t>
      </w:r>
      <w:r w:rsidRPr="003A3E35">
        <w:rPr>
          <w:rFonts w:ascii="Tahoma" w:hAnsi="Tahoma" w:cs="Tahoma"/>
          <w:sz w:val="24"/>
          <w:szCs w:val="24"/>
        </w:rPr>
        <w:t xml:space="preserve"> </w:t>
      </w:r>
    </w:p>
    <w:p w:rsidR="00FC4F0A" w:rsidRPr="003A3E35" w:rsidRDefault="00FC4F0A" w:rsidP="002D2148">
      <w:pPr>
        <w:pStyle w:val="3"/>
        <w:ind w:left="0" w:firstLine="0"/>
        <w:rPr>
          <w:rFonts w:ascii="Tahoma" w:hAnsi="Tahoma" w:cs="Tahoma"/>
          <w:sz w:val="24"/>
          <w:szCs w:val="24"/>
        </w:rPr>
      </w:pP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 xml:space="preserve">20. </w:t>
      </w:r>
      <w:r w:rsidR="009177BF" w:rsidRPr="003A3E35">
        <w:rPr>
          <w:rFonts w:ascii="Tahoma" w:hAnsi="Tahoma" w:cs="Tahoma"/>
          <w:b/>
          <w:sz w:val="24"/>
          <w:szCs w:val="24"/>
        </w:rPr>
        <w:tab/>
      </w:r>
      <w:r w:rsidRPr="003A3E35">
        <w:rPr>
          <w:rFonts w:ascii="Tahoma" w:hAnsi="Tahoma" w:cs="Tahoma"/>
          <w:b/>
          <w:sz w:val="24"/>
          <w:szCs w:val="24"/>
        </w:rPr>
        <w:t>ANÁLISIS TÉCNICO:</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3"/>
        <w:ind w:left="1300" w:hanging="700"/>
        <w:rPr>
          <w:rFonts w:ascii="Tahoma" w:hAnsi="Tahoma" w:cs="Tahoma"/>
          <w:sz w:val="24"/>
          <w:szCs w:val="24"/>
        </w:rPr>
      </w:pPr>
      <w:r w:rsidRPr="003A3E35">
        <w:rPr>
          <w:rFonts w:ascii="Tahoma" w:hAnsi="Tahoma" w:cs="Tahoma"/>
          <w:b/>
          <w:sz w:val="24"/>
          <w:szCs w:val="24"/>
        </w:rPr>
        <w:t>20.1</w:t>
      </w:r>
      <w:r w:rsidRPr="003A3E35">
        <w:rPr>
          <w:rFonts w:ascii="Tahoma" w:hAnsi="Tahoma" w:cs="Tahoma"/>
          <w:sz w:val="24"/>
          <w:szCs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3A3E35">
        <w:rPr>
          <w:rFonts w:ascii="Tahoma" w:hAnsi="Tahoma" w:cs="Tahoma"/>
          <w:b/>
          <w:sz w:val="24"/>
          <w:szCs w:val="24"/>
        </w:rPr>
        <w:t>desechar</w:t>
      </w:r>
      <w:r w:rsidRPr="003A3E35">
        <w:rPr>
          <w:rFonts w:ascii="Tahoma" w:hAnsi="Tahoma" w:cs="Tahoma"/>
          <w:sz w:val="24"/>
          <w:szCs w:val="24"/>
        </w:rPr>
        <w:t xml:space="preserve"> </w:t>
      </w:r>
      <w:r w:rsidR="006C25AC" w:rsidRPr="003A3E35">
        <w:rPr>
          <w:rFonts w:ascii="Tahoma" w:hAnsi="Tahoma" w:cs="Tahoma"/>
          <w:sz w:val="24"/>
          <w:szCs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3A3E35">
        <w:rPr>
          <w:rFonts w:ascii="Tahoma" w:hAnsi="Tahoma" w:cs="Tahoma"/>
          <w:sz w:val="24"/>
          <w:szCs w:val="24"/>
        </w:rPr>
        <w:t xml:space="preserve">. </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ind w:left="1300" w:hanging="700"/>
        <w:rPr>
          <w:rFonts w:ascii="Tahoma" w:hAnsi="Tahoma" w:cs="Tahoma"/>
          <w:sz w:val="24"/>
          <w:szCs w:val="24"/>
        </w:rPr>
      </w:pPr>
      <w:r w:rsidRPr="003A3E35">
        <w:rPr>
          <w:rFonts w:ascii="Tahoma" w:hAnsi="Tahoma" w:cs="Tahoma"/>
          <w:b/>
          <w:sz w:val="24"/>
          <w:szCs w:val="24"/>
        </w:rPr>
        <w:t>20.2</w:t>
      </w:r>
      <w:r w:rsidRPr="003A3E35">
        <w:rPr>
          <w:rFonts w:ascii="Tahoma" w:hAnsi="Tahoma" w:cs="Tahoma"/>
          <w:sz w:val="24"/>
          <w:szCs w:val="24"/>
        </w:rPr>
        <w:t xml:space="preserve"> En la evaluación de las proposiciones presentadas, en ningún caso se utilizarán mecanismos de puntos o porcentajes.</w:t>
      </w:r>
    </w:p>
    <w:p w:rsidR="00112415" w:rsidRPr="003A3E35" w:rsidRDefault="00112415" w:rsidP="002D2148">
      <w:pPr>
        <w:pStyle w:val="3"/>
        <w:tabs>
          <w:tab w:val="left" w:pos="1440"/>
        </w:tabs>
        <w:ind w:left="0" w:firstLine="0"/>
        <w:rPr>
          <w:rFonts w:ascii="Tahoma" w:hAnsi="Tahoma" w:cs="Tahoma"/>
          <w:sz w:val="24"/>
          <w:szCs w:val="24"/>
        </w:rPr>
      </w:pPr>
    </w:p>
    <w:p w:rsidR="00112415" w:rsidRPr="003A3E35" w:rsidRDefault="00112415" w:rsidP="002D2148">
      <w:pPr>
        <w:pStyle w:val="3"/>
        <w:tabs>
          <w:tab w:val="left" w:pos="600"/>
        </w:tabs>
        <w:ind w:left="1300" w:hanging="700"/>
        <w:rPr>
          <w:rFonts w:ascii="Tahoma" w:hAnsi="Tahoma" w:cs="Tahoma"/>
          <w:sz w:val="24"/>
          <w:szCs w:val="24"/>
        </w:rPr>
      </w:pPr>
      <w:r w:rsidRPr="003A3E35">
        <w:rPr>
          <w:rFonts w:ascii="Tahoma" w:hAnsi="Tahoma" w:cs="Tahoma"/>
          <w:b/>
          <w:sz w:val="24"/>
          <w:szCs w:val="24"/>
        </w:rPr>
        <w:t>20.3</w:t>
      </w:r>
      <w:r w:rsidRPr="003A3E35">
        <w:rPr>
          <w:rFonts w:ascii="Tahoma" w:hAnsi="Tahoma" w:cs="Tahoma"/>
          <w:b/>
          <w:sz w:val="24"/>
          <w:szCs w:val="24"/>
        </w:rPr>
        <w:tab/>
      </w:r>
      <w:r w:rsidRPr="003A3E35">
        <w:rPr>
          <w:rFonts w:ascii="Tahoma" w:hAnsi="Tahoma" w:cs="Tahoma"/>
          <w:sz w:val="24"/>
          <w:szCs w:val="24"/>
        </w:rPr>
        <w:t xml:space="preserve">No será objeto de evaluación, las condiciones establecidas en las bases de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que tengan como propósito facilitar la presentación de las proposiciones y agilizar la </w:t>
      </w:r>
      <w:r w:rsidRPr="003A3E35">
        <w:rPr>
          <w:rFonts w:ascii="Tahoma" w:hAnsi="Tahoma" w:cs="Tahoma"/>
          <w:sz w:val="24"/>
          <w:szCs w:val="24"/>
        </w:rPr>
        <w:lastRenderedPageBreak/>
        <w:t xml:space="preserve">conducción de los actos de la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La inobservancia por parte de los licitantes respecto a dichas condiciones o requisitos no será motivo para desechar sus propuestas. </w:t>
      </w:r>
    </w:p>
    <w:p w:rsidR="009945CB" w:rsidRPr="003A3E35" w:rsidRDefault="009945CB" w:rsidP="002D2148">
      <w:pPr>
        <w:pStyle w:val="3"/>
        <w:tabs>
          <w:tab w:val="left" w:pos="720"/>
          <w:tab w:val="left" w:pos="990"/>
          <w:tab w:val="left" w:pos="1170"/>
          <w:tab w:val="left" w:pos="1440"/>
        </w:tabs>
        <w:ind w:left="0" w:firstLine="0"/>
        <w:rPr>
          <w:rFonts w:ascii="Tahoma" w:hAnsi="Tahoma" w:cs="Tahoma"/>
          <w:sz w:val="24"/>
          <w:szCs w:val="24"/>
        </w:rPr>
      </w:pPr>
    </w:p>
    <w:p w:rsidR="00112415" w:rsidRPr="003A3E35" w:rsidRDefault="00112415" w:rsidP="002D2148">
      <w:pPr>
        <w:pStyle w:val="2"/>
        <w:tabs>
          <w:tab w:val="left" w:pos="600"/>
        </w:tabs>
        <w:ind w:left="0"/>
        <w:rPr>
          <w:rFonts w:ascii="Tahoma" w:hAnsi="Tahoma" w:cs="Tahoma"/>
          <w:sz w:val="24"/>
          <w:szCs w:val="24"/>
        </w:rPr>
      </w:pPr>
      <w:r w:rsidRPr="003A3E35">
        <w:rPr>
          <w:rFonts w:ascii="Tahoma" w:hAnsi="Tahoma" w:cs="Tahoma"/>
          <w:b/>
          <w:sz w:val="24"/>
          <w:szCs w:val="24"/>
        </w:rPr>
        <w:t>21.</w:t>
      </w:r>
      <w:r w:rsidRPr="003A3E35">
        <w:rPr>
          <w:rFonts w:ascii="Tahoma" w:hAnsi="Tahoma" w:cs="Tahoma"/>
          <w:sz w:val="24"/>
          <w:szCs w:val="24"/>
        </w:rPr>
        <w:tab/>
      </w:r>
      <w:r w:rsidRPr="003A3E35">
        <w:rPr>
          <w:rFonts w:ascii="Tahoma" w:hAnsi="Tahoma" w:cs="Tahoma"/>
          <w:b/>
          <w:sz w:val="24"/>
          <w:szCs w:val="24"/>
        </w:rPr>
        <w:t>APERTURA DE PROPUESTAS ECONÓMICAS DE LOS LICITANTES:</w:t>
      </w:r>
    </w:p>
    <w:p w:rsidR="00112415" w:rsidRPr="003A3E35" w:rsidRDefault="00112415" w:rsidP="002D2148">
      <w:pPr>
        <w:pStyle w:val="3"/>
        <w:tabs>
          <w:tab w:val="left" w:pos="720"/>
          <w:tab w:val="left" w:pos="990"/>
          <w:tab w:val="left" w:pos="1170"/>
          <w:tab w:val="left" w:pos="1440"/>
        </w:tabs>
        <w:ind w:left="0" w:firstLine="0"/>
        <w:rPr>
          <w:rFonts w:ascii="Tahoma" w:hAnsi="Tahoma" w:cs="Tahoma"/>
          <w:sz w:val="24"/>
          <w:szCs w:val="24"/>
        </w:rPr>
      </w:pPr>
    </w:p>
    <w:p w:rsidR="00112415" w:rsidRPr="003A3E35" w:rsidRDefault="004E01D9" w:rsidP="00543AEF">
      <w:pPr>
        <w:pStyle w:val="3"/>
        <w:numPr>
          <w:ilvl w:val="1"/>
          <w:numId w:val="14"/>
        </w:numPr>
        <w:tabs>
          <w:tab w:val="clear" w:pos="1440"/>
          <w:tab w:val="num" w:pos="1300"/>
        </w:tabs>
        <w:ind w:left="1300" w:hanging="700"/>
        <w:rPr>
          <w:rFonts w:ascii="Tahoma" w:hAnsi="Tahoma" w:cs="Tahoma"/>
          <w:sz w:val="24"/>
          <w:szCs w:val="24"/>
        </w:rPr>
      </w:pPr>
      <w:r w:rsidRPr="003A3E35">
        <w:rPr>
          <w:rFonts w:ascii="Tahoma" w:hAnsi="Tahoma" w:cs="Tahoma"/>
          <w:sz w:val="24"/>
          <w:szCs w:val="24"/>
        </w:rPr>
        <w:t>“La Convocante”</w:t>
      </w:r>
      <w:r w:rsidR="00112415" w:rsidRPr="003A3E35">
        <w:rPr>
          <w:rFonts w:ascii="Tahoma" w:hAnsi="Tahoma" w:cs="Tahoma"/>
          <w:sz w:val="24"/>
          <w:szCs w:val="24"/>
        </w:rPr>
        <w:t xml:space="preserve"> iniciará el acto de fallo técnico y apertura de propuestas económicas, </w:t>
      </w:r>
      <w:r w:rsidR="00112415" w:rsidRPr="00157EB9">
        <w:rPr>
          <w:rFonts w:ascii="Tahoma" w:hAnsi="Tahoma" w:cs="Tahoma"/>
          <w:sz w:val="24"/>
          <w:szCs w:val="24"/>
        </w:rPr>
        <w:t xml:space="preserve">a las </w:t>
      </w:r>
      <w:r w:rsidR="00112415" w:rsidRPr="00157EB9">
        <w:rPr>
          <w:rFonts w:ascii="Tahoma" w:hAnsi="Tahoma" w:cs="Tahoma"/>
          <w:b/>
          <w:sz w:val="24"/>
          <w:szCs w:val="24"/>
        </w:rPr>
        <w:t>1</w:t>
      </w:r>
      <w:r w:rsidR="00157EB9" w:rsidRPr="00157EB9">
        <w:rPr>
          <w:rFonts w:ascii="Tahoma" w:hAnsi="Tahoma" w:cs="Tahoma"/>
          <w:b/>
          <w:sz w:val="24"/>
          <w:szCs w:val="24"/>
        </w:rPr>
        <w:t>3</w:t>
      </w:r>
      <w:r w:rsidR="00112415" w:rsidRPr="00157EB9">
        <w:rPr>
          <w:rFonts w:ascii="Tahoma" w:hAnsi="Tahoma" w:cs="Tahoma"/>
          <w:b/>
          <w:sz w:val="24"/>
          <w:szCs w:val="24"/>
        </w:rPr>
        <w:t xml:space="preserve">:00 horas </w:t>
      </w:r>
      <w:r w:rsidR="00112415" w:rsidRPr="00157EB9">
        <w:rPr>
          <w:rFonts w:ascii="Tahoma" w:hAnsi="Tahoma" w:cs="Tahoma"/>
          <w:sz w:val="24"/>
          <w:szCs w:val="24"/>
        </w:rPr>
        <w:t>del d</w:t>
      </w:r>
      <w:r w:rsidR="009318F1" w:rsidRPr="00157EB9">
        <w:rPr>
          <w:rFonts w:ascii="Tahoma" w:hAnsi="Tahoma" w:cs="Tahoma"/>
          <w:sz w:val="24"/>
          <w:szCs w:val="24"/>
        </w:rPr>
        <w:t>ía</w:t>
      </w:r>
      <w:r w:rsidR="009318F1" w:rsidRPr="00157EB9">
        <w:rPr>
          <w:rFonts w:ascii="Tahoma" w:hAnsi="Tahoma" w:cs="Tahoma"/>
          <w:b/>
          <w:sz w:val="24"/>
          <w:szCs w:val="24"/>
        </w:rPr>
        <w:t xml:space="preserve"> </w:t>
      </w:r>
      <w:r w:rsidR="00157EB9" w:rsidRPr="00157EB9">
        <w:rPr>
          <w:rFonts w:ascii="Tahoma" w:hAnsi="Tahoma" w:cs="Tahoma"/>
          <w:b/>
          <w:sz w:val="24"/>
          <w:szCs w:val="24"/>
        </w:rPr>
        <w:t>14</w:t>
      </w:r>
      <w:r w:rsidR="006F4D3A" w:rsidRPr="00157EB9">
        <w:rPr>
          <w:rFonts w:ascii="Tahoma" w:hAnsi="Tahoma" w:cs="Tahoma"/>
          <w:b/>
          <w:sz w:val="24"/>
          <w:szCs w:val="24"/>
        </w:rPr>
        <w:t xml:space="preserve"> de </w:t>
      </w:r>
      <w:r w:rsidR="00157EB9" w:rsidRPr="00157EB9">
        <w:rPr>
          <w:rFonts w:ascii="Tahoma" w:hAnsi="Tahoma" w:cs="Tahoma"/>
          <w:b/>
          <w:sz w:val="24"/>
          <w:szCs w:val="24"/>
        </w:rPr>
        <w:t>Diciembre</w:t>
      </w:r>
      <w:r w:rsidR="00555876" w:rsidRPr="00157EB9">
        <w:rPr>
          <w:rFonts w:ascii="Tahoma" w:hAnsi="Tahoma" w:cs="Tahoma"/>
          <w:b/>
          <w:sz w:val="24"/>
          <w:szCs w:val="24"/>
        </w:rPr>
        <w:t xml:space="preserve"> de 20</w:t>
      </w:r>
      <w:r w:rsidR="002C2BB5" w:rsidRPr="00157EB9">
        <w:rPr>
          <w:rFonts w:ascii="Tahoma" w:hAnsi="Tahoma" w:cs="Tahoma"/>
          <w:b/>
          <w:sz w:val="24"/>
          <w:szCs w:val="24"/>
        </w:rPr>
        <w:t>1</w:t>
      </w:r>
      <w:r w:rsidR="00BF692D" w:rsidRPr="00157EB9">
        <w:rPr>
          <w:rFonts w:ascii="Tahoma" w:hAnsi="Tahoma" w:cs="Tahoma"/>
          <w:b/>
          <w:sz w:val="24"/>
          <w:szCs w:val="24"/>
        </w:rPr>
        <w:t>1</w:t>
      </w:r>
      <w:r w:rsidR="00112415" w:rsidRPr="00157EB9">
        <w:rPr>
          <w:rFonts w:ascii="Tahoma" w:hAnsi="Tahoma" w:cs="Tahoma"/>
          <w:sz w:val="24"/>
          <w:szCs w:val="24"/>
        </w:rPr>
        <w:t>, en la Sala de Juntas de la</w:t>
      </w:r>
      <w:r w:rsidR="00B1520C" w:rsidRPr="00157EB9">
        <w:rPr>
          <w:rFonts w:ascii="Tahoma" w:hAnsi="Tahoma" w:cs="Tahoma"/>
          <w:sz w:val="24"/>
          <w:szCs w:val="24"/>
        </w:rPr>
        <w:t xml:space="preserve"> Dirección de Adquisiciones de</w:t>
      </w:r>
      <w:r w:rsidR="00112415" w:rsidRPr="00157EB9">
        <w:rPr>
          <w:rFonts w:ascii="Tahoma" w:hAnsi="Tahoma" w:cs="Tahoma"/>
          <w:sz w:val="24"/>
          <w:szCs w:val="24"/>
        </w:rPr>
        <w:t xml:space="preserve"> Oficialía Mayor de Gobierno, ubicada en</w:t>
      </w:r>
      <w:r w:rsidR="00112415" w:rsidRPr="003A3E35">
        <w:rPr>
          <w:rFonts w:ascii="Tahoma" w:hAnsi="Tahoma" w:cs="Tahoma"/>
          <w:sz w:val="24"/>
          <w:szCs w:val="24"/>
        </w:rPr>
        <w:t xml:space="preserve"> el 3er piso del Edificio del Poder Ejecutivo Estatal, con domici</w:t>
      </w:r>
      <w:r w:rsidR="00B240A2" w:rsidRPr="003A3E35">
        <w:rPr>
          <w:rFonts w:ascii="Tahoma" w:hAnsi="Tahoma" w:cs="Tahoma"/>
          <w:sz w:val="24"/>
          <w:szCs w:val="24"/>
        </w:rPr>
        <w:t xml:space="preserve">lio en Calzada Independencia </w:t>
      </w:r>
      <w:r w:rsidR="00B1520C" w:rsidRPr="003A3E35">
        <w:rPr>
          <w:rFonts w:ascii="Tahoma" w:hAnsi="Tahoma" w:cs="Tahoma"/>
          <w:sz w:val="24"/>
          <w:szCs w:val="24"/>
        </w:rPr>
        <w:t>No. 994</w:t>
      </w:r>
      <w:r w:rsidR="0064672B" w:rsidRPr="003A3E35">
        <w:rPr>
          <w:rFonts w:ascii="Tahoma" w:hAnsi="Tahoma" w:cs="Tahoma"/>
          <w:sz w:val="24"/>
          <w:szCs w:val="24"/>
        </w:rPr>
        <w:t xml:space="preserve">, Centro Cívico, </w:t>
      </w:r>
      <w:r w:rsidR="00112415" w:rsidRPr="003A3E35">
        <w:rPr>
          <w:rFonts w:ascii="Tahoma" w:hAnsi="Tahoma" w:cs="Tahoma"/>
          <w:sz w:val="24"/>
          <w:szCs w:val="24"/>
        </w:rPr>
        <w:t xml:space="preserve">en la ciudad de Mexicali, Baja California.  </w:t>
      </w:r>
    </w:p>
    <w:p w:rsidR="00112415" w:rsidRPr="003A3E35" w:rsidRDefault="00112415" w:rsidP="002D2148">
      <w:pPr>
        <w:pStyle w:val="3"/>
        <w:ind w:left="0" w:firstLine="0"/>
        <w:rPr>
          <w:rFonts w:ascii="Tahoma" w:hAnsi="Tahoma" w:cs="Tahoma"/>
          <w:sz w:val="24"/>
          <w:szCs w:val="24"/>
        </w:rPr>
      </w:pPr>
    </w:p>
    <w:p w:rsidR="00112415" w:rsidRPr="003A3E35" w:rsidRDefault="00112415" w:rsidP="00543AEF">
      <w:pPr>
        <w:pStyle w:val="3"/>
        <w:numPr>
          <w:ilvl w:val="1"/>
          <w:numId w:val="20"/>
        </w:numPr>
        <w:tabs>
          <w:tab w:val="clear" w:pos="1260"/>
          <w:tab w:val="num" w:pos="600"/>
          <w:tab w:val="num" w:pos="1300"/>
        </w:tabs>
        <w:ind w:left="1300" w:hanging="700"/>
        <w:rPr>
          <w:rFonts w:ascii="Tahoma" w:hAnsi="Tahoma" w:cs="Tahoma"/>
          <w:sz w:val="24"/>
          <w:szCs w:val="24"/>
        </w:rPr>
      </w:pPr>
      <w:r w:rsidRPr="003A3E35">
        <w:rPr>
          <w:rFonts w:ascii="Tahoma" w:hAnsi="Tahoma" w:cs="Tahoma"/>
          <w:sz w:val="24"/>
          <w:szCs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3A3E35" w:rsidRDefault="00112415" w:rsidP="002D2148">
      <w:pPr>
        <w:pStyle w:val="3"/>
        <w:ind w:left="0" w:firstLine="0"/>
        <w:rPr>
          <w:rFonts w:ascii="Tahoma" w:hAnsi="Tahoma" w:cs="Tahoma"/>
          <w:sz w:val="24"/>
          <w:szCs w:val="24"/>
        </w:rPr>
      </w:pPr>
      <w:r w:rsidRPr="003A3E35">
        <w:rPr>
          <w:rFonts w:ascii="Tahoma" w:hAnsi="Tahoma" w:cs="Tahoma"/>
          <w:sz w:val="24"/>
          <w:szCs w:val="24"/>
        </w:rPr>
        <w:t xml:space="preserve">           </w:t>
      </w:r>
    </w:p>
    <w:p w:rsidR="00112415" w:rsidRPr="003A3E35" w:rsidRDefault="00E11772" w:rsidP="002D2148">
      <w:pPr>
        <w:pStyle w:val="3"/>
        <w:ind w:left="1300" w:firstLine="0"/>
        <w:rPr>
          <w:rFonts w:ascii="Tahoma" w:hAnsi="Tahoma" w:cs="Tahoma"/>
          <w:sz w:val="24"/>
          <w:szCs w:val="24"/>
        </w:rPr>
      </w:pPr>
      <w:r w:rsidRPr="003A3E35">
        <w:rPr>
          <w:rFonts w:ascii="Tahoma" w:hAnsi="Tahoma" w:cs="Tahoma"/>
          <w:sz w:val="24"/>
          <w:szCs w:val="24"/>
        </w:rPr>
        <w:t>L</w:t>
      </w:r>
      <w:r w:rsidR="00112415" w:rsidRPr="003A3E35">
        <w:rPr>
          <w:rFonts w:ascii="Tahoma" w:hAnsi="Tahoma" w:cs="Tahoma"/>
          <w:sz w:val="24"/>
          <w:szCs w:val="24"/>
        </w:rPr>
        <w:t xml:space="preserve">os miembros del </w:t>
      </w:r>
      <w:r w:rsidR="00C61A08" w:rsidRPr="003A3E35">
        <w:rPr>
          <w:rFonts w:ascii="Tahoma" w:hAnsi="Tahoma" w:cs="Tahoma"/>
          <w:sz w:val="24"/>
          <w:szCs w:val="24"/>
        </w:rPr>
        <w:t>“</w:t>
      </w:r>
      <w:r w:rsidR="00112415" w:rsidRPr="003A3E35">
        <w:rPr>
          <w:rFonts w:ascii="Tahoma" w:hAnsi="Tahoma" w:cs="Tahoma"/>
          <w:sz w:val="24"/>
          <w:szCs w:val="24"/>
        </w:rPr>
        <w:t>Comité</w:t>
      </w:r>
      <w:r w:rsidR="00C61A08" w:rsidRPr="003A3E35">
        <w:rPr>
          <w:rFonts w:ascii="Tahoma" w:hAnsi="Tahoma" w:cs="Tahoma"/>
          <w:sz w:val="24"/>
          <w:szCs w:val="24"/>
        </w:rPr>
        <w:t xml:space="preserve"> de Adquisiciones”</w:t>
      </w:r>
      <w:r w:rsidR="00112415" w:rsidRPr="003A3E35">
        <w:rPr>
          <w:rFonts w:ascii="Tahoma" w:hAnsi="Tahoma" w:cs="Tahoma"/>
          <w:sz w:val="24"/>
          <w:szCs w:val="24"/>
        </w:rPr>
        <w:t xml:space="preserve"> presentes rubricarán las partes de las propuestas </w:t>
      </w:r>
      <w:r w:rsidR="00794990" w:rsidRPr="003A3E35">
        <w:rPr>
          <w:rFonts w:ascii="Tahoma" w:hAnsi="Tahoma" w:cs="Tahoma"/>
          <w:sz w:val="24"/>
          <w:szCs w:val="24"/>
        </w:rPr>
        <w:t>económicas presentadas</w:t>
      </w:r>
      <w:r w:rsidR="00112415" w:rsidRPr="003A3E35">
        <w:rPr>
          <w:rFonts w:ascii="Tahoma" w:hAnsi="Tahoma" w:cs="Tahoma"/>
          <w:sz w:val="24"/>
          <w:szCs w:val="24"/>
        </w:rPr>
        <w:t xml:space="preserve"> que previamente se detallan en el punto 8.1 </w:t>
      </w:r>
      <w:r w:rsidR="00794990" w:rsidRPr="003A3E35">
        <w:rPr>
          <w:rFonts w:ascii="Tahoma" w:hAnsi="Tahoma" w:cs="Tahoma"/>
          <w:sz w:val="24"/>
          <w:szCs w:val="24"/>
        </w:rPr>
        <w:t xml:space="preserve">incisos </w:t>
      </w:r>
      <w:r w:rsidR="00B0305F">
        <w:rPr>
          <w:rFonts w:ascii="Tahoma" w:hAnsi="Tahoma" w:cs="Tahoma"/>
          <w:b/>
          <w:sz w:val="24"/>
          <w:szCs w:val="24"/>
        </w:rPr>
        <w:t>O</w:t>
      </w:r>
      <w:r w:rsidR="00077CB5">
        <w:rPr>
          <w:rFonts w:ascii="Tahoma" w:hAnsi="Tahoma" w:cs="Tahoma"/>
          <w:b/>
          <w:sz w:val="24"/>
          <w:szCs w:val="24"/>
        </w:rPr>
        <w:t>)</w:t>
      </w:r>
      <w:r w:rsidR="00077CB5" w:rsidRPr="00077CB5">
        <w:rPr>
          <w:rFonts w:ascii="Tahoma" w:hAnsi="Tahoma" w:cs="Tahoma"/>
          <w:b/>
          <w:sz w:val="24"/>
          <w:szCs w:val="24"/>
        </w:rPr>
        <w:t xml:space="preserve"> </w:t>
      </w:r>
      <w:r w:rsidR="00077CB5" w:rsidRPr="00077CB5">
        <w:rPr>
          <w:rFonts w:ascii="Tahoma" w:hAnsi="Tahoma" w:cs="Tahoma"/>
          <w:sz w:val="24"/>
          <w:szCs w:val="24"/>
        </w:rPr>
        <w:t>y</w:t>
      </w:r>
      <w:r w:rsidR="00077CB5" w:rsidRPr="00077CB5">
        <w:rPr>
          <w:rFonts w:ascii="Tahoma" w:hAnsi="Tahoma" w:cs="Tahoma"/>
          <w:b/>
          <w:sz w:val="24"/>
          <w:szCs w:val="24"/>
        </w:rPr>
        <w:t xml:space="preserve"> </w:t>
      </w:r>
      <w:r w:rsidR="00B0305F">
        <w:rPr>
          <w:rFonts w:ascii="Tahoma" w:hAnsi="Tahoma" w:cs="Tahoma"/>
          <w:b/>
          <w:sz w:val="24"/>
          <w:szCs w:val="24"/>
        </w:rPr>
        <w:t>P</w:t>
      </w:r>
      <w:r w:rsidR="00077CB5">
        <w:rPr>
          <w:rFonts w:ascii="Tahoma" w:hAnsi="Tahoma" w:cs="Tahoma"/>
          <w:b/>
          <w:sz w:val="24"/>
          <w:szCs w:val="24"/>
        </w:rPr>
        <w:t>)</w:t>
      </w:r>
      <w:r w:rsidR="00794990" w:rsidRPr="003A3E35">
        <w:rPr>
          <w:rFonts w:ascii="Tahoma" w:hAnsi="Tahoma" w:cs="Tahoma"/>
          <w:sz w:val="24"/>
          <w:szCs w:val="24"/>
        </w:rPr>
        <w:t>, de</w:t>
      </w:r>
      <w:r w:rsidR="00112415" w:rsidRPr="003A3E35">
        <w:rPr>
          <w:rFonts w:ascii="Tahoma" w:hAnsi="Tahoma" w:cs="Tahoma"/>
          <w:sz w:val="24"/>
          <w:szCs w:val="24"/>
        </w:rPr>
        <w:t xml:space="preserve"> estas bases de </w:t>
      </w:r>
      <w:r w:rsidR="004E5F5B"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xml:space="preserve">. </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21.3</w:t>
      </w:r>
      <w:r w:rsidRPr="003A3E35">
        <w:rPr>
          <w:rFonts w:ascii="Tahoma" w:hAnsi="Tahoma" w:cs="Tahoma"/>
          <w:sz w:val="24"/>
          <w:szCs w:val="24"/>
        </w:rPr>
        <w:t xml:space="preserve"> </w:t>
      </w:r>
      <w:r w:rsidR="00B240A2" w:rsidRPr="003A3E35">
        <w:rPr>
          <w:rFonts w:ascii="Tahoma" w:hAnsi="Tahoma" w:cs="Tahoma"/>
          <w:sz w:val="24"/>
          <w:szCs w:val="24"/>
        </w:rPr>
        <w:tab/>
      </w:r>
      <w:r w:rsidRPr="003A3E35">
        <w:rPr>
          <w:rFonts w:ascii="Tahoma" w:hAnsi="Tahoma" w:cs="Tahoma"/>
          <w:sz w:val="24"/>
          <w:szCs w:val="24"/>
        </w:rPr>
        <w:t>Se levantar</w:t>
      </w:r>
      <w:r w:rsidR="00157EB9">
        <w:rPr>
          <w:rFonts w:ascii="Tahoma" w:hAnsi="Tahoma" w:cs="Tahoma"/>
          <w:sz w:val="24"/>
          <w:szCs w:val="24"/>
        </w:rPr>
        <w:t>á</w:t>
      </w:r>
      <w:r w:rsidRPr="003A3E35">
        <w:rPr>
          <w:rFonts w:ascii="Tahoma" w:hAnsi="Tahoma" w:cs="Tahoma"/>
          <w:sz w:val="24"/>
          <w:szCs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3A3E35" w:rsidRDefault="00112415" w:rsidP="002D2148">
      <w:pPr>
        <w:pStyle w:val="3"/>
        <w:ind w:left="0" w:firstLine="0"/>
        <w:rPr>
          <w:rFonts w:ascii="Tahoma" w:hAnsi="Tahoma" w:cs="Tahoma"/>
          <w:sz w:val="24"/>
          <w:szCs w:val="24"/>
        </w:rPr>
      </w:pPr>
    </w:p>
    <w:p w:rsidR="00112415" w:rsidRPr="003A3E35" w:rsidRDefault="00B240A2"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21.4</w:t>
      </w:r>
      <w:r w:rsidRPr="003A3E35">
        <w:rPr>
          <w:rFonts w:ascii="Tahoma" w:hAnsi="Tahoma" w:cs="Tahoma"/>
          <w:sz w:val="24"/>
          <w:szCs w:val="24"/>
        </w:rPr>
        <w:t xml:space="preserve"> </w:t>
      </w:r>
      <w:r w:rsidR="00112415" w:rsidRPr="003A3E35">
        <w:rPr>
          <w:rFonts w:ascii="Tahoma" w:hAnsi="Tahoma" w:cs="Tahoma"/>
          <w:sz w:val="24"/>
          <w:szCs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w:t>
      </w:r>
      <w:r w:rsidR="00112415" w:rsidRPr="00157EB9">
        <w:rPr>
          <w:rFonts w:ascii="Tahoma" w:hAnsi="Tahoma" w:cs="Tahoma"/>
          <w:sz w:val="24"/>
          <w:szCs w:val="24"/>
        </w:rPr>
        <w:t xml:space="preserve">copia de la misma, la falta de firma de algún licitante no invalidara su contenido y efecto, poniéndose a partir del </w:t>
      </w:r>
      <w:r w:rsidR="001A1837" w:rsidRPr="00157EB9">
        <w:rPr>
          <w:rFonts w:ascii="Tahoma" w:hAnsi="Tahoma" w:cs="Tahoma"/>
          <w:bCs/>
          <w:sz w:val="24"/>
          <w:szCs w:val="24"/>
        </w:rPr>
        <w:t xml:space="preserve">día </w:t>
      </w:r>
      <w:r w:rsidR="00157EB9" w:rsidRPr="00157EB9">
        <w:rPr>
          <w:rFonts w:ascii="Tahoma" w:hAnsi="Tahoma" w:cs="Tahoma"/>
          <w:b/>
          <w:bCs/>
          <w:sz w:val="24"/>
          <w:szCs w:val="24"/>
        </w:rPr>
        <w:t>1</w:t>
      </w:r>
      <w:r w:rsidR="003B74E5" w:rsidRPr="00157EB9">
        <w:rPr>
          <w:rFonts w:ascii="Tahoma" w:hAnsi="Tahoma" w:cs="Tahoma"/>
          <w:b/>
          <w:bCs/>
          <w:sz w:val="24"/>
          <w:szCs w:val="24"/>
        </w:rPr>
        <w:t>4</w:t>
      </w:r>
      <w:r w:rsidR="0085460C" w:rsidRPr="00157EB9">
        <w:rPr>
          <w:rFonts w:ascii="Tahoma" w:hAnsi="Tahoma" w:cs="Tahoma"/>
          <w:b/>
          <w:bCs/>
          <w:sz w:val="24"/>
          <w:szCs w:val="24"/>
        </w:rPr>
        <w:t xml:space="preserve"> </w:t>
      </w:r>
      <w:r w:rsidR="006F4D3A" w:rsidRPr="00157EB9">
        <w:rPr>
          <w:rFonts w:ascii="Tahoma" w:hAnsi="Tahoma" w:cs="Tahoma"/>
          <w:b/>
          <w:bCs/>
          <w:sz w:val="24"/>
          <w:szCs w:val="24"/>
        </w:rPr>
        <w:t xml:space="preserve">de </w:t>
      </w:r>
      <w:r w:rsidR="00157EB9" w:rsidRPr="00157EB9">
        <w:rPr>
          <w:rFonts w:ascii="Tahoma" w:hAnsi="Tahoma" w:cs="Tahoma"/>
          <w:b/>
          <w:bCs/>
          <w:sz w:val="24"/>
          <w:szCs w:val="24"/>
        </w:rPr>
        <w:t>Diciem</w:t>
      </w:r>
      <w:r w:rsidR="003B74E5" w:rsidRPr="00157EB9">
        <w:rPr>
          <w:rFonts w:ascii="Tahoma" w:hAnsi="Tahoma" w:cs="Tahoma"/>
          <w:b/>
          <w:bCs/>
          <w:sz w:val="24"/>
          <w:szCs w:val="24"/>
        </w:rPr>
        <w:t xml:space="preserve">bre </w:t>
      </w:r>
      <w:r w:rsidR="00555876" w:rsidRPr="00157EB9">
        <w:rPr>
          <w:rFonts w:ascii="Tahoma" w:hAnsi="Tahoma" w:cs="Tahoma"/>
          <w:b/>
          <w:bCs/>
          <w:sz w:val="24"/>
          <w:szCs w:val="24"/>
        </w:rPr>
        <w:t>de 20</w:t>
      </w:r>
      <w:r w:rsidR="002C2BB5" w:rsidRPr="00157EB9">
        <w:rPr>
          <w:rFonts w:ascii="Tahoma" w:hAnsi="Tahoma" w:cs="Tahoma"/>
          <w:b/>
          <w:bCs/>
          <w:sz w:val="24"/>
          <w:szCs w:val="24"/>
        </w:rPr>
        <w:t>1</w:t>
      </w:r>
      <w:r w:rsidR="00BF692D" w:rsidRPr="00157EB9">
        <w:rPr>
          <w:rFonts w:ascii="Tahoma" w:hAnsi="Tahoma" w:cs="Tahoma"/>
          <w:b/>
          <w:bCs/>
          <w:sz w:val="24"/>
          <w:szCs w:val="24"/>
        </w:rPr>
        <w:t>1</w:t>
      </w:r>
      <w:r w:rsidR="00112415" w:rsidRPr="00157EB9">
        <w:rPr>
          <w:rFonts w:ascii="Tahoma" w:hAnsi="Tahoma" w:cs="Tahoma"/>
          <w:sz w:val="24"/>
          <w:szCs w:val="24"/>
        </w:rPr>
        <w:t xml:space="preserve"> a disposición de los que no hayan asistido</w:t>
      </w:r>
      <w:r w:rsidR="002E275D" w:rsidRPr="003A3E35">
        <w:rPr>
          <w:rFonts w:ascii="Tahoma" w:hAnsi="Tahoma" w:cs="Tahoma"/>
          <w:sz w:val="24"/>
          <w:szCs w:val="24"/>
        </w:rPr>
        <w:t xml:space="preserve"> en la </w:t>
      </w:r>
      <w:r w:rsidR="00D66A33" w:rsidRPr="003A3E35">
        <w:rPr>
          <w:rFonts w:ascii="Tahoma" w:hAnsi="Tahoma" w:cs="Tahoma"/>
          <w:sz w:val="24"/>
          <w:szCs w:val="24"/>
        </w:rPr>
        <w:t>página</w:t>
      </w:r>
      <w:r w:rsidR="002E275D" w:rsidRPr="003A3E35">
        <w:rPr>
          <w:rFonts w:ascii="Tahoma" w:hAnsi="Tahoma" w:cs="Tahoma"/>
          <w:sz w:val="24"/>
          <w:szCs w:val="24"/>
        </w:rPr>
        <w:t xml:space="preserve"> de Gobierno del Estado de Baja California </w:t>
      </w:r>
      <w:hyperlink r:id="rId11" w:history="1">
        <w:r w:rsidR="00555876" w:rsidRPr="003A3E35">
          <w:rPr>
            <w:rStyle w:val="Hipervnculo"/>
            <w:rFonts w:ascii="Tahoma" w:hAnsi="Tahoma" w:cs="Tahoma"/>
            <w:sz w:val="24"/>
            <w:szCs w:val="24"/>
          </w:rPr>
          <w:t>http://www.comprasbc.gob.mx</w:t>
        </w:r>
      </w:hyperlink>
      <w:r w:rsidR="00112415" w:rsidRPr="003A3E35">
        <w:rPr>
          <w:rFonts w:ascii="Tahoma" w:hAnsi="Tahoma" w:cs="Tahoma"/>
          <w:sz w:val="24"/>
          <w:szCs w:val="24"/>
        </w:rPr>
        <w:t>, para efecto de su notificación.</w:t>
      </w:r>
    </w:p>
    <w:p w:rsidR="00112415" w:rsidRPr="003A3E35" w:rsidRDefault="00112415" w:rsidP="002D2148">
      <w:pPr>
        <w:pStyle w:val="3"/>
        <w:ind w:left="0" w:firstLine="0"/>
        <w:rPr>
          <w:rFonts w:ascii="Tahoma" w:hAnsi="Tahoma" w:cs="Tahoma"/>
          <w:sz w:val="24"/>
          <w:szCs w:val="24"/>
        </w:rPr>
      </w:pPr>
    </w:p>
    <w:p w:rsidR="00112415" w:rsidRPr="003A3E35" w:rsidRDefault="00112415" w:rsidP="00543AEF">
      <w:pPr>
        <w:pStyle w:val="3"/>
        <w:numPr>
          <w:ilvl w:val="1"/>
          <w:numId w:val="24"/>
        </w:numPr>
        <w:tabs>
          <w:tab w:val="clear" w:pos="1080"/>
          <w:tab w:val="num" w:pos="600"/>
          <w:tab w:val="left" w:pos="1300"/>
        </w:tabs>
        <w:ind w:left="1300" w:hanging="700"/>
        <w:rPr>
          <w:rFonts w:ascii="Tahoma" w:hAnsi="Tahoma" w:cs="Tahoma"/>
          <w:sz w:val="24"/>
          <w:szCs w:val="24"/>
        </w:rPr>
      </w:pPr>
      <w:r w:rsidRPr="003A3E35">
        <w:rPr>
          <w:rFonts w:ascii="Tahoma" w:hAnsi="Tahoma" w:cs="Tahoma"/>
          <w:sz w:val="24"/>
          <w:szCs w:val="24"/>
        </w:rPr>
        <w:t xml:space="preserve">Asimismo, la documentación de la propuesta económica quedará en custodia de </w:t>
      </w:r>
      <w:r w:rsidR="004E01D9" w:rsidRPr="003A3E35">
        <w:rPr>
          <w:rFonts w:ascii="Tahoma" w:hAnsi="Tahoma" w:cs="Tahoma"/>
          <w:sz w:val="24"/>
          <w:szCs w:val="24"/>
        </w:rPr>
        <w:t>“La Convocante”</w:t>
      </w:r>
      <w:r w:rsidRPr="003A3E35">
        <w:rPr>
          <w:rFonts w:ascii="Tahoma" w:hAnsi="Tahoma" w:cs="Tahoma"/>
          <w:sz w:val="24"/>
          <w:szCs w:val="24"/>
        </w:rPr>
        <w:t xml:space="preserve"> para que sea analizada en forma detallada.</w:t>
      </w:r>
    </w:p>
    <w:p w:rsidR="00E10E91" w:rsidRPr="003A3E35" w:rsidRDefault="00E10E91" w:rsidP="002D2148">
      <w:pPr>
        <w:pStyle w:val="3"/>
        <w:tabs>
          <w:tab w:val="left" w:pos="1440"/>
        </w:tabs>
        <w:ind w:left="0" w:firstLine="0"/>
        <w:rPr>
          <w:rFonts w:ascii="Tahoma" w:hAnsi="Tahoma" w:cs="Tahoma"/>
          <w:sz w:val="24"/>
          <w:szCs w:val="24"/>
        </w:rPr>
      </w:pP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22.</w:t>
      </w:r>
      <w:r w:rsidRPr="003A3E35">
        <w:rPr>
          <w:rFonts w:ascii="Tahoma" w:hAnsi="Tahoma" w:cs="Tahoma"/>
          <w:sz w:val="24"/>
          <w:szCs w:val="24"/>
        </w:rPr>
        <w:tab/>
      </w:r>
      <w:r w:rsidRPr="003A3E35">
        <w:rPr>
          <w:rFonts w:ascii="Tahoma" w:hAnsi="Tahoma" w:cs="Tahoma"/>
          <w:b/>
          <w:sz w:val="24"/>
          <w:szCs w:val="24"/>
        </w:rPr>
        <w:t>ANÁLISIS ECONÓMICO:</w:t>
      </w:r>
    </w:p>
    <w:p w:rsidR="00112415" w:rsidRPr="003A3E35" w:rsidRDefault="00112415" w:rsidP="002D2148">
      <w:pPr>
        <w:pStyle w:val="2"/>
        <w:ind w:left="0"/>
        <w:rPr>
          <w:rFonts w:ascii="Tahoma" w:hAnsi="Tahoma" w:cs="Tahoma"/>
          <w:b/>
          <w:sz w:val="24"/>
          <w:szCs w:val="24"/>
        </w:rPr>
      </w:pPr>
    </w:p>
    <w:p w:rsidR="00112415" w:rsidRPr="003A3E35" w:rsidRDefault="00B60829"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22.1</w:t>
      </w:r>
      <w:r w:rsidRPr="003A3E35">
        <w:rPr>
          <w:rFonts w:ascii="Tahoma" w:hAnsi="Tahoma" w:cs="Tahoma"/>
          <w:sz w:val="24"/>
          <w:szCs w:val="24"/>
        </w:rPr>
        <w:t xml:space="preserve"> Una</w:t>
      </w:r>
      <w:r w:rsidR="00112415" w:rsidRPr="003A3E35">
        <w:rPr>
          <w:rFonts w:ascii="Tahoma" w:hAnsi="Tahoma" w:cs="Tahoma"/>
          <w:sz w:val="24"/>
          <w:szCs w:val="24"/>
        </w:rPr>
        <w:t xml:space="preserve"> vez realizada la apertura de las propuestas económicas cuyas propuestas técnicas </w:t>
      </w:r>
      <w:r w:rsidR="001A1837" w:rsidRPr="003A3E35">
        <w:rPr>
          <w:rFonts w:ascii="Tahoma" w:hAnsi="Tahoma" w:cs="Tahoma"/>
          <w:sz w:val="24"/>
          <w:szCs w:val="24"/>
        </w:rPr>
        <w:t>fueron</w:t>
      </w:r>
      <w:r w:rsidR="00D66A33" w:rsidRPr="003A3E35">
        <w:rPr>
          <w:rFonts w:ascii="Tahoma" w:hAnsi="Tahoma" w:cs="Tahoma"/>
          <w:sz w:val="24"/>
          <w:szCs w:val="24"/>
        </w:rPr>
        <w:t xml:space="preserve"> aceptadas el comité procederá </w:t>
      </w:r>
      <w:r w:rsidR="00112415" w:rsidRPr="003A3E35">
        <w:rPr>
          <w:rFonts w:ascii="Tahoma" w:hAnsi="Tahoma" w:cs="Tahoma"/>
          <w:sz w:val="24"/>
          <w:szCs w:val="24"/>
        </w:rPr>
        <w:t xml:space="preserve">a llevar a cabo el análisis detallado de la documentación económica presentada y desechará aquellas que no cumplan con lo especificado en el punto 8.1 </w:t>
      </w:r>
      <w:r w:rsidR="00112415" w:rsidRPr="00077CB5">
        <w:rPr>
          <w:rFonts w:ascii="Tahoma" w:hAnsi="Tahoma" w:cs="Tahoma"/>
          <w:sz w:val="24"/>
          <w:szCs w:val="24"/>
        </w:rPr>
        <w:t>incis</w:t>
      </w:r>
      <w:r w:rsidR="00732FE2" w:rsidRPr="00077CB5">
        <w:rPr>
          <w:rFonts w:ascii="Tahoma" w:hAnsi="Tahoma" w:cs="Tahoma"/>
          <w:sz w:val="24"/>
          <w:szCs w:val="24"/>
        </w:rPr>
        <w:t xml:space="preserve">o </w:t>
      </w:r>
      <w:r w:rsidR="00B0305F">
        <w:rPr>
          <w:rFonts w:ascii="Tahoma" w:hAnsi="Tahoma" w:cs="Tahoma"/>
          <w:b/>
          <w:sz w:val="24"/>
          <w:szCs w:val="24"/>
        </w:rPr>
        <w:t>0</w:t>
      </w:r>
      <w:r w:rsidR="00732FE2" w:rsidRPr="00077CB5">
        <w:rPr>
          <w:rFonts w:ascii="Tahoma" w:hAnsi="Tahoma" w:cs="Tahoma"/>
          <w:b/>
          <w:sz w:val="24"/>
          <w:szCs w:val="24"/>
        </w:rPr>
        <w:t>)</w:t>
      </w:r>
      <w:r w:rsidR="00732FE2" w:rsidRPr="00077CB5">
        <w:rPr>
          <w:rFonts w:ascii="Tahoma" w:hAnsi="Tahoma" w:cs="Tahoma"/>
          <w:sz w:val="24"/>
          <w:szCs w:val="24"/>
        </w:rPr>
        <w:t xml:space="preserve"> </w:t>
      </w:r>
      <w:r w:rsidR="00077CB5" w:rsidRPr="00077CB5">
        <w:rPr>
          <w:rFonts w:ascii="Tahoma" w:hAnsi="Tahoma" w:cs="Tahoma"/>
          <w:sz w:val="24"/>
          <w:szCs w:val="24"/>
        </w:rPr>
        <w:t xml:space="preserve">y </w:t>
      </w:r>
      <w:r w:rsidR="00B0305F">
        <w:rPr>
          <w:rFonts w:ascii="Tahoma" w:hAnsi="Tahoma" w:cs="Tahoma"/>
          <w:b/>
          <w:sz w:val="24"/>
          <w:szCs w:val="24"/>
        </w:rPr>
        <w:t>P</w:t>
      </w:r>
      <w:r w:rsidR="00112415" w:rsidRPr="00077CB5">
        <w:rPr>
          <w:rFonts w:ascii="Tahoma" w:hAnsi="Tahoma" w:cs="Tahoma"/>
          <w:b/>
          <w:sz w:val="24"/>
          <w:szCs w:val="24"/>
        </w:rPr>
        <w:t>)</w:t>
      </w:r>
      <w:r w:rsidR="00112415" w:rsidRPr="00077CB5">
        <w:rPr>
          <w:rFonts w:ascii="Tahoma" w:hAnsi="Tahoma" w:cs="Tahoma"/>
          <w:sz w:val="24"/>
          <w:szCs w:val="24"/>
        </w:rPr>
        <w:t xml:space="preserve"> de</w:t>
      </w:r>
      <w:r w:rsidR="00112415" w:rsidRPr="003A3E35">
        <w:rPr>
          <w:rFonts w:ascii="Tahoma" w:hAnsi="Tahoma" w:cs="Tahoma"/>
          <w:sz w:val="24"/>
          <w:szCs w:val="24"/>
        </w:rPr>
        <w:t xml:space="preserve"> las bases de </w:t>
      </w:r>
      <w:r w:rsidR="004E5F5B"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xml:space="preserve"> debiendo dar a conocer el resultado de éste a los licitantes en el acto de fallo económico.</w:t>
      </w:r>
    </w:p>
    <w:p w:rsidR="00112415" w:rsidRPr="003A3E35" w:rsidRDefault="00112415" w:rsidP="002D2148">
      <w:pPr>
        <w:pStyle w:val="2"/>
        <w:ind w:left="0"/>
        <w:rPr>
          <w:rFonts w:ascii="Tahoma" w:hAnsi="Tahoma" w:cs="Tahoma"/>
          <w:b/>
          <w:sz w:val="24"/>
          <w:szCs w:val="24"/>
        </w:rPr>
      </w:pPr>
    </w:p>
    <w:p w:rsidR="00112415" w:rsidRPr="003A3E35" w:rsidRDefault="00112415" w:rsidP="00862ACF">
      <w:pPr>
        <w:pStyle w:val="3"/>
        <w:ind w:left="1276" w:hanging="676"/>
        <w:rPr>
          <w:rFonts w:ascii="Tahoma" w:hAnsi="Tahoma" w:cs="Tahoma"/>
          <w:sz w:val="24"/>
          <w:szCs w:val="24"/>
        </w:rPr>
      </w:pPr>
      <w:r w:rsidRPr="003A3E35">
        <w:rPr>
          <w:rFonts w:ascii="Tahoma" w:hAnsi="Tahoma" w:cs="Tahoma"/>
          <w:b/>
          <w:sz w:val="24"/>
          <w:szCs w:val="24"/>
        </w:rPr>
        <w:lastRenderedPageBreak/>
        <w:t>22.2</w:t>
      </w:r>
      <w:r w:rsidR="006F4BD3" w:rsidRPr="003A3E35">
        <w:rPr>
          <w:rFonts w:ascii="Tahoma" w:hAnsi="Tahoma" w:cs="Tahoma"/>
          <w:sz w:val="24"/>
          <w:szCs w:val="24"/>
        </w:rPr>
        <w:t xml:space="preserve"> </w:t>
      </w:r>
      <w:r w:rsidRPr="003A3E35">
        <w:rPr>
          <w:rFonts w:ascii="Tahoma" w:hAnsi="Tahoma" w:cs="Tahoma"/>
          <w:sz w:val="24"/>
          <w:szCs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112415" w:rsidRPr="003A3E35" w:rsidRDefault="00112415" w:rsidP="002D2148">
      <w:pPr>
        <w:pStyle w:val="2"/>
        <w:ind w:left="0"/>
        <w:rPr>
          <w:rFonts w:ascii="Tahoma" w:hAnsi="Tahoma" w:cs="Tahoma"/>
          <w:b/>
          <w:sz w:val="24"/>
          <w:szCs w:val="24"/>
        </w:rPr>
      </w:pPr>
    </w:p>
    <w:p w:rsidR="00112415" w:rsidRPr="003A3E35" w:rsidRDefault="00112415"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22.3</w:t>
      </w:r>
      <w:r w:rsidRPr="003A3E35">
        <w:rPr>
          <w:rFonts w:ascii="Tahoma" w:hAnsi="Tahoma" w:cs="Tahoma"/>
          <w:sz w:val="24"/>
          <w:szCs w:val="24"/>
        </w:rPr>
        <w:t xml:space="preserve">  </w:t>
      </w:r>
      <w:r w:rsidR="00B21DEB" w:rsidRPr="003A3E35">
        <w:rPr>
          <w:rFonts w:ascii="Tahoma" w:hAnsi="Tahoma" w:cs="Tahoma"/>
          <w:sz w:val="24"/>
          <w:szCs w:val="24"/>
        </w:rPr>
        <w:tab/>
      </w:r>
      <w:r w:rsidRPr="003A3E35">
        <w:rPr>
          <w:rFonts w:ascii="Tahoma" w:hAnsi="Tahoma" w:cs="Tahoma"/>
          <w:sz w:val="24"/>
          <w:szCs w:val="24"/>
        </w:rPr>
        <w:t>Si el monto de la propuesta económica discrepa con el monto obtenido del catálogo de conceptos, prevalecerán todos los importes y especificaciones señaladas en el  catálogo de conceptos.</w:t>
      </w:r>
    </w:p>
    <w:p w:rsidR="00D823BE" w:rsidRPr="003A3E35" w:rsidRDefault="00D823BE" w:rsidP="002D2148">
      <w:pPr>
        <w:pStyle w:val="3"/>
        <w:tabs>
          <w:tab w:val="left" w:pos="1440"/>
        </w:tabs>
        <w:ind w:left="0" w:firstLine="0"/>
        <w:rPr>
          <w:rFonts w:ascii="Tahoma" w:hAnsi="Tahoma" w:cs="Tahoma"/>
          <w:sz w:val="24"/>
          <w:szCs w:val="24"/>
        </w:rPr>
      </w:pP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23.</w:t>
      </w:r>
      <w:r w:rsidRPr="003A3E35">
        <w:rPr>
          <w:rFonts w:ascii="Tahoma" w:hAnsi="Tahoma" w:cs="Tahoma"/>
          <w:sz w:val="24"/>
          <w:szCs w:val="24"/>
        </w:rPr>
        <w:tab/>
      </w:r>
      <w:r w:rsidRPr="003A3E35">
        <w:rPr>
          <w:rFonts w:ascii="Tahoma" w:hAnsi="Tahoma" w:cs="Tahoma"/>
          <w:b/>
          <w:sz w:val="24"/>
          <w:szCs w:val="24"/>
        </w:rPr>
        <w:t xml:space="preserve">FALLO DE LA </w:t>
      </w:r>
      <w:r w:rsidR="006D20E8" w:rsidRPr="003A3E35">
        <w:rPr>
          <w:rFonts w:ascii="Tahoma" w:hAnsi="Tahoma" w:cs="Tahoma"/>
          <w:b/>
          <w:sz w:val="24"/>
          <w:szCs w:val="24"/>
        </w:rPr>
        <w:t>LICITACIÓN</w:t>
      </w:r>
      <w:r w:rsidRPr="003A3E35">
        <w:rPr>
          <w:rFonts w:ascii="Tahoma" w:hAnsi="Tahoma" w:cs="Tahoma"/>
          <w:b/>
          <w:sz w:val="24"/>
          <w:szCs w:val="24"/>
        </w:rPr>
        <w:t>:</w:t>
      </w:r>
    </w:p>
    <w:p w:rsidR="00112415" w:rsidRPr="003A3E35" w:rsidRDefault="00112415" w:rsidP="002D2148">
      <w:pPr>
        <w:pStyle w:val="3"/>
        <w:ind w:left="0" w:firstLine="0"/>
        <w:rPr>
          <w:rFonts w:ascii="Tahoma" w:hAnsi="Tahoma" w:cs="Tahoma"/>
          <w:sz w:val="24"/>
          <w:szCs w:val="24"/>
        </w:rPr>
      </w:pPr>
    </w:p>
    <w:p w:rsidR="00112415" w:rsidRPr="003A3E35" w:rsidRDefault="00112415" w:rsidP="00543AEF">
      <w:pPr>
        <w:pStyle w:val="3"/>
        <w:numPr>
          <w:ilvl w:val="1"/>
          <w:numId w:val="21"/>
        </w:numPr>
        <w:tabs>
          <w:tab w:val="clear" w:pos="1440"/>
          <w:tab w:val="num" w:pos="600"/>
        </w:tabs>
        <w:ind w:left="1300" w:hanging="700"/>
        <w:rPr>
          <w:rFonts w:ascii="Tahoma" w:hAnsi="Tahoma" w:cs="Tahoma"/>
          <w:sz w:val="24"/>
          <w:szCs w:val="24"/>
        </w:rPr>
      </w:pPr>
      <w:r w:rsidRPr="00157EB9">
        <w:rPr>
          <w:rFonts w:ascii="Tahoma" w:hAnsi="Tahoma" w:cs="Tahoma"/>
          <w:sz w:val="24"/>
          <w:szCs w:val="24"/>
        </w:rPr>
        <w:t xml:space="preserve">El Fallo de la </w:t>
      </w:r>
      <w:r w:rsidR="004E5F5B" w:rsidRPr="00157EB9">
        <w:rPr>
          <w:rFonts w:ascii="Tahoma" w:hAnsi="Tahoma" w:cs="Tahoma"/>
          <w:sz w:val="24"/>
          <w:szCs w:val="24"/>
        </w:rPr>
        <w:t>l</w:t>
      </w:r>
      <w:r w:rsidR="006D20E8" w:rsidRPr="00157EB9">
        <w:rPr>
          <w:rFonts w:ascii="Tahoma" w:hAnsi="Tahoma" w:cs="Tahoma"/>
          <w:sz w:val="24"/>
          <w:szCs w:val="24"/>
        </w:rPr>
        <w:t>icitación</w:t>
      </w:r>
      <w:r w:rsidRPr="00157EB9">
        <w:rPr>
          <w:rFonts w:ascii="Tahoma" w:hAnsi="Tahoma" w:cs="Tahoma"/>
          <w:sz w:val="24"/>
          <w:szCs w:val="24"/>
        </w:rPr>
        <w:t xml:space="preserve"> se dará a conocer a las </w:t>
      </w:r>
      <w:r w:rsidRPr="00157EB9">
        <w:rPr>
          <w:rFonts w:ascii="Tahoma" w:hAnsi="Tahoma" w:cs="Tahoma"/>
          <w:b/>
          <w:bCs/>
          <w:sz w:val="24"/>
          <w:szCs w:val="24"/>
        </w:rPr>
        <w:t>1</w:t>
      </w:r>
      <w:r w:rsidR="002C2BB5" w:rsidRPr="00157EB9">
        <w:rPr>
          <w:rFonts w:ascii="Tahoma" w:hAnsi="Tahoma" w:cs="Tahoma"/>
          <w:b/>
          <w:bCs/>
          <w:sz w:val="24"/>
          <w:szCs w:val="24"/>
        </w:rPr>
        <w:t>2</w:t>
      </w:r>
      <w:r w:rsidRPr="00157EB9">
        <w:rPr>
          <w:rFonts w:ascii="Tahoma" w:hAnsi="Tahoma" w:cs="Tahoma"/>
          <w:b/>
          <w:bCs/>
          <w:sz w:val="24"/>
          <w:szCs w:val="24"/>
        </w:rPr>
        <w:t xml:space="preserve">:00 horas </w:t>
      </w:r>
      <w:r w:rsidRPr="00157EB9">
        <w:rPr>
          <w:rFonts w:ascii="Tahoma" w:hAnsi="Tahoma" w:cs="Tahoma"/>
          <w:bCs/>
          <w:sz w:val="24"/>
          <w:szCs w:val="24"/>
        </w:rPr>
        <w:t>del día</w:t>
      </w:r>
      <w:r w:rsidRPr="00157EB9">
        <w:rPr>
          <w:rFonts w:ascii="Tahoma" w:hAnsi="Tahoma" w:cs="Tahoma"/>
          <w:b/>
          <w:bCs/>
          <w:sz w:val="24"/>
          <w:szCs w:val="24"/>
        </w:rPr>
        <w:t xml:space="preserve"> </w:t>
      </w:r>
      <w:r w:rsidR="00157EB9" w:rsidRPr="00157EB9">
        <w:rPr>
          <w:rFonts w:ascii="Tahoma" w:hAnsi="Tahoma" w:cs="Tahoma"/>
          <w:b/>
          <w:bCs/>
          <w:sz w:val="24"/>
          <w:szCs w:val="24"/>
        </w:rPr>
        <w:t>15</w:t>
      </w:r>
      <w:r w:rsidR="00BE326F" w:rsidRPr="00157EB9">
        <w:rPr>
          <w:rFonts w:ascii="Tahoma" w:hAnsi="Tahoma" w:cs="Tahoma"/>
          <w:b/>
          <w:bCs/>
          <w:sz w:val="24"/>
          <w:szCs w:val="24"/>
        </w:rPr>
        <w:t xml:space="preserve"> </w:t>
      </w:r>
      <w:r w:rsidR="006F4D3A" w:rsidRPr="00157EB9">
        <w:rPr>
          <w:rFonts w:ascii="Tahoma" w:hAnsi="Tahoma" w:cs="Tahoma"/>
          <w:b/>
          <w:bCs/>
          <w:sz w:val="24"/>
          <w:szCs w:val="24"/>
        </w:rPr>
        <w:t xml:space="preserve">de </w:t>
      </w:r>
      <w:r w:rsidR="00157EB9" w:rsidRPr="00157EB9">
        <w:rPr>
          <w:rFonts w:ascii="Tahoma" w:hAnsi="Tahoma" w:cs="Tahoma"/>
          <w:b/>
          <w:bCs/>
          <w:sz w:val="24"/>
          <w:szCs w:val="24"/>
        </w:rPr>
        <w:t>Dici</w:t>
      </w:r>
      <w:r w:rsidR="003B03F9" w:rsidRPr="00157EB9">
        <w:rPr>
          <w:rFonts w:ascii="Tahoma" w:hAnsi="Tahoma" w:cs="Tahoma"/>
          <w:b/>
          <w:bCs/>
          <w:sz w:val="24"/>
          <w:szCs w:val="24"/>
        </w:rPr>
        <w:t>em</w:t>
      </w:r>
      <w:r w:rsidR="00862ACF" w:rsidRPr="00157EB9">
        <w:rPr>
          <w:rFonts w:ascii="Tahoma" w:hAnsi="Tahoma" w:cs="Tahoma"/>
          <w:b/>
          <w:bCs/>
          <w:sz w:val="24"/>
          <w:szCs w:val="24"/>
        </w:rPr>
        <w:t>bre</w:t>
      </w:r>
      <w:r w:rsidR="00391172" w:rsidRPr="00157EB9">
        <w:rPr>
          <w:rFonts w:ascii="Tahoma" w:hAnsi="Tahoma" w:cs="Tahoma"/>
          <w:b/>
          <w:bCs/>
          <w:sz w:val="24"/>
          <w:szCs w:val="24"/>
        </w:rPr>
        <w:t xml:space="preserve"> </w:t>
      </w:r>
      <w:r w:rsidRPr="00157EB9">
        <w:rPr>
          <w:rFonts w:ascii="Tahoma" w:hAnsi="Tahoma" w:cs="Tahoma"/>
          <w:b/>
          <w:bCs/>
          <w:sz w:val="24"/>
          <w:szCs w:val="24"/>
        </w:rPr>
        <w:t xml:space="preserve">de </w:t>
      </w:r>
      <w:r w:rsidR="00614E1C" w:rsidRPr="00157EB9">
        <w:rPr>
          <w:rFonts w:ascii="Tahoma" w:hAnsi="Tahoma" w:cs="Tahoma"/>
          <w:b/>
          <w:bCs/>
          <w:sz w:val="24"/>
          <w:szCs w:val="24"/>
        </w:rPr>
        <w:t>20</w:t>
      </w:r>
      <w:r w:rsidR="002C2BB5" w:rsidRPr="00157EB9">
        <w:rPr>
          <w:rFonts w:ascii="Tahoma" w:hAnsi="Tahoma" w:cs="Tahoma"/>
          <w:b/>
          <w:bCs/>
          <w:sz w:val="24"/>
          <w:szCs w:val="24"/>
        </w:rPr>
        <w:t>1</w:t>
      </w:r>
      <w:r w:rsidR="00BF692D" w:rsidRPr="00157EB9">
        <w:rPr>
          <w:rFonts w:ascii="Tahoma" w:hAnsi="Tahoma" w:cs="Tahoma"/>
          <w:b/>
          <w:bCs/>
          <w:sz w:val="24"/>
          <w:szCs w:val="24"/>
        </w:rPr>
        <w:t>1</w:t>
      </w:r>
      <w:r w:rsidR="00F06FB5" w:rsidRPr="00157EB9">
        <w:rPr>
          <w:rFonts w:ascii="Tahoma" w:hAnsi="Tahoma" w:cs="Tahoma"/>
          <w:sz w:val="24"/>
          <w:szCs w:val="24"/>
        </w:rPr>
        <w:t>, en</w:t>
      </w:r>
      <w:r w:rsidRPr="00157EB9">
        <w:rPr>
          <w:rFonts w:ascii="Tahoma" w:hAnsi="Tahoma" w:cs="Tahoma"/>
          <w:sz w:val="24"/>
          <w:szCs w:val="24"/>
        </w:rPr>
        <w:t xml:space="preserve"> la Sala de Juntas de la </w:t>
      </w:r>
      <w:r w:rsidR="00B31DA5" w:rsidRPr="00157EB9">
        <w:rPr>
          <w:rFonts w:ascii="Tahoma" w:hAnsi="Tahoma" w:cs="Tahoma"/>
          <w:sz w:val="24"/>
          <w:szCs w:val="24"/>
        </w:rPr>
        <w:t xml:space="preserve">Dirección de Adquisiciones de </w:t>
      </w:r>
      <w:r w:rsidRPr="00157EB9">
        <w:rPr>
          <w:rFonts w:ascii="Tahoma" w:hAnsi="Tahoma" w:cs="Tahoma"/>
          <w:sz w:val="24"/>
          <w:szCs w:val="24"/>
        </w:rPr>
        <w:t>Oficialía Mayor de Gobierno, ubicada en el 3er piso del Edificio del Poder Ejecutivo</w:t>
      </w:r>
      <w:r w:rsidRPr="003A3E35">
        <w:rPr>
          <w:rFonts w:ascii="Tahoma" w:hAnsi="Tahoma" w:cs="Tahoma"/>
          <w:sz w:val="24"/>
          <w:szCs w:val="24"/>
        </w:rPr>
        <w:t xml:space="preserve"> Estatal, ubicado en Calzada Independencia </w:t>
      </w:r>
      <w:r w:rsidR="00B31DA5" w:rsidRPr="003A3E35">
        <w:rPr>
          <w:rFonts w:ascii="Tahoma" w:hAnsi="Tahoma" w:cs="Tahoma"/>
          <w:sz w:val="24"/>
          <w:szCs w:val="24"/>
        </w:rPr>
        <w:t>No. 994</w:t>
      </w:r>
      <w:r w:rsidR="00AF6529" w:rsidRPr="003A3E35">
        <w:rPr>
          <w:rFonts w:ascii="Tahoma" w:hAnsi="Tahoma" w:cs="Tahoma"/>
          <w:sz w:val="24"/>
          <w:szCs w:val="24"/>
        </w:rPr>
        <w:t xml:space="preserve">, Centro Cívico, </w:t>
      </w:r>
      <w:r w:rsidRPr="003A3E35">
        <w:rPr>
          <w:rFonts w:ascii="Tahoma" w:hAnsi="Tahoma" w:cs="Tahoma"/>
          <w:sz w:val="24"/>
          <w:szCs w:val="24"/>
        </w:rPr>
        <w:t xml:space="preserve">de la ciudad de Mexicali, Baja California. </w:t>
      </w:r>
    </w:p>
    <w:p w:rsidR="00112415" w:rsidRPr="003A3E35" w:rsidRDefault="00112415" w:rsidP="002D2148">
      <w:pPr>
        <w:pStyle w:val="3"/>
        <w:ind w:left="0" w:firstLine="0"/>
        <w:rPr>
          <w:rFonts w:ascii="Tahoma" w:hAnsi="Tahoma" w:cs="Tahoma"/>
          <w:sz w:val="24"/>
          <w:szCs w:val="24"/>
        </w:rPr>
      </w:pPr>
    </w:p>
    <w:p w:rsidR="00112415" w:rsidRPr="003A3E35" w:rsidRDefault="00112415"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23.2</w:t>
      </w:r>
      <w:r w:rsidRPr="003A3E35">
        <w:rPr>
          <w:rFonts w:ascii="Tahoma" w:hAnsi="Tahoma" w:cs="Tahoma"/>
          <w:sz w:val="24"/>
          <w:szCs w:val="24"/>
        </w:rPr>
        <w:t xml:space="preserve"> </w:t>
      </w:r>
      <w:r w:rsidR="00751504" w:rsidRPr="003A3E35">
        <w:rPr>
          <w:rFonts w:ascii="Tahoma" w:hAnsi="Tahoma" w:cs="Tahoma"/>
          <w:sz w:val="24"/>
          <w:szCs w:val="24"/>
        </w:rPr>
        <w:tab/>
      </w:r>
      <w:r w:rsidRPr="003A3E35">
        <w:rPr>
          <w:rFonts w:ascii="Tahoma" w:hAnsi="Tahoma" w:cs="Tahoma"/>
          <w:sz w:val="24"/>
          <w:szCs w:val="24"/>
        </w:rPr>
        <w:t xml:space="preserve">En el fallo de la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se plasmará el importe de las propuestas económicas derivado de la evaluación detallada de las mismas, y  quedará comprendido dentro de los</w:t>
      </w:r>
      <w:r w:rsidR="006945D4" w:rsidRPr="003A3E35">
        <w:rPr>
          <w:rFonts w:ascii="Tahoma" w:hAnsi="Tahoma" w:cs="Tahoma"/>
          <w:sz w:val="24"/>
          <w:szCs w:val="24"/>
        </w:rPr>
        <w:t xml:space="preserve"> </w:t>
      </w:r>
      <w:r w:rsidR="006945D4" w:rsidRPr="003A3E35">
        <w:rPr>
          <w:rFonts w:ascii="Tahoma" w:hAnsi="Tahoma" w:cs="Tahoma"/>
          <w:b/>
          <w:sz w:val="24"/>
          <w:szCs w:val="24"/>
        </w:rPr>
        <w:t>20</w:t>
      </w:r>
      <w:r w:rsidRPr="003A3E35">
        <w:rPr>
          <w:rFonts w:ascii="Tahoma" w:hAnsi="Tahoma" w:cs="Tahoma"/>
          <w:b/>
          <w:bCs/>
          <w:sz w:val="24"/>
          <w:szCs w:val="24"/>
        </w:rPr>
        <w:t xml:space="preserve"> (</w:t>
      </w:r>
      <w:r w:rsidR="006945D4" w:rsidRPr="003A3E35">
        <w:rPr>
          <w:rFonts w:ascii="Tahoma" w:hAnsi="Tahoma" w:cs="Tahoma"/>
          <w:b/>
          <w:bCs/>
          <w:sz w:val="24"/>
          <w:szCs w:val="24"/>
        </w:rPr>
        <w:t>veinte</w:t>
      </w:r>
      <w:r w:rsidRPr="003A3E35">
        <w:rPr>
          <w:rFonts w:ascii="Tahoma" w:hAnsi="Tahoma" w:cs="Tahoma"/>
          <w:b/>
          <w:bCs/>
          <w:sz w:val="24"/>
          <w:szCs w:val="24"/>
        </w:rPr>
        <w:t xml:space="preserve">) </w:t>
      </w:r>
      <w:r w:rsidRPr="003A3E35">
        <w:rPr>
          <w:rFonts w:ascii="Tahoma" w:hAnsi="Tahoma" w:cs="Tahoma"/>
          <w:sz w:val="24"/>
          <w:szCs w:val="24"/>
        </w:rPr>
        <w:t>días naturales siguientes a la fecha de inicio de la primera etapa.</w:t>
      </w:r>
    </w:p>
    <w:p w:rsidR="00112415" w:rsidRPr="003A3E35" w:rsidRDefault="00112415" w:rsidP="002D2148">
      <w:pPr>
        <w:pStyle w:val="3"/>
        <w:tabs>
          <w:tab w:val="left" w:pos="1300"/>
        </w:tabs>
        <w:ind w:left="1300" w:hanging="700"/>
        <w:rPr>
          <w:rFonts w:ascii="Tahoma" w:hAnsi="Tahoma" w:cs="Tahoma"/>
          <w:sz w:val="24"/>
          <w:szCs w:val="24"/>
        </w:rPr>
      </w:pPr>
    </w:p>
    <w:p w:rsidR="00112415" w:rsidRPr="003A3E35" w:rsidRDefault="00112415" w:rsidP="002D2148">
      <w:pPr>
        <w:pStyle w:val="3"/>
        <w:tabs>
          <w:tab w:val="left" w:pos="600"/>
          <w:tab w:val="left" w:pos="1300"/>
        </w:tabs>
        <w:ind w:left="1300" w:hanging="700"/>
        <w:rPr>
          <w:rFonts w:ascii="Tahoma" w:hAnsi="Tahoma" w:cs="Tahoma"/>
          <w:sz w:val="24"/>
          <w:szCs w:val="24"/>
        </w:rPr>
      </w:pPr>
      <w:r w:rsidRPr="003A3E35">
        <w:rPr>
          <w:rFonts w:ascii="Tahoma" w:hAnsi="Tahoma" w:cs="Tahoma"/>
          <w:b/>
          <w:sz w:val="24"/>
          <w:szCs w:val="24"/>
        </w:rPr>
        <w:t>23.</w:t>
      </w:r>
      <w:r w:rsidR="00751504" w:rsidRPr="003A3E35">
        <w:rPr>
          <w:rFonts w:ascii="Tahoma" w:hAnsi="Tahoma" w:cs="Tahoma"/>
          <w:b/>
          <w:sz w:val="24"/>
          <w:szCs w:val="24"/>
        </w:rPr>
        <w:t>3</w:t>
      </w:r>
      <w:r w:rsidRPr="003A3E35">
        <w:rPr>
          <w:rFonts w:ascii="Tahoma" w:hAnsi="Tahoma" w:cs="Tahoma"/>
          <w:sz w:val="24"/>
          <w:szCs w:val="24"/>
        </w:rPr>
        <w:tab/>
        <w:t xml:space="preserve">En el mismo acto del fallo o adjunta a la comunicación referida, </w:t>
      </w:r>
      <w:r w:rsidR="004E01D9" w:rsidRPr="003A3E35">
        <w:rPr>
          <w:rFonts w:ascii="Tahoma" w:hAnsi="Tahoma" w:cs="Tahoma"/>
          <w:sz w:val="24"/>
          <w:szCs w:val="24"/>
        </w:rPr>
        <w:t>“La Convocante”</w:t>
      </w:r>
      <w:r w:rsidRPr="003A3E35">
        <w:rPr>
          <w:rFonts w:ascii="Tahoma" w:hAnsi="Tahoma" w:cs="Tahoma"/>
          <w:sz w:val="24"/>
          <w:szCs w:val="24"/>
        </w:rPr>
        <w:t xml:space="preserve"> proporcionará por escrito a los licitantes, la información acerca de las razones por las cuales su propuesta, en su caso, no resultó ganadora; asimismo, se levantará el acta del fallo de la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que firmarán los servidores públicos presentes, a quienes se entregará copia de la misma. La falta de firma de algún licitante no invalidará su contenido y efectos.</w:t>
      </w:r>
    </w:p>
    <w:p w:rsidR="00112415" w:rsidRPr="003A3E35" w:rsidRDefault="00112415" w:rsidP="002D2148">
      <w:pPr>
        <w:pStyle w:val="3"/>
        <w:tabs>
          <w:tab w:val="left" w:pos="1300"/>
        </w:tabs>
        <w:ind w:left="1300" w:hanging="700"/>
        <w:rPr>
          <w:rFonts w:ascii="Tahoma" w:hAnsi="Tahoma" w:cs="Tahoma"/>
          <w:sz w:val="24"/>
          <w:szCs w:val="24"/>
        </w:rPr>
      </w:pPr>
    </w:p>
    <w:p w:rsidR="00112415" w:rsidRPr="003A3E35" w:rsidRDefault="00112415" w:rsidP="00543AEF">
      <w:pPr>
        <w:pStyle w:val="3"/>
        <w:numPr>
          <w:ilvl w:val="1"/>
          <w:numId w:val="22"/>
        </w:numPr>
        <w:tabs>
          <w:tab w:val="clear" w:pos="1440"/>
          <w:tab w:val="num" w:pos="1300"/>
        </w:tabs>
        <w:ind w:left="1300" w:hanging="700"/>
        <w:rPr>
          <w:rFonts w:ascii="Tahoma" w:hAnsi="Tahoma" w:cs="Tahoma"/>
          <w:sz w:val="24"/>
          <w:szCs w:val="24"/>
        </w:rPr>
      </w:pPr>
      <w:r w:rsidRPr="003A3E35">
        <w:rPr>
          <w:rFonts w:ascii="Tahoma" w:hAnsi="Tahoma" w:cs="Tahoma"/>
          <w:sz w:val="24"/>
          <w:szCs w:val="24"/>
        </w:rPr>
        <w:t>El Acta de Fallo estará a disposición de los licitantes a la finalización de  dicho acto, para efectos de su notificación a los licitantes.</w:t>
      </w:r>
    </w:p>
    <w:p w:rsidR="00112415" w:rsidRPr="003A3E35" w:rsidRDefault="00112415" w:rsidP="002D2148">
      <w:pPr>
        <w:pStyle w:val="3"/>
        <w:tabs>
          <w:tab w:val="left" w:pos="1300"/>
        </w:tabs>
        <w:ind w:left="1300" w:hanging="700"/>
        <w:rPr>
          <w:rFonts w:ascii="Tahoma" w:hAnsi="Tahoma" w:cs="Tahoma"/>
          <w:sz w:val="24"/>
          <w:szCs w:val="24"/>
        </w:rPr>
      </w:pPr>
    </w:p>
    <w:p w:rsidR="00112415" w:rsidRPr="003A3E35" w:rsidRDefault="00751504" w:rsidP="002D2148">
      <w:pPr>
        <w:pStyle w:val="3"/>
        <w:tabs>
          <w:tab w:val="left" w:pos="1300"/>
        </w:tabs>
        <w:ind w:left="1300" w:hanging="700"/>
        <w:rPr>
          <w:rFonts w:ascii="Tahoma" w:hAnsi="Tahoma" w:cs="Tahoma"/>
          <w:sz w:val="24"/>
          <w:szCs w:val="24"/>
        </w:rPr>
      </w:pPr>
      <w:r w:rsidRPr="003A3E35">
        <w:rPr>
          <w:rFonts w:ascii="Tahoma" w:hAnsi="Tahoma" w:cs="Tahoma"/>
          <w:b/>
          <w:sz w:val="24"/>
          <w:szCs w:val="24"/>
        </w:rPr>
        <w:t>23.5</w:t>
      </w:r>
      <w:r w:rsidRPr="003A3E35">
        <w:rPr>
          <w:rFonts w:ascii="Tahoma" w:hAnsi="Tahoma" w:cs="Tahoma"/>
          <w:sz w:val="24"/>
          <w:szCs w:val="24"/>
        </w:rPr>
        <w:t xml:space="preserve"> </w:t>
      </w:r>
      <w:r w:rsidRPr="003A3E35">
        <w:rPr>
          <w:rFonts w:ascii="Tahoma" w:hAnsi="Tahoma" w:cs="Tahoma"/>
          <w:sz w:val="24"/>
          <w:szCs w:val="24"/>
        </w:rPr>
        <w:tab/>
      </w:r>
      <w:r w:rsidR="00112415" w:rsidRPr="003A3E35">
        <w:rPr>
          <w:rFonts w:ascii="Tahoma" w:hAnsi="Tahoma" w:cs="Tahoma"/>
          <w:sz w:val="24"/>
          <w:szCs w:val="24"/>
        </w:rPr>
        <w:t xml:space="preserve">En Junta Pública se dará a conocer el fallo, al que libremente podrán asistir los licitantes aún cuando no hubieren participado en el acto de presentación y apertura de proposiciones, </w:t>
      </w:r>
    </w:p>
    <w:p w:rsidR="00112415" w:rsidRPr="003A3E35" w:rsidRDefault="00112415" w:rsidP="002D2148">
      <w:pPr>
        <w:pStyle w:val="3"/>
        <w:tabs>
          <w:tab w:val="left" w:pos="1300"/>
        </w:tabs>
        <w:ind w:left="1300" w:hanging="700"/>
        <w:rPr>
          <w:rFonts w:ascii="Tahoma" w:hAnsi="Tahoma" w:cs="Tahoma"/>
          <w:sz w:val="24"/>
          <w:szCs w:val="24"/>
        </w:rPr>
      </w:pPr>
    </w:p>
    <w:p w:rsidR="00112415" w:rsidRPr="003A3E35" w:rsidRDefault="00112415" w:rsidP="00543AEF">
      <w:pPr>
        <w:pStyle w:val="3"/>
        <w:numPr>
          <w:ilvl w:val="1"/>
          <w:numId w:val="25"/>
        </w:numPr>
        <w:tabs>
          <w:tab w:val="clear" w:pos="990"/>
          <w:tab w:val="left" w:pos="600"/>
          <w:tab w:val="num" w:pos="1300"/>
        </w:tabs>
        <w:ind w:left="1300" w:hanging="670"/>
        <w:rPr>
          <w:rFonts w:ascii="Tahoma" w:hAnsi="Tahoma" w:cs="Tahoma"/>
          <w:sz w:val="24"/>
          <w:szCs w:val="24"/>
        </w:rPr>
      </w:pPr>
      <w:r w:rsidRPr="003A3E35">
        <w:rPr>
          <w:rFonts w:ascii="Tahoma" w:hAnsi="Tahoma" w:cs="Tahoma"/>
          <w:sz w:val="24"/>
          <w:szCs w:val="24"/>
        </w:rPr>
        <w:t xml:space="preserve">En sustitución de dicho acto El “Comprador” podrá optar por notificar el fallo   de la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por escrito a cada uno de </w:t>
      </w:r>
      <w:r w:rsidR="00F24C78" w:rsidRPr="003A3E35">
        <w:rPr>
          <w:rFonts w:ascii="Tahoma" w:hAnsi="Tahoma" w:cs="Tahoma"/>
          <w:sz w:val="24"/>
          <w:szCs w:val="24"/>
        </w:rPr>
        <w:t>los licitantes</w:t>
      </w:r>
      <w:r w:rsidRPr="003A3E35">
        <w:rPr>
          <w:rFonts w:ascii="Tahoma" w:hAnsi="Tahoma" w:cs="Tahoma"/>
          <w:sz w:val="24"/>
          <w:szCs w:val="24"/>
        </w:rPr>
        <w:t xml:space="preserve"> dentro de los cinco días naturales siguientes a su emisión.</w:t>
      </w:r>
    </w:p>
    <w:p w:rsidR="00DE59F7" w:rsidRPr="003A3E35" w:rsidRDefault="00DE59F7" w:rsidP="002D2148">
      <w:pPr>
        <w:spacing w:line="240" w:lineRule="exact"/>
        <w:jc w:val="both"/>
        <w:rPr>
          <w:rFonts w:ascii="Tahoma" w:hAnsi="Tahoma" w:cs="Tahoma"/>
          <w:sz w:val="24"/>
          <w:szCs w:val="24"/>
        </w:rPr>
      </w:pPr>
    </w:p>
    <w:p w:rsidR="00112415" w:rsidRPr="003A3E35" w:rsidRDefault="00112415" w:rsidP="002D2148">
      <w:pPr>
        <w:pStyle w:val="2"/>
        <w:tabs>
          <w:tab w:val="left" w:pos="600"/>
        </w:tabs>
        <w:ind w:left="0"/>
        <w:rPr>
          <w:rFonts w:ascii="Tahoma" w:hAnsi="Tahoma" w:cs="Tahoma"/>
          <w:b/>
          <w:sz w:val="24"/>
          <w:szCs w:val="24"/>
        </w:rPr>
      </w:pPr>
      <w:r w:rsidRPr="003A3E35">
        <w:rPr>
          <w:rFonts w:ascii="Tahoma" w:hAnsi="Tahoma" w:cs="Tahoma"/>
          <w:b/>
          <w:sz w:val="24"/>
          <w:szCs w:val="24"/>
        </w:rPr>
        <w:t>24.</w:t>
      </w:r>
      <w:r w:rsidRPr="003A3E35">
        <w:rPr>
          <w:rFonts w:ascii="Tahoma" w:hAnsi="Tahoma" w:cs="Tahoma"/>
          <w:b/>
          <w:sz w:val="24"/>
          <w:szCs w:val="24"/>
        </w:rPr>
        <w:tab/>
        <w:t>PROCEDIMIENTO DE INSACULACIÓN:</w:t>
      </w:r>
    </w:p>
    <w:p w:rsidR="00112415" w:rsidRPr="003A3E35" w:rsidRDefault="00112415" w:rsidP="002D2148">
      <w:pPr>
        <w:spacing w:line="240" w:lineRule="exact"/>
        <w:jc w:val="both"/>
        <w:rPr>
          <w:rFonts w:ascii="Tahoma" w:hAnsi="Tahoma" w:cs="Tahoma"/>
          <w:sz w:val="24"/>
          <w:szCs w:val="24"/>
        </w:rPr>
      </w:pPr>
    </w:p>
    <w:p w:rsidR="004E5F5B" w:rsidRPr="003A3E35" w:rsidRDefault="00112415" w:rsidP="00DF55E7">
      <w:pPr>
        <w:pStyle w:val="3"/>
        <w:tabs>
          <w:tab w:val="left" w:pos="1300"/>
        </w:tabs>
        <w:ind w:left="1300" w:hanging="700"/>
        <w:rPr>
          <w:rFonts w:ascii="Tahoma" w:hAnsi="Tahoma" w:cs="Tahoma"/>
          <w:sz w:val="24"/>
          <w:szCs w:val="24"/>
        </w:rPr>
      </w:pPr>
      <w:r w:rsidRPr="003A3E35">
        <w:rPr>
          <w:rFonts w:ascii="Tahoma" w:hAnsi="Tahoma" w:cs="Tahoma"/>
          <w:b/>
          <w:sz w:val="24"/>
          <w:szCs w:val="24"/>
        </w:rPr>
        <w:t>24.1</w:t>
      </w:r>
      <w:r w:rsidRPr="003A3E35">
        <w:rPr>
          <w:rFonts w:ascii="Tahoma" w:hAnsi="Tahoma" w:cs="Tahoma"/>
          <w:sz w:val="24"/>
          <w:szCs w:val="24"/>
        </w:rPr>
        <w:t xml:space="preserve">  </w:t>
      </w:r>
      <w:r w:rsidR="0014621D" w:rsidRPr="003A3E35">
        <w:rPr>
          <w:rFonts w:ascii="Tahoma" w:hAnsi="Tahoma" w:cs="Tahoma"/>
          <w:sz w:val="24"/>
          <w:szCs w:val="24"/>
        </w:rPr>
        <w:tab/>
      </w:r>
      <w:r w:rsidRPr="003A3E35">
        <w:rPr>
          <w:rFonts w:ascii="Tahoma" w:hAnsi="Tahoma" w:cs="Tahoma"/>
          <w:sz w:val="24"/>
          <w:szCs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w:t>
      </w:r>
      <w:r w:rsidRPr="003A3E35">
        <w:rPr>
          <w:rFonts w:ascii="Tahoma" w:hAnsi="Tahoma" w:cs="Tahoma"/>
          <w:sz w:val="24"/>
          <w:szCs w:val="24"/>
        </w:rPr>
        <w:lastRenderedPageBreak/>
        <w:t xml:space="preserve">participación de un boleto por cada propuesta que resulte empatada los cuales serán depositados en una urna, de la que se extraerá el boleto del licitante ganador. </w:t>
      </w:r>
    </w:p>
    <w:p w:rsidR="000C41AB" w:rsidRPr="003A3E35" w:rsidRDefault="000C41AB" w:rsidP="002D2148">
      <w:pPr>
        <w:pStyle w:val="3"/>
        <w:tabs>
          <w:tab w:val="left" w:pos="1530"/>
        </w:tabs>
        <w:ind w:left="0" w:firstLine="0"/>
        <w:rPr>
          <w:rFonts w:ascii="Tahoma" w:hAnsi="Tahoma" w:cs="Tahoma"/>
          <w:sz w:val="24"/>
          <w:szCs w:val="24"/>
        </w:rPr>
      </w:pPr>
    </w:p>
    <w:p w:rsidR="00112415" w:rsidRPr="003A3E35" w:rsidRDefault="00112415" w:rsidP="002D2148">
      <w:pPr>
        <w:pStyle w:val="2"/>
        <w:ind w:left="0"/>
        <w:rPr>
          <w:rFonts w:ascii="Tahoma" w:hAnsi="Tahoma" w:cs="Tahoma"/>
          <w:b/>
          <w:sz w:val="24"/>
          <w:szCs w:val="24"/>
        </w:rPr>
      </w:pPr>
      <w:r w:rsidRPr="003A3E35">
        <w:rPr>
          <w:rFonts w:ascii="Tahoma" w:hAnsi="Tahoma" w:cs="Tahoma"/>
          <w:b/>
          <w:sz w:val="24"/>
          <w:szCs w:val="24"/>
        </w:rPr>
        <w:t>25.</w:t>
      </w:r>
      <w:r w:rsidRPr="003A3E35">
        <w:rPr>
          <w:rFonts w:ascii="Tahoma" w:hAnsi="Tahoma" w:cs="Tahoma"/>
          <w:b/>
          <w:sz w:val="24"/>
          <w:szCs w:val="24"/>
        </w:rPr>
        <w:tab/>
        <w:t>ACLARACIÓN DE PROPUESTAS:</w:t>
      </w:r>
    </w:p>
    <w:p w:rsidR="00112415" w:rsidRPr="003A3E35" w:rsidRDefault="00112415" w:rsidP="002D2148">
      <w:pPr>
        <w:spacing w:line="240" w:lineRule="exact"/>
        <w:jc w:val="both"/>
        <w:rPr>
          <w:rFonts w:ascii="Tahoma" w:hAnsi="Tahoma" w:cs="Tahoma"/>
          <w:sz w:val="24"/>
          <w:szCs w:val="24"/>
        </w:rPr>
      </w:pPr>
    </w:p>
    <w:p w:rsidR="00912F3C" w:rsidRPr="003A3E35" w:rsidRDefault="00112415" w:rsidP="00912F3C">
      <w:pPr>
        <w:pStyle w:val="3"/>
        <w:ind w:left="1300" w:hanging="700"/>
        <w:rPr>
          <w:rFonts w:ascii="Tahoma" w:hAnsi="Tahoma" w:cs="Tahoma"/>
          <w:sz w:val="24"/>
          <w:szCs w:val="24"/>
        </w:rPr>
      </w:pPr>
      <w:r w:rsidRPr="003A3E35">
        <w:rPr>
          <w:rFonts w:ascii="Tahoma" w:hAnsi="Tahoma" w:cs="Tahoma"/>
          <w:b/>
          <w:sz w:val="24"/>
          <w:szCs w:val="24"/>
        </w:rPr>
        <w:t>25.1.</w:t>
      </w:r>
      <w:r w:rsidRPr="003A3E35">
        <w:rPr>
          <w:rFonts w:ascii="Tahoma" w:hAnsi="Tahoma" w:cs="Tahoma"/>
          <w:sz w:val="24"/>
          <w:szCs w:val="24"/>
        </w:rPr>
        <w:t xml:space="preserve"> A fin de facilitar el examen, evaluación y comparación de </w:t>
      </w:r>
      <w:r w:rsidRPr="00EC7F09">
        <w:rPr>
          <w:rFonts w:ascii="Tahoma" w:hAnsi="Tahoma" w:cs="Tahoma"/>
          <w:sz w:val="24"/>
          <w:szCs w:val="24"/>
        </w:rPr>
        <w:t xml:space="preserve">propuestas, </w:t>
      </w:r>
      <w:r w:rsidR="004E01D9" w:rsidRPr="00EC7F09">
        <w:rPr>
          <w:rFonts w:ascii="Tahoma" w:hAnsi="Tahoma" w:cs="Tahoma"/>
          <w:bCs/>
          <w:sz w:val="24"/>
          <w:szCs w:val="24"/>
        </w:rPr>
        <w:t>“La Convocante”</w:t>
      </w:r>
      <w:r w:rsidRPr="00EC7F09">
        <w:rPr>
          <w:rFonts w:ascii="Tahoma" w:hAnsi="Tahoma" w:cs="Tahoma"/>
          <w:bCs/>
          <w:sz w:val="24"/>
          <w:szCs w:val="24"/>
        </w:rPr>
        <w:t xml:space="preserve"> podrá en su caso, solicitar a cualquier licitante que aclare su propuesta o cualquier aspecto contenido en la misma.</w:t>
      </w:r>
      <w:r w:rsidRPr="00EC7F09">
        <w:rPr>
          <w:rFonts w:ascii="Tahoma" w:hAnsi="Tahoma" w:cs="Tahoma"/>
          <w:sz w:val="24"/>
          <w:szCs w:val="24"/>
        </w:rPr>
        <w:t xml:space="preserve"> La solicitud de aclaración y la respuesta correspondiente se harán constar por escrito, y no</w:t>
      </w:r>
      <w:r w:rsidRPr="003A3E35">
        <w:rPr>
          <w:rFonts w:ascii="Tahoma" w:hAnsi="Tahoma" w:cs="Tahoma"/>
          <w:sz w:val="24"/>
          <w:szCs w:val="24"/>
        </w:rPr>
        <w:t xml:space="preserve"> se pedirán, ofrecerán, ni permitirán cambios en el precio, ni en los aspectos sustanciales o significativos de la propuesta.</w:t>
      </w:r>
      <w:r w:rsidR="00912F3C" w:rsidRPr="003A3E35">
        <w:rPr>
          <w:rFonts w:ascii="Tahoma" w:hAnsi="Tahoma" w:cs="Tahoma"/>
          <w:sz w:val="24"/>
          <w:szCs w:val="24"/>
        </w:rPr>
        <w:t xml:space="preserve">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w:t>
      </w:r>
      <w:r w:rsidR="00912F3C" w:rsidRPr="003A3E35">
        <w:rPr>
          <w:rFonts w:ascii="Tahoma" w:hAnsi="Tahoma" w:cs="Tahoma"/>
          <w:b/>
          <w:sz w:val="24"/>
          <w:szCs w:val="24"/>
        </w:rPr>
        <w:t>desechará</w:t>
      </w:r>
      <w:r w:rsidR="00912F3C" w:rsidRPr="003A3E35">
        <w:rPr>
          <w:rFonts w:ascii="Tahoma" w:hAnsi="Tahoma" w:cs="Tahoma"/>
          <w:sz w:val="24"/>
          <w:szCs w:val="24"/>
        </w:rPr>
        <w:t xml:space="preserve"> la misma</w:t>
      </w:r>
      <w:r w:rsidR="00D03C22" w:rsidRPr="003A3E35">
        <w:rPr>
          <w:rFonts w:ascii="Tahoma" w:hAnsi="Tahoma" w:cs="Tahoma"/>
          <w:sz w:val="24"/>
          <w:szCs w:val="24"/>
        </w:rPr>
        <w:t>.</w:t>
      </w:r>
    </w:p>
    <w:p w:rsidR="00A67918" w:rsidRPr="003A3E35" w:rsidRDefault="00A67918" w:rsidP="002D2148">
      <w:pPr>
        <w:spacing w:line="240" w:lineRule="exact"/>
        <w:jc w:val="both"/>
        <w:rPr>
          <w:rFonts w:ascii="Tahoma" w:hAnsi="Tahoma" w:cs="Tahoma"/>
          <w:sz w:val="24"/>
          <w:szCs w:val="24"/>
        </w:rPr>
      </w:pPr>
    </w:p>
    <w:p w:rsidR="00112415" w:rsidRPr="003A3E35" w:rsidRDefault="00112415" w:rsidP="002D2148">
      <w:pPr>
        <w:pStyle w:val="2"/>
        <w:tabs>
          <w:tab w:val="left" w:pos="600"/>
          <w:tab w:val="left" w:pos="1440"/>
          <w:tab w:val="left" w:pos="2160"/>
          <w:tab w:val="left" w:pos="2880"/>
          <w:tab w:val="left" w:pos="3600"/>
          <w:tab w:val="left" w:pos="4320"/>
          <w:tab w:val="left" w:pos="5520"/>
        </w:tabs>
        <w:ind w:left="0"/>
        <w:rPr>
          <w:rFonts w:ascii="Tahoma" w:hAnsi="Tahoma" w:cs="Tahoma"/>
          <w:sz w:val="24"/>
          <w:szCs w:val="24"/>
        </w:rPr>
      </w:pPr>
      <w:r w:rsidRPr="003A3E35">
        <w:rPr>
          <w:rFonts w:ascii="Tahoma" w:hAnsi="Tahoma" w:cs="Tahoma"/>
          <w:b/>
          <w:sz w:val="24"/>
          <w:szCs w:val="24"/>
        </w:rPr>
        <w:t>26.</w:t>
      </w:r>
      <w:r w:rsidRPr="003A3E35">
        <w:rPr>
          <w:rFonts w:ascii="Tahoma" w:hAnsi="Tahoma" w:cs="Tahoma"/>
          <w:b/>
          <w:sz w:val="24"/>
          <w:szCs w:val="24"/>
        </w:rPr>
        <w:tab/>
        <w:t>DESCALIFICACIÓN A UN LICITANTE:</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2D2148">
      <w:pPr>
        <w:pStyle w:val="3"/>
        <w:tabs>
          <w:tab w:val="left" w:pos="1530"/>
        </w:tabs>
        <w:ind w:left="1300" w:hanging="600"/>
        <w:rPr>
          <w:rFonts w:ascii="Tahoma" w:hAnsi="Tahoma" w:cs="Tahoma"/>
          <w:sz w:val="24"/>
          <w:szCs w:val="24"/>
        </w:rPr>
      </w:pPr>
      <w:r w:rsidRPr="003A3E35">
        <w:rPr>
          <w:rFonts w:ascii="Tahoma" w:hAnsi="Tahoma" w:cs="Tahoma"/>
          <w:b/>
          <w:sz w:val="24"/>
          <w:szCs w:val="24"/>
        </w:rPr>
        <w:t>26.1.</w:t>
      </w:r>
      <w:r w:rsidRPr="003A3E35">
        <w:rPr>
          <w:rFonts w:ascii="Tahoma" w:hAnsi="Tahoma" w:cs="Tahoma"/>
          <w:sz w:val="24"/>
          <w:szCs w:val="24"/>
        </w:rPr>
        <w:t xml:space="preserve"> En la evaluación de las proposiciones se descalificará a los licitantes que incurran en alguna de las siguientes irregularidades: falta de cumplimiento de alguno de los requisitos establecidos en las bases de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señalamiento de precios en la propuesta técnica del licitante; si se comprueba que algún licitante hubiere acordado con otro u otros elevar los precios de los </w:t>
      </w:r>
      <w:r w:rsidR="00A55C0A" w:rsidRPr="003A3E35">
        <w:rPr>
          <w:rFonts w:ascii="Tahoma" w:hAnsi="Tahoma" w:cs="Tahoma"/>
          <w:sz w:val="24"/>
          <w:szCs w:val="24"/>
        </w:rPr>
        <w:t>bienes</w:t>
      </w:r>
      <w:r w:rsidRPr="003A3E35">
        <w:rPr>
          <w:rFonts w:ascii="Tahoma" w:hAnsi="Tahoma" w:cs="Tahoma"/>
          <w:sz w:val="24"/>
          <w:szCs w:val="24"/>
        </w:rPr>
        <w:t xml:space="preserve"> materia de la </w:t>
      </w:r>
      <w:r w:rsidR="001C584C" w:rsidRPr="003A3E35">
        <w:rPr>
          <w:rFonts w:ascii="Tahoma" w:hAnsi="Tahoma" w:cs="Tahoma"/>
          <w:sz w:val="24"/>
          <w:szCs w:val="24"/>
        </w:rPr>
        <w:t xml:space="preserve">presente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si se comprueba que algún licitante intervino en cualquier acuerdo que tenga por objeto obtener una ventaja sobre los demás licitantes, cuando no presente su proposición para la totalidad de los </w:t>
      </w:r>
      <w:r w:rsidR="00A55C0A" w:rsidRPr="003A3E35">
        <w:rPr>
          <w:rFonts w:ascii="Tahoma" w:hAnsi="Tahoma" w:cs="Tahoma"/>
          <w:sz w:val="24"/>
          <w:szCs w:val="24"/>
        </w:rPr>
        <w:t>bienes</w:t>
      </w:r>
      <w:r w:rsidRPr="003A3E35">
        <w:rPr>
          <w:rFonts w:ascii="Tahoma" w:hAnsi="Tahoma" w:cs="Tahoma"/>
          <w:sz w:val="24"/>
          <w:szCs w:val="24"/>
        </w:rPr>
        <w:t xml:space="preserve"> en que participe; así como las demás causas de descalificación que se señalen expresamente en las presentes bases y en la Ley de la materia y su reglamento.</w:t>
      </w:r>
    </w:p>
    <w:p w:rsidR="00410C5D" w:rsidRPr="003A3E35" w:rsidRDefault="00410C5D" w:rsidP="002D2148">
      <w:pPr>
        <w:pStyle w:val="3"/>
        <w:ind w:left="0" w:firstLine="0"/>
        <w:rPr>
          <w:rFonts w:ascii="Tahoma" w:hAnsi="Tahoma" w:cs="Tahoma"/>
          <w:sz w:val="24"/>
          <w:szCs w:val="24"/>
        </w:rPr>
      </w:pPr>
    </w:p>
    <w:p w:rsidR="00112415" w:rsidRPr="003A3E35" w:rsidRDefault="00112415" w:rsidP="002D2148">
      <w:pPr>
        <w:pStyle w:val="2"/>
        <w:tabs>
          <w:tab w:val="left" w:pos="700"/>
        </w:tabs>
        <w:ind w:left="0"/>
        <w:rPr>
          <w:rFonts w:ascii="Tahoma" w:hAnsi="Tahoma" w:cs="Tahoma"/>
          <w:b/>
          <w:sz w:val="24"/>
          <w:szCs w:val="24"/>
        </w:rPr>
      </w:pPr>
      <w:r w:rsidRPr="003A3E35">
        <w:rPr>
          <w:rFonts w:ascii="Tahoma" w:hAnsi="Tahoma" w:cs="Tahoma"/>
          <w:b/>
          <w:sz w:val="24"/>
          <w:szCs w:val="24"/>
        </w:rPr>
        <w:t>27.</w:t>
      </w:r>
      <w:r w:rsidRPr="003A3E35">
        <w:rPr>
          <w:rFonts w:ascii="Tahoma" w:hAnsi="Tahoma" w:cs="Tahoma"/>
          <w:b/>
          <w:sz w:val="24"/>
          <w:szCs w:val="24"/>
        </w:rPr>
        <w:tab/>
        <w:t xml:space="preserve">COMUNICACIONES CON </w:t>
      </w:r>
      <w:r w:rsidR="00912F3C" w:rsidRPr="003A3E35">
        <w:rPr>
          <w:rFonts w:ascii="Tahoma" w:hAnsi="Tahoma" w:cs="Tahoma"/>
          <w:b/>
          <w:sz w:val="24"/>
          <w:szCs w:val="24"/>
        </w:rPr>
        <w:t>LA</w:t>
      </w:r>
      <w:r w:rsidRPr="003A3E35">
        <w:rPr>
          <w:rFonts w:ascii="Tahoma" w:hAnsi="Tahoma" w:cs="Tahoma"/>
          <w:b/>
          <w:sz w:val="24"/>
          <w:szCs w:val="24"/>
        </w:rPr>
        <w:t xml:space="preserve"> </w:t>
      </w:r>
      <w:r w:rsidR="00912F3C" w:rsidRPr="003A3E35">
        <w:rPr>
          <w:rFonts w:ascii="Tahoma" w:hAnsi="Tahoma" w:cs="Tahoma"/>
          <w:b/>
          <w:sz w:val="24"/>
          <w:szCs w:val="24"/>
        </w:rPr>
        <w:t>CONVOCANTE</w:t>
      </w:r>
      <w:r w:rsidRPr="003A3E35">
        <w:rPr>
          <w:rFonts w:ascii="Tahoma" w:hAnsi="Tahoma" w:cs="Tahoma"/>
          <w:b/>
          <w:sz w:val="24"/>
          <w:szCs w:val="24"/>
        </w:rPr>
        <w:t>:</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3"/>
        <w:numPr>
          <w:ilvl w:val="1"/>
          <w:numId w:val="27"/>
        </w:numPr>
        <w:tabs>
          <w:tab w:val="clear" w:pos="1440"/>
          <w:tab w:val="num" w:pos="600"/>
        </w:tabs>
        <w:ind w:left="1300" w:hanging="600"/>
        <w:rPr>
          <w:rFonts w:ascii="Tahoma" w:hAnsi="Tahoma" w:cs="Tahoma"/>
          <w:sz w:val="24"/>
          <w:szCs w:val="24"/>
        </w:rPr>
      </w:pPr>
      <w:r w:rsidRPr="003A3E35">
        <w:rPr>
          <w:rFonts w:ascii="Tahoma" w:hAnsi="Tahoma" w:cs="Tahoma"/>
          <w:sz w:val="24"/>
          <w:szCs w:val="24"/>
        </w:rPr>
        <w:t xml:space="preserve">Los licitantes se abstendrán de comunicarse con </w:t>
      </w:r>
      <w:r w:rsidR="004E01D9" w:rsidRPr="003A3E35">
        <w:rPr>
          <w:rFonts w:ascii="Tahoma" w:hAnsi="Tahoma" w:cs="Tahoma"/>
          <w:sz w:val="24"/>
          <w:szCs w:val="24"/>
        </w:rPr>
        <w:t>“La Convocante”</w:t>
      </w:r>
      <w:r w:rsidRPr="003A3E35">
        <w:rPr>
          <w:rFonts w:ascii="Tahoma" w:hAnsi="Tahoma" w:cs="Tahoma"/>
          <w:sz w:val="24"/>
          <w:szCs w:val="24"/>
        </w:rPr>
        <w:t xml:space="preserve"> o los miembros del Comité de Adquisiciones, Arrendamientos y </w:t>
      </w:r>
      <w:r w:rsidR="00F339E2" w:rsidRPr="003A3E35">
        <w:rPr>
          <w:rFonts w:ascii="Tahoma" w:hAnsi="Tahoma" w:cs="Tahoma"/>
          <w:sz w:val="24"/>
          <w:szCs w:val="24"/>
        </w:rPr>
        <w:t>Servicios</w:t>
      </w:r>
      <w:r w:rsidRPr="003A3E35">
        <w:rPr>
          <w:rFonts w:ascii="Tahoma" w:hAnsi="Tahoma" w:cs="Tahoma"/>
          <w:sz w:val="24"/>
          <w:szCs w:val="24"/>
        </w:rPr>
        <w:t xml:space="preserve"> del Poder Ejecutivo </w:t>
      </w:r>
      <w:r w:rsidR="00BD4DFE" w:rsidRPr="003A3E35">
        <w:rPr>
          <w:rFonts w:ascii="Tahoma" w:hAnsi="Tahoma" w:cs="Tahoma"/>
          <w:sz w:val="24"/>
          <w:szCs w:val="24"/>
        </w:rPr>
        <w:t xml:space="preserve">del Estado </w:t>
      </w:r>
      <w:r w:rsidRPr="00EC7F09">
        <w:rPr>
          <w:rFonts w:ascii="Tahoma" w:hAnsi="Tahoma" w:cs="Tahoma"/>
          <w:sz w:val="24"/>
          <w:szCs w:val="24"/>
        </w:rPr>
        <w:t xml:space="preserve">de Baja California, respecto de cualquier aspecto relacionado con su propuesta, </w:t>
      </w:r>
      <w:r w:rsidRPr="00EC7F09">
        <w:rPr>
          <w:rFonts w:ascii="Tahoma" w:hAnsi="Tahoma" w:cs="Tahoma"/>
          <w:bCs/>
          <w:sz w:val="24"/>
          <w:szCs w:val="24"/>
        </w:rPr>
        <w:t xml:space="preserve">únicamente </w:t>
      </w:r>
      <w:r w:rsidR="004E01D9" w:rsidRPr="00EC7F09">
        <w:rPr>
          <w:rFonts w:ascii="Tahoma" w:hAnsi="Tahoma" w:cs="Tahoma"/>
          <w:bCs/>
          <w:sz w:val="24"/>
          <w:szCs w:val="24"/>
        </w:rPr>
        <w:t>“La Convocante</w:t>
      </w:r>
      <w:r w:rsidR="000742EB" w:rsidRPr="00EC7F09">
        <w:rPr>
          <w:rFonts w:ascii="Tahoma" w:hAnsi="Tahoma" w:cs="Tahoma"/>
          <w:bCs/>
          <w:sz w:val="24"/>
          <w:szCs w:val="24"/>
        </w:rPr>
        <w:t>” podrá</w:t>
      </w:r>
      <w:r w:rsidRPr="00EC7F09">
        <w:rPr>
          <w:rFonts w:ascii="Tahoma" w:hAnsi="Tahoma" w:cs="Tahoma"/>
          <w:bCs/>
          <w:sz w:val="24"/>
          <w:szCs w:val="24"/>
        </w:rPr>
        <w:t xml:space="preserve"> establecer comunicación con el licitante, para que aclare su propuesta</w:t>
      </w:r>
      <w:r w:rsidRPr="00EC7F09">
        <w:rPr>
          <w:rFonts w:ascii="Tahoma" w:hAnsi="Tahoma" w:cs="Tahoma"/>
          <w:sz w:val="24"/>
          <w:szCs w:val="24"/>
        </w:rPr>
        <w:t xml:space="preserve"> de conformidad</w:t>
      </w:r>
      <w:r w:rsidRPr="003A3E35">
        <w:rPr>
          <w:rFonts w:ascii="Tahoma" w:hAnsi="Tahoma" w:cs="Tahoma"/>
          <w:sz w:val="24"/>
          <w:szCs w:val="24"/>
        </w:rPr>
        <w:t xml:space="preserve"> con lo dispuesto en el </w:t>
      </w:r>
      <w:r w:rsidR="004E5F5B" w:rsidRPr="003A3E35">
        <w:rPr>
          <w:rFonts w:ascii="Tahoma" w:hAnsi="Tahoma" w:cs="Tahoma"/>
          <w:sz w:val="24"/>
          <w:szCs w:val="24"/>
        </w:rPr>
        <w:t>p</w:t>
      </w:r>
      <w:r w:rsidRPr="003A3E35">
        <w:rPr>
          <w:rFonts w:ascii="Tahoma" w:hAnsi="Tahoma" w:cs="Tahoma"/>
          <w:sz w:val="24"/>
          <w:szCs w:val="24"/>
        </w:rPr>
        <w:t xml:space="preserve">unto 25 de estas bases de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w:t>
      </w:r>
    </w:p>
    <w:p w:rsidR="00E10E91" w:rsidRPr="003A3E35" w:rsidRDefault="00E10E91" w:rsidP="00851067">
      <w:pPr>
        <w:pStyle w:val="2"/>
        <w:ind w:left="0"/>
        <w:rPr>
          <w:rFonts w:ascii="Tahoma" w:hAnsi="Tahoma" w:cs="Tahoma"/>
          <w:b/>
          <w:bCs/>
          <w:sz w:val="24"/>
          <w:szCs w:val="24"/>
        </w:rPr>
      </w:pPr>
    </w:p>
    <w:p w:rsidR="00112415" w:rsidRPr="003A3E35" w:rsidRDefault="00112415" w:rsidP="002D2148">
      <w:pPr>
        <w:pStyle w:val="2"/>
        <w:ind w:left="0"/>
        <w:jc w:val="center"/>
        <w:rPr>
          <w:rFonts w:ascii="Tahoma" w:hAnsi="Tahoma" w:cs="Tahoma"/>
          <w:b/>
          <w:bCs/>
          <w:sz w:val="24"/>
          <w:szCs w:val="24"/>
        </w:rPr>
      </w:pPr>
      <w:r w:rsidRPr="003A3E35">
        <w:rPr>
          <w:rFonts w:ascii="Tahoma" w:hAnsi="Tahoma" w:cs="Tahoma"/>
          <w:b/>
          <w:bCs/>
          <w:sz w:val="24"/>
          <w:szCs w:val="24"/>
        </w:rPr>
        <w:t>F. ADJUDICACIÓN DEL CONTRATO</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2"/>
        <w:ind w:left="0"/>
        <w:rPr>
          <w:rFonts w:ascii="Tahoma" w:hAnsi="Tahoma" w:cs="Tahoma"/>
          <w:b/>
          <w:sz w:val="24"/>
          <w:szCs w:val="24"/>
        </w:rPr>
      </w:pPr>
      <w:r w:rsidRPr="003A3E35">
        <w:rPr>
          <w:rFonts w:ascii="Tahoma" w:hAnsi="Tahoma" w:cs="Tahoma"/>
          <w:b/>
          <w:sz w:val="24"/>
          <w:szCs w:val="24"/>
        </w:rPr>
        <w:t>28.  CRITERIOS DE ADJUDICACIÓN:</w:t>
      </w:r>
    </w:p>
    <w:p w:rsidR="00112415" w:rsidRPr="003A3E35" w:rsidRDefault="00112415" w:rsidP="002D2148">
      <w:pPr>
        <w:pStyle w:val="2"/>
        <w:ind w:left="0"/>
        <w:rPr>
          <w:rFonts w:ascii="Tahoma" w:hAnsi="Tahoma" w:cs="Tahoma"/>
          <w:sz w:val="24"/>
          <w:szCs w:val="24"/>
        </w:rPr>
      </w:pPr>
    </w:p>
    <w:p w:rsidR="00112415" w:rsidRPr="003A3E35" w:rsidRDefault="00112415" w:rsidP="00543AEF">
      <w:pPr>
        <w:pStyle w:val="2"/>
        <w:numPr>
          <w:ilvl w:val="1"/>
          <w:numId w:val="18"/>
        </w:numPr>
        <w:tabs>
          <w:tab w:val="clear" w:pos="1440"/>
          <w:tab w:val="num" w:pos="1300"/>
        </w:tabs>
        <w:ind w:left="1300" w:hanging="800"/>
        <w:rPr>
          <w:rFonts w:ascii="Tahoma" w:hAnsi="Tahoma" w:cs="Tahoma"/>
          <w:sz w:val="24"/>
          <w:szCs w:val="24"/>
        </w:rPr>
      </w:pPr>
      <w:r w:rsidRPr="003A3E35">
        <w:rPr>
          <w:rFonts w:ascii="Tahoma" w:hAnsi="Tahoma" w:cs="Tahoma"/>
          <w:sz w:val="24"/>
          <w:szCs w:val="24"/>
        </w:rPr>
        <w:t xml:space="preserve">El criterio uniforme de adjudicación, será en apego estricto a las presentes bases de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xml:space="preserve"> y en especifico a las características técnicas de los </w:t>
      </w:r>
      <w:r w:rsidR="00A55C0A" w:rsidRPr="003A3E35">
        <w:rPr>
          <w:rFonts w:ascii="Tahoma" w:hAnsi="Tahoma" w:cs="Tahoma"/>
          <w:sz w:val="24"/>
          <w:szCs w:val="24"/>
        </w:rPr>
        <w:t>bienes</w:t>
      </w:r>
      <w:r w:rsidRPr="003A3E35">
        <w:rPr>
          <w:rFonts w:ascii="Tahoma" w:hAnsi="Tahoma" w:cs="Tahoma"/>
          <w:sz w:val="24"/>
          <w:szCs w:val="24"/>
        </w:rPr>
        <w:t xml:space="preserve"> a suministrar, quedando claro que cualquier valor agregado a dichos </w:t>
      </w:r>
      <w:r w:rsidR="00A55C0A" w:rsidRPr="003A3E35">
        <w:rPr>
          <w:rFonts w:ascii="Tahoma" w:hAnsi="Tahoma" w:cs="Tahoma"/>
          <w:sz w:val="24"/>
          <w:szCs w:val="24"/>
        </w:rPr>
        <w:t>bienes</w:t>
      </w:r>
      <w:r w:rsidRPr="003A3E35">
        <w:rPr>
          <w:rFonts w:ascii="Tahoma" w:hAnsi="Tahoma" w:cs="Tahoma"/>
          <w:sz w:val="24"/>
          <w:szCs w:val="24"/>
        </w:rPr>
        <w:t xml:space="preserve"> no será susceptible de evaluación.</w:t>
      </w:r>
    </w:p>
    <w:p w:rsidR="00112415" w:rsidRPr="003A3E35" w:rsidRDefault="00112415" w:rsidP="002D2148">
      <w:pPr>
        <w:pStyle w:val="2"/>
        <w:tabs>
          <w:tab w:val="num" w:pos="1300"/>
        </w:tabs>
        <w:ind w:left="1300" w:hanging="800"/>
        <w:rPr>
          <w:rFonts w:ascii="Tahoma" w:hAnsi="Tahoma" w:cs="Tahoma"/>
          <w:sz w:val="24"/>
          <w:szCs w:val="24"/>
        </w:rPr>
      </w:pPr>
    </w:p>
    <w:p w:rsidR="00A67918" w:rsidRPr="00BF692D" w:rsidRDefault="00C56DEE" w:rsidP="00A67918">
      <w:pPr>
        <w:pStyle w:val="2"/>
        <w:numPr>
          <w:ilvl w:val="1"/>
          <w:numId w:val="18"/>
        </w:numPr>
        <w:tabs>
          <w:tab w:val="clear" w:pos="1440"/>
          <w:tab w:val="num" w:pos="700"/>
          <w:tab w:val="num" w:pos="1300"/>
        </w:tabs>
        <w:ind w:left="1276" w:hanging="850"/>
        <w:rPr>
          <w:rFonts w:ascii="Tahoma" w:hAnsi="Tahoma" w:cs="Tahoma"/>
          <w:bCs/>
          <w:sz w:val="24"/>
          <w:szCs w:val="24"/>
        </w:rPr>
      </w:pPr>
      <w:r w:rsidRPr="003A3E35">
        <w:rPr>
          <w:rFonts w:ascii="Tahoma" w:hAnsi="Tahoma" w:cs="Tahoma"/>
          <w:sz w:val="24"/>
          <w:szCs w:val="24"/>
        </w:rPr>
        <w:t xml:space="preserve">Para efecto de adjudicar la presente licitación, se tomará en cuenta </w:t>
      </w:r>
      <w:r w:rsidRPr="00BF692D">
        <w:rPr>
          <w:rFonts w:ascii="Tahoma" w:hAnsi="Tahoma" w:cs="Tahoma"/>
          <w:sz w:val="24"/>
          <w:szCs w:val="24"/>
        </w:rPr>
        <w:t xml:space="preserve">el precio por </w:t>
      </w:r>
      <w:r w:rsidR="006F4BD3" w:rsidRPr="00BF692D">
        <w:rPr>
          <w:rFonts w:ascii="Tahoma" w:hAnsi="Tahoma" w:cs="Tahoma"/>
          <w:sz w:val="24"/>
          <w:szCs w:val="24"/>
        </w:rPr>
        <w:t>pa</w:t>
      </w:r>
      <w:r w:rsidR="00BF692D">
        <w:rPr>
          <w:rFonts w:ascii="Tahoma" w:hAnsi="Tahoma" w:cs="Tahoma"/>
          <w:sz w:val="24"/>
          <w:szCs w:val="24"/>
        </w:rPr>
        <w:t>quete</w:t>
      </w:r>
      <w:r w:rsidR="006F4BD3" w:rsidRPr="00BF692D">
        <w:rPr>
          <w:rFonts w:ascii="Tahoma" w:hAnsi="Tahoma" w:cs="Tahoma"/>
          <w:sz w:val="24"/>
          <w:szCs w:val="24"/>
        </w:rPr>
        <w:t>,</w:t>
      </w:r>
      <w:r w:rsidRPr="00BF692D">
        <w:rPr>
          <w:rFonts w:ascii="Tahoma" w:hAnsi="Tahoma" w:cs="Tahoma"/>
          <w:sz w:val="24"/>
          <w:szCs w:val="24"/>
        </w:rPr>
        <w:t xml:space="preserve"> </w:t>
      </w:r>
      <w:r w:rsidRPr="003A3E35">
        <w:rPr>
          <w:rFonts w:ascii="Tahoma" w:hAnsi="Tahoma" w:cs="Tahoma"/>
          <w:b/>
          <w:sz w:val="24"/>
          <w:szCs w:val="24"/>
        </w:rPr>
        <w:t>incluyendo el Impuesto al Valor Agregado</w:t>
      </w:r>
      <w:r w:rsidRPr="003A3E35">
        <w:rPr>
          <w:rFonts w:ascii="Tahoma" w:hAnsi="Tahoma" w:cs="Tahoma"/>
          <w:sz w:val="24"/>
          <w:szCs w:val="24"/>
        </w:rPr>
        <w:t xml:space="preserve"> trasladado en la oferta del licitante, </w:t>
      </w:r>
      <w:r w:rsidRPr="00BF692D">
        <w:rPr>
          <w:rFonts w:ascii="Tahoma" w:hAnsi="Tahoma" w:cs="Tahoma"/>
          <w:sz w:val="24"/>
          <w:szCs w:val="24"/>
        </w:rPr>
        <w:t xml:space="preserve">así mismo </w:t>
      </w:r>
      <w:r w:rsidRPr="00BF692D">
        <w:rPr>
          <w:rFonts w:ascii="Tahoma" w:hAnsi="Tahoma" w:cs="Tahoma"/>
          <w:bCs/>
          <w:sz w:val="24"/>
          <w:szCs w:val="24"/>
        </w:rPr>
        <w:t>únicamente deberá indicar el porcentaje de Impuesto al valor agregado a trasladar.</w:t>
      </w:r>
      <w:r w:rsidRPr="00BF692D">
        <w:rPr>
          <w:rFonts w:ascii="Tahoma" w:hAnsi="Tahoma" w:cs="Tahoma"/>
          <w:sz w:val="24"/>
          <w:szCs w:val="24"/>
        </w:rPr>
        <w:t xml:space="preserve"> </w:t>
      </w:r>
      <w:r w:rsidR="00A67918" w:rsidRPr="00BF692D">
        <w:rPr>
          <w:rFonts w:ascii="Tahoma" w:hAnsi="Tahoma" w:cs="Tahoma"/>
          <w:bCs/>
          <w:sz w:val="24"/>
          <w:szCs w:val="24"/>
        </w:rPr>
        <w:t>E</w:t>
      </w:r>
      <w:r w:rsidR="00A67918" w:rsidRPr="00BF692D">
        <w:rPr>
          <w:rFonts w:ascii="Tahoma" w:hAnsi="Tahoma" w:cs="Tahoma"/>
          <w:sz w:val="24"/>
          <w:szCs w:val="24"/>
        </w:rPr>
        <w:t xml:space="preserve">l no indicar el porcentaje del Impuesto al Valor Agregado a trasladar en su formato de catalogo de conceptos (Anexo </w:t>
      </w:r>
      <w:r w:rsidR="006F4BD3" w:rsidRPr="00BF692D">
        <w:rPr>
          <w:rFonts w:ascii="Tahoma" w:hAnsi="Tahoma" w:cs="Tahoma"/>
          <w:sz w:val="24"/>
          <w:szCs w:val="24"/>
        </w:rPr>
        <w:t>9</w:t>
      </w:r>
      <w:r w:rsidR="00A67918" w:rsidRPr="00BF692D">
        <w:rPr>
          <w:rFonts w:ascii="Tahoma" w:hAnsi="Tahoma" w:cs="Tahoma"/>
          <w:sz w:val="24"/>
          <w:szCs w:val="24"/>
        </w:rPr>
        <w:t xml:space="preserve">), será causa suficiente para </w:t>
      </w:r>
      <w:r w:rsidR="00A67918" w:rsidRPr="00BF692D">
        <w:rPr>
          <w:rFonts w:ascii="Tahoma" w:hAnsi="Tahoma" w:cs="Tahoma"/>
          <w:b/>
          <w:bCs/>
          <w:sz w:val="24"/>
          <w:szCs w:val="24"/>
        </w:rPr>
        <w:t>desechar</w:t>
      </w:r>
      <w:r w:rsidR="00A67918" w:rsidRPr="00BF692D">
        <w:rPr>
          <w:rFonts w:ascii="Tahoma" w:hAnsi="Tahoma" w:cs="Tahoma"/>
          <w:bCs/>
          <w:sz w:val="24"/>
          <w:szCs w:val="24"/>
        </w:rPr>
        <w:t xml:space="preserve"> su propuesta.</w:t>
      </w:r>
    </w:p>
    <w:p w:rsidR="00112415" w:rsidRPr="003A3E35" w:rsidRDefault="00112415" w:rsidP="002D2148">
      <w:pPr>
        <w:pStyle w:val="2"/>
        <w:tabs>
          <w:tab w:val="num" w:pos="1300"/>
        </w:tabs>
        <w:ind w:left="1300" w:hanging="800"/>
        <w:rPr>
          <w:rFonts w:ascii="Tahoma" w:hAnsi="Tahoma" w:cs="Tahoma"/>
          <w:sz w:val="24"/>
          <w:szCs w:val="24"/>
        </w:rPr>
      </w:pPr>
    </w:p>
    <w:p w:rsidR="00112415" w:rsidRPr="003A3E35" w:rsidRDefault="00112415" w:rsidP="002D2148">
      <w:pPr>
        <w:pStyle w:val="3"/>
        <w:tabs>
          <w:tab w:val="num" w:pos="1300"/>
        </w:tabs>
        <w:ind w:left="1300" w:hanging="800"/>
        <w:rPr>
          <w:rFonts w:ascii="Tahoma" w:hAnsi="Tahoma" w:cs="Tahoma"/>
          <w:strike/>
          <w:sz w:val="24"/>
          <w:szCs w:val="24"/>
        </w:rPr>
      </w:pPr>
      <w:r w:rsidRPr="003A3E35">
        <w:rPr>
          <w:rFonts w:ascii="Tahoma" w:hAnsi="Tahoma" w:cs="Tahoma"/>
          <w:b/>
          <w:sz w:val="24"/>
          <w:szCs w:val="24"/>
        </w:rPr>
        <w:t>28.3.</w:t>
      </w:r>
      <w:r w:rsidRPr="003A3E35">
        <w:rPr>
          <w:rFonts w:ascii="Tahoma" w:hAnsi="Tahoma" w:cs="Tahoma"/>
          <w:sz w:val="24"/>
          <w:szCs w:val="24"/>
        </w:rPr>
        <w:t xml:space="preserve"> </w:t>
      </w:r>
      <w:r w:rsidRPr="003A3E35">
        <w:rPr>
          <w:rFonts w:ascii="Tahoma" w:hAnsi="Tahoma" w:cs="Tahoma"/>
          <w:sz w:val="24"/>
          <w:szCs w:val="24"/>
        </w:rPr>
        <w:tab/>
        <w:t>Una vez realizada la evaluación de las proposiciones, el contrato se adjudicará de entre los licitantes, a aquel</w:t>
      </w:r>
      <w:r w:rsidR="005C795E" w:rsidRPr="003A3E35">
        <w:rPr>
          <w:rFonts w:ascii="Tahoma" w:hAnsi="Tahoma" w:cs="Tahoma"/>
          <w:sz w:val="24"/>
          <w:szCs w:val="24"/>
        </w:rPr>
        <w:t xml:space="preserve"> </w:t>
      </w:r>
      <w:r w:rsidR="00B31DA5" w:rsidRPr="003A3E35">
        <w:rPr>
          <w:rFonts w:ascii="Tahoma" w:hAnsi="Tahoma" w:cs="Tahoma"/>
          <w:sz w:val="24"/>
          <w:szCs w:val="24"/>
        </w:rPr>
        <w:t xml:space="preserve"> </w:t>
      </w:r>
      <w:r w:rsidRPr="003A3E35">
        <w:rPr>
          <w:rFonts w:ascii="Tahoma" w:hAnsi="Tahoma" w:cs="Tahoma"/>
          <w:sz w:val="24"/>
          <w:szCs w:val="24"/>
        </w:rPr>
        <w:t xml:space="preserve">cuya propuesta resulte solvente porque reúne conforme a los criterios señalados en las presentes bases de </w:t>
      </w:r>
      <w:r w:rsidR="004E5F5B" w:rsidRPr="003A3E35">
        <w:rPr>
          <w:rFonts w:ascii="Tahoma" w:hAnsi="Tahoma" w:cs="Tahoma"/>
          <w:sz w:val="24"/>
          <w:szCs w:val="24"/>
        </w:rPr>
        <w:t>l</w:t>
      </w:r>
      <w:r w:rsidR="006D20E8" w:rsidRPr="003A3E35">
        <w:rPr>
          <w:rFonts w:ascii="Tahoma" w:hAnsi="Tahoma" w:cs="Tahoma"/>
          <w:sz w:val="24"/>
          <w:szCs w:val="24"/>
        </w:rPr>
        <w:t>icitación</w:t>
      </w:r>
      <w:r w:rsidRPr="003A3E35">
        <w:rPr>
          <w:rFonts w:ascii="Tahoma" w:hAnsi="Tahoma" w:cs="Tahoma"/>
          <w:sz w:val="24"/>
          <w:szCs w:val="24"/>
        </w:rPr>
        <w:t>, las condiciones legales, técnicas y económicas requeridas por la convocante y garantice satisfactoriamente el cumplimiento de las obligaciones respectivas y cuyo precio resulte menor.</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3"/>
        <w:numPr>
          <w:ilvl w:val="1"/>
          <w:numId w:val="26"/>
        </w:numPr>
        <w:tabs>
          <w:tab w:val="num" w:pos="1300"/>
        </w:tabs>
        <w:ind w:left="1300" w:hanging="800"/>
        <w:rPr>
          <w:rFonts w:ascii="Tahoma" w:hAnsi="Tahoma" w:cs="Tahoma"/>
          <w:sz w:val="24"/>
          <w:szCs w:val="24"/>
        </w:rPr>
      </w:pPr>
      <w:r w:rsidRPr="003A3E35">
        <w:rPr>
          <w:rFonts w:ascii="Tahoma" w:hAnsi="Tahoma" w:cs="Tahoma"/>
          <w:sz w:val="24"/>
          <w:szCs w:val="24"/>
        </w:rPr>
        <w:t>Si resultare que dos o más proposiciones son solventes porque satisfacen la totalidad de los requerimientos solicitados por la convocante, el contrato se adjudicará a quien presente la proposición cuyo precio sea el más bajo.</w:t>
      </w:r>
    </w:p>
    <w:p w:rsidR="00D03C22" w:rsidRPr="003A3E35" w:rsidRDefault="00D03C22" w:rsidP="002D2148">
      <w:pPr>
        <w:pStyle w:val="3"/>
        <w:ind w:left="0" w:firstLine="0"/>
        <w:rPr>
          <w:rFonts w:ascii="Tahoma" w:hAnsi="Tahoma" w:cs="Tahoma"/>
          <w:strike/>
          <w:sz w:val="24"/>
          <w:szCs w:val="24"/>
        </w:rPr>
      </w:pPr>
    </w:p>
    <w:p w:rsidR="00112415" w:rsidRPr="003A3E35" w:rsidRDefault="00112415" w:rsidP="002D2148">
      <w:pPr>
        <w:pStyle w:val="2"/>
        <w:tabs>
          <w:tab w:val="left" w:pos="500"/>
        </w:tabs>
        <w:ind w:left="500" w:hanging="500"/>
        <w:rPr>
          <w:rFonts w:ascii="Tahoma" w:hAnsi="Tahoma" w:cs="Tahoma"/>
          <w:b/>
          <w:sz w:val="24"/>
          <w:szCs w:val="24"/>
        </w:rPr>
      </w:pPr>
      <w:r w:rsidRPr="003A3E35">
        <w:rPr>
          <w:rFonts w:ascii="Tahoma" w:hAnsi="Tahoma" w:cs="Tahoma"/>
          <w:b/>
          <w:sz w:val="24"/>
          <w:szCs w:val="24"/>
        </w:rPr>
        <w:t>29.</w:t>
      </w:r>
      <w:r w:rsidRPr="003A3E35">
        <w:rPr>
          <w:rFonts w:ascii="Tahoma" w:hAnsi="Tahoma" w:cs="Tahoma"/>
          <w:b/>
          <w:sz w:val="24"/>
          <w:szCs w:val="24"/>
        </w:rPr>
        <w:tab/>
        <w:t xml:space="preserve">DERECHO DEL COMPRADOR DE MODIFICAR LAS CANTIDADES PREVIO AL ACTO DE FALLO ECONÓMICO.  </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2D2148">
      <w:pPr>
        <w:pStyle w:val="3"/>
        <w:tabs>
          <w:tab w:val="left" w:pos="1300"/>
        </w:tabs>
        <w:ind w:left="1300" w:hanging="800"/>
        <w:rPr>
          <w:rFonts w:ascii="Tahoma" w:hAnsi="Tahoma" w:cs="Tahoma"/>
          <w:sz w:val="24"/>
          <w:szCs w:val="24"/>
        </w:rPr>
      </w:pPr>
      <w:r w:rsidRPr="003A3E35">
        <w:rPr>
          <w:rFonts w:ascii="Tahoma" w:hAnsi="Tahoma" w:cs="Tahoma"/>
          <w:b/>
          <w:sz w:val="24"/>
          <w:szCs w:val="24"/>
        </w:rPr>
        <w:t>29.1.</w:t>
      </w:r>
      <w:r w:rsidRPr="003A3E35">
        <w:rPr>
          <w:rFonts w:ascii="Tahoma" w:hAnsi="Tahoma" w:cs="Tahoma"/>
          <w:sz w:val="24"/>
          <w:szCs w:val="24"/>
        </w:rPr>
        <w:t xml:space="preserve"> </w:t>
      </w:r>
      <w:r w:rsidR="005F4906" w:rsidRPr="003A3E35">
        <w:rPr>
          <w:rFonts w:ascii="Tahoma" w:hAnsi="Tahoma" w:cs="Tahoma"/>
          <w:sz w:val="24"/>
          <w:szCs w:val="24"/>
        </w:rPr>
        <w:tab/>
      </w:r>
      <w:r w:rsidR="004E01D9" w:rsidRPr="003A3E35">
        <w:rPr>
          <w:rFonts w:ascii="Tahoma" w:hAnsi="Tahoma" w:cs="Tahoma"/>
          <w:sz w:val="24"/>
          <w:szCs w:val="24"/>
        </w:rPr>
        <w:t>“La Convocante”</w:t>
      </w:r>
      <w:r w:rsidRPr="003A3E35">
        <w:rPr>
          <w:rFonts w:ascii="Tahoma" w:hAnsi="Tahoma" w:cs="Tahoma"/>
          <w:sz w:val="24"/>
          <w:szCs w:val="24"/>
        </w:rPr>
        <w:t xml:space="preserve"> se reserva el derecho de disminuir</w:t>
      </w:r>
      <w:r w:rsidR="00341FC0" w:rsidRPr="003A3E35">
        <w:rPr>
          <w:rFonts w:ascii="Tahoma" w:hAnsi="Tahoma" w:cs="Tahoma"/>
          <w:sz w:val="24"/>
          <w:szCs w:val="24"/>
        </w:rPr>
        <w:t xml:space="preserve"> o aumentar</w:t>
      </w:r>
      <w:r w:rsidRPr="003A3E35">
        <w:rPr>
          <w:rFonts w:ascii="Tahoma" w:hAnsi="Tahoma" w:cs="Tahoma"/>
          <w:sz w:val="24"/>
          <w:szCs w:val="24"/>
        </w:rPr>
        <w:t xml:space="preserve"> previo al acto de Fallo Económico, la cantidad de </w:t>
      </w:r>
      <w:r w:rsidR="00A55C0A" w:rsidRPr="003A3E35">
        <w:rPr>
          <w:rFonts w:ascii="Tahoma" w:hAnsi="Tahoma" w:cs="Tahoma"/>
          <w:sz w:val="24"/>
          <w:szCs w:val="24"/>
        </w:rPr>
        <w:t>bienes</w:t>
      </w:r>
      <w:r w:rsidRPr="003A3E35">
        <w:rPr>
          <w:rFonts w:ascii="Tahoma" w:hAnsi="Tahoma" w:cs="Tahoma"/>
          <w:sz w:val="24"/>
          <w:szCs w:val="24"/>
        </w:rPr>
        <w:t xml:space="preserve"> asignados, hasta en un 20% (veinte por ciento) sin que varíen los precios unitarios u otras estipulaciones y condiciones. </w:t>
      </w:r>
    </w:p>
    <w:p w:rsidR="0058562B" w:rsidRPr="003A3E35" w:rsidRDefault="0058562B" w:rsidP="002D2148">
      <w:pPr>
        <w:pStyle w:val="3"/>
        <w:ind w:left="0" w:firstLine="0"/>
        <w:rPr>
          <w:rFonts w:ascii="Tahoma" w:hAnsi="Tahoma" w:cs="Tahoma"/>
          <w:sz w:val="24"/>
          <w:szCs w:val="24"/>
        </w:rPr>
      </w:pPr>
    </w:p>
    <w:p w:rsidR="00112415" w:rsidRPr="003A3E35" w:rsidRDefault="00112415" w:rsidP="002D2148">
      <w:pPr>
        <w:pStyle w:val="2"/>
        <w:tabs>
          <w:tab w:val="left" w:pos="500"/>
        </w:tabs>
        <w:ind w:left="0"/>
        <w:rPr>
          <w:rFonts w:ascii="Tahoma" w:hAnsi="Tahoma" w:cs="Tahoma"/>
          <w:b/>
          <w:sz w:val="24"/>
          <w:szCs w:val="24"/>
        </w:rPr>
      </w:pPr>
      <w:r w:rsidRPr="003A3E35">
        <w:rPr>
          <w:rFonts w:ascii="Tahoma" w:hAnsi="Tahoma" w:cs="Tahoma"/>
          <w:b/>
          <w:sz w:val="24"/>
          <w:szCs w:val="24"/>
        </w:rPr>
        <w:t>30.</w:t>
      </w:r>
      <w:r w:rsidRPr="003A3E35">
        <w:rPr>
          <w:rFonts w:ascii="Tahoma" w:hAnsi="Tahoma" w:cs="Tahoma"/>
          <w:b/>
          <w:sz w:val="24"/>
          <w:szCs w:val="24"/>
        </w:rPr>
        <w:tab/>
        <w:t xml:space="preserve">MOTIVOS PARA DECLARAR DESIERTA O CANCELAR LA </w:t>
      </w:r>
      <w:r w:rsidR="006D20E8" w:rsidRPr="003A3E35">
        <w:rPr>
          <w:rFonts w:ascii="Tahoma" w:hAnsi="Tahoma" w:cs="Tahoma"/>
          <w:b/>
          <w:sz w:val="24"/>
          <w:szCs w:val="24"/>
        </w:rPr>
        <w:t>LICITACIÓN</w:t>
      </w:r>
      <w:r w:rsidRPr="003A3E35">
        <w:rPr>
          <w:rFonts w:ascii="Tahoma" w:hAnsi="Tahoma" w:cs="Tahoma"/>
          <w:b/>
          <w:sz w:val="24"/>
          <w:szCs w:val="24"/>
        </w:rPr>
        <w:t>:</w:t>
      </w:r>
    </w:p>
    <w:p w:rsidR="00112415" w:rsidRPr="003A3E35" w:rsidRDefault="00112415" w:rsidP="002D2148">
      <w:pPr>
        <w:pStyle w:val="2"/>
        <w:ind w:left="0"/>
        <w:rPr>
          <w:rFonts w:ascii="Tahoma" w:hAnsi="Tahoma" w:cs="Tahoma"/>
          <w:sz w:val="24"/>
          <w:szCs w:val="24"/>
        </w:rPr>
      </w:pPr>
    </w:p>
    <w:p w:rsidR="00112415" w:rsidRPr="003A3E35" w:rsidRDefault="005F4906" w:rsidP="002D2148">
      <w:pPr>
        <w:pStyle w:val="2"/>
        <w:tabs>
          <w:tab w:val="left" w:pos="1300"/>
        </w:tabs>
        <w:ind w:left="1300" w:hanging="800"/>
        <w:rPr>
          <w:rFonts w:ascii="Tahoma" w:hAnsi="Tahoma" w:cs="Tahoma"/>
          <w:sz w:val="24"/>
          <w:szCs w:val="24"/>
        </w:rPr>
      </w:pPr>
      <w:r w:rsidRPr="003A3E35">
        <w:rPr>
          <w:rFonts w:ascii="Tahoma" w:hAnsi="Tahoma" w:cs="Tahoma"/>
          <w:b/>
          <w:sz w:val="24"/>
          <w:szCs w:val="24"/>
        </w:rPr>
        <w:t>30.1</w:t>
      </w:r>
      <w:r w:rsidRPr="003A3E35">
        <w:rPr>
          <w:rFonts w:ascii="Tahoma" w:hAnsi="Tahoma" w:cs="Tahoma"/>
          <w:sz w:val="24"/>
          <w:szCs w:val="24"/>
        </w:rPr>
        <w:t xml:space="preserve"> </w:t>
      </w:r>
      <w:r w:rsidRPr="003A3E35">
        <w:rPr>
          <w:rFonts w:ascii="Tahoma" w:hAnsi="Tahoma" w:cs="Tahoma"/>
          <w:sz w:val="24"/>
          <w:szCs w:val="24"/>
        </w:rPr>
        <w:tab/>
      </w:r>
      <w:r w:rsidR="00112415" w:rsidRPr="003A3E35">
        <w:rPr>
          <w:rFonts w:ascii="Tahoma" w:hAnsi="Tahoma" w:cs="Tahoma"/>
          <w:sz w:val="24"/>
          <w:szCs w:val="24"/>
        </w:rPr>
        <w:t xml:space="preserve">Se procederá a </w:t>
      </w:r>
      <w:r w:rsidR="00112415" w:rsidRPr="003A3E35">
        <w:rPr>
          <w:rFonts w:ascii="Tahoma" w:hAnsi="Tahoma" w:cs="Tahoma"/>
          <w:b/>
          <w:bCs/>
          <w:sz w:val="24"/>
          <w:szCs w:val="24"/>
        </w:rPr>
        <w:t>declarar desierta</w:t>
      </w:r>
      <w:r w:rsidR="00112415" w:rsidRPr="003A3E35">
        <w:rPr>
          <w:rFonts w:ascii="Tahoma" w:hAnsi="Tahoma" w:cs="Tahoma"/>
          <w:sz w:val="24"/>
          <w:szCs w:val="24"/>
        </w:rPr>
        <w:t xml:space="preserve"> la </w:t>
      </w:r>
      <w:r w:rsidR="004E5F5B"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xml:space="preserve">  cuando las propuestas presentadas  no reúnan los requisitos de las bases de </w:t>
      </w:r>
      <w:r w:rsidR="004E5F5B"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xml:space="preserve"> o sus precios no fueren aceptables. Se procederá a </w:t>
      </w:r>
      <w:r w:rsidR="00112415" w:rsidRPr="003A3E35">
        <w:rPr>
          <w:rFonts w:ascii="Tahoma" w:hAnsi="Tahoma" w:cs="Tahoma"/>
          <w:b/>
          <w:bCs/>
          <w:sz w:val="24"/>
          <w:szCs w:val="24"/>
        </w:rPr>
        <w:t>cancelar</w:t>
      </w:r>
      <w:r w:rsidR="00112415" w:rsidRPr="003A3E35">
        <w:rPr>
          <w:rFonts w:ascii="Tahoma" w:hAnsi="Tahoma" w:cs="Tahoma"/>
          <w:sz w:val="24"/>
          <w:szCs w:val="24"/>
        </w:rPr>
        <w:t xml:space="preserve"> la </w:t>
      </w:r>
      <w:r w:rsidR="004E5F5B"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xml:space="preserve"> por caso fortuito o fuerza mayor, o bien cuando existan circunstancias debidamente justificadas a juicio de la autoridad requirente, que provoquen la extinción de la necesidad para adquirir los </w:t>
      </w:r>
      <w:r w:rsidR="00A55C0A" w:rsidRPr="003A3E35">
        <w:rPr>
          <w:rFonts w:ascii="Tahoma" w:hAnsi="Tahoma" w:cs="Tahoma"/>
          <w:sz w:val="24"/>
          <w:szCs w:val="24"/>
        </w:rPr>
        <w:t>bienes</w:t>
      </w:r>
      <w:r w:rsidR="00112415" w:rsidRPr="003A3E35">
        <w:rPr>
          <w:rFonts w:ascii="Tahoma" w:hAnsi="Tahoma" w:cs="Tahoma"/>
          <w:sz w:val="24"/>
          <w:szCs w:val="24"/>
        </w:rPr>
        <w:t xml:space="preserve">, y que de continuarse con el procedimiento de contratación, se pudiera ocasionar un daño o perjuicio a dicha dependencia. </w:t>
      </w:r>
    </w:p>
    <w:p w:rsidR="007F5226" w:rsidRPr="003A3E35" w:rsidRDefault="007F5226" w:rsidP="002D2148">
      <w:pPr>
        <w:pStyle w:val="2"/>
        <w:ind w:left="0"/>
        <w:rPr>
          <w:rFonts w:ascii="Tahoma" w:hAnsi="Tahoma" w:cs="Tahoma"/>
          <w:sz w:val="24"/>
          <w:szCs w:val="24"/>
          <w:highlight w:val="yellow"/>
        </w:rPr>
      </w:pPr>
    </w:p>
    <w:p w:rsidR="00112415" w:rsidRPr="003A3E35" w:rsidRDefault="00112415" w:rsidP="002D2148">
      <w:pPr>
        <w:pStyle w:val="2"/>
        <w:tabs>
          <w:tab w:val="left" w:pos="500"/>
        </w:tabs>
        <w:ind w:left="0"/>
        <w:rPr>
          <w:rFonts w:ascii="Tahoma" w:hAnsi="Tahoma" w:cs="Tahoma"/>
          <w:b/>
          <w:sz w:val="24"/>
          <w:szCs w:val="24"/>
        </w:rPr>
      </w:pPr>
      <w:r w:rsidRPr="003A3E35">
        <w:rPr>
          <w:rFonts w:ascii="Tahoma" w:hAnsi="Tahoma" w:cs="Tahoma"/>
          <w:b/>
          <w:sz w:val="24"/>
          <w:szCs w:val="24"/>
        </w:rPr>
        <w:t>31.</w:t>
      </w:r>
      <w:r w:rsidRPr="003A3E35">
        <w:rPr>
          <w:rFonts w:ascii="Tahoma" w:hAnsi="Tahoma" w:cs="Tahoma"/>
          <w:b/>
          <w:sz w:val="24"/>
          <w:szCs w:val="24"/>
        </w:rPr>
        <w:tab/>
        <w:t>FIRMA DEL CONTRATO:</w:t>
      </w:r>
    </w:p>
    <w:p w:rsidR="00112415" w:rsidRPr="003A3E35" w:rsidRDefault="00112415" w:rsidP="002D2148">
      <w:pPr>
        <w:spacing w:line="240" w:lineRule="exact"/>
        <w:jc w:val="both"/>
        <w:rPr>
          <w:rFonts w:ascii="Tahoma" w:hAnsi="Tahoma" w:cs="Tahoma"/>
          <w:sz w:val="24"/>
          <w:szCs w:val="24"/>
        </w:rPr>
      </w:pPr>
    </w:p>
    <w:p w:rsidR="00112415" w:rsidRPr="003A3E35" w:rsidRDefault="004E01D9" w:rsidP="00543AEF">
      <w:pPr>
        <w:pStyle w:val="2"/>
        <w:numPr>
          <w:ilvl w:val="0"/>
          <w:numId w:val="11"/>
        </w:numPr>
        <w:tabs>
          <w:tab w:val="clear" w:pos="1368"/>
          <w:tab w:val="num" w:pos="1300"/>
        </w:tabs>
        <w:ind w:left="1300" w:hanging="800"/>
        <w:rPr>
          <w:rFonts w:ascii="Tahoma" w:hAnsi="Tahoma" w:cs="Tahoma"/>
          <w:sz w:val="24"/>
          <w:szCs w:val="24"/>
        </w:rPr>
      </w:pPr>
      <w:r w:rsidRPr="003A3E35">
        <w:rPr>
          <w:rFonts w:ascii="Tahoma" w:hAnsi="Tahoma" w:cs="Tahoma"/>
          <w:sz w:val="24"/>
          <w:szCs w:val="24"/>
        </w:rPr>
        <w:t>“La Convocante”</w:t>
      </w:r>
      <w:r w:rsidR="00112415" w:rsidRPr="003A3E35">
        <w:rPr>
          <w:rFonts w:ascii="Tahoma" w:hAnsi="Tahoma" w:cs="Tahoma"/>
          <w:sz w:val="24"/>
          <w:szCs w:val="24"/>
        </w:rPr>
        <w:t xml:space="preserve"> pondrá a disposición del licitante ganador el contrato respectivo para su firma,  dentro de los </w:t>
      </w:r>
      <w:r w:rsidR="00A70F3C">
        <w:rPr>
          <w:rFonts w:ascii="Tahoma" w:hAnsi="Tahoma" w:cs="Tahoma"/>
          <w:b/>
          <w:bCs/>
          <w:sz w:val="24"/>
          <w:szCs w:val="24"/>
        </w:rPr>
        <w:t>20 (v</w:t>
      </w:r>
      <w:r w:rsidR="00112415" w:rsidRPr="003A3E35">
        <w:rPr>
          <w:rFonts w:ascii="Tahoma" w:hAnsi="Tahoma" w:cs="Tahoma"/>
          <w:b/>
          <w:bCs/>
          <w:sz w:val="24"/>
          <w:szCs w:val="24"/>
        </w:rPr>
        <w:t xml:space="preserve">einte) </w:t>
      </w:r>
      <w:r w:rsidR="00112415" w:rsidRPr="00A70F3C">
        <w:rPr>
          <w:rFonts w:ascii="Tahoma" w:hAnsi="Tahoma" w:cs="Tahoma"/>
          <w:bCs/>
          <w:sz w:val="24"/>
          <w:szCs w:val="24"/>
        </w:rPr>
        <w:t>días</w:t>
      </w:r>
      <w:r w:rsidR="00112415" w:rsidRPr="003A3E35">
        <w:rPr>
          <w:rFonts w:ascii="Tahoma" w:hAnsi="Tahoma" w:cs="Tahoma"/>
          <w:sz w:val="24"/>
          <w:szCs w:val="24"/>
        </w:rPr>
        <w:t xml:space="preserve"> naturales posteriores a la notificación del fallo, en la </w:t>
      </w:r>
      <w:r w:rsidR="005F4906" w:rsidRPr="003A3E35">
        <w:rPr>
          <w:rFonts w:ascii="Tahoma" w:hAnsi="Tahoma" w:cs="Tahoma"/>
          <w:sz w:val="24"/>
          <w:szCs w:val="24"/>
        </w:rPr>
        <w:t>D</w:t>
      </w:r>
      <w:r w:rsidR="00112415" w:rsidRPr="003A3E35">
        <w:rPr>
          <w:rFonts w:ascii="Tahoma" w:hAnsi="Tahoma" w:cs="Tahoma"/>
          <w:sz w:val="24"/>
          <w:szCs w:val="24"/>
        </w:rPr>
        <w:t xml:space="preserve">irección de </w:t>
      </w:r>
      <w:r w:rsidR="005F4906" w:rsidRPr="003A3E35">
        <w:rPr>
          <w:rFonts w:ascii="Tahoma" w:hAnsi="Tahoma" w:cs="Tahoma"/>
          <w:sz w:val="24"/>
          <w:szCs w:val="24"/>
        </w:rPr>
        <w:t>Adquisiciones</w:t>
      </w:r>
      <w:r w:rsidR="00112415" w:rsidRPr="003A3E35">
        <w:rPr>
          <w:rFonts w:ascii="Tahoma" w:hAnsi="Tahoma" w:cs="Tahoma"/>
          <w:sz w:val="24"/>
          <w:szCs w:val="24"/>
        </w:rPr>
        <w:t xml:space="preserve"> de Oficialía Mayor de Gobierno, ubicada en el Tercer piso del Edificio del Poder Ejecutivo, ubicado en Calzada Independencia </w:t>
      </w:r>
      <w:r w:rsidR="005F4906" w:rsidRPr="003A3E35">
        <w:rPr>
          <w:rFonts w:ascii="Tahoma" w:hAnsi="Tahoma" w:cs="Tahoma"/>
          <w:sz w:val="24"/>
          <w:szCs w:val="24"/>
        </w:rPr>
        <w:t>número 994</w:t>
      </w:r>
      <w:r w:rsidR="00112415" w:rsidRPr="003A3E35">
        <w:rPr>
          <w:rFonts w:ascii="Tahoma" w:hAnsi="Tahoma" w:cs="Tahoma"/>
          <w:sz w:val="24"/>
          <w:szCs w:val="24"/>
        </w:rPr>
        <w:t>, del Centro Cívico</w:t>
      </w:r>
      <w:r w:rsidR="00EA42CC" w:rsidRPr="003A3E35">
        <w:rPr>
          <w:rFonts w:ascii="Tahoma" w:hAnsi="Tahoma" w:cs="Tahoma"/>
          <w:sz w:val="24"/>
          <w:szCs w:val="24"/>
        </w:rPr>
        <w:t>,</w:t>
      </w:r>
      <w:r w:rsidR="00112415" w:rsidRPr="003A3E35">
        <w:rPr>
          <w:rFonts w:ascii="Tahoma" w:hAnsi="Tahoma" w:cs="Tahoma"/>
          <w:sz w:val="24"/>
          <w:szCs w:val="24"/>
        </w:rPr>
        <w:t xml:space="preserve"> </w:t>
      </w:r>
      <w:r w:rsidR="00EA42CC" w:rsidRPr="003A3E35">
        <w:rPr>
          <w:rFonts w:ascii="Tahoma" w:hAnsi="Tahoma" w:cs="Tahoma"/>
          <w:sz w:val="24"/>
          <w:szCs w:val="24"/>
        </w:rPr>
        <w:t>en la ciudad de</w:t>
      </w:r>
      <w:r w:rsidR="00112415" w:rsidRPr="003A3E35">
        <w:rPr>
          <w:rFonts w:ascii="Tahoma" w:hAnsi="Tahoma" w:cs="Tahoma"/>
          <w:sz w:val="24"/>
          <w:szCs w:val="24"/>
        </w:rPr>
        <w:t xml:space="preserve"> Mexicali, Baja California.</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2"/>
        <w:tabs>
          <w:tab w:val="left" w:pos="1300"/>
        </w:tabs>
        <w:ind w:left="1300" w:hanging="800"/>
        <w:rPr>
          <w:rFonts w:ascii="Tahoma" w:hAnsi="Tahoma" w:cs="Tahoma"/>
          <w:sz w:val="24"/>
          <w:szCs w:val="24"/>
        </w:rPr>
      </w:pPr>
      <w:r w:rsidRPr="003A3E35">
        <w:rPr>
          <w:rFonts w:ascii="Tahoma" w:hAnsi="Tahoma" w:cs="Tahoma"/>
          <w:b/>
          <w:sz w:val="24"/>
          <w:szCs w:val="24"/>
        </w:rPr>
        <w:t>31.2</w:t>
      </w:r>
      <w:r w:rsidRPr="003A3E35">
        <w:rPr>
          <w:rFonts w:ascii="Tahoma" w:hAnsi="Tahoma" w:cs="Tahoma"/>
          <w:sz w:val="24"/>
          <w:szCs w:val="24"/>
        </w:rPr>
        <w:t xml:space="preserve"> </w:t>
      </w:r>
      <w:r w:rsidR="005F4906" w:rsidRPr="003A3E35">
        <w:rPr>
          <w:rFonts w:ascii="Tahoma" w:hAnsi="Tahoma" w:cs="Tahoma"/>
          <w:sz w:val="24"/>
          <w:szCs w:val="24"/>
        </w:rPr>
        <w:tab/>
      </w:r>
      <w:r w:rsidRPr="003A3E35">
        <w:rPr>
          <w:rFonts w:ascii="Tahoma" w:hAnsi="Tahoma" w:cs="Tahoma"/>
          <w:sz w:val="24"/>
          <w:szCs w:val="24"/>
        </w:rPr>
        <w:t xml:space="preserve">Previo a la firma del contrato, </w:t>
      </w:r>
      <w:r w:rsidR="000742EB" w:rsidRPr="003A3E35">
        <w:rPr>
          <w:rFonts w:ascii="Tahoma" w:hAnsi="Tahoma" w:cs="Tahoma"/>
          <w:sz w:val="24"/>
          <w:szCs w:val="24"/>
        </w:rPr>
        <w:t>e</w:t>
      </w:r>
      <w:r w:rsidRPr="003A3E35">
        <w:rPr>
          <w:rFonts w:ascii="Tahoma" w:hAnsi="Tahoma" w:cs="Tahoma"/>
          <w:sz w:val="24"/>
          <w:szCs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3A3E35" w:rsidRDefault="00112415" w:rsidP="002D2148">
      <w:pPr>
        <w:pStyle w:val="3"/>
        <w:tabs>
          <w:tab w:val="left" w:pos="1300"/>
        </w:tabs>
        <w:ind w:left="1300" w:hanging="800"/>
        <w:rPr>
          <w:rFonts w:ascii="Tahoma" w:hAnsi="Tahoma" w:cs="Tahoma"/>
          <w:sz w:val="24"/>
          <w:szCs w:val="24"/>
        </w:rPr>
      </w:pPr>
    </w:p>
    <w:p w:rsidR="00112415" w:rsidRPr="003A3E35" w:rsidRDefault="00112415" w:rsidP="00543AEF">
      <w:pPr>
        <w:pStyle w:val="3"/>
        <w:numPr>
          <w:ilvl w:val="1"/>
          <w:numId w:val="28"/>
        </w:numPr>
        <w:tabs>
          <w:tab w:val="clear" w:pos="1080"/>
          <w:tab w:val="num" w:pos="600"/>
          <w:tab w:val="left" w:pos="1300"/>
        </w:tabs>
        <w:ind w:left="1300" w:hanging="800"/>
        <w:rPr>
          <w:rFonts w:ascii="Tahoma" w:hAnsi="Tahoma" w:cs="Tahoma"/>
          <w:sz w:val="24"/>
          <w:szCs w:val="24"/>
        </w:rPr>
      </w:pPr>
      <w:r w:rsidRPr="003A3E35">
        <w:rPr>
          <w:rFonts w:ascii="Tahoma" w:hAnsi="Tahoma" w:cs="Tahoma"/>
          <w:sz w:val="24"/>
          <w:szCs w:val="24"/>
        </w:rPr>
        <w:t xml:space="preserve">Si la persona favorecida  con el resultado del fallo,  no firmare el contrato respectivo por causas imputables al mismo dentro del plazo a que se refiere el párrafo anterior, </w:t>
      </w:r>
      <w:r w:rsidR="004E01D9" w:rsidRPr="003A3E35">
        <w:rPr>
          <w:rFonts w:ascii="Tahoma" w:hAnsi="Tahoma" w:cs="Tahoma"/>
          <w:sz w:val="24"/>
          <w:szCs w:val="24"/>
        </w:rPr>
        <w:t>“La Convocante”</w:t>
      </w:r>
      <w:r w:rsidRPr="003A3E35">
        <w:rPr>
          <w:rFonts w:ascii="Tahoma" w:hAnsi="Tahoma" w:cs="Tahoma"/>
          <w:sz w:val="24"/>
          <w:szCs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339E2" w:rsidRPr="003A3E35">
        <w:rPr>
          <w:rFonts w:ascii="Tahoma" w:hAnsi="Tahoma" w:cs="Tahoma"/>
          <w:sz w:val="24"/>
          <w:szCs w:val="24"/>
        </w:rPr>
        <w:t>Servicios</w:t>
      </w:r>
      <w:r w:rsidRPr="003A3E35">
        <w:rPr>
          <w:rFonts w:ascii="Tahoma" w:hAnsi="Tahoma" w:cs="Tahoma"/>
          <w:sz w:val="24"/>
          <w:szCs w:val="24"/>
        </w:rPr>
        <w:t xml:space="preserve"> </w:t>
      </w:r>
      <w:r w:rsidR="00F339E2" w:rsidRPr="003A3E35">
        <w:rPr>
          <w:rFonts w:ascii="Tahoma" w:hAnsi="Tahoma" w:cs="Tahoma"/>
          <w:sz w:val="24"/>
          <w:szCs w:val="24"/>
        </w:rPr>
        <w:t xml:space="preserve">para </w:t>
      </w:r>
      <w:r w:rsidR="00BD4DFE" w:rsidRPr="003A3E35">
        <w:rPr>
          <w:rFonts w:ascii="Tahoma" w:hAnsi="Tahoma" w:cs="Tahoma"/>
          <w:sz w:val="24"/>
          <w:szCs w:val="24"/>
        </w:rPr>
        <w:t xml:space="preserve">el Estado </w:t>
      </w:r>
      <w:r w:rsidRPr="003A3E35">
        <w:rPr>
          <w:rFonts w:ascii="Tahoma" w:hAnsi="Tahoma" w:cs="Tahoma"/>
          <w:sz w:val="24"/>
          <w:szCs w:val="24"/>
        </w:rPr>
        <w:t>de Baja California, siempre que la diferencia en precio con respecto a la propuesta que inicialmente hubiera resultado ganadora no sea superior al 10% (diez por ciento).</w:t>
      </w:r>
    </w:p>
    <w:p w:rsidR="002E275D" w:rsidRPr="003A3E35" w:rsidRDefault="002E275D" w:rsidP="002D2148">
      <w:pPr>
        <w:pStyle w:val="3"/>
        <w:tabs>
          <w:tab w:val="left" w:pos="1300"/>
        </w:tabs>
        <w:ind w:left="1300" w:hanging="800"/>
        <w:rPr>
          <w:rFonts w:ascii="Tahoma" w:hAnsi="Tahoma" w:cs="Tahoma"/>
          <w:sz w:val="24"/>
          <w:szCs w:val="24"/>
        </w:rPr>
      </w:pPr>
    </w:p>
    <w:p w:rsidR="00EF301C" w:rsidRPr="003A3E35" w:rsidRDefault="00EF301C" w:rsidP="00543AEF">
      <w:pPr>
        <w:pStyle w:val="3"/>
        <w:numPr>
          <w:ilvl w:val="1"/>
          <w:numId w:val="28"/>
        </w:numPr>
        <w:tabs>
          <w:tab w:val="clear" w:pos="1080"/>
          <w:tab w:val="num" w:pos="1300"/>
        </w:tabs>
        <w:ind w:left="1300" w:hanging="800"/>
        <w:rPr>
          <w:rFonts w:ascii="Tahoma" w:hAnsi="Tahoma" w:cs="Tahoma"/>
          <w:sz w:val="24"/>
          <w:szCs w:val="24"/>
        </w:rPr>
      </w:pPr>
      <w:r w:rsidRPr="003A3E35">
        <w:rPr>
          <w:rFonts w:ascii="Tahoma" w:hAnsi="Tahoma" w:cs="Tahoma"/>
          <w:sz w:val="24"/>
          <w:szCs w:val="24"/>
        </w:rPr>
        <w:t xml:space="preserve">El licitante ganador se compromete a guardar </w:t>
      </w:r>
      <w:r w:rsidRPr="003A3E35">
        <w:rPr>
          <w:rFonts w:ascii="Tahoma" w:hAnsi="Tahoma" w:cs="Tahoma"/>
          <w:b/>
          <w:sz w:val="24"/>
          <w:szCs w:val="24"/>
        </w:rPr>
        <w:t>la confidencialidad</w:t>
      </w:r>
      <w:r w:rsidRPr="003A3E35">
        <w:rPr>
          <w:rFonts w:ascii="Tahoma" w:hAnsi="Tahoma" w:cs="Tahoma"/>
          <w:sz w:val="24"/>
          <w:szCs w:val="24"/>
        </w:rPr>
        <w:t xml:space="preserve"> debida y por ende, a no divulgar ni dar a conocer a terceros distintos de La Convocante, la información que con motivo de la celebración del contrato respectivo llegue a tener acceso.</w:t>
      </w:r>
    </w:p>
    <w:p w:rsidR="00BF5E0D" w:rsidRPr="003A3E35" w:rsidRDefault="00BF5E0D" w:rsidP="002D2148">
      <w:pPr>
        <w:pStyle w:val="3"/>
        <w:ind w:left="0" w:firstLine="0"/>
        <w:rPr>
          <w:rFonts w:ascii="Tahoma" w:hAnsi="Tahoma" w:cs="Tahoma"/>
          <w:sz w:val="24"/>
          <w:szCs w:val="24"/>
        </w:rPr>
      </w:pPr>
    </w:p>
    <w:p w:rsidR="00112415" w:rsidRPr="003A3E35" w:rsidRDefault="00112415" w:rsidP="002D2148">
      <w:pPr>
        <w:pStyle w:val="2"/>
        <w:tabs>
          <w:tab w:val="left" w:pos="500"/>
        </w:tabs>
        <w:ind w:left="0"/>
        <w:rPr>
          <w:rFonts w:ascii="Tahoma" w:hAnsi="Tahoma" w:cs="Tahoma"/>
          <w:b/>
          <w:sz w:val="24"/>
          <w:szCs w:val="24"/>
        </w:rPr>
      </w:pPr>
      <w:r w:rsidRPr="003A3E35">
        <w:rPr>
          <w:rFonts w:ascii="Tahoma" w:hAnsi="Tahoma" w:cs="Tahoma"/>
          <w:b/>
          <w:sz w:val="24"/>
          <w:szCs w:val="24"/>
        </w:rPr>
        <w:t>32.</w:t>
      </w:r>
      <w:r w:rsidRPr="003A3E35">
        <w:rPr>
          <w:rFonts w:ascii="Tahoma" w:hAnsi="Tahoma" w:cs="Tahoma"/>
          <w:b/>
          <w:sz w:val="24"/>
          <w:szCs w:val="24"/>
        </w:rPr>
        <w:tab/>
        <w:t>GARANTÍA DE CUMPLIMIENTO:</w:t>
      </w:r>
    </w:p>
    <w:p w:rsidR="00112415" w:rsidRPr="003A3E35" w:rsidRDefault="00112415" w:rsidP="002D2148">
      <w:pPr>
        <w:spacing w:line="240" w:lineRule="exact"/>
        <w:jc w:val="both"/>
        <w:rPr>
          <w:rFonts w:ascii="Tahoma" w:hAnsi="Tahoma" w:cs="Tahoma"/>
          <w:sz w:val="24"/>
          <w:szCs w:val="24"/>
        </w:rPr>
      </w:pPr>
    </w:p>
    <w:p w:rsidR="00CB1E3C" w:rsidRPr="003A3E35" w:rsidRDefault="00CB1E3C" w:rsidP="00543AEF">
      <w:pPr>
        <w:pStyle w:val="3"/>
        <w:numPr>
          <w:ilvl w:val="1"/>
          <w:numId w:val="19"/>
        </w:numPr>
        <w:tabs>
          <w:tab w:val="clear" w:pos="1440"/>
          <w:tab w:val="left" w:pos="1300"/>
        </w:tabs>
        <w:ind w:left="1300" w:hanging="800"/>
        <w:rPr>
          <w:rFonts w:ascii="Tahoma" w:hAnsi="Tahoma" w:cs="Tahoma"/>
          <w:b/>
          <w:sz w:val="24"/>
          <w:szCs w:val="24"/>
        </w:rPr>
      </w:pPr>
      <w:r w:rsidRPr="003A3E35">
        <w:rPr>
          <w:rFonts w:ascii="Tahoma" w:hAnsi="Tahoma" w:cs="Tahoma"/>
          <w:sz w:val="24"/>
          <w:szCs w:val="24"/>
        </w:rPr>
        <w:t>Dentro de lo</w:t>
      </w:r>
      <w:r w:rsidR="00AD6C84" w:rsidRPr="003A3E35">
        <w:rPr>
          <w:rFonts w:ascii="Tahoma" w:hAnsi="Tahoma" w:cs="Tahoma"/>
          <w:sz w:val="24"/>
          <w:szCs w:val="24"/>
        </w:rPr>
        <w:t>s 15</w:t>
      </w:r>
      <w:r w:rsidRPr="003A3E35">
        <w:rPr>
          <w:rFonts w:ascii="Tahoma" w:hAnsi="Tahoma" w:cs="Tahoma"/>
          <w:sz w:val="24"/>
          <w:szCs w:val="24"/>
        </w:rPr>
        <w:t xml:space="preserve"> (</w:t>
      </w:r>
      <w:r w:rsidR="00AD6C84" w:rsidRPr="003A3E35">
        <w:rPr>
          <w:rFonts w:ascii="Tahoma" w:hAnsi="Tahoma" w:cs="Tahoma"/>
          <w:sz w:val="24"/>
          <w:szCs w:val="24"/>
        </w:rPr>
        <w:t>quince</w:t>
      </w:r>
      <w:r w:rsidRPr="003A3E35">
        <w:rPr>
          <w:rFonts w:ascii="Tahoma" w:hAnsi="Tahoma" w:cs="Tahoma"/>
          <w:sz w:val="24"/>
          <w:szCs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A3E35">
        <w:rPr>
          <w:rFonts w:ascii="Tahoma" w:hAnsi="Tahoma" w:cs="Tahoma"/>
          <w:b/>
          <w:sz w:val="24"/>
          <w:szCs w:val="24"/>
        </w:rPr>
        <w:t xml:space="preserve">Normas y Políticas para el Establecimiento de Garantías en Materia de Adquisiciones de Bienes y prestación de </w:t>
      </w:r>
      <w:r w:rsidR="00A55C0A" w:rsidRPr="003A3E35">
        <w:rPr>
          <w:rFonts w:ascii="Tahoma" w:hAnsi="Tahoma" w:cs="Tahoma"/>
          <w:b/>
          <w:sz w:val="24"/>
          <w:szCs w:val="24"/>
        </w:rPr>
        <w:t>Bienes</w:t>
      </w:r>
      <w:r w:rsidRPr="003A3E35">
        <w:rPr>
          <w:rFonts w:ascii="Tahoma" w:hAnsi="Tahoma" w:cs="Tahoma"/>
          <w:sz w:val="24"/>
          <w:szCs w:val="24"/>
        </w:rPr>
        <w:t xml:space="preserve">, publicada en el Periódico Oficial del Estado de Baja California el día 23 de Septiembre del </w:t>
      </w:r>
      <w:r w:rsidR="00614E1C" w:rsidRPr="003A3E35">
        <w:rPr>
          <w:rFonts w:ascii="Tahoma" w:hAnsi="Tahoma" w:cs="Tahoma"/>
          <w:sz w:val="24"/>
          <w:szCs w:val="24"/>
        </w:rPr>
        <w:t>2006</w:t>
      </w:r>
      <w:r w:rsidRPr="003A3E35">
        <w:rPr>
          <w:rFonts w:ascii="Tahoma" w:hAnsi="Tahoma" w:cs="Tahoma"/>
          <w:sz w:val="24"/>
          <w:szCs w:val="24"/>
        </w:rPr>
        <w:t>, y la cual se establecerá en base al monto del contrato adjudicado.</w:t>
      </w:r>
    </w:p>
    <w:p w:rsidR="00CB1E3C" w:rsidRPr="003A3E35" w:rsidRDefault="00CB1E3C" w:rsidP="002D2148">
      <w:pPr>
        <w:pStyle w:val="3"/>
        <w:ind w:left="0" w:firstLine="0"/>
        <w:rPr>
          <w:rFonts w:ascii="Tahoma" w:hAnsi="Tahoma" w:cs="Tahoma"/>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3A3E35">
        <w:trPr>
          <w:trHeight w:val="725"/>
          <w:jc w:val="center"/>
        </w:trPr>
        <w:tc>
          <w:tcPr>
            <w:tcW w:w="4396" w:type="dxa"/>
            <w:shd w:val="clear" w:color="auto" w:fill="A6A6A6"/>
            <w:vAlign w:val="center"/>
          </w:tcPr>
          <w:p w:rsidR="00CB1E3C" w:rsidRPr="003A3E35" w:rsidRDefault="00CB1E3C" w:rsidP="0064117A">
            <w:pPr>
              <w:pStyle w:val="3"/>
              <w:ind w:left="0" w:firstLine="0"/>
              <w:jc w:val="center"/>
              <w:rPr>
                <w:rFonts w:ascii="Tahoma" w:hAnsi="Tahoma" w:cs="Tahoma"/>
                <w:b/>
                <w:sz w:val="24"/>
                <w:szCs w:val="24"/>
              </w:rPr>
            </w:pPr>
            <w:r w:rsidRPr="003A3E35">
              <w:rPr>
                <w:rFonts w:ascii="Tahoma" w:hAnsi="Tahoma" w:cs="Tahoma"/>
                <w:b/>
                <w:sz w:val="24"/>
                <w:szCs w:val="24"/>
              </w:rPr>
              <w:t>Monto del Pedido o Contrato en Salarios Mínimos sin I.V.A.</w:t>
            </w:r>
          </w:p>
        </w:tc>
        <w:tc>
          <w:tcPr>
            <w:tcW w:w="2857" w:type="dxa"/>
            <w:shd w:val="clear" w:color="auto" w:fill="A6A6A6"/>
            <w:vAlign w:val="center"/>
          </w:tcPr>
          <w:p w:rsidR="00CB1E3C" w:rsidRPr="003A3E35" w:rsidRDefault="00CB1E3C" w:rsidP="0064117A">
            <w:pPr>
              <w:pStyle w:val="3"/>
              <w:ind w:left="0" w:firstLine="0"/>
              <w:jc w:val="center"/>
              <w:rPr>
                <w:rFonts w:ascii="Tahoma" w:hAnsi="Tahoma" w:cs="Tahoma"/>
                <w:b/>
                <w:sz w:val="24"/>
                <w:szCs w:val="24"/>
              </w:rPr>
            </w:pPr>
            <w:r w:rsidRPr="003A3E35">
              <w:rPr>
                <w:rFonts w:ascii="Tahoma" w:hAnsi="Tahoma" w:cs="Tahoma"/>
                <w:b/>
                <w:sz w:val="24"/>
                <w:szCs w:val="24"/>
              </w:rPr>
              <w:t>% Mínimo de Garantía</w:t>
            </w:r>
          </w:p>
        </w:tc>
      </w:tr>
      <w:tr w:rsidR="00CB1E3C" w:rsidRPr="003A3E35">
        <w:trPr>
          <w:trHeight w:val="397"/>
          <w:jc w:val="center"/>
        </w:trPr>
        <w:tc>
          <w:tcPr>
            <w:tcW w:w="4396" w:type="dxa"/>
            <w:vAlign w:val="center"/>
          </w:tcPr>
          <w:p w:rsidR="00CB1E3C" w:rsidRPr="003A3E35" w:rsidRDefault="00CB1E3C" w:rsidP="0064117A">
            <w:pPr>
              <w:pStyle w:val="3"/>
              <w:ind w:left="0" w:firstLine="0"/>
              <w:rPr>
                <w:rFonts w:ascii="Tahoma" w:hAnsi="Tahoma" w:cs="Tahoma"/>
                <w:sz w:val="24"/>
                <w:szCs w:val="24"/>
              </w:rPr>
            </w:pPr>
            <w:r w:rsidRPr="003A3E35">
              <w:rPr>
                <w:rFonts w:ascii="Tahoma" w:hAnsi="Tahoma" w:cs="Tahoma"/>
                <w:sz w:val="24"/>
                <w:szCs w:val="24"/>
              </w:rPr>
              <w:t xml:space="preserve">De 0 </w:t>
            </w:r>
            <w:proofErr w:type="spellStart"/>
            <w:r w:rsidRPr="003A3E35">
              <w:rPr>
                <w:rFonts w:ascii="Tahoma" w:hAnsi="Tahoma" w:cs="Tahoma"/>
                <w:sz w:val="24"/>
                <w:szCs w:val="24"/>
              </w:rPr>
              <w:t>vsm</w:t>
            </w:r>
            <w:proofErr w:type="spellEnd"/>
            <w:r w:rsidRPr="003A3E35">
              <w:rPr>
                <w:rFonts w:ascii="Tahoma" w:hAnsi="Tahoma" w:cs="Tahoma"/>
                <w:sz w:val="24"/>
                <w:szCs w:val="24"/>
              </w:rPr>
              <w:t xml:space="preserve"> a 2,000 </w:t>
            </w:r>
            <w:proofErr w:type="spellStart"/>
            <w:r w:rsidRPr="003A3E35">
              <w:rPr>
                <w:rFonts w:ascii="Tahoma" w:hAnsi="Tahoma" w:cs="Tahoma"/>
                <w:sz w:val="24"/>
                <w:szCs w:val="24"/>
              </w:rPr>
              <w:t>vsm</w:t>
            </w:r>
            <w:proofErr w:type="spellEnd"/>
          </w:p>
        </w:tc>
        <w:tc>
          <w:tcPr>
            <w:tcW w:w="2857" w:type="dxa"/>
            <w:vAlign w:val="center"/>
          </w:tcPr>
          <w:p w:rsidR="00CB1E3C" w:rsidRPr="003A3E35" w:rsidRDefault="00CB1E3C" w:rsidP="0064117A">
            <w:pPr>
              <w:pStyle w:val="3"/>
              <w:ind w:left="0" w:firstLine="0"/>
              <w:jc w:val="center"/>
              <w:rPr>
                <w:rFonts w:ascii="Tahoma" w:hAnsi="Tahoma" w:cs="Tahoma"/>
                <w:sz w:val="24"/>
                <w:szCs w:val="24"/>
              </w:rPr>
            </w:pPr>
            <w:r w:rsidRPr="003A3E35">
              <w:rPr>
                <w:rFonts w:ascii="Tahoma" w:hAnsi="Tahoma" w:cs="Tahoma"/>
                <w:sz w:val="24"/>
                <w:szCs w:val="24"/>
              </w:rPr>
              <w:t>No Aplica</w:t>
            </w:r>
          </w:p>
        </w:tc>
      </w:tr>
      <w:tr w:rsidR="00CB1E3C" w:rsidRPr="003A3E35">
        <w:trPr>
          <w:trHeight w:val="397"/>
          <w:jc w:val="center"/>
        </w:trPr>
        <w:tc>
          <w:tcPr>
            <w:tcW w:w="4396" w:type="dxa"/>
            <w:vAlign w:val="center"/>
          </w:tcPr>
          <w:p w:rsidR="00CB1E3C" w:rsidRPr="003A3E35" w:rsidRDefault="00CB1E3C" w:rsidP="0064117A">
            <w:pPr>
              <w:pStyle w:val="3"/>
              <w:ind w:left="0" w:firstLine="0"/>
              <w:rPr>
                <w:rFonts w:ascii="Tahoma" w:hAnsi="Tahoma" w:cs="Tahoma"/>
                <w:sz w:val="24"/>
                <w:szCs w:val="24"/>
              </w:rPr>
            </w:pPr>
            <w:r w:rsidRPr="003A3E35">
              <w:rPr>
                <w:rFonts w:ascii="Tahoma" w:hAnsi="Tahoma" w:cs="Tahoma"/>
                <w:sz w:val="24"/>
                <w:szCs w:val="24"/>
              </w:rPr>
              <w:t xml:space="preserve">De 2,000.01 </w:t>
            </w:r>
            <w:proofErr w:type="spellStart"/>
            <w:r w:rsidRPr="003A3E35">
              <w:rPr>
                <w:rFonts w:ascii="Tahoma" w:hAnsi="Tahoma" w:cs="Tahoma"/>
                <w:sz w:val="24"/>
                <w:szCs w:val="24"/>
              </w:rPr>
              <w:t>vsm</w:t>
            </w:r>
            <w:proofErr w:type="spellEnd"/>
            <w:r w:rsidRPr="003A3E35">
              <w:rPr>
                <w:rFonts w:ascii="Tahoma" w:hAnsi="Tahoma" w:cs="Tahoma"/>
                <w:sz w:val="24"/>
                <w:szCs w:val="24"/>
              </w:rPr>
              <w:t xml:space="preserve"> a 4,000 </w:t>
            </w:r>
            <w:proofErr w:type="spellStart"/>
            <w:r w:rsidRPr="003A3E35">
              <w:rPr>
                <w:rFonts w:ascii="Tahoma" w:hAnsi="Tahoma" w:cs="Tahoma"/>
                <w:sz w:val="24"/>
                <w:szCs w:val="24"/>
              </w:rPr>
              <w:t>vsm</w:t>
            </w:r>
            <w:proofErr w:type="spellEnd"/>
          </w:p>
        </w:tc>
        <w:tc>
          <w:tcPr>
            <w:tcW w:w="2857" w:type="dxa"/>
            <w:vAlign w:val="center"/>
          </w:tcPr>
          <w:p w:rsidR="00CB1E3C" w:rsidRPr="003A3E35" w:rsidRDefault="00CB1E3C" w:rsidP="0064117A">
            <w:pPr>
              <w:pStyle w:val="3"/>
              <w:ind w:left="0" w:firstLine="0"/>
              <w:jc w:val="center"/>
              <w:rPr>
                <w:rFonts w:ascii="Tahoma" w:hAnsi="Tahoma" w:cs="Tahoma"/>
                <w:sz w:val="24"/>
                <w:szCs w:val="24"/>
              </w:rPr>
            </w:pPr>
            <w:r w:rsidRPr="003A3E35">
              <w:rPr>
                <w:rFonts w:ascii="Tahoma" w:hAnsi="Tahoma" w:cs="Tahoma"/>
                <w:sz w:val="24"/>
                <w:szCs w:val="24"/>
              </w:rPr>
              <w:t>10</w:t>
            </w:r>
          </w:p>
        </w:tc>
      </w:tr>
      <w:tr w:rsidR="00CB1E3C" w:rsidRPr="003A3E35">
        <w:trPr>
          <w:trHeight w:val="397"/>
          <w:jc w:val="center"/>
        </w:trPr>
        <w:tc>
          <w:tcPr>
            <w:tcW w:w="4396" w:type="dxa"/>
            <w:vAlign w:val="center"/>
          </w:tcPr>
          <w:p w:rsidR="00CB1E3C" w:rsidRPr="003A3E35" w:rsidRDefault="00CB1E3C" w:rsidP="0064117A">
            <w:pPr>
              <w:pStyle w:val="3"/>
              <w:ind w:left="0" w:firstLine="0"/>
              <w:rPr>
                <w:rFonts w:ascii="Tahoma" w:hAnsi="Tahoma" w:cs="Tahoma"/>
                <w:sz w:val="24"/>
                <w:szCs w:val="24"/>
              </w:rPr>
            </w:pPr>
            <w:r w:rsidRPr="003A3E35">
              <w:rPr>
                <w:rFonts w:ascii="Tahoma" w:hAnsi="Tahoma" w:cs="Tahoma"/>
                <w:sz w:val="24"/>
                <w:szCs w:val="24"/>
              </w:rPr>
              <w:t xml:space="preserve">De 4,000.01 </w:t>
            </w:r>
            <w:proofErr w:type="spellStart"/>
            <w:r w:rsidRPr="003A3E35">
              <w:rPr>
                <w:rFonts w:ascii="Tahoma" w:hAnsi="Tahoma" w:cs="Tahoma"/>
                <w:sz w:val="24"/>
                <w:szCs w:val="24"/>
              </w:rPr>
              <w:t>vsm</w:t>
            </w:r>
            <w:proofErr w:type="spellEnd"/>
            <w:r w:rsidRPr="003A3E35">
              <w:rPr>
                <w:rFonts w:ascii="Tahoma" w:hAnsi="Tahoma" w:cs="Tahoma"/>
                <w:sz w:val="24"/>
                <w:szCs w:val="24"/>
              </w:rPr>
              <w:t xml:space="preserve"> a 13,000 </w:t>
            </w:r>
            <w:proofErr w:type="spellStart"/>
            <w:r w:rsidRPr="003A3E35">
              <w:rPr>
                <w:rFonts w:ascii="Tahoma" w:hAnsi="Tahoma" w:cs="Tahoma"/>
                <w:sz w:val="24"/>
                <w:szCs w:val="24"/>
              </w:rPr>
              <w:t>vsm</w:t>
            </w:r>
            <w:proofErr w:type="spellEnd"/>
          </w:p>
        </w:tc>
        <w:tc>
          <w:tcPr>
            <w:tcW w:w="2857" w:type="dxa"/>
            <w:vAlign w:val="center"/>
          </w:tcPr>
          <w:p w:rsidR="00CB1E3C" w:rsidRPr="003A3E35" w:rsidRDefault="00CB1E3C" w:rsidP="0064117A">
            <w:pPr>
              <w:pStyle w:val="3"/>
              <w:ind w:left="0" w:firstLine="0"/>
              <w:jc w:val="center"/>
              <w:rPr>
                <w:rFonts w:ascii="Tahoma" w:hAnsi="Tahoma" w:cs="Tahoma"/>
                <w:sz w:val="24"/>
                <w:szCs w:val="24"/>
              </w:rPr>
            </w:pPr>
            <w:r w:rsidRPr="003A3E35">
              <w:rPr>
                <w:rFonts w:ascii="Tahoma" w:hAnsi="Tahoma" w:cs="Tahoma"/>
                <w:sz w:val="24"/>
                <w:szCs w:val="24"/>
              </w:rPr>
              <w:t>10</w:t>
            </w:r>
          </w:p>
        </w:tc>
      </w:tr>
      <w:tr w:rsidR="00CB1E3C" w:rsidRPr="003A3E35">
        <w:trPr>
          <w:trHeight w:val="397"/>
          <w:jc w:val="center"/>
        </w:trPr>
        <w:tc>
          <w:tcPr>
            <w:tcW w:w="4396" w:type="dxa"/>
            <w:vAlign w:val="center"/>
          </w:tcPr>
          <w:p w:rsidR="00CB1E3C" w:rsidRPr="003A3E35" w:rsidRDefault="00CB1E3C" w:rsidP="0064117A">
            <w:pPr>
              <w:pStyle w:val="3"/>
              <w:ind w:left="0" w:firstLine="0"/>
              <w:rPr>
                <w:rFonts w:ascii="Tahoma" w:hAnsi="Tahoma" w:cs="Tahoma"/>
                <w:sz w:val="24"/>
                <w:szCs w:val="24"/>
              </w:rPr>
            </w:pPr>
            <w:r w:rsidRPr="003A3E35">
              <w:rPr>
                <w:rFonts w:ascii="Tahoma" w:hAnsi="Tahoma" w:cs="Tahoma"/>
                <w:sz w:val="24"/>
                <w:szCs w:val="24"/>
              </w:rPr>
              <w:t xml:space="preserve">De 13,000.01 </w:t>
            </w:r>
            <w:proofErr w:type="spellStart"/>
            <w:r w:rsidRPr="003A3E35">
              <w:rPr>
                <w:rFonts w:ascii="Tahoma" w:hAnsi="Tahoma" w:cs="Tahoma"/>
                <w:sz w:val="24"/>
                <w:szCs w:val="24"/>
              </w:rPr>
              <w:t>vsm</w:t>
            </w:r>
            <w:proofErr w:type="spellEnd"/>
            <w:r w:rsidRPr="003A3E35">
              <w:rPr>
                <w:rFonts w:ascii="Tahoma" w:hAnsi="Tahoma" w:cs="Tahoma"/>
                <w:sz w:val="24"/>
                <w:szCs w:val="24"/>
              </w:rPr>
              <w:t xml:space="preserve"> en adelante</w:t>
            </w:r>
          </w:p>
        </w:tc>
        <w:tc>
          <w:tcPr>
            <w:tcW w:w="2857" w:type="dxa"/>
            <w:vAlign w:val="center"/>
          </w:tcPr>
          <w:p w:rsidR="00CB1E3C" w:rsidRPr="003A3E35" w:rsidRDefault="00CB1E3C" w:rsidP="0064117A">
            <w:pPr>
              <w:pStyle w:val="3"/>
              <w:ind w:left="0" w:firstLine="0"/>
              <w:jc w:val="center"/>
              <w:rPr>
                <w:rFonts w:ascii="Tahoma" w:hAnsi="Tahoma" w:cs="Tahoma"/>
                <w:sz w:val="24"/>
                <w:szCs w:val="24"/>
              </w:rPr>
            </w:pPr>
            <w:r w:rsidRPr="003A3E35">
              <w:rPr>
                <w:rFonts w:ascii="Tahoma" w:hAnsi="Tahoma" w:cs="Tahoma"/>
                <w:sz w:val="24"/>
                <w:szCs w:val="24"/>
              </w:rPr>
              <w:t>15</w:t>
            </w:r>
          </w:p>
        </w:tc>
      </w:tr>
    </w:tbl>
    <w:p w:rsidR="00CB1E3C" w:rsidRPr="003A3E35" w:rsidRDefault="00CB1E3C" w:rsidP="002D2148">
      <w:pPr>
        <w:pStyle w:val="3"/>
        <w:ind w:left="0" w:firstLine="0"/>
        <w:rPr>
          <w:rFonts w:ascii="Tahoma" w:hAnsi="Tahoma" w:cs="Tahoma"/>
          <w:b/>
          <w:sz w:val="24"/>
          <w:szCs w:val="24"/>
        </w:rPr>
      </w:pPr>
    </w:p>
    <w:p w:rsidR="00CB1E3C" w:rsidRPr="003A3E35" w:rsidRDefault="00CB1E3C" w:rsidP="002D2148">
      <w:pPr>
        <w:pStyle w:val="3"/>
        <w:ind w:left="500" w:firstLine="0"/>
        <w:rPr>
          <w:rFonts w:ascii="Tahoma" w:hAnsi="Tahoma" w:cs="Tahoma"/>
          <w:sz w:val="24"/>
          <w:szCs w:val="24"/>
        </w:rPr>
      </w:pPr>
      <w:r w:rsidRPr="003A3E35">
        <w:rPr>
          <w:rFonts w:ascii="Tahoma" w:hAnsi="Tahoma" w:cs="Tahoma"/>
          <w:sz w:val="24"/>
          <w:szCs w:val="24"/>
        </w:rPr>
        <w:t>Dicha garantía de cumplimiento solo será aceptada por “La Convocante”, si la misma se constituye bajo alguna de las siguientes modalidades:</w:t>
      </w:r>
    </w:p>
    <w:p w:rsidR="00CB1E3C" w:rsidRPr="003A3E35" w:rsidRDefault="00CB1E3C" w:rsidP="002D2148">
      <w:pPr>
        <w:pStyle w:val="3"/>
        <w:ind w:left="500" w:firstLine="0"/>
        <w:rPr>
          <w:rFonts w:ascii="Tahoma" w:hAnsi="Tahoma" w:cs="Tahoma"/>
          <w:sz w:val="24"/>
          <w:szCs w:val="24"/>
        </w:rPr>
      </w:pPr>
    </w:p>
    <w:p w:rsidR="00CB1E3C" w:rsidRPr="003A3E35" w:rsidRDefault="00CB1E3C" w:rsidP="00D93EC2">
      <w:pPr>
        <w:pStyle w:val="3"/>
        <w:numPr>
          <w:ilvl w:val="0"/>
          <w:numId w:val="30"/>
        </w:numPr>
        <w:rPr>
          <w:rFonts w:ascii="Tahoma" w:hAnsi="Tahoma" w:cs="Tahoma"/>
          <w:sz w:val="24"/>
          <w:szCs w:val="24"/>
        </w:rPr>
      </w:pPr>
      <w:r w:rsidRPr="003A3E35">
        <w:rPr>
          <w:rFonts w:ascii="Tahoma" w:hAnsi="Tahoma" w:cs="Tahoma"/>
          <w:b/>
          <w:sz w:val="24"/>
          <w:szCs w:val="24"/>
        </w:rPr>
        <w:t>Póliza de Fianza</w:t>
      </w:r>
      <w:r w:rsidRPr="003A3E35">
        <w:rPr>
          <w:rFonts w:ascii="Tahoma" w:hAnsi="Tahoma" w:cs="Tahoma"/>
          <w:sz w:val="24"/>
          <w:szCs w:val="24"/>
        </w:rPr>
        <w:t xml:space="preserve">, la cual deberá observar lo indicado por la fracción I del </w:t>
      </w:r>
      <w:r w:rsidR="00B0305F" w:rsidRPr="003A3E35">
        <w:rPr>
          <w:rFonts w:ascii="Tahoma" w:hAnsi="Tahoma" w:cs="Tahoma"/>
          <w:sz w:val="24"/>
          <w:szCs w:val="24"/>
        </w:rPr>
        <w:t>Artículo</w:t>
      </w:r>
      <w:r w:rsidRPr="003A3E35">
        <w:rPr>
          <w:rFonts w:ascii="Tahoma" w:hAnsi="Tahoma" w:cs="Tahoma"/>
          <w:sz w:val="24"/>
          <w:szCs w:val="24"/>
        </w:rPr>
        <w:t xml:space="preserve"> 56 del Reglamento de la Ley de Adquisiciones, Arrendamientos y </w:t>
      </w:r>
      <w:r w:rsidR="00F339E2" w:rsidRPr="003A3E35">
        <w:rPr>
          <w:rFonts w:ascii="Tahoma" w:hAnsi="Tahoma" w:cs="Tahoma"/>
          <w:sz w:val="24"/>
          <w:szCs w:val="24"/>
        </w:rPr>
        <w:t>Servicios</w:t>
      </w:r>
      <w:r w:rsidRPr="003A3E35">
        <w:rPr>
          <w:rFonts w:ascii="Tahoma" w:hAnsi="Tahoma" w:cs="Tahoma"/>
          <w:sz w:val="24"/>
          <w:szCs w:val="24"/>
        </w:rPr>
        <w:t xml:space="preserve"> para el Estado de Baja California.</w:t>
      </w:r>
    </w:p>
    <w:p w:rsidR="00CB1E3C" w:rsidRPr="003A3E35" w:rsidRDefault="00CB1E3C" w:rsidP="00663EA9">
      <w:pPr>
        <w:pStyle w:val="3"/>
        <w:numPr>
          <w:ilvl w:val="0"/>
          <w:numId w:val="30"/>
        </w:numPr>
        <w:tabs>
          <w:tab w:val="clear" w:pos="720"/>
          <w:tab w:val="num" w:pos="800"/>
        </w:tabs>
        <w:rPr>
          <w:rFonts w:ascii="Tahoma" w:hAnsi="Tahoma" w:cs="Tahoma"/>
          <w:sz w:val="24"/>
          <w:szCs w:val="24"/>
        </w:rPr>
      </w:pPr>
      <w:r w:rsidRPr="003A3E35">
        <w:rPr>
          <w:rFonts w:ascii="Tahoma" w:hAnsi="Tahoma" w:cs="Tahoma"/>
          <w:b/>
          <w:sz w:val="24"/>
          <w:szCs w:val="24"/>
        </w:rPr>
        <w:t>Cheque Certificado</w:t>
      </w:r>
      <w:r w:rsidRPr="003A3E35">
        <w:rPr>
          <w:rFonts w:ascii="Tahoma" w:hAnsi="Tahoma" w:cs="Tahoma"/>
          <w:sz w:val="24"/>
          <w:szCs w:val="24"/>
        </w:rPr>
        <w:t xml:space="preserve"> a nombre de la Secretaria de Planeación y Finanzas del Gobierno del Estado de Baja California.</w:t>
      </w:r>
    </w:p>
    <w:p w:rsidR="00CB1E3C" w:rsidRPr="003A3E35" w:rsidRDefault="00CB1E3C" w:rsidP="00663EA9">
      <w:pPr>
        <w:pStyle w:val="3"/>
        <w:numPr>
          <w:ilvl w:val="0"/>
          <w:numId w:val="30"/>
        </w:numPr>
        <w:tabs>
          <w:tab w:val="clear" w:pos="720"/>
          <w:tab w:val="num" w:pos="800"/>
        </w:tabs>
        <w:rPr>
          <w:rFonts w:ascii="Tahoma" w:hAnsi="Tahoma" w:cs="Tahoma"/>
          <w:sz w:val="24"/>
          <w:szCs w:val="24"/>
        </w:rPr>
      </w:pPr>
      <w:r w:rsidRPr="003A3E35">
        <w:rPr>
          <w:rFonts w:ascii="Tahoma" w:hAnsi="Tahoma" w:cs="Tahoma"/>
          <w:b/>
          <w:sz w:val="24"/>
          <w:szCs w:val="24"/>
        </w:rPr>
        <w:t>En efectivo</w:t>
      </w:r>
      <w:r w:rsidRPr="003A3E35">
        <w:rPr>
          <w:rFonts w:ascii="Tahoma" w:hAnsi="Tahoma" w:cs="Tahoma"/>
          <w:sz w:val="24"/>
          <w:szCs w:val="24"/>
        </w:rPr>
        <w:t>, el cual deberá entregarse en las cajas recaudadoras de la Secretaria de Planeación y Finanzas, entregando copia del recibo correspondiente a la Oficialía Mayor de Gobierno.</w:t>
      </w:r>
    </w:p>
    <w:p w:rsidR="00CB1E3C" w:rsidRPr="003A3E35" w:rsidRDefault="00CB1E3C" w:rsidP="002D2148">
      <w:pPr>
        <w:pStyle w:val="3"/>
        <w:ind w:left="0" w:firstLine="0"/>
        <w:rPr>
          <w:rFonts w:ascii="Tahoma" w:hAnsi="Tahoma" w:cs="Tahoma"/>
          <w:sz w:val="24"/>
          <w:szCs w:val="24"/>
        </w:rPr>
      </w:pPr>
    </w:p>
    <w:p w:rsidR="00CB1E3C" w:rsidRPr="003A3E35" w:rsidRDefault="00CB1E3C" w:rsidP="002D2148">
      <w:pPr>
        <w:pStyle w:val="3"/>
        <w:ind w:left="500" w:firstLine="0"/>
        <w:rPr>
          <w:rFonts w:ascii="Tahoma" w:hAnsi="Tahoma" w:cs="Tahoma"/>
          <w:b/>
          <w:sz w:val="24"/>
          <w:szCs w:val="24"/>
        </w:rPr>
      </w:pPr>
      <w:r w:rsidRPr="003A3E35">
        <w:rPr>
          <w:rFonts w:ascii="Tahoma" w:hAnsi="Tahoma" w:cs="Tahoma"/>
          <w:sz w:val="24"/>
          <w:szCs w:val="24"/>
        </w:rPr>
        <w:t xml:space="preserve">En caso de rescisión del contrato, la aplicación de la garantía de cumplimiento será proporcional al monto de las obligaciones incumplidas. </w:t>
      </w:r>
    </w:p>
    <w:p w:rsidR="00CB1E3C" w:rsidRPr="003A3E35" w:rsidRDefault="00CB1E3C" w:rsidP="002D2148">
      <w:pPr>
        <w:pStyle w:val="3"/>
        <w:ind w:left="500" w:firstLine="0"/>
        <w:rPr>
          <w:rFonts w:ascii="Tahoma" w:hAnsi="Tahoma" w:cs="Tahoma"/>
          <w:sz w:val="24"/>
          <w:szCs w:val="24"/>
        </w:rPr>
      </w:pPr>
    </w:p>
    <w:p w:rsidR="00CB1E3C" w:rsidRPr="003A3E35" w:rsidRDefault="00CB1E3C" w:rsidP="002D2148">
      <w:pPr>
        <w:pStyle w:val="3"/>
        <w:ind w:left="500" w:firstLine="0"/>
        <w:rPr>
          <w:rFonts w:ascii="Tahoma" w:hAnsi="Tahoma" w:cs="Tahoma"/>
          <w:sz w:val="24"/>
          <w:szCs w:val="24"/>
        </w:rPr>
      </w:pPr>
      <w:r w:rsidRPr="003A3E35">
        <w:rPr>
          <w:rFonts w:ascii="Tahoma" w:hAnsi="Tahoma" w:cs="Tahoma"/>
          <w:sz w:val="24"/>
          <w:szCs w:val="24"/>
        </w:rPr>
        <w:t>La garantía de cumplimiento quedará sujeta a las condiciones siguientes:</w:t>
      </w:r>
    </w:p>
    <w:p w:rsidR="00CB1E3C" w:rsidRPr="003A3E35" w:rsidRDefault="00CB1E3C" w:rsidP="002D2148">
      <w:pPr>
        <w:pStyle w:val="3"/>
        <w:tabs>
          <w:tab w:val="left" w:pos="700"/>
        </w:tabs>
        <w:ind w:left="500" w:firstLine="0"/>
        <w:rPr>
          <w:rFonts w:ascii="Tahoma" w:hAnsi="Tahoma" w:cs="Tahoma"/>
          <w:sz w:val="24"/>
          <w:szCs w:val="24"/>
        </w:rPr>
      </w:pPr>
      <w:r w:rsidRPr="003A3E35">
        <w:rPr>
          <w:rFonts w:ascii="Tahoma" w:hAnsi="Tahoma" w:cs="Tahoma"/>
          <w:sz w:val="24"/>
          <w:szCs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3A3E35" w:rsidRDefault="00CB1E3C" w:rsidP="002D2148">
      <w:pPr>
        <w:pStyle w:val="3"/>
        <w:ind w:left="500" w:firstLine="0"/>
        <w:rPr>
          <w:rFonts w:ascii="Tahoma" w:hAnsi="Tahoma" w:cs="Tahoma"/>
          <w:sz w:val="24"/>
          <w:szCs w:val="24"/>
        </w:rPr>
      </w:pPr>
      <w:r w:rsidRPr="003A3E35">
        <w:rPr>
          <w:rFonts w:ascii="Tahoma" w:hAnsi="Tahoma" w:cs="Tahoma"/>
          <w:sz w:val="24"/>
          <w:szCs w:val="24"/>
        </w:rPr>
        <w:t>2</w:t>
      </w:r>
      <w:r w:rsidRPr="003A3E35">
        <w:rPr>
          <w:rFonts w:ascii="Tahoma" w:hAnsi="Tahoma" w:cs="Tahoma"/>
          <w:sz w:val="24"/>
          <w:szCs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3A3E35" w:rsidRDefault="00CB1E3C" w:rsidP="002D2148">
      <w:pPr>
        <w:pStyle w:val="3"/>
        <w:ind w:left="500" w:firstLine="0"/>
        <w:rPr>
          <w:rFonts w:ascii="Tahoma" w:hAnsi="Tahoma" w:cs="Tahoma"/>
          <w:sz w:val="24"/>
          <w:szCs w:val="24"/>
        </w:rPr>
      </w:pPr>
      <w:r w:rsidRPr="003A3E35">
        <w:rPr>
          <w:rFonts w:ascii="Tahoma" w:hAnsi="Tahoma" w:cs="Tahoma"/>
          <w:sz w:val="24"/>
          <w:szCs w:val="24"/>
        </w:rPr>
        <w:t>3</w:t>
      </w:r>
      <w:r w:rsidRPr="003A3E35">
        <w:rPr>
          <w:rFonts w:ascii="Tahoma" w:hAnsi="Tahoma" w:cs="Tahoma"/>
          <w:sz w:val="24"/>
          <w:szCs w:val="24"/>
        </w:rPr>
        <w:tab/>
        <w:t>En caso de prórroga de  la vigencia del presente contrato, se entenderá que a fianza respectiva quedará automáticamente prorrogada en concordancia con lo anterior, sí la misma resulta por causa imputable a “El Proveedor”.</w:t>
      </w:r>
    </w:p>
    <w:p w:rsidR="00CB1E3C" w:rsidRPr="003A3E35" w:rsidRDefault="00897284" w:rsidP="002D2148">
      <w:pPr>
        <w:pStyle w:val="3"/>
        <w:tabs>
          <w:tab w:val="left" w:pos="700"/>
        </w:tabs>
        <w:ind w:left="500" w:firstLine="0"/>
        <w:rPr>
          <w:rFonts w:ascii="Tahoma" w:hAnsi="Tahoma" w:cs="Tahoma"/>
          <w:sz w:val="24"/>
          <w:szCs w:val="24"/>
        </w:rPr>
      </w:pPr>
      <w:r w:rsidRPr="003A3E35">
        <w:rPr>
          <w:rFonts w:ascii="Tahoma" w:hAnsi="Tahoma" w:cs="Tahoma"/>
          <w:sz w:val="24"/>
          <w:szCs w:val="24"/>
        </w:rPr>
        <w:t xml:space="preserve">4  </w:t>
      </w:r>
      <w:r w:rsidR="00CB1E3C" w:rsidRPr="003A3E35">
        <w:rPr>
          <w:rFonts w:ascii="Tahoma" w:hAnsi="Tahoma" w:cs="Tahoma"/>
          <w:sz w:val="24"/>
          <w:szCs w:val="24"/>
        </w:rPr>
        <w:t>Para que sea cancelada la fianza antes de que concluya su plazo preestablecido, será requisito indispensable la autorización de conformidad por escrito de “El Estado”.</w:t>
      </w:r>
    </w:p>
    <w:p w:rsidR="00CB1E3C" w:rsidRPr="003A3E35" w:rsidRDefault="00CB1E3C" w:rsidP="002D2148">
      <w:pPr>
        <w:pStyle w:val="3"/>
        <w:ind w:left="500" w:firstLine="0"/>
        <w:rPr>
          <w:rFonts w:ascii="Tahoma" w:hAnsi="Tahoma" w:cs="Tahoma"/>
          <w:sz w:val="24"/>
          <w:szCs w:val="24"/>
        </w:rPr>
      </w:pPr>
      <w:r w:rsidRPr="003A3E35">
        <w:rPr>
          <w:rFonts w:ascii="Tahoma" w:hAnsi="Tahoma" w:cs="Tahoma"/>
          <w:sz w:val="24"/>
          <w:szCs w:val="24"/>
        </w:rPr>
        <w:t xml:space="preserve">5 </w:t>
      </w:r>
      <w:r w:rsidRPr="003A3E35">
        <w:rPr>
          <w:rFonts w:ascii="Tahoma" w:hAnsi="Tahoma" w:cs="Tahoma"/>
          <w:sz w:val="24"/>
          <w:szCs w:val="24"/>
        </w:rPr>
        <w:tab/>
        <w:t>La fianza estará vigente durante la substanciación de todos los recursos o ejercicio de las acciones legales que se interpongan, y hasta que se dicte resolución definitiva por autoridad o tribunal competente.</w:t>
      </w:r>
    </w:p>
    <w:p w:rsidR="00CB1E3C" w:rsidRPr="003A3E35" w:rsidRDefault="00CB1E3C" w:rsidP="002D2148">
      <w:pPr>
        <w:pStyle w:val="3"/>
        <w:ind w:left="500" w:firstLine="0"/>
        <w:rPr>
          <w:rFonts w:ascii="Tahoma" w:hAnsi="Tahoma" w:cs="Tahoma"/>
          <w:sz w:val="24"/>
          <w:szCs w:val="24"/>
        </w:rPr>
      </w:pPr>
      <w:r w:rsidRPr="003A3E35">
        <w:rPr>
          <w:rFonts w:ascii="Tahoma" w:hAnsi="Tahoma" w:cs="Tahoma"/>
          <w:sz w:val="24"/>
          <w:szCs w:val="24"/>
        </w:rPr>
        <w:t xml:space="preserve">6 </w:t>
      </w:r>
      <w:r w:rsidRPr="003A3E35">
        <w:rPr>
          <w:rFonts w:ascii="Tahoma" w:hAnsi="Tahoma" w:cs="Tahoma"/>
          <w:sz w:val="24"/>
          <w:szCs w:val="24"/>
        </w:rPr>
        <w:tab/>
        <w:t>Que la afianzadora acepte expresamente en someterse a los procedimientos de ejecución previstos en la Ley Federal de Instituciones de Fianzas, para la efectividad de las fianzas.</w:t>
      </w:r>
    </w:p>
    <w:p w:rsidR="00CB1E3C" w:rsidRPr="003A3E35" w:rsidRDefault="00CB1E3C" w:rsidP="002D2148">
      <w:pPr>
        <w:rPr>
          <w:rFonts w:ascii="Tahoma" w:hAnsi="Tahoma" w:cs="Tahoma"/>
          <w:sz w:val="24"/>
          <w:szCs w:val="24"/>
          <w:lang w:val="es-MX"/>
        </w:rPr>
      </w:pPr>
    </w:p>
    <w:p w:rsidR="00CB1E3C" w:rsidRPr="003A3E35" w:rsidRDefault="00DE1A0B" w:rsidP="002D2148">
      <w:pPr>
        <w:pStyle w:val="3"/>
        <w:ind w:left="1100" w:hanging="600"/>
        <w:rPr>
          <w:rFonts w:ascii="Tahoma" w:hAnsi="Tahoma" w:cs="Tahoma"/>
          <w:sz w:val="24"/>
          <w:szCs w:val="24"/>
        </w:rPr>
      </w:pPr>
      <w:r w:rsidRPr="003A3E35">
        <w:rPr>
          <w:rFonts w:ascii="Tahoma" w:hAnsi="Tahoma" w:cs="Tahoma"/>
          <w:b/>
          <w:sz w:val="24"/>
          <w:szCs w:val="24"/>
        </w:rPr>
        <w:t>32.2</w:t>
      </w:r>
      <w:r w:rsidRPr="003A3E35">
        <w:rPr>
          <w:rFonts w:ascii="Tahoma" w:hAnsi="Tahoma" w:cs="Tahoma"/>
          <w:sz w:val="24"/>
          <w:szCs w:val="24"/>
        </w:rPr>
        <w:t xml:space="preserve"> </w:t>
      </w:r>
      <w:r w:rsidR="00CB1E3C" w:rsidRPr="003A3E35">
        <w:rPr>
          <w:rFonts w:ascii="Tahoma" w:hAnsi="Tahoma" w:cs="Tahoma"/>
          <w:sz w:val="24"/>
          <w:szCs w:val="24"/>
        </w:rPr>
        <w:t xml:space="preserve">Si el proveedor no presenta la garantía de cumplimiento de contrato en el término anterior, se le sancionará de acuerdo al artículo 47 y 53 de la Ley de Adquisiciones, Arrendamientos y </w:t>
      </w:r>
      <w:r w:rsidR="00900A77" w:rsidRPr="003A3E35">
        <w:rPr>
          <w:rFonts w:ascii="Tahoma" w:hAnsi="Tahoma" w:cs="Tahoma"/>
          <w:sz w:val="24"/>
          <w:szCs w:val="24"/>
        </w:rPr>
        <w:t xml:space="preserve">Servicios </w:t>
      </w:r>
      <w:r w:rsidR="00CB1E3C" w:rsidRPr="003A3E35">
        <w:rPr>
          <w:rFonts w:ascii="Tahoma" w:hAnsi="Tahoma" w:cs="Tahoma"/>
          <w:sz w:val="24"/>
          <w:szCs w:val="24"/>
        </w:rPr>
        <w:t xml:space="preserve">para el Estado de Baja California. </w:t>
      </w:r>
    </w:p>
    <w:p w:rsidR="00112415" w:rsidRPr="003A3E35" w:rsidRDefault="00112415" w:rsidP="002D2148">
      <w:pPr>
        <w:spacing w:line="240" w:lineRule="exact"/>
        <w:jc w:val="both"/>
        <w:rPr>
          <w:rFonts w:ascii="Tahoma" w:hAnsi="Tahoma" w:cs="Tahoma"/>
          <w:sz w:val="24"/>
          <w:szCs w:val="24"/>
        </w:rPr>
      </w:pPr>
      <w:r w:rsidRPr="003A3E35">
        <w:rPr>
          <w:rFonts w:ascii="Tahoma" w:hAnsi="Tahoma" w:cs="Tahoma"/>
          <w:sz w:val="24"/>
          <w:szCs w:val="24"/>
        </w:rPr>
        <w:t xml:space="preserve"> </w:t>
      </w:r>
    </w:p>
    <w:p w:rsidR="00112415" w:rsidRPr="003A3E35" w:rsidRDefault="00DE1A0B" w:rsidP="002D2148">
      <w:pPr>
        <w:pStyle w:val="3"/>
        <w:tabs>
          <w:tab w:val="left" w:pos="1100"/>
        </w:tabs>
        <w:ind w:left="1100" w:hanging="600"/>
        <w:rPr>
          <w:rFonts w:ascii="Tahoma" w:hAnsi="Tahoma" w:cs="Tahoma"/>
          <w:sz w:val="24"/>
          <w:szCs w:val="24"/>
        </w:rPr>
      </w:pPr>
      <w:r w:rsidRPr="003A3E35">
        <w:rPr>
          <w:rFonts w:ascii="Tahoma" w:hAnsi="Tahoma" w:cs="Tahoma"/>
          <w:b/>
          <w:sz w:val="24"/>
          <w:szCs w:val="24"/>
        </w:rPr>
        <w:t>32.3</w:t>
      </w:r>
      <w:r w:rsidRPr="003A3E35">
        <w:rPr>
          <w:rFonts w:ascii="Tahoma" w:hAnsi="Tahoma" w:cs="Tahoma"/>
          <w:sz w:val="24"/>
          <w:szCs w:val="24"/>
        </w:rPr>
        <w:tab/>
      </w:r>
      <w:r w:rsidR="00112415" w:rsidRPr="003A3E35">
        <w:rPr>
          <w:rFonts w:ascii="Tahoma" w:hAnsi="Tahoma" w:cs="Tahoma"/>
          <w:sz w:val="24"/>
          <w:szCs w:val="24"/>
        </w:rPr>
        <w:t xml:space="preserve">Sí el proveedor no presenta la fianza de garantía de cumplimiento de contrato en el término anterior, se le sancionará de acuerdo al artículo 47 y 48 de la Ley de Adquisiciones, Arrendamientos y </w:t>
      </w:r>
      <w:r w:rsidR="00900A77" w:rsidRPr="003A3E35">
        <w:rPr>
          <w:rFonts w:ascii="Tahoma" w:hAnsi="Tahoma" w:cs="Tahoma"/>
          <w:sz w:val="24"/>
          <w:szCs w:val="24"/>
        </w:rPr>
        <w:t>Servicios</w:t>
      </w:r>
      <w:r w:rsidR="00112415" w:rsidRPr="003A3E35">
        <w:rPr>
          <w:rFonts w:ascii="Tahoma" w:hAnsi="Tahoma" w:cs="Tahoma"/>
          <w:sz w:val="24"/>
          <w:szCs w:val="24"/>
        </w:rPr>
        <w:t xml:space="preserve"> para </w:t>
      </w:r>
      <w:r w:rsidR="00F22091" w:rsidRPr="003A3E35">
        <w:rPr>
          <w:rFonts w:ascii="Tahoma" w:hAnsi="Tahoma" w:cs="Tahoma"/>
          <w:sz w:val="24"/>
          <w:szCs w:val="24"/>
        </w:rPr>
        <w:t>el Estado</w:t>
      </w:r>
      <w:r w:rsidR="00112415" w:rsidRPr="003A3E35">
        <w:rPr>
          <w:rFonts w:ascii="Tahoma" w:hAnsi="Tahoma" w:cs="Tahoma"/>
          <w:sz w:val="24"/>
          <w:szCs w:val="24"/>
        </w:rPr>
        <w:t xml:space="preserve"> de Baja California. </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3"/>
        <w:tabs>
          <w:tab w:val="left" w:pos="500"/>
        </w:tabs>
        <w:ind w:left="0" w:firstLine="0"/>
        <w:rPr>
          <w:rFonts w:ascii="Tahoma" w:hAnsi="Tahoma" w:cs="Tahoma"/>
          <w:b/>
          <w:sz w:val="24"/>
          <w:szCs w:val="24"/>
        </w:rPr>
      </w:pPr>
      <w:r w:rsidRPr="003A3E35">
        <w:rPr>
          <w:rFonts w:ascii="Tahoma" w:hAnsi="Tahoma" w:cs="Tahoma"/>
          <w:b/>
          <w:sz w:val="24"/>
          <w:szCs w:val="24"/>
        </w:rPr>
        <w:t>33.</w:t>
      </w:r>
      <w:r w:rsidRPr="003A3E35">
        <w:rPr>
          <w:rFonts w:ascii="Tahoma" w:hAnsi="Tahoma" w:cs="Tahoma"/>
          <w:b/>
          <w:sz w:val="24"/>
          <w:szCs w:val="24"/>
        </w:rPr>
        <w:tab/>
        <w:t>PENAS CONVENCIONALES:</w:t>
      </w:r>
    </w:p>
    <w:p w:rsidR="00112415" w:rsidRPr="003A3E35" w:rsidRDefault="00112415" w:rsidP="002D2148">
      <w:pPr>
        <w:pStyle w:val="3"/>
        <w:ind w:left="0" w:firstLine="0"/>
        <w:rPr>
          <w:rFonts w:ascii="Tahoma" w:hAnsi="Tahoma" w:cs="Tahoma"/>
          <w:sz w:val="24"/>
          <w:szCs w:val="24"/>
        </w:rPr>
      </w:pPr>
    </w:p>
    <w:p w:rsidR="00CB1E3C" w:rsidRPr="003A3E35" w:rsidRDefault="00CB1E3C" w:rsidP="002D2148">
      <w:pPr>
        <w:pStyle w:val="3"/>
        <w:tabs>
          <w:tab w:val="left" w:pos="1100"/>
        </w:tabs>
        <w:ind w:left="1100" w:hanging="600"/>
        <w:rPr>
          <w:rFonts w:ascii="Tahoma" w:hAnsi="Tahoma" w:cs="Tahoma"/>
          <w:sz w:val="24"/>
          <w:szCs w:val="24"/>
        </w:rPr>
      </w:pPr>
      <w:r w:rsidRPr="003A3E35">
        <w:rPr>
          <w:rFonts w:ascii="Tahoma" w:hAnsi="Tahoma" w:cs="Tahoma"/>
          <w:b/>
          <w:sz w:val="24"/>
          <w:szCs w:val="24"/>
        </w:rPr>
        <w:t>33.1</w:t>
      </w:r>
      <w:r w:rsidRPr="003A3E35">
        <w:rPr>
          <w:rFonts w:ascii="Tahoma" w:hAnsi="Tahoma" w:cs="Tahoma"/>
          <w:sz w:val="24"/>
          <w:szCs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3A3E35" w:rsidRDefault="00CB1E3C" w:rsidP="002D2148">
      <w:pPr>
        <w:pStyle w:val="3"/>
        <w:tabs>
          <w:tab w:val="left" w:pos="1100"/>
        </w:tabs>
        <w:ind w:left="1100" w:hanging="600"/>
        <w:rPr>
          <w:rFonts w:ascii="Tahoma" w:hAnsi="Tahoma" w:cs="Tahoma"/>
          <w:sz w:val="24"/>
          <w:szCs w:val="24"/>
        </w:rPr>
      </w:pPr>
    </w:p>
    <w:p w:rsidR="00CB1E3C" w:rsidRPr="003A3E35" w:rsidRDefault="00CB1E3C" w:rsidP="002D2148">
      <w:pPr>
        <w:pStyle w:val="3"/>
        <w:tabs>
          <w:tab w:val="left" w:pos="1100"/>
        </w:tabs>
        <w:ind w:left="1100" w:firstLine="0"/>
        <w:rPr>
          <w:rFonts w:ascii="Tahoma" w:hAnsi="Tahoma" w:cs="Tahoma"/>
          <w:sz w:val="24"/>
          <w:szCs w:val="24"/>
        </w:rPr>
      </w:pPr>
      <w:r w:rsidRPr="003A3E35">
        <w:rPr>
          <w:rFonts w:ascii="Tahoma" w:hAnsi="Tahoma" w:cs="Tahoma"/>
          <w:sz w:val="24"/>
          <w:szCs w:val="24"/>
        </w:rPr>
        <w:t>“La Convocante” estipulará la cláusula penal que en su caso proceda conforme a los criterios que a continuación se indican:</w:t>
      </w:r>
    </w:p>
    <w:p w:rsidR="00CB1E3C" w:rsidRPr="003A3E35" w:rsidRDefault="00CB1E3C" w:rsidP="002D2148">
      <w:pPr>
        <w:pStyle w:val="3"/>
        <w:tabs>
          <w:tab w:val="left" w:pos="1100"/>
        </w:tabs>
        <w:ind w:left="1100" w:hanging="600"/>
        <w:rPr>
          <w:rFonts w:ascii="Tahoma" w:hAnsi="Tahoma" w:cs="Tahoma"/>
          <w:sz w:val="24"/>
          <w:szCs w:val="24"/>
        </w:rPr>
      </w:pPr>
    </w:p>
    <w:p w:rsidR="00CB1E3C" w:rsidRPr="003A3E35" w:rsidRDefault="00CB1E3C" w:rsidP="002D2148">
      <w:pPr>
        <w:pStyle w:val="3"/>
        <w:tabs>
          <w:tab w:val="left" w:pos="1100"/>
        </w:tabs>
        <w:ind w:left="1100" w:hanging="600"/>
        <w:rPr>
          <w:rFonts w:ascii="Tahoma" w:hAnsi="Tahoma" w:cs="Tahoma"/>
          <w:sz w:val="24"/>
          <w:szCs w:val="24"/>
        </w:rPr>
      </w:pPr>
      <w:r w:rsidRPr="003A3E35">
        <w:rPr>
          <w:rFonts w:ascii="Tahoma" w:hAnsi="Tahoma" w:cs="Tahoma"/>
          <w:b/>
          <w:sz w:val="24"/>
          <w:szCs w:val="24"/>
        </w:rPr>
        <w:t>33.2</w:t>
      </w:r>
      <w:r w:rsidRPr="003A3E35">
        <w:rPr>
          <w:rFonts w:ascii="Tahoma" w:hAnsi="Tahoma" w:cs="Tahoma"/>
          <w:sz w:val="24"/>
          <w:szCs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3A3E35" w:rsidRDefault="00CB1E3C" w:rsidP="002D2148">
      <w:pPr>
        <w:pStyle w:val="3"/>
        <w:ind w:left="0" w:firstLine="0"/>
        <w:rPr>
          <w:rFonts w:ascii="Tahoma" w:hAnsi="Tahoma" w:cs="Tahoma"/>
          <w:sz w:val="24"/>
          <w:szCs w:val="24"/>
        </w:rPr>
      </w:pPr>
    </w:p>
    <w:p w:rsidR="00CB1E3C" w:rsidRPr="003A3E35" w:rsidRDefault="00CB1E3C" w:rsidP="002D2148">
      <w:pPr>
        <w:pStyle w:val="3"/>
        <w:ind w:left="0" w:firstLine="1100"/>
        <w:rPr>
          <w:rFonts w:ascii="Tahoma" w:hAnsi="Tahoma" w:cs="Tahoma"/>
          <w:sz w:val="24"/>
          <w:szCs w:val="24"/>
        </w:rPr>
      </w:pPr>
      <w:r w:rsidRPr="003A3E35">
        <w:rPr>
          <w:rFonts w:ascii="Tahoma" w:hAnsi="Tahoma" w:cs="Tahoma"/>
          <w:sz w:val="24"/>
          <w:szCs w:val="24"/>
        </w:rPr>
        <w:lastRenderedPageBreak/>
        <w:t xml:space="preserve">Fórmula:    </w:t>
      </w:r>
      <w:r w:rsidRPr="003A3E35">
        <w:rPr>
          <w:rFonts w:ascii="Tahoma" w:hAnsi="Tahoma" w:cs="Tahoma"/>
          <w:b/>
          <w:sz w:val="24"/>
          <w:szCs w:val="24"/>
        </w:rPr>
        <w:t>(</w:t>
      </w:r>
      <w:proofErr w:type="spellStart"/>
      <w:r w:rsidRPr="003A3E35">
        <w:rPr>
          <w:rFonts w:ascii="Tahoma" w:hAnsi="Tahoma" w:cs="Tahoma"/>
          <w:b/>
          <w:sz w:val="24"/>
          <w:szCs w:val="24"/>
        </w:rPr>
        <w:t>pd</w:t>
      </w:r>
      <w:proofErr w:type="spellEnd"/>
      <w:r w:rsidRPr="003A3E35">
        <w:rPr>
          <w:rFonts w:ascii="Tahoma" w:hAnsi="Tahoma" w:cs="Tahoma"/>
          <w:b/>
          <w:sz w:val="24"/>
          <w:szCs w:val="24"/>
        </w:rPr>
        <w:t>) X (</w:t>
      </w:r>
      <w:proofErr w:type="spellStart"/>
      <w:r w:rsidRPr="003A3E35">
        <w:rPr>
          <w:rFonts w:ascii="Tahoma" w:hAnsi="Tahoma" w:cs="Tahoma"/>
          <w:b/>
          <w:sz w:val="24"/>
          <w:szCs w:val="24"/>
        </w:rPr>
        <w:t>nda</w:t>
      </w:r>
      <w:proofErr w:type="spellEnd"/>
      <w:r w:rsidRPr="003A3E35">
        <w:rPr>
          <w:rFonts w:ascii="Tahoma" w:hAnsi="Tahoma" w:cs="Tahoma"/>
          <w:b/>
          <w:sz w:val="24"/>
          <w:szCs w:val="24"/>
        </w:rPr>
        <w:t>) X (</w:t>
      </w:r>
      <w:proofErr w:type="spellStart"/>
      <w:r w:rsidRPr="003A3E35">
        <w:rPr>
          <w:rFonts w:ascii="Tahoma" w:hAnsi="Tahoma" w:cs="Tahoma"/>
          <w:b/>
          <w:sz w:val="24"/>
          <w:szCs w:val="24"/>
        </w:rPr>
        <w:t>vbsepa</w:t>
      </w:r>
      <w:proofErr w:type="spellEnd"/>
      <w:r w:rsidRPr="003A3E35">
        <w:rPr>
          <w:rFonts w:ascii="Tahoma" w:hAnsi="Tahoma" w:cs="Tahoma"/>
          <w:b/>
          <w:sz w:val="24"/>
          <w:szCs w:val="24"/>
        </w:rPr>
        <w:t xml:space="preserve">) = </w:t>
      </w:r>
      <w:proofErr w:type="spellStart"/>
      <w:r w:rsidRPr="003A3E35">
        <w:rPr>
          <w:rFonts w:ascii="Tahoma" w:hAnsi="Tahoma" w:cs="Tahoma"/>
          <w:b/>
          <w:sz w:val="24"/>
          <w:szCs w:val="24"/>
        </w:rPr>
        <w:t>Pca</w:t>
      </w:r>
      <w:proofErr w:type="spellEnd"/>
    </w:p>
    <w:p w:rsidR="00CB1E3C" w:rsidRPr="003A3E35" w:rsidRDefault="00CB1E3C" w:rsidP="002D2148">
      <w:pPr>
        <w:pStyle w:val="3"/>
        <w:ind w:left="0" w:firstLine="1100"/>
        <w:rPr>
          <w:rFonts w:ascii="Tahoma" w:hAnsi="Tahoma" w:cs="Tahoma"/>
          <w:sz w:val="24"/>
          <w:szCs w:val="24"/>
        </w:rPr>
      </w:pPr>
      <w:r w:rsidRPr="003A3E35">
        <w:rPr>
          <w:rFonts w:ascii="Tahoma" w:hAnsi="Tahoma" w:cs="Tahoma"/>
          <w:sz w:val="24"/>
          <w:szCs w:val="24"/>
        </w:rPr>
        <w:t>Donde:</w:t>
      </w:r>
    </w:p>
    <w:p w:rsidR="00CB1E3C" w:rsidRPr="003A3E35" w:rsidRDefault="00CB1E3C" w:rsidP="002D2148">
      <w:pPr>
        <w:pStyle w:val="3"/>
        <w:ind w:left="0" w:firstLine="1100"/>
        <w:rPr>
          <w:rFonts w:ascii="Tahoma" w:hAnsi="Tahoma" w:cs="Tahoma"/>
          <w:sz w:val="24"/>
          <w:szCs w:val="24"/>
        </w:rPr>
      </w:pPr>
      <w:r w:rsidRPr="003A3E35">
        <w:rPr>
          <w:rFonts w:ascii="Tahoma" w:hAnsi="Tahoma" w:cs="Tahoma"/>
          <w:sz w:val="24"/>
          <w:szCs w:val="24"/>
        </w:rPr>
        <w:t xml:space="preserve">Pd:           </w:t>
      </w:r>
      <w:r w:rsidR="00093B0D">
        <w:rPr>
          <w:rFonts w:ascii="Tahoma" w:hAnsi="Tahoma" w:cs="Tahoma"/>
          <w:sz w:val="24"/>
          <w:szCs w:val="24"/>
        </w:rPr>
        <w:t xml:space="preserve"> </w:t>
      </w:r>
      <w:r w:rsidRPr="003A3E35">
        <w:rPr>
          <w:rFonts w:ascii="Tahoma" w:hAnsi="Tahoma" w:cs="Tahoma"/>
          <w:sz w:val="24"/>
          <w:szCs w:val="24"/>
        </w:rPr>
        <w:t>Penalización Diaria</w:t>
      </w:r>
    </w:p>
    <w:p w:rsidR="00CB1E3C" w:rsidRPr="003A3E35" w:rsidRDefault="00CB1E3C" w:rsidP="002D2148">
      <w:pPr>
        <w:pStyle w:val="3"/>
        <w:ind w:left="0" w:firstLine="1100"/>
        <w:rPr>
          <w:rFonts w:ascii="Tahoma" w:hAnsi="Tahoma" w:cs="Tahoma"/>
          <w:sz w:val="24"/>
          <w:szCs w:val="24"/>
        </w:rPr>
      </w:pPr>
      <w:proofErr w:type="spellStart"/>
      <w:r w:rsidRPr="003A3E35">
        <w:rPr>
          <w:rFonts w:ascii="Tahoma" w:hAnsi="Tahoma" w:cs="Tahoma"/>
          <w:sz w:val="24"/>
          <w:szCs w:val="24"/>
        </w:rPr>
        <w:t>Nda</w:t>
      </w:r>
      <w:proofErr w:type="spellEnd"/>
      <w:r w:rsidRPr="003A3E35">
        <w:rPr>
          <w:rFonts w:ascii="Tahoma" w:hAnsi="Tahoma" w:cs="Tahoma"/>
          <w:sz w:val="24"/>
          <w:szCs w:val="24"/>
        </w:rPr>
        <w:t xml:space="preserve">:         </w:t>
      </w:r>
      <w:r w:rsidR="00093B0D">
        <w:rPr>
          <w:rFonts w:ascii="Tahoma" w:hAnsi="Tahoma" w:cs="Tahoma"/>
          <w:sz w:val="24"/>
          <w:szCs w:val="24"/>
        </w:rPr>
        <w:t xml:space="preserve"> </w:t>
      </w:r>
      <w:r w:rsidRPr="003A3E35">
        <w:rPr>
          <w:rFonts w:ascii="Tahoma" w:hAnsi="Tahoma" w:cs="Tahoma"/>
          <w:sz w:val="24"/>
          <w:szCs w:val="24"/>
        </w:rPr>
        <w:t>Número de días de atraso</w:t>
      </w:r>
    </w:p>
    <w:p w:rsidR="00CB1E3C" w:rsidRPr="003A3E35" w:rsidRDefault="00CB1E3C" w:rsidP="002D2148">
      <w:pPr>
        <w:pStyle w:val="3"/>
        <w:ind w:left="0" w:firstLine="1100"/>
        <w:rPr>
          <w:rFonts w:ascii="Tahoma" w:hAnsi="Tahoma" w:cs="Tahoma"/>
          <w:sz w:val="24"/>
          <w:szCs w:val="24"/>
        </w:rPr>
      </w:pPr>
      <w:proofErr w:type="spellStart"/>
      <w:r w:rsidRPr="003A3E35">
        <w:rPr>
          <w:rFonts w:ascii="Tahoma" w:hAnsi="Tahoma" w:cs="Tahoma"/>
          <w:sz w:val="24"/>
          <w:szCs w:val="24"/>
        </w:rPr>
        <w:t>Vbsepa</w:t>
      </w:r>
      <w:proofErr w:type="spellEnd"/>
      <w:r w:rsidRPr="003A3E35">
        <w:rPr>
          <w:rFonts w:ascii="Tahoma" w:hAnsi="Tahoma" w:cs="Tahoma"/>
          <w:sz w:val="24"/>
          <w:szCs w:val="24"/>
        </w:rPr>
        <w:t xml:space="preserve">:   </w:t>
      </w:r>
      <w:r w:rsidR="00093B0D">
        <w:rPr>
          <w:rFonts w:ascii="Tahoma" w:hAnsi="Tahoma" w:cs="Tahoma"/>
          <w:sz w:val="24"/>
          <w:szCs w:val="24"/>
        </w:rPr>
        <w:t xml:space="preserve">  </w:t>
      </w:r>
      <w:r w:rsidRPr="003A3E35">
        <w:rPr>
          <w:rFonts w:ascii="Tahoma" w:hAnsi="Tahoma" w:cs="Tahoma"/>
          <w:sz w:val="24"/>
          <w:szCs w:val="24"/>
        </w:rPr>
        <w:t xml:space="preserve">Valor de los bienes o </w:t>
      </w:r>
      <w:r w:rsidR="00A55C0A" w:rsidRPr="003A3E35">
        <w:rPr>
          <w:rFonts w:ascii="Tahoma" w:hAnsi="Tahoma" w:cs="Tahoma"/>
          <w:sz w:val="24"/>
          <w:szCs w:val="24"/>
        </w:rPr>
        <w:t>bienes</w:t>
      </w:r>
      <w:r w:rsidRPr="003A3E35">
        <w:rPr>
          <w:rFonts w:ascii="Tahoma" w:hAnsi="Tahoma" w:cs="Tahoma"/>
          <w:sz w:val="24"/>
          <w:szCs w:val="24"/>
        </w:rPr>
        <w:t xml:space="preserve"> entregados o prestados con atraso</w:t>
      </w:r>
    </w:p>
    <w:p w:rsidR="00CB1E3C" w:rsidRPr="003A3E35" w:rsidRDefault="00012B7B" w:rsidP="002D2148">
      <w:pPr>
        <w:pStyle w:val="3"/>
        <w:ind w:left="0" w:firstLine="1100"/>
        <w:rPr>
          <w:rFonts w:ascii="Tahoma" w:hAnsi="Tahoma" w:cs="Tahoma"/>
          <w:sz w:val="24"/>
          <w:szCs w:val="24"/>
        </w:rPr>
      </w:pPr>
      <w:proofErr w:type="spellStart"/>
      <w:r w:rsidRPr="003A3E35">
        <w:rPr>
          <w:rFonts w:ascii="Tahoma" w:hAnsi="Tahoma" w:cs="Tahoma"/>
          <w:sz w:val="24"/>
          <w:szCs w:val="24"/>
        </w:rPr>
        <w:t>P</w:t>
      </w:r>
      <w:r w:rsidR="00CB1E3C" w:rsidRPr="003A3E35">
        <w:rPr>
          <w:rFonts w:ascii="Tahoma" w:hAnsi="Tahoma" w:cs="Tahoma"/>
          <w:sz w:val="24"/>
          <w:szCs w:val="24"/>
        </w:rPr>
        <w:t>ca</w:t>
      </w:r>
      <w:proofErr w:type="spellEnd"/>
      <w:r w:rsidR="00CB1E3C" w:rsidRPr="003A3E35">
        <w:rPr>
          <w:rFonts w:ascii="Tahoma" w:hAnsi="Tahoma" w:cs="Tahoma"/>
          <w:sz w:val="24"/>
          <w:szCs w:val="24"/>
        </w:rPr>
        <w:t xml:space="preserve">:         </w:t>
      </w:r>
      <w:r w:rsidR="00093B0D">
        <w:rPr>
          <w:rFonts w:ascii="Tahoma" w:hAnsi="Tahoma" w:cs="Tahoma"/>
          <w:sz w:val="24"/>
          <w:szCs w:val="24"/>
        </w:rPr>
        <w:t xml:space="preserve"> </w:t>
      </w:r>
      <w:r w:rsidR="00CB1E3C" w:rsidRPr="003A3E35">
        <w:rPr>
          <w:rFonts w:ascii="Tahoma" w:hAnsi="Tahoma" w:cs="Tahoma"/>
          <w:sz w:val="24"/>
          <w:szCs w:val="24"/>
        </w:rPr>
        <w:t xml:space="preserve"> Pena convencional aplicable</w:t>
      </w:r>
    </w:p>
    <w:p w:rsidR="00737517" w:rsidRPr="003A3E35" w:rsidRDefault="00737517" w:rsidP="002D2148">
      <w:pPr>
        <w:pStyle w:val="3"/>
        <w:ind w:left="0" w:firstLine="0"/>
        <w:rPr>
          <w:rFonts w:ascii="Tahoma" w:hAnsi="Tahoma" w:cs="Tahoma"/>
          <w:sz w:val="24"/>
          <w:szCs w:val="24"/>
        </w:rPr>
      </w:pPr>
    </w:p>
    <w:p w:rsidR="00112415" w:rsidRPr="003A3E35" w:rsidRDefault="00112415" w:rsidP="002D2148">
      <w:pPr>
        <w:pStyle w:val="2"/>
        <w:tabs>
          <w:tab w:val="left" w:pos="500"/>
        </w:tabs>
        <w:ind w:left="0"/>
        <w:rPr>
          <w:rFonts w:ascii="Tahoma" w:hAnsi="Tahoma" w:cs="Tahoma"/>
          <w:b/>
          <w:sz w:val="24"/>
          <w:szCs w:val="24"/>
        </w:rPr>
      </w:pPr>
      <w:r w:rsidRPr="003A3E35">
        <w:rPr>
          <w:rFonts w:ascii="Tahoma" w:hAnsi="Tahoma" w:cs="Tahoma"/>
          <w:b/>
          <w:sz w:val="24"/>
          <w:szCs w:val="24"/>
        </w:rPr>
        <w:t>34.</w:t>
      </w:r>
      <w:r w:rsidRPr="003A3E35">
        <w:rPr>
          <w:rFonts w:ascii="Tahoma" w:hAnsi="Tahoma" w:cs="Tahoma"/>
          <w:b/>
          <w:sz w:val="24"/>
          <w:szCs w:val="24"/>
        </w:rPr>
        <w:tab/>
        <w:t>DERECHO DEL COMPRADOR PARA MODIFICAR CONTRATOS VIGENTES:</w:t>
      </w:r>
    </w:p>
    <w:p w:rsidR="00112415" w:rsidRPr="003A3E35" w:rsidRDefault="00112415" w:rsidP="002D2148">
      <w:pPr>
        <w:spacing w:line="240" w:lineRule="exact"/>
        <w:jc w:val="both"/>
        <w:rPr>
          <w:rFonts w:ascii="Tahoma" w:hAnsi="Tahoma" w:cs="Tahoma"/>
          <w:sz w:val="24"/>
          <w:szCs w:val="24"/>
        </w:rPr>
      </w:pPr>
    </w:p>
    <w:p w:rsidR="00112415" w:rsidRPr="003A3E35" w:rsidRDefault="004E01D9" w:rsidP="00543AEF">
      <w:pPr>
        <w:pStyle w:val="3"/>
        <w:numPr>
          <w:ilvl w:val="1"/>
          <w:numId w:val="12"/>
        </w:numPr>
        <w:tabs>
          <w:tab w:val="clear" w:pos="920"/>
          <w:tab w:val="num" w:pos="1200"/>
        </w:tabs>
        <w:ind w:left="1200" w:hanging="700"/>
        <w:rPr>
          <w:rFonts w:ascii="Tahoma" w:hAnsi="Tahoma" w:cs="Tahoma"/>
          <w:sz w:val="24"/>
          <w:szCs w:val="24"/>
        </w:rPr>
      </w:pPr>
      <w:r w:rsidRPr="003A3E35">
        <w:rPr>
          <w:rFonts w:ascii="Tahoma" w:hAnsi="Tahoma" w:cs="Tahoma"/>
          <w:sz w:val="24"/>
          <w:szCs w:val="24"/>
        </w:rPr>
        <w:t>“La Convocante”</w:t>
      </w:r>
      <w:r w:rsidR="00112415" w:rsidRPr="003A3E35">
        <w:rPr>
          <w:rFonts w:ascii="Tahoma" w:hAnsi="Tahoma" w:cs="Tahoma"/>
          <w:sz w:val="24"/>
          <w:szCs w:val="24"/>
        </w:rPr>
        <w:t xml:space="preserve"> podrá ampliar hasta en un 20% (veinte por ciento) las cantidades de las partidas contratadas en esta </w:t>
      </w:r>
      <w:r w:rsidR="007757B3" w:rsidRPr="003A3E35">
        <w:rPr>
          <w:rFonts w:ascii="Tahoma" w:hAnsi="Tahoma" w:cs="Tahoma"/>
          <w:sz w:val="24"/>
          <w:szCs w:val="24"/>
        </w:rPr>
        <w:t>l</w:t>
      </w:r>
      <w:r w:rsidR="006D20E8" w:rsidRPr="003A3E35">
        <w:rPr>
          <w:rFonts w:ascii="Tahoma" w:hAnsi="Tahoma" w:cs="Tahoma"/>
          <w:sz w:val="24"/>
          <w:szCs w:val="24"/>
        </w:rPr>
        <w:t>icitación</w:t>
      </w:r>
      <w:r w:rsidR="00112415" w:rsidRPr="003A3E35">
        <w:rPr>
          <w:rFonts w:ascii="Tahoma" w:hAnsi="Tahoma" w:cs="Tahoma"/>
          <w:sz w:val="24"/>
          <w:szCs w:val="24"/>
        </w:rPr>
        <w:t xml:space="preserve">, en los términos del artículo 51 de la Ley de Adquisiciones, Arrendamientos y </w:t>
      </w:r>
      <w:r w:rsidR="00FE230F" w:rsidRPr="003A3E35">
        <w:rPr>
          <w:rFonts w:ascii="Tahoma" w:hAnsi="Tahoma" w:cs="Tahoma"/>
          <w:sz w:val="24"/>
          <w:szCs w:val="24"/>
        </w:rPr>
        <w:t>Servicios</w:t>
      </w:r>
      <w:r w:rsidR="00112415" w:rsidRPr="003A3E35">
        <w:rPr>
          <w:rFonts w:ascii="Tahoma" w:hAnsi="Tahoma" w:cs="Tahoma"/>
          <w:sz w:val="24"/>
          <w:szCs w:val="24"/>
        </w:rPr>
        <w:t xml:space="preserve"> </w:t>
      </w:r>
      <w:r w:rsidR="00043FEA" w:rsidRPr="003A3E35">
        <w:rPr>
          <w:rFonts w:ascii="Tahoma" w:hAnsi="Tahoma" w:cs="Tahoma"/>
          <w:sz w:val="24"/>
          <w:szCs w:val="24"/>
        </w:rPr>
        <w:t>para el</w:t>
      </w:r>
      <w:r w:rsidR="00FE230F" w:rsidRPr="003A3E35">
        <w:rPr>
          <w:rFonts w:ascii="Tahoma" w:hAnsi="Tahoma" w:cs="Tahoma"/>
          <w:sz w:val="24"/>
          <w:szCs w:val="24"/>
        </w:rPr>
        <w:t xml:space="preserve"> Estado de</w:t>
      </w:r>
      <w:r w:rsidR="00112415" w:rsidRPr="003A3E35">
        <w:rPr>
          <w:rFonts w:ascii="Tahoma" w:hAnsi="Tahoma" w:cs="Tahoma"/>
          <w:sz w:val="24"/>
          <w:szCs w:val="24"/>
        </w:rPr>
        <w:t xml:space="preserve"> Baja California.</w:t>
      </w:r>
    </w:p>
    <w:p w:rsidR="00112415" w:rsidRPr="003A3E35" w:rsidRDefault="00112415" w:rsidP="002D2148">
      <w:pPr>
        <w:pStyle w:val="3"/>
        <w:tabs>
          <w:tab w:val="num" w:pos="1200"/>
        </w:tabs>
        <w:ind w:left="1200" w:hanging="700"/>
        <w:rPr>
          <w:rFonts w:ascii="Tahoma" w:hAnsi="Tahoma" w:cs="Tahoma"/>
          <w:sz w:val="24"/>
          <w:szCs w:val="24"/>
        </w:rPr>
      </w:pPr>
    </w:p>
    <w:p w:rsidR="00112415" w:rsidRPr="003A3E35" w:rsidRDefault="00112415" w:rsidP="002D2148">
      <w:pPr>
        <w:pStyle w:val="3"/>
        <w:tabs>
          <w:tab w:val="num" w:pos="1200"/>
        </w:tabs>
        <w:ind w:left="1200" w:hanging="700"/>
        <w:rPr>
          <w:rFonts w:ascii="Tahoma" w:hAnsi="Tahoma" w:cs="Tahoma"/>
          <w:sz w:val="24"/>
          <w:szCs w:val="24"/>
        </w:rPr>
      </w:pPr>
      <w:r w:rsidRPr="003A3E35">
        <w:rPr>
          <w:rFonts w:ascii="Tahoma" w:hAnsi="Tahoma" w:cs="Tahoma"/>
          <w:b/>
          <w:sz w:val="24"/>
          <w:szCs w:val="24"/>
        </w:rPr>
        <w:t>34.2</w:t>
      </w:r>
      <w:r w:rsidRPr="003A3E35">
        <w:rPr>
          <w:rFonts w:ascii="Tahoma" w:hAnsi="Tahoma" w:cs="Tahoma"/>
          <w:sz w:val="24"/>
          <w:szCs w:val="24"/>
        </w:rPr>
        <w:t xml:space="preserve"> </w:t>
      </w:r>
      <w:r w:rsidR="00DE1A0B" w:rsidRPr="003A3E35">
        <w:rPr>
          <w:rFonts w:ascii="Tahoma" w:hAnsi="Tahoma" w:cs="Tahoma"/>
          <w:sz w:val="24"/>
          <w:szCs w:val="24"/>
        </w:rPr>
        <w:tab/>
      </w:r>
      <w:r w:rsidR="004E01D9" w:rsidRPr="003A3E35">
        <w:rPr>
          <w:rFonts w:ascii="Tahoma" w:hAnsi="Tahoma" w:cs="Tahoma"/>
          <w:sz w:val="24"/>
          <w:szCs w:val="24"/>
        </w:rPr>
        <w:t>“La Convocante”</w:t>
      </w:r>
      <w:r w:rsidRPr="003A3E35">
        <w:rPr>
          <w:rFonts w:ascii="Tahoma" w:hAnsi="Tahoma" w:cs="Tahoma"/>
          <w:sz w:val="24"/>
          <w:szCs w:val="24"/>
        </w:rPr>
        <w:t xml:space="preserve"> dentro de los límites del presupuesto aprobado y disponible, bajo su responsabilidad y por razones fundadas, podrá acordar el incremento en la cantidad de </w:t>
      </w:r>
      <w:r w:rsidR="00A55C0A" w:rsidRPr="003A3E35">
        <w:rPr>
          <w:rFonts w:ascii="Tahoma" w:hAnsi="Tahoma" w:cs="Tahoma"/>
          <w:sz w:val="24"/>
          <w:szCs w:val="24"/>
        </w:rPr>
        <w:t>bienes</w:t>
      </w:r>
      <w:r w:rsidRPr="003A3E35">
        <w:rPr>
          <w:rFonts w:ascii="Tahoma" w:hAnsi="Tahoma" w:cs="Tahoma"/>
          <w:sz w:val="24"/>
          <w:szCs w:val="24"/>
        </w:rPr>
        <w:t xml:space="preserve"> o </w:t>
      </w:r>
      <w:r w:rsidR="00A55C0A" w:rsidRPr="003A3E35">
        <w:rPr>
          <w:rFonts w:ascii="Tahoma" w:hAnsi="Tahoma" w:cs="Tahoma"/>
          <w:sz w:val="24"/>
          <w:szCs w:val="24"/>
        </w:rPr>
        <w:t>bienes</w:t>
      </w:r>
      <w:r w:rsidRPr="003A3E35">
        <w:rPr>
          <w:rFonts w:ascii="Tahoma" w:hAnsi="Tahoma" w:cs="Tahoma"/>
          <w:sz w:val="24"/>
          <w:szCs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3A3E35">
        <w:rPr>
          <w:rFonts w:ascii="Tahoma" w:hAnsi="Tahoma" w:cs="Tahoma"/>
          <w:sz w:val="24"/>
          <w:szCs w:val="24"/>
        </w:rPr>
        <w:t>bienes</w:t>
      </w:r>
      <w:r w:rsidRPr="003A3E35">
        <w:rPr>
          <w:rFonts w:ascii="Tahoma" w:hAnsi="Tahoma" w:cs="Tahoma"/>
          <w:sz w:val="24"/>
          <w:szCs w:val="24"/>
        </w:rPr>
        <w:t xml:space="preserve"> o </w:t>
      </w:r>
      <w:r w:rsidR="00A55C0A" w:rsidRPr="003A3E35">
        <w:rPr>
          <w:rFonts w:ascii="Tahoma" w:hAnsi="Tahoma" w:cs="Tahoma"/>
          <w:sz w:val="24"/>
          <w:szCs w:val="24"/>
        </w:rPr>
        <w:t>bienes</w:t>
      </w:r>
      <w:r w:rsidRPr="003A3E35">
        <w:rPr>
          <w:rFonts w:ascii="Tahoma" w:hAnsi="Tahoma" w:cs="Tahoma"/>
          <w:sz w:val="24"/>
          <w:szCs w:val="24"/>
        </w:rPr>
        <w:t xml:space="preserve"> sea igual al pactado originalmente, en los términos del artículo 51 de la Ley de Adquisiciones, Arrendamientos y </w:t>
      </w:r>
      <w:r w:rsidR="00F339E2" w:rsidRPr="003A3E35">
        <w:rPr>
          <w:rFonts w:ascii="Tahoma" w:hAnsi="Tahoma" w:cs="Tahoma"/>
          <w:sz w:val="24"/>
          <w:szCs w:val="24"/>
        </w:rPr>
        <w:t>Servicios</w:t>
      </w:r>
      <w:r w:rsidRPr="003A3E35">
        <w:rPr>
          <w:rFonts w:ascii="Tahoma" w:hAnsi="Tahoma" w:cs="Tahoma"/>
          <w:sz w:val="24"/>
          <w:szCs w:val="24"/>
        </w:rPr>
        <w:t xml:space="preserve"> para</w:t>
      </w:r>
      <w:r w:rsidR="004A70AA" w:rsidRPr="003A3E35">
        <w:rPr>
          <w:rFonts w:ascii="Tahoma" w:hAnsi="Tahoma" w:cs="Tahoma"/>
          <w:sz w:val="24"/>
          <w:szCs w:val="24"/>
        </w:rPr>
        <w:t xml:space="preserve"> el </w:t>
      </w:r>
      <w:r w:rsidRPr="003A3E35">
        <w:rPr>
          <w:rFonts w:ascii="Tahoma" w:hAnsi="Tahoma" w:cs="Tahoma"/>
          <w:sz w:val="24"/>
          <w:szCs w:val="24"/>
        </w:rPr>
        <w:t xml:space="preserve"> </w:t>
      </w:r>
      <w:r w:rsidR="004A70AA" w:rsidRPr="003A3E35">
        <w:rPr>
          <w:rFonts w:ascii="Tahoma" w:hAnsi="Tahoma" w:cs="Tahoma"/>
          <w:sz w:val="24"/>
          <w:szCs w:val="24"/>
        </w:rPr>
        <w:t xml:space="preserve">Estado </w:t>
      </w:r>
      <w:r w:rsidRPr="003A3E35">
        <w:rPr>
          <w:rFonts w:ascii="Tahoma" w:hAnsi="Tahoma" w:cs="Tahoma"/>
          <w:sz w:val="24"/>
          <w:szCs w:val="24"/>
        </w:rPr>
        <w:t>de Baja California.</w:t>
      </w:r>
    </w:p>
    <w:p w:rsidR="00112415" w:rsidRPr="003A3E35" w:rsidRDefault="004E01D9" w:rsidP="00DF55E7">
      <w:pPr>
        <w:pStyle w:val="3"/>
        <w:ind w:left="1200" w:firstLine="0"/>
        <w:rPr>
          <w:rFonts w:ascii="Tahoma" w:hAnsi="Tahoma" w:cs="Tahoma"/>
          <w:sz w:val="24"/>
          <w:szCs w:val="24"/>
        </w:rPr>
      </w:pPr>
      <w:r w:rsidRPr="003A3E35">
        <w:rPr>
          <w:rFonts w:ascii="Tahoma" w:hAnsi="Tahoma" w:cs="Tahoma"/>
          <w:sz w:val="24"/>
          <w:szCs w:val="24"/>
        </w:rPr>
        <w:t>“La Convocante”</w:t>
      </w:r>
      <w:r w:rsidR="00112415" w:rsidRPr="003A3E35">
        <w:rPr>
          <w:rFonts w:ascii="Tahoma" w:hAnsi="Tahoma" w:cs="Tahoma"/>
          <w:sz w:val="24"/>
          <w:szCs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Pr="003A3E35" w:rsidRDefault="00412176" w:rsidP="002D2148">
      <w:pPr>
        <w:pStyle w:val="3"/>
        <w:ind w:left="0" w:firstLine="0"/>
        <w:rPr>
          <w:rFonts w:ascii="Tahoma" w:hAnsi="Tahoma" w:cs="Tahoma"/>
          <w:sz w:val="24"/>
          <w:szCs w:val="24"/>
        </w:rPr>
      </w:pPr>
    </w:p>
    <w:p w:rsidR="00112415" w:rsidRPr="003A3E35" w:rsidRDefault="00112415" w:rsidP="002D2148">
      <w:pPr>
        <w:pStyle w:val="2"/>
        <w:ind w:left="0"/>
        <w:jc w:val="center"/>
        <w:rPr>
          <w:rFonts w:ascii="Tahoma" w:hAnsi="Tahoma" w:cs="Tahoma"/>
          <w:b/>
          <w:bCs/>
          <w:sz w:val="24"/>
          <w:szCs w:val="24"/>
        </w:rPr>
      </w:pPr>
      <w:r w:rsidRPr="003A3E35">
        <w:rPr>
          <w:rFonts w:ascii="Tahoma" w:hAnsi="Tahoma" w:cs="Tahoma"/>
          <w:b/>
          <w:bCs/>
          <w:sz w:val="24"/>
          <w:szCs w:val="24"/>
        </w:rPr>
        <w:t>G. DE LAS INCONFORMIDADES</w:t>
      </w:r>
    </w:p>
    <w:p w:rsidR="00112415" w:rsidRPr="003A3E35" w:rsidRDefault="00112415" w:rsidP="002D2148">
      <w:pPr>
        <w:pStyle w:val="3"/>
        <w:ind w:left="0" w:firstLine="0"/>
        <w:rPr>
          <w:rFonts w:ascii="Tahoma" w:hAnsi="Tahoma" w:cs="Tahoma"/>
          <w:b/>
          <w:sz w:val="24"/>
          <w:szCs w:val="24"/>
        </w:rPr>
      </w:pPr>
    </w:p>
    <w:p w:rsidR="00112415" w:rsidRPr="003A3E35" w:rsidRDefault="00112415" w:rsidP="007F10A1">
      <w:pPr>
        <w:pStyle w:val="2"/>
        <w:tabs>
          <w:tab w:val="left" w:pos="500"/>
        </w:tabs>
        <w:ind w:left="0"/>
        <w:rPr>
          <w:rFonts w:ascii="Tahoma" w:hAnsi="Tahoma" w:cs="Tahoma"/>
          <w:sz w:val="24"/>
          <w:szCs w:val="24"/>
        </w:rPr>
      </w:pPr>
      <w:r w:rsidRPr="003A3E35">
        <w:rPr>
          <w:rFonts w:ascii="Tahoma" w:hAnsi="Tahoma" w:cs="Tahoma"/>
          <w:b/>
          <w:sz w:val="24"/>
          <w:szCs w:val="24"/>
        </w:rPr>
        <w:t>35.</w:t>
      </w:r>
      <w:r w:rsidRPr="003A3E35">
        <w:rPr>
          <w:rFonts w:ascii="Tahoma" w:hAnsi="Tahoma" w:cs="Tahoma"/>
          <w:b/>
          <w:sz w:val="24"/>
          <w:szCs w:val="24"/>
        </w:rPr>
        <w:tab/>
        <w:t>INCONFORMIDADES:</w:t>
      </w:r>
    </w:p>
    <w:p w:rsidR="00112415" w:rsidRPr="003A3E35" w:rsidRDefault="00112415" w:rsidP="002D2148">
      <w:pPr>
        <w:spacing w:line="240" w:lineRule="exact"/>
        <w:jc w:val="both"/>
        <w:rPr>
          <w:rFonts w:ascii="Tahoma" w:hAnsi="Tahoma" w:cs="Tahoma"/>
          <w:sz w:val="24"/>
          <w:szCs w:val="24"/>
        </w:rPr>
      </w:pPr>
    </w:p>
    <w:p w:rsidR="00112415" w:rsidRPr="003A3E35" w:rsidRDefault="00112415" w:rsidP="00543AEF">
      <w:pPr>
        <w:pStyle w:val="2"/>
        <w:numPr>
          <w:ilvl w:val="0"/>
          <w:numId w:val="23"/>
        </w:numPr>
        <w:tabs>
          <w:tab w:val="clear" w:pos="720"/>
          <w:tab w:val="num" w:pos="1100"/>
        </w:tabs>
        <w:ind w:left="1100" w:hanging="600"/>
        <w:rPr>
          <w:rFonts w:ascii="Tahoma" w:hAnsi="Tahoma" w:cs="Tahoma"/>
          <w:sz w:val="24"/>
          <w:szCs w:val="24"/>
        </w:rPr>
      </w:pPr>
      <w:r w:rsidRPr="003A3E35">
        <w:rPr>
          <w:rFonts w:ascii="Tahoma" w:hAnsi="Tahoma" w:cs="Tahoma"/>
          <w:sz w:val="24"/>
          <w:szCs w:val="24"/>
        </w:rPr>
        <w:t xml:space="preserve">La autoridad competente para recibir y resolver cualquier inconformidad derivada de la presente </w:t>
      </w:r>
      <w:r w:rsidR="006D20E8" w:rsidRPr="003A3E35">
        <w:rPr>
          <w:rFonts w:ascii="Tahoma" w:hAnsi="Tahoma" w:cs="Tahoma"/>
          <w:sz w:val="24"/>
          <w:szCs w:val="24"/>
        </w:rPr>
        <w:t>Licitación</w:t>
      </w:r>
      <w:r w:rsidRPr="003A3E35">
        <w:rPr>
          <w:rFonts w:ascii="Tahoma" w:hAnsi="Tahoma" w:cs="Tahoma"/>
          <w:sz w:val="24"/>
          <w:szCs w:val="24"/>
        </w:rPr>
        <w:t xml:space="preserve"> pública, será la Dirección de Control y Evaluación Gubernamental, de conformidad con la Ley de Adquisiciones, Arrendamientos y </w:t>
      </w:r>
      <w:r w:rsidR="00F339E2" w:rsidRPr="003A3E35">
        <w:rPr>
          <w:rFonts w:ascii="Tahoma" w:hAnsi="Tahoma" w:cs="Tahoma"/>
          <w:sz w:val="24"/>
          <w:szCs w:val="24"/>
        </w:rPr>
        <w:t>Servicios</w:t>
      </w:r>
      <w:r w:rsidRPr="003A3E35">
        <w:rPr>
          <w:rFonts w:ascii="Tahoma" w:hAnsi="Tahoma" w:cs="Tahoma"/>
          <w:sz w:val="24"/>
          <w:szCs w:val="24"/>
        </w:rPr>
        <w:t xml:space="preserve"> para </w:t>
      </w:r>
      <w:r w:rsidR="002C06B9" w:rsidRPr="003A3E35">
        <w:rPr>
          <w:rFonts w:ascii="Tahoma" w:hAnsi="Tahoma" w:cs="Tahoma"/>
          <w:sz w:val="24"/>
          <w:szCs w:val="24"/>
        </w:rPr>
        <w:t>el Estado</w:t>
      </w:r>
      <w:r w:rsidRPr="003A3E35">
        <w:rPr>
          <w:rFonts w:ascii="Tahoma" w:hAnsi="Tahoma" w:cs="Tahoma"/>
          <w:sz w:val="24"/>
          <w:szCs w:val="24"/>
        </w:rPr>
        <w:t xml:space="preserve"> de Baja California y su Reglamento,  así como la Ley de Responsabilidades de los Servidores Públicos y la Codificación Civil y Penal  para </w:t>
      </w:r>
      <w:r w:rsidR="005628F2" w:rsidRPr="003A3E35">
        <w:rPr>
          <w:rFonts w:ascii="Tahoma" w:hAnsi="Tahoma" w:cs="Tahoma"/>
          <w:sz w:val="24"/>
          <w:szCs w:val="24"/>
        </w:rPr>
        <w:t xml:space="preserve">el Estado </w:t>
      </w:r>
      <w:r w:rsidRPr="003A3E35">
        <w:rPr>
          <w:rFonts w:ascii="Tahoma" w:hAnsi="Tahoma" w:cs="Tahoma"/>
          <w:sz w:val="24"/>
          <w:szCs w:val="24"/>
        </w:rPr>
        <w:t xml:space="preserve">de Baja California.  </w:t>
      </w:r>
    </w:p>
    <w:p w:rsidR="00112415" w:rsidRPr="003A3E35" w:rsidRDefault="00112415" w:rsidP="002D2148">
      <w:pPr>
        <w:pStyle w:val="2"/>
        <w:ind w:left="0"/>
        <w:rPr>
          <w:rFonts w:ascii="Tahoma" w:hAnsi="Tahoma" w:cs="Tahoma"/>
          <w:sz w:val="24"/>
          <w:szCs w:val="24"/>
        </w:rPr>
      </w:pPr>
    </w:p>
    <w:p w:rsidR="00112415" w:rsidRPr="003A3E35" w:rsidRDefault="00112415" w:rsidP="002D2148">
      <w:pPr>
        <w:pStyle w:val="2"/>
        <w:ind w:left="1100"/>
        <w:rPr>
          <w:rFonts w:ascii="Tahoma" w:hAnsi="Tahoma" w:cs="Tahoma"/>
          <w:sz w:val="24"/>
          <w:szCs w:val="24"/>
        </w:rPr>
      </w:pPr>
      <w:r w:rsidRPr="003A3E35">
        <w:rPr>
          <w:rFonts w:ascii="Tahoma" w:hAnsi="Tahoma" w:cs="Tahoma"/>
          <w:sz w:val="24"/>
          <w:szCs w:val="24"/>
        </w:rPr>
        <w:t xml:space="preserve">Los licitantes podrán inconformarse ante la Dirección Estatal antes mencionada,  en los términos del Capítulo Séptimo de la Ley de Adquisiciones, Arrendamientos y </w:t>
      </w:r>
      <w:r w:rsidR="002C06B9" w:rsidRPr="003A3E35">
        <w:rPr>
          <w:rFonts w:ascii="Tahoma" w:hAnsi="Tahoma" w:cs="Tahoma"/>
          <w:sz w:val="24"/>
          <w:szCs w:val="24"/>
        </w:rPr>
        <w:t>Servicios para el Estado</w:t>
      </w:r>
      <w:r w:rsidRPr="003A3E35">
        <w:rPr>
          <w:rFonts w:ascii="Tahoma" w:hAnsi="Tahoma" w:cs="Tahoma"/>
          <w:sz w:val="24"/>
          <w:szCs w:val="24"/>
        </w:rPr>
        <w:t xml:space="preserve"> de Baja California, se apercibe a los licitantes para que se abstengan de realizar declaraciones falsas o que se comporten con dolo o mala </w:t>
      </w:r>
      <w:proofErr w:type="spellStart"/>
      <w:r w:rsidRPr="003A3E35">
        <w:rPr>
          <w:rFonts w:ascii="Tahoma" w:hAnsi="Tahoma" w:cs="Tahoma"/>
          <w:sz w:val="24"/>
          <w:szCs w:val="24"/>
        </w:rPr>
        <w:t>fé</w:t>
      </w:r>
      <w:proofErr w:type="spellEnd"/>
      <w:r w:rsidRPr="003A3E35">
        <w:rPr>
          <w:rFonts w:ascii="Tahoma" w:hAnsi="Tahoma" w:cs="Tahoma"/>
          <w:sz w:val="24"/>
          <w:szCs w:val="24"/>
        </w:rPr>
        <w:t xml:space="preserve"> en el presente procedimiento de contratación, de lo contrario podrán ser sancionados en los términos del artículo 320 del Código Penal para </w:t>
      </w:r>
      <w:r w:rsidR="0067076D" w:rsidRPr="003A3E35">
        <w:rPr>
          <w:rFonts w:ascii="Tahoma" w:hAnsi="Tahoma" w:cs="Tahoma"/>
          <w:sz w:val="24"/>
          <w:szCs w:val="24"/>
        </w:rPr>
        <w:t>el Estado</w:t>
      </w:r>
      <w:r w:rsidRPr="003A3E35">
        <w:rPr>
          <w:rFonts w:ascii="Tahoma" w:hAnsi="Tahoma" w:cs="Tahoma"/>
          <w:sz w:val="24"/>
          <w:szCs w:val="24"/>
        </w:rPr>
        <w:t xml:space="preserve"> de Baja California y del artículo 59 de la Ley de Adquisiciones, Arrendamiento y </w:t>
      </w:r>
      <w:r w:rsidR="002C06B9" w:rsidRPr="003A3E35">
        <w:rPr>
          <w:rFonts w:ascii="Tahoma" w:hAnsi="Tahoma" w:cs="Tahoma"/>
          <w:sz w:val="24"/>
          <w:szCs w:val="24"/>
        </w:rPr>
        <w:t>Servicios</w:t>
      </w:r>
      <w:r w:rsidRPr="003A3E35">
        <w:rPr>
          <w:rFonts w:ascii="Tahoma" w:hAnsi="Tahoma" w:cs="Tahoma"/>
          <w:sz w:val="24"/>
          <w:szCs w:val="24"/>
        </w:rPr>
        <w:t xml:space="preserve"> para </w:t>
      </w:r>
      <w:r w:rsidR="002C06B9" w:rsidRPr="003A3E35">
        <w:rPr>
          <w:rFonts w:ascii="Tahoma" w:hAnsi="Tahoma" w:cs="Tahoma"/>
          <w:sz w:val="24"/>
          <w:szCs w:val="24"/>
        </w:rPr>
        <w:t>el Estado</w:t>
      </w:r>
      <w:r w:rsidRPr="003A3E35">
        <w:rPr>
          <w:rFonts w:ascii="Tahoma" w:hAnsi="Tahoma" w:cs="Tahoma"/>
          <w:sz w:val="24"/>
          <w:szCs w:val="24"/>
        </w:rPr>
        <w:t xml:space="preserve"> de Baja California.</w:t>
      </w:r>
    </w:p>
    <w:sectPr w:rsidR="00112415" w:rsidRPr="003A3E35"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C08" w:rsidRDefault="00ED1C08">
      <w:r>
        <w:separator/>
      </w:r>
    </w:p>
  </w:endnote>
  <w:endnote w:type="continuationSeparator" w:id="0">
    <w:p w:rsidR="00ED1C08" w:rsidRDefault="00ED1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C8C" w:rsidRDefault="00413C8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13C8C" w:rsidRDefault="00413C8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C8C" w:rsidRPr="00BC6D96" w:rsidRDefault="00ED1C08" w:rsidP="003A3E35">
    <w:pPr>
      <w:pStyle w:val="Piedepgina"/>
      <w:rPr>
        <w:rFonts w:ascii="Calibri" w:hAnsi="Calibri" w:cs="Tahoma"/>
        <w:sz w:val="18"/>
        <w:szCs w:val="18"/>
      </w:rPr>
    </w:pPr>
    <w:r>
      <w:rPr>
        <w:rFonts w:ascii="Calibri" w:hAnsi="Calibri"/>
        <w:iCs/>
        <w:noProof/>
        <w:sz w:val="18"/>
        <w:szCs w:val="18"/>
        <w:lang w:val="es-MX" w:eastAsia="es-MX"/>
      </w:rPr>
      <w:pict>
        <v:line id="Line 10" o:spid="_x0000_s2049"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2pt" to="515.0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" strokecolor="#1f497d [3215]" strokeweight="4.5pt">
          <v:stroke linestyle="thinThick"/>
        </v:line>
      </w:pict>
    </w:r>
    <w:r w:rsidR="00413C8C" w:rsidRPr="00BC6D96">
      <w:rPr>
        <w:rFonts w:ascii="Calibri" w:hAnsi="Calibri"/>
        <w:iCs/>
        <w:sz w:val="18"/>
        <w:szCs w:val="18"/>
      </w:rPr>
      <w:t>Comité de Adquisiciones, Arrendamientos y Servicios del Poder Ejecutivo del Gobierno del Estado de Baja California</w:t>
    </w:r>
    <w:r w:rsidR="00413C8C" w:rsidRPr="00BC6D96">
      <w:rPr>
        <w:rFonts w:ascii="Calibri" w:hAnsi="Calibri"/>
        <w:sz w:val="18"/>
        <w:szCs w:val="18"/>
      </w:rPr>
      <w:t xml:space="preserve">          </w:t>
    </w:r>
    <w:r w:rsidR="00413C8C">
      <w:rPr>
        <w:rFonts w:ascii="Calibri" w:hAnsi="Calibri"/>
        <w:sz w:val="18"/>
        <w:szCs w:val="18"/>
      </w:rPr>
      <w:t xml:space="preserve">       </w:t>
    </w:r>
    <w:r w:rsidR="00413C8C" w:rsidRPr="00BC6D96">
      <w:rPr>
        <w:rFonts w:ascii="Calibri" w:hAnsi="Calibri"/>
        <w:sz w:val="18"/>
        <w:szCs w:val="18"/>
      </w:rPr>
      <w:t xml:space="preserve">   Pá</w:t>
    </w:r>
    <w:r w:rsidR="00413C8C" w:rsidRPr="00BC6D96">
      <w:rPr>
        <w:rFonts w:ascii="Calibri" w:hAnsi="Calibri" w:cs="Tahoma"/>
        <w:sz w:val="18"/>
        <w:szCs w:val="18"/>
      </w:rPr>
      <w:t>g</w:t>
    </w:r>
    <w:r w:rsidR="00413C8C">
      <w:rPr>
        <w:rFonts w:ascii="Calibri" w:hAnsi="Calibri" w:cs="Tahoma"/>
        <w:sz w:val="18"/>
        <w:szCs w:val="18"/>
      </w:rPr>
      <w:t xml:space="preserve">. </w:t>
    </w:r>
    <w:r w:rsidR="00413C8C" w:rsidRPr="00BC6D96">
      <w:rPr>
        <w:rStyle w:val="Nmerodepgina"/>
        <w:rFonts w:ascii="Calibri" w:hAnsi="Calibri"/>
        <w:sz w:val="18"/>
        <w:szCs w:val="18"/>
      </w:rPr>
      <w:fldChar w:fldCharType="begin"/>
    </w:r>
    <w:r w:rsidR="00413C8C" w:rsidRPr="00BC6D96">
      <w:rPr>
        <w:rStyle w:val="Nmerodepgina"/>
        <w:rFonts w:ascii="Calibri" w:hAnsi="Calibri"/>
        <w:sz w:val="18"/>
        <w:szCs w:val="18"/>
      </w:rPr>
      <w:instrText xml:space="preserve"> PAGE </w:instrText>
    </w:r>
    <w:r w:rsidR="00413C8C" w:rsidRPr="00BC6D96">
      <w:rPr>
        <w:rStyle w:val="Nmerodepgina"/>
        <w:rFonts w:ascii="Calibri" w:hAnsi="Calibri"/>
        <w:sz w:val="18"/>
        <w:szCs w:val="18"/>
      </w:rPr>
      <w:fldChar w:fldCharType="separate"/>
    </w:r>
    <w:r w:rsidR="00AB57BC">
      <w:rPr>
        <w:rStyle w:val="Nmerodepgina"/>
        <w:rFonts w:ascii="Calibri" w:hAnsi="Calibri"/>
        <w:noProof/>
        <w:sz w:val="18"/>
        <w:szCs w:val="18"/>
      </w:rPr>
      <w:t>10</w:t>
    </w:r>
    <w:r w:rsidR="00413C8C" w:rsidRPr="00BC6D96">
      <w:rPr>
        <w:rStyle w:val="Nmerodepgina"/>
        <w:rFonts w:ascii="Calibri" w:hAnsi="Calibri"/>
        <w:sz w:val="18"/>
        <w:szCs w:val="18"/>
      </w:rPr>
      <w:fldChar w:fldCharType="end"/>
    </w:r>
    <w:r w:rsidR="00413C8C" w:rsidRPr="00BC6D96">
      <w:rPr>
        <w:rStyle w:val="Nmerodepgina"/>
        <w:rFonts w:ascii="Calibri" w:hAnsi="Calibri"/>
        <w:sz w:val="18"/>
        <w:szCs w:val="18"/>
      </w:rPr>
      <w:t xml:space="preserve"> de </w:t>
    </w:r>
    <w:r w:rsidR="00413C8C" w:rsidRPr="00BC6D96">
      <w:rPr>
        <w:rStyle w:val="Nmerodepgina"/>
        <w:rFonts w:ascii="Calibri" w:hAnsi="Calibri"/>
        <w:sz w:val="18"/>
        <w:szCs w:val="18"/>
      </w:rPr>
      <w:fldChar w:fldCharType="begin"/>
    </w:r>
    <w:r w:rsidR="00413C8C" w:rsidRPr="00BC6D96">
      <w:rPr>
        <w:rStyle w:val="Nmerodepgina"/>
        <w:rFonts w:ascii="Calibri" w:hAnsi="Calibri"/>
        <w:sz w:val="18"/>
        <w:szCs w:val="18"/>
      </w:rPr>
      <w:instrText xml:space="preserve"> NUMPAGES </w:instrText>
    </w:r>
    <w:r w:rsidR="00413C8C" w:rsidRPr="00BC6D96">
      <w:rPr>
        <w:rStyle w:val="Nmerodepgina"/>
        <w:rFonts w:ascii="Calibri" w:hAnsi="Calibri"/>
        <w:sz w:val="18"/>
        <w:szCs w:val="18"/>
      </w:rPr>
      <w:fldChar w:fldCharType="separate"/>
    </w:r>
    <w:r w:rsidR="00AB57BC">
      <w:rPr>
        <w:rStyle w:val="Nmerodepgina"/>
        <w:rFonts w:ascii="Calibri" w:hAnsi="Calibri"/>
        <w:noProof/>
        <w:sz w:val="18"/>
        <w:szCs w:val="18"/>
      </w:rPr>
      <w:t>39</w:t>
    </w:r>
    <w:r w:rsidR="00413C8C" w:rsidRPr="00BC6D96">
      <w:rPr>
        <w:rStyle w:val="Nmerodepgina"/>
        <w:rFonts w:ascii="Calibri" w:hAnsi="Calibri"/>
        <w:sz w:val="18"/>
        <w:szCs w:val="18"/>
      </w:rPr>
      <w:fldChar w:fldCharType="end"/>
    </w:r>
  </w:p>
  <w:p w:rsidR="00413C8C" w:rsidRPr="00F96976" w:rsidRDefault="00413C8C"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C08" w:rsidRDefault="00ED1C08">
      <w:r>
        <w:separator/>
      </w:r>
    </w:p>
  </w:footnote>
  <w:footnote w:type="continuationSeparator" w:id="0">
    <w:p w:rsidR="00ED1C08" w:rsidRDefault="00ED1C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C8C" w:rsidRPr="00BC6D96" w:rsidRDefault="00413C8C" w:rsidP="004E1201">
    <w:pPr>
      <w:pStyle w:val="Encabezado"/>
      <w:rPr>
        <w:rFonts w:ascii="Calibri" w:hAnsi="Calibri" w:cs="Arial"/>
        <w:b/>
        <w:i/>
      </w:rPr>
    </w:pPr>
  </w:p>
  <w:p w:rsidR="00413C8C" w:rsidRPr="003A3E35" w:rsidRDefault="00ED1C08" w:rsidP="004E1201">
    <w:pPr>
      <w:pStyle w:val="Encabezado"/>
      <w:jc w:val="center"/>
      <w:rPr>
        <w:rFonts w:ascii="Tahoma" w:hAnsi="Tahoma" w:cs="Tahoma"/>
        <w:sz w:val="18"/>
        <w:lang w:val="es-MX"/>
      </w:rPr>
    </w:pPr>
    <w:r>
      <w:rPr>
        <w:rFonts w:ascii="Tahoma" w:hAnsi="Tahoma" w:cs="Tahoma"/>
        <w:noProof/>
        <w:lang w:val="es-MX" w:eastAsia="es-MX"/>
      </w:rPr>
      <w:pict>
        <v:line id="Line 9" o:spid="_x0000_s2050"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" strokecolor="#1f497d [3215]" strokeweight="4.5pt">
          <v:stroke linestyle="thickThin"/>
        </v:line>
      </w:pict>
    </w:r>
    <w:r w:rsidR="00413C8C" w:rsidRPr="00BF7990">
      <w:rPr>
        <w:rFonts w:ascii="Tahoma" w:hAnsi="Tahoma" w:cs="Tahoma"/>
        <w:noProof/>
      </w:rPr>
      <w:t xml:space="preserve">Licitación Pública Internacional </w:t>
    </w:r>
    <w:r w:rsidR="00413C8C" w:rsidRPr="005C16F3">
      <w:rPr>
        <w:rFonts w:ascii="Tahoma" w:hAnsi="Tahoma" w:cs="Tahoma"/>
        <w:noProof/>
      </w:rPr>
      <w:t>No. 32065001-053-11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680CFDCC"/>
    <w:lvl w:ilvl="0" w:tplc="2422B01C">
      <w:start w:val="1"/>
      <w:numFmt w:val="upperLetter"/>
      <w:lvlText w:val="%1."/>
      <w:lvlJc w:val="left"/>
      <w:pPr>
        <w:tabs>
          <w:tab w:val="num" w:pos="360"/>
        </w:tabs>
        <w:ind w:left="360" w:hanging="360"/>
      </w:pPr>
      <w:rPr>
        <w:rFonts w:ascii="Tahoma" w:hAnsi="Tahoma" w:cs="Tahoma"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8E417B"/>
    <w:multiLevelType w:val="hybridMultilevel"/>
    <w:tmpl w:val="E252F3A0"/>
    <w:lvl w:ilvl="0" w:tplc="080A000B">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E272FD0"/>
    <w:multiLevelType w:val="hybridMultilevel"/>
    <w:tmpl w:val="E5D6004A"/>
    <w:lvl w:ilvl="0" w:tplc="A290DB5E">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6">
    <w:nsid w:val="141B0FD3"/>
    <w:multiLevelType w:val="hybridMultilevel"/>
    <w:tmpl w:val="E2AEDB6A"/>
    <w:lvl w:ilvl="0" w:tplc="A290DB5E">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2">
    <w:nsid w:val="2AA94AFC"/>
    <w:multiLevelType w:val="hybridMultilevel"/>
    <w:tmpl w:val="CFAC80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AEF5A91"/>
    <w:multiLevelType w:val="multilevel"/>
    <w:tmpl w:val="6F28E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BCF3ACD"/>
    <w:multiLevelType w:val="hybridMultilevel"/>
    <w:tmpl w:val="0C1E38A2"/>
    <w:lvl w:ilvl="0" w:tplc="080A000B">
      <w:start w:val="1"/>
      <w:numFmt w:val="bullet"/>
      <w:lvlText w:val=""/>
      <w:lvlJc w:val="left"/>
      <w:pPr>
        <w:ind w:left="928" w:hanging="360"/>
      </w:pPr>
      <w:rPr>
        <w:rFonts w:ascii="Wingdings" w:hAnsi="Wingdings" w:hint="default"/>
        <w:color w:val="auto"/>
      </w:rPr>
    </w:lvl>
    <w:lvl w:ilvl="1" w:tplc="080A0003">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43060E23"/>
    <w:multiLevelType w:val="hybridMultilevel"/>
    <w:tmpl w:val="E9D4EE6C"/>
    <w:lvl w:ilvl="0" w:tplc="A290DB5E">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94F2CCF"/>
    <w:multiLevelType w:val="hybridMultilevel"/>
    <w:tmpl w:val="4B48578A"/>
    <w:lvl w:ilvl="0" w:tplc="A290DB5E">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CB03ED1"/>
    <w:multiLevelType w:val="hybridMultilevel"/>
    <w:tmpl w:val="433E2F28"/>
    <w:lvl w:ilvl="0" w:tplc="A290DB5E">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6E3070D"/>
    <w:multiLevelType w:val="hybridMultilevel"/>
    <w:tmpl w:val="69068B22"/>
    <w:lvl w:ilvl="0" w:tplc="080A0001">
      <w:start w:val="1"/>
      <w:numFmt w:val="bullet"/>
      <w:lvlText w:val=""/>
      <w:lvlJc w:val="left"/>
      <w:pPr>
        <w:ind w:left="1170" w:hanging="360"/>
      </w:pPr>
      <w:rPr>
        <w:rFonts w:ascii="Symbol" w:hAnsi="Symbol" w:hint="default"/>
      </w:rPr>
    </w:lvl>
    <w:lvl w:ilvl="1" w:tplc="080A0003" w:tentative="1">
      <w:start w:val="1"/>
      <w:numFmt w:val="bullet"/>
      <w:lvlText w:val="o"/>
      <w:lvlJc w:val="left"/>
      <w:pPr>
        <w:ind w:left="1890" w:hanging="360"/>
      </w:pPr>
      <w:rPr>
        <w:rFonts w:ascii="Courier New" w:hAnsi="Courier New" w:cs="Courier New" w:hint="default"/>
      </w:rPr>
    </w:lvl>
    <w:lvl w:ilvl="2" w:tplc="080A0005" w:tentative="1">
      <w:start w:val="1"/>
      <w:numFmt w:val="bullet"/>
      <w:lvlText w:val=""/>
      <w:lvlJc w:val="left"/>
      <w:pPr>
        <w:ind w:left="2610" w:hanging="360"/>
      </w:pPr>
      <w:rPr>
        <w:rFonts w:ascii="Wingdings" w:hAnsi="Wingdings" w:hint="default"/>
      </w:rPr>
    </w:lvl>
    <w:lvl w:ilvl="3" w:tplc="1FF2F0AC">
      <w:start w:val="1"/>
      <w:numFmt w:val="bullet"/>
      <w:lvlText w:val=""/>
      <w:lvlJc w:val="left"/>
      <w:pPr>
        <w:ind w:left="3330" w:hanging="360"/>
      </w:pPr>
      <w:rPr>
        <w:rFonts w:ascii="Symbol" w:hAnsi="Symbol" w:hint="default"/>
        <w:sz w:val="24"/>
        <w:szCs w:val="24"/>
      </w:rPr>
    </w:lvl>
    <w:lvl w:ilvl="4" w:tplc="080A0003" w:tentative="1">
      <w:start w:val="1"/>
      <w:numFmt w:val="bullet"/>
      <w:lvlText w:val="o"/>
      <w:lvlJc w:val="left"/>
      <w:pPr>
        <w:ind w:left="4050" w:hanging="360"/>
      </w:pPr>
      <w:rPr>
        <w:rFonts w:ascii="Courier New" w:hAnsi="Courier New" w:cs="Courier New" w:hint="default"/>
      </w:rPr>
    </w:lvl>
    <w:lvl w:ilvl="5" w:tplc="080A0005" w:tentative="1">
      <w:start w:val="1"/>
      <w:numFmt w:val="bullet"/>
      <w:lvlText w:val=""/>
      <w:lvlJc w:val="left"/>
      <w:pPr>
        <w:ind w:left="4770" w:hanging="360"/>
      </w:pPr>
      <w:rPr>
        <w:rFonts w:ascii="Wingdings" w:hAnsi="Wingdings" w:hint="default"/>
      </w:rPr>
    </w:lvl>
    <w:lvl w:ilvl="6" w:tplc="080A0001" w:tentative="1">
      <w:start w:val="1"/>
      <w:numFmt w:val="bullet"/>
      <w:lvlText w:val=""/>
      <w:lvlJc w:val="left"/>
      <w:pPr>
        <w:ind w:left="5490" w:hanging="360"/>
      </w:pPr>
      <w:rPr>
        <w:rFonts w:ascii="Symbol" w:hAnsi="Symbol" w:hint="default"/>
      </w:rPr>
    </w:lvl>
    <w:lvl w:ilvl="7" w:tplc="080A0003" w:tentative="1">
      <w:start w:val="1"/>
      <w:numFmt w:val="bullet"/>
      <w:lvlText w:val="o"/>
      <w:lvlJc w:val="left"/>
      <w:pPr>
        <w:ind w:left="6210" w:hanging="360"/>
      </w:pPr>
      <w:rPr>
        <w:rFonts w:ascii="Courier New" w:hAnsi="Courier New" w:cs="Courier New" w:hint="default"/>
      </w:rPr>
    </w:lvl>
    <w:lvl w:ilvl="8" w:tplc="080A0005" w:tentative="1">
      <w:start w:val="1"/>
      <w:numFmt w:val="bullet"/>
      <w:lvlText w:val=""/>
      <w:lvlJc w:val="left"/>
      <w:pPr>
        <w:ind w:left="6930" w:hanging="360"/>
      </w:pPr>
      <w:rPr>
        <w:rFonts w:ascii="Wingdings" w:hAnsi="Wingdings" w:hint="default"/>
      </w:rPr>
    </w:lvl>
  </w:abstractNum>
  <w:abstractNum w:abstractNumId="30">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4">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6">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6C533CC"/>
    <w:multiLevelType w:val="hybridMultilevel"/>
    <w:tmpl w:val="DDFA7E56"/>
    <w:lvl w:ilvl="0" w:tplc="A290DB5E">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0"/>
  </w:num>
  <w:num w:numId="2">
    <w:abstractNumId w:val="19"/>
  </w:num>
  <w:num w:numId="3">
    <w:abstractNumId w:val="33"/>
  </w:num>
  <w:num w:numId="4">
    <w:abstractNumId w:val="37"/>
  </w:num>
  <w:num w:numId="5">
    <w:abstractNumId w:val="24"/>
  </w:num>
  <w:num w:numId="6">
    <w:abstractNumId w:val="11"/>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1"/>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1"/>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30"/>
  </w:num>
  <w:num w:numId="12">
    <w:abstractNumId w:val="36"/>
  </w:num>
  <w:num w:numId="13">
    <w:abstractNumId w:val="31"/>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8"/>
  </w:num>
  <w:num w:numId="15">
    <w:abstractNumId w:val="9"/>
  </w:num>
  <w:num w:numId="16">
    <w:abstractNumId w:val="35"/>
  </w:num>
  <w:num w:numId="17">
    <w:abstractNumId w:val="25"/>
  </w:num>
  <w:num w:numId="18">
    <w:abstractNumId w:val="1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2"/>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5"/>
  </w:num>
  <w:num w:numId="21">
    <w:abstractNumId w:val="28"/>
  </w:num>
  <w:num w:numId="22">
    <w:abstractNumId w:val="17"/>
  </w:num>
  <w:num w:numId="23">
    <w:abstractNumId w:val="36"/>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39"/>
  </w:num>
  <w:num w:numId="25">
    <w:abstractNumId w:val="5"/>
  </w:num>
  <w:num w:numId="26">
    <w:abstractNumId w:val="34"/>
  </w:num>
  <w:num w:numId="27">
    <w:abstractNumId w:val="14"/>
  </w:num>
  <w:num w:numId="28">
    <w:abstractNumId w:val="2"/>
  </w:num>
  <w:num w:numId="29">
    <w:abstractNumId w:val="27"/>
  </w:num>
  <w:num w:numId="30">
    <w:abstractNumId w:val="7"/>
  </w:num>
  <w:num w:numId="31">
    <w:abstractNumId w:val="0"/>
  </w:num>
  <w:num w:numId="32">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0"/>
  </w:num>
  <w:num w:numId="34">
    <w:abstractNumId w:val="18"/>
  </w:num>
  <w:num w:numId="35">
    <w:abstractNumId w:val="29"/>
  </w:num>
  <w:num w:numId="36">
    <w:abstractNumId w:val="13"/>
  </w:num>
  <w:num w:numId="37">
    <w:abstractNumId w:val="12"/>
  </w:num>
  <w:num w:numId="38">
    <w:abstractNumId w:val="22"/>
  </w:num>
  <w:num w:numId="39">
    <w:abstractNumId w:val="26"/>
  </w:num>
  <w:num w:numId="40">
    <w:abstractNumId w:val="6"/>
  </w:num>
  <w:num w:numId="41">
    <w:abstractNumId w:val="3"/>
  </w:num>
  <w:num w:numId="42">
    <w:abstractNumId w:val="38"/>
  </w:num>
  <w:num w:numId="43">
    <w:abstractNumId w:val="21"/>
  </w:num>
  <w:num w:numId="44">
    <w:abstractNumId w:val="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1">
      <o:colormru v:ext="edit" colors="#7fba00,#00a3dd,#006,#000048"/>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F49E5"/>
    <w:rsid w:val="0000185E"/>
    <w:rsid w:val="00002F4E"/>
    <w:rsid w:val="0000302C"/>
    <w:rsid w:val="00003470"/>
    <w:rsid w:val="000053C6"/>
    <w:rsid w:val="0000556F"/>
    <w:rsid w:val="00011A09"/>
    <w:rsid w:val="00012042"/>
    <w:rsid w:val="00012B7B"/>
    <w:rsid w:val="00013431"/>
    <w:rsid w:val="00013605"/>
    <w:rsid w:val="00014319"/>
    <w:rsid w:val="00014A16"/>
    <w:rsid w:val="00014BBA"/>
    <w:rsid w:val="00015256"/>
    <w:rsid w:val="000172D2"/>
    <w:rsid w:val="00020691"/>
    <w:rsid w:val="000207A3"/>
    <w:rsid w:val="000208D6"/>
    <w:rsid w:val="000259AD"/>
    <w:rsid w:val="00025A68"/>
    <w:rsid w:val="00025BA3"/>
    <w:rsid w:val="00025D3D"/>
    <w:rsid w:val="00025D40"/>
    <w:rsid w:val="00030B1B"/>
    <w:rsid w:val="0003228B"/>
    <w:rsid w:val="00032753"/>
    <w:rsid w:val="0003394D"/>
    <w:rsid w:val="00033B07"/>
    <w:rsid w:val="000347EF"/>
    <w:rsid w:val="00035183"/>
    <w:rsid w:val="00035FC3"/>
    <w:rsid w:val="0003672E"/>
    <w:rsid w:val="00041137"/>
    <w:rsid w:val="0004133D"/>
    <w:rsid w:val="00041416"/>
    <w:rsid w:val="00041DAE"/>
    <w:rsid w:val="000423EA"/>
    <w:rsid w:val="000435C2"/>
    <w:rsid w:val="00043FEA"/>
    <w:rsid w:val="00044476"/>
    <w:rsid w:val="0004692B"/>
    <w:rsid w:val="00050429"/>
    <w:rsid w:val="0005054D"/>
    <w:rsid w:val="000510B6"/>
    <w:rsid w:val="0005171A"/>
    <w:rsid w:val="00051E5C"/>
    <w:rsid w:val="00052858"/>
    <w:rsid w:val="00052E3C"/>
    <w:rsid w:val="00052E96"/>
    <w:rsid w:val="00054818"/>
    <w:rsid w:val="00054EC3"/>
    <w:rsid w:val="000610A0"/>
    <w:rsid w:val="00061C9F"/>
    <w:rsid w:val="0006278D"/>
    <w:rsid w:val="00063519"/>
    <w:rsid w:val="00063551"/>
    <w:rsid w:val="00063629"/>
    <w:rsid w:val="0006456F"/>
    <w:rsid w:val="00064E93"/>
    <w:rsid w:val="00064FA8"/>
    <w:rsid w:val="000701E7"/>
    <w:rsid w:val="000708CE"/>
    <w:rsid w:val="00070C79"/>
    <w:rsid w:val="00071A4C"/>
    <w:rsid w:val="00071F7C"/>
    <w:rsid w:val="0007224C"/>
    <w:rsid w:val="00073962"/>
    <w:rsid w:val="000742EB"/>
    <w:rsid w:val="000751F9"/>
    <w:rsid w:val="000755A6"/>
    <w:rsid w:val="00075934"/>
    <w:rsid w:val="00075F59"/>
    <w:rsid w:val="000763B8"/>
    <w:rsid w:val="00077109"/>
    <w:rsid w:val="0007767F"/>
    <w:rsid w:val="000777DF"/>
    <w:rsid w:val="00077CB5"/>
    <w:rsid w:val="00080086"/>
    <w:rsid w:val="000816B0"/>
    <w:rsid w:val="000820B7"/>
    <w:rsid w:val="0008223F"/>
    <w:rsid w:val="00082481"/>
    <w:rsid w:val="00084642"/>
    <w:rsid w:val="00085B5F"/>
    <w:rsid w:val="00085FCC"/>
    <w:rsid w:val="00090652"/>
    <w:rsid w:val="00090BB8"/>
    <w:rsid w:val="00091B15"/>
    <w:rsid w:val="0009227E"/>
    <w:rsid w:val="00092FA6"/>
    <w:rsid w:val="00093A7B"/>
    <w:rsid w:val="00093B0D"/>
    <w:rsid w:val="00094B39"/>
    <w:rsid w:val="00095B23"/>
    <w:rsid w:val="00097471"/>
    <w:rsid w:val="000A0708"/>
    <w:rsid w:val="000A0840"/>
    <w:rsid w:val="000A183C"/>
    <w:rsid w:val="000A1D53"/>
    <w:rsid w:val="000A25C6"/>
    <w:rsid w:val="000A2650"/>
    <w:rsid w:val="000A295F"/>
    <w:rsid w:val="000A569A"/>
    <w:rsid w:val="000A65CB"/>
    <w:rsid w:val="000A716F"/>
    <w:rsid w:val="000B035E"/>
    <w:rsid w:val="000B060A"/>
    <w:rsid w:val="000B17A6"/>
    <w:rsid w:val="000B2919"/>
    <w:rsid w:val="000B319B"/>
    <w:rsid w:val="000B31D3"/>
    <w:rsid w:val="000B3E35"/>
    <w:rsid w:val="000B488B"/>
    <w:rsid w:val="000B4986"/>
    <w:rsid w:val="000B65C2"/>
    <w:rsid w:val="000C0828"/>
    <w:rsid w:val="000C0A49"/>
    <w:rsid w:val="000C0A5E"/>
    <w:rsid w:val="000C0B89"/>
    <w:rsid w:val="000C0D40"/>
    <w:rsid w:val="000C1975"/>
    <w:rsid w:val="000C4020"/>
    <w:rsid w:val="000C41AB"/>
    <w:rsid w:val="000C448A"/>
    <w:rsid w:val="000C5382"/>
    <w:rsid w:val="000D04B8"/>
    <w:rsid w:val="000D0508"/>
    <w:rsid w:val="000D0A37"/>
    <w:rsid w:val="000D1105"/>
    <w:rsid w:val="000D2B90"/>
    <w:rsid w:val="000D3C2B"/>
    <w:rsid w:val="000D40B2"/>
    <w:rsid w:val="000D6DED"/>
    <w:rsid w:val="000E0202"/>
    <w:rsid w:val="000E0802"/>
    <w:rsid w:val="000E1325"/>
    <w:rsid w:val="000E27B2"/>
    <w:rsid w:val="000E2F81"/>
    <w:rsid w:val="000E41CD"/>
    <w:rsid w:val="000E45ED"/>
    <w:rsid w:val="000E469B"/>
    <w:rsid w:val="000E4789"/>
    <w:rsid w:val="000E4DF1"/>
    <w:rsid w:val="000E752B"/>
    <w:rsid w:val="000F06EF"/>
    <w:rsid w:val="000F138F"/>
    <w:rsid w:val="000F1768"/>
    <w:rsid w:val="000F1B8D"/>
    <w:rsid w:val="000F4549"/>
    <w:rsid w:val="000F5D23"/>
    <w:rsid w:val="000F72A1"/>
    <w:rsid w:val="000F7AB1"/>
    <w:rsid w:val="000F7CB9"/>
    <w:rsid w:val="00100F50"/>
    <w:rsid w:val="00101377"/>
    <w:rsid w:val="00101BAB"/>
    <w:rsid w:val="0010263C"/>
    <w:rsid w:val="00102761"/>
    <w:rsid w:val="001031F2"/>
    <w:rsid w:val="00103A88"/>
    <w:rsid w:val="00104686"/>
    <w:rsid w:val="0010480C"/>
    <w:rsid w:val="00104EAE"/>
    <w:rsid w:val="00106A29"/>
    <w:rsid w:val="001073EB"/>
    <w:rsid w:val="00111253"/>
    <w:rsid w:val="0011168A"/>
    <w:rsid w:val="00112415"/>
    <w:rsid w:val="001128E3"/>
    <w:rsid w:val="00112B69"/>
    <w:rsid w:val="00114144"/>
    <w:rsid w:val="00114B35"/>
    <w:rsid w:val="00114B40"/>
    <w:rsid w:val="00114FCB"/>
    <w:rsid w:val="001164CB"/>
    <w:rsid w:val="00116D2E"/>
    <w:rsid w:val="00116D8A"/>
    <w:rsid w:val="001177B6"/>
    <w:rsid w:val="001200D5"/>
    <w:rsid w:val="001204C4"/>
    <w:rsid w:val="00120AA6"/>
    <w:rsid w:val="001210D6"/>
    <w:rsid w:val="00121285"/>
    <w:rsid w:val="001212E3"/>
    <w:rsid w:val="001222CE"/>
    <w:rsid w:val="0012311F"/>
    <w:rsid w:val="00123BDC"/>
    <w:rsid w:val="0012477B"/>
    <w:rsid w:val="00126C44"/>
    <w:rsid w:val="0013023D"/>
    <w:rsid w:val="001305AE"/>
    <w:rsid w:val="00130B97"/>
    <w:rsid w:val="00130C3F"/>
    <w:rsid w:val="00130D25"/>
    <w:rsid w:val="00130E2F"/>
    <w:rsid w:val="00130F94"/>
    <w:rsid w:val="00132D8A"/>
    <w:rsid w:val="00134229"/>
    <w:rsid w:val="00134CF7"/>
    <w:rsid w:val="00134D29"/>
    <w:rsid w:val="0013579D"/>
    <w:rsid w:val="00135C15"/>
    <w:rsid w:val="00136C03"/>
    <w:rsid w:val="00143318"/>
    <w:rsid w:val="00143E90"/>
    <w:rsid w:val="00145272"/>
    <w:rsid w:val="001455EE"/>
    <w:rsid w:val="0014621D"/>
    <w:rsid w:val="00146545"/>
    <w:rsid w:val="001465F9"/>
    <w:rsid w:val="00152DF4"/>
    <w:rsid w:val="0015315E"/>
    <w:rsid w:val="00153521"/>
    <w:rsid w:val="001535C6"/>
    <w:rsid w:val="001535E4"/>
    <w:rsid w:val="00153A79"/>
    <w:rsid w:val="00156C20"/>
    <w:rsid w:val="00156C68"/>
    <w:rsid w:val="00157265"/>
    <w:rsid w:val="00157B11"/>
    <w:rsid w:val="00157EB9"/>
    <w:rsid w:val="001600AA"/>
    <w:rsid w:val="00160626"/>
    <w:rsid w:val="0016188B"/>
    <w:rsid w:val="0016211C"/>
    <w:rsid w:val="00162A7E"/>
    <w:rsid w:val="00163439"/>
    <w:rsid w:val="00163B6E"/>
    <w:rsid w:val="00164000"/>
    <w:rsid w:val="001651C5"/>
    <w:rsid w:val="001654DE"/>
    <w:rsid w:val="001658AD"/>
    <w:rsid w:val="00165C32"/>
    <w:rsid w:val="00170374"/>
    <w:rsid w:val="0017244F"/>
    <w:rsid w:val="00173236"/>
    <w:rsid w:val="0017353B"/>
    <w:rsid w:val="00173B7F"/>
    <w:rsid w:val="0017481F"/>
    <w:rsid w:val="00174CA4"/>
    <w:rsid w:val="001750B8"/>
    <w:rsid w:val="0017522A"/>
    <w:rsid w:val="0017547D"/>
    <w:rsid w:val="00177E25"/>
    <w:rsid w:val="001812BB"/>
    <w:rsid w:val="0018157E"/>
    <w:rsid w:val="00181866"/>
    <w:rsid w:val="00181F77"/>
    <w:rsid w:val="00182034"/>
    <w:rsid w:val="00183959"/>
    <w:rsid w:val="0019159A"/>
    <w:rsid w:val="001929A9"/>
    <w:rsid w:val="00192B26"/>
    <w:rsid w:val="00193455"/>
    <w:rsid w:val="00193548"/>
    <w:rsid w:val="00194C1E"/>
    <w:rsid w:val="00195FC2"/>
    <w:rsid w:val="001965FE"/>
    <w:rsid w:val="001A1837"/>
    <w:rsid w:val="001A2A06"/>
    <w:rsid w:val="001A35D0"/>
    <w:rsid w:val="001A53DA"/>
    <w:rsid w:val="001A6571"/>
    <w:rsid w:val="001A7018"/>
    <w:rsid w:val="001A7398"/>
    <w:rsid w:val="001B0909"/>
    <w:rsid w:val="001B1F3C"/>
    <w:rsid w:val="001B2EE9"/>
    <w:rsid w:val="001B46E5"/>
    <w:rsid w:val="001B5254"/>
    <w:rsid w:val="001B5FC7"/>
    <w:rsid w:val="001B6045"/>
    <w:rsid w:val="001B73B4"/>
    <w:rsid w:val="001C008F"/>
    <w:rsid w:val="001C2291"/>
    <w:rsid w:val="001C29B4"/>
    <w:rsid w:val="001C4F51"/>
    <w:rsid w:val="001C584C"/>
    <w:rsid w:val="001C5B9E"/>
    <w:rsid w:val="001C6566"/>
    <w:rsid w:val="001D41E4"/>
    <w:rsid w:val="001D43A9"/>
    <w:rsid w:val="001D4597"/>
    <w:rsid w:val="001D4E9B"/>
    <w:rsid w:val="001D6CAA"/>
    <w:rsid w:val="001E1590"/>
    <w:rsid w:val="001E1A60"/>
    <w:rsid w:val="001E1B27"/>
    <w:rsid w:val="001E1EEE"/>
    <w:rsid w:val="001E2240"/>
    <w:rsid w:val="001E22A5"/>
    <w:rsid w:val="001E253F"/>
    <w:rsid w:val="001E2D2D"/>
    <w:rsid w:val="001E3D06"/>
    <w:rsid w:val="001E49F0"/>
    <w:rsid w:val="001E4D9B"/>
    <w:rsid w:val="001E5878"/>
    <w:rsid w:val="001E5882"/>
    <w:rsid w:val="001E6202"/>
    <w:rsid w:val="001E7B25"/>
    <w:rsid w:val="001E7F80"/>
    <w:rsid w:val="001F1A1D"/>
    <w:rsid w:val="001F1F0E"/>
    <w:rsid w:val="001F28E9"/>
    <w:rsid w:val="001F3E8B"/>
    <w:rsid w:val="001F406B"/>
    <w:rsid w:val="001F5166"/>
    <w:rsid w:val="001F5CBA"/>
    <w:rsid w:val="001F629C"/>
    <w:rsid w:val="001F66DD"/>
    <w:rsid w:val="001F6D9E"/>
    <w:rsid w:val="001F7062"/>
    <w:rsid w:val="001F7109"/>
    <w:rsid w:val="001F7650"/>
    <w:rsid w:val="00201118"/>
    <w:rsid w:val="00201655"/>
    <w:rsid w:val="0020361A"/>
    <w:rsid w:val="002040EC"/>
    <w:rsid w:val="00204732"/>
    <w:rsid w:val="002047D0"/>
    <w:rsid w:val="00204B38"/>
    <w:rsid w:val="00206B5A"/>
    <w:rsid w:val="00207525"/>
    <w:rsid w:val="00213448"/>
    <w:rsid w:val="00213F95"/>
    <w:rsid w:val="002150A0"/>
    <w:rsid w:val="00216A5B"/>
    <w:rsid w:val="0021735A"/>
    <w:rsid w:val="00220C32"/>
    <w:rsid w:val="00221E5C"/>
    <w:rsid w:val="002226D9"/>
    <w:rsid w:val="00222B55"/>
    <w:rsid w:val="0022532D"/>
    <w:rsid w:val="00225395"/>
    <w:rsid w:val="002264A5"/>
    <w:rsid w:val="00226C8D"/>
    <w:rsid w:val="002271DE"/>
    <w:rsid w:val="002277E7"/>
    <w:rsid w:val="00227931"/>
    <w:rsid w:val="002319B8"/>
    <w:rsid w:val="00231A97"/>
    <w:rsid w:val="00231C6A"/>
    <w:rsid w:val="002332BD"/>
    <w:rsid w:val="002334BF"/>
    <w:rsid w:val="00235F6B"/>
    <w:rsid w:val="0023775F"/>
    <w:rsid w:val="002434F7"/>
    <w:rsid w:val="002438A9"/>
    <w:rsid w:val="002447B0"/>
    <w:rsid w:val="00244D15"/>
    <w:rsid w:val="00245704"/>
    <w:rsid w:val="002501AB"/>
    <w:rsid w:val="00252A47"/>
    <w:rsid w:val="0025310B"/>
    <w:rsid w:val="00253319"/>
    <w:rsid w:val="0025370D"/>
    <w:rsid w:val="002537CC"/>
    <w:rsid w:val="0025392F"/>
    <w:rsid w:val="00253CA1"/>
    <w:rsid w:val="00253F69"/>
    <w:rsid w:val="0025454D"/>
    <w:rsid w:val="00256445"/>
    <w:rsid w:val="0025780D"/>
    <w:rsid w:val="00257ADC"/>
    <w:rsid w:val="002622B7"/>
    <w:rsid w:val="00262F5E"/>
    <w:rsid w:val="002638E7"/>
    <w:rsid w:val="00264867"/>
    <w:rsid w:val="00266429"/>
    <w:rsid w:val="002718A4"/>
    <w:rsid w:val="0027287E"/>
    <w:rsid w:val="0027307B"/>
    <w:rsid w:val="00273AB8"/>
    <w:rsid w:val="00274449"/>
    <w:rsid w:val="002753AA"/>
    <w:rsid w:val="002766F8"/>
    <w:rsid w:val="00277894"/>
    <w:rsid w:val="0027791B"/>
    <w:rsid w:val="00280276"/>
    <w:rsid w:val="00280A9A"/>
    <w:rsid w:val="00281A1A"/>
    <w:rsid w:val="00281FEE"/>
    <w:rsid w:val="0028304C"/>
    <w:rsid w:val="00283EC0"/>
    <w:rsid w:val="00284029"/>
    <w:rsid w:val="002849F3"/>
    <w:rsid w:val="00287979"/>
    <w:rsid w:val="00287B84"/>
    <w:rsid w:val="00290A16"/>
    <w:rsid w:val="00290E09"/>
    <w:rsid w:val="00292709"/>
    <w:rsid w:val="00292A87"/>
    <w:rsid w:val="00293481"/>
    <w:rsid w:val="00293AAD"/>
    <w:rsid w:val="00294144"/>
    <w:rsid w:val="0029561C"/>
    <w:rsid w:val="002957EE"/>
    <w:rsid w:val="00297882"/>
    <w:rsid w:val="002A0433"/>
    <w:rsid w:val="002A1BEE"/>
    <w:rsid w:val="002A1C0B"/>
    <w:rsid w:val="002A20B3"/>
    <w:rsid w:val="002A3ECF"/>
    <w:rsid w:val="002A44DE"/>
    <w:rsid w:val="002A4C81"/>
    <w:rsid w:val="002A4FF0"/>
    <w:rsid w:val="002A5328"/>
    <w:rsid w:val="002A54F6"/>
    <w:rsid w:val="002A564D"/>
    <w:rsid w:val="002A5B20"/>
    <w:rsid w:val="002A6497"/>
    <w:rsid w:val="002A6A35"/>
    <w:rsid w:val="002A7025"/>
    <w:rsid w:val="002A78D0"/>
    <w:rsid w:val="002B0FF7"/>
    <w:rsid w:val="002B1861"/>
    <w:rsid w:val="002B4ADE"/>
    <w:rsid w:val="002B7B5F"/>
    <w:rsid w:val="002C06B9"/>
    <w:rsid w:val="002C10C8"/>
    <w:rsid w:val="002C1964"/>
    <w:rsid w:val="002C20AD"/>
    <w:rsid w:val="002C2225"/>
    <w:rsid w:val="002C2BB5"/>
    <w:rsid w:val="002C2C03"/>
    <w:rsid w:val="002C2D2B"/>
    <w:rsid w:val="002C35E2"/>
    <w:rsid w:val="002C382B"/>
    <w:rsid w:val="002C42C9"/>
    <w:rsid w:val="002C47C7"/>
    <w:rsid w:val="002C50DD"/>
    <w:rsid w:val="002C531F"/>
    <w:rsid w:val="002C558E"/>
    <w:rsid w:val="002C6AA1"/>
    <w:rsid w:val="002C7146"/>
    <w:rsid w:val="002C7AE0"/>
    <w:rsid w:val="002D0127"/>
    <w:rsid w:val="002D01A3"/>
    <w:rsid w:val="002D036E"/>
    <w:rsid w:val="002D04F1"/>
    <w:rsid w:val="002D0AAA"/>
    <w:rsid w:val="002D2148"/>
    <w:rsid w:val="002D294E"/>
    <w:rsid w:val="002D33EC"/>
    <w:rsid w:val="002D4C13"/>
    <w:rsid w:val="002D550D"/>
    <w:rsid w:val="002D6911"/>
    <w:rsid w:val="002D7433"/>
    <w:rsid w:val="002D7DD0"/>
    <w:rsid w:val="002E0210"/>
    <w:rsid w:val="002E1327"/>
    <w:rsid w:val="002E1B19"/>
    <w:rsid w:val="002E2359"/>
    <w:rsid w:val="002E275D"/>
    <w:rsid w:val="002E36E6"/>
    <w:rsid w:val="002E38B7"/>
    <w:rsid w:val="002E38CF"/>
    <w:rsid w:val="002E505A"/>
    <w:rsid w:val="002E52B7"/>
    <w:rsid w:val="002E57B9"/>
    <w:rsid w:val="002E6673"/>
    <w:rsid w:val="002F247F"/>
    <w:rsid w:val="002F3046"/>
    <w:rsid w:val="002F3CB3"/>
    <w:rsid w:val="002F6150"/>
    <w:rsid w:val="002F67FC"/>
    <w:rsid w:val="003001E6"/>
    <w:rsid w:val="00300D85"/>
    <w:rsid w:val="00302580"/>
    <w:rsid w:val="003045C4"/>
    <w:rsid w:val="00304C73"/>
    <w:rsid w:val="00305403"/>
    <w:rsid w:val="00306538"/>
    <w:rsid w:val="00310C30"/>
    <w:rsid w:val="0031248A"/>
    <w:rsid w:val="00313086"/>
    <w:rsid w:val="0031323F"/>
    <w:rsid w:val="003137FD"/>
    <w:rsid w:val="00315171"/>
    <w:rsid w:val="00316732"/>
    <w:rsid w:val="0032147B"/>
    <w:rsid w:val="00321582"/>
    <w:rsid w:val="0032316D"/>
    <w:rsid w:val="00325D58"/>
    <w:rsid w:val="00330193"/>
    <w:rsid w:val="00331D76"/>
    <w:rsid w:val="0033239E"/>
    <w:rsid w:val="00333347"/>
    <w:rsid w:val="00333709"/>
    <w:rsid w:val="00334906"/>
    <w:rsid w:val="00335168"/>
    <w:rsid w:val="003371DF"/>
    <w:rsid w:val="0033743E"/>
    <w:rsid w:val="003374C9"/>
    <w:rsid w:val="0033799F"/>
    <w:rsid w:val="00340659"/>
    <w:rsid w:val="00341705"/>
    <w:rsid w:val="00341725"/>
    <w:rsid w:val="00341FC0"/>
    <w:rsid w:val="0034278F"/>
    <w:rsid w:val="003433AE"/>
    <w:rsid w:val="00343AFF"/>
    <w:rsid w:val="00344687"/>
    <w:rsid w:val="003457AA"/>
    <w:rsid w:val="0034593D"/>
    <w:rsid w:val="00345B22"/>
    <w:rsid w:val="00347357"/>
    <w:rsid w:val="00347649"/>
    <w:rsid w:val="00350127"/>
    <w:rsid w:val="003511B8"/>
    <w:rsid w:val="003518F8"/>
    <w:rsid w:val="00352C6C"/>
    <w:rsid w:val="00353756"/>
    <w:rsid w:val="00353883"/>
    <w:rsid w:val="00353D21"/>
    <w:rsid w:val="00353E51"/>
    <w:rsid w:val="0035494F"/>
    <w:rsid w:val="00355726"/>
    <w:rsid w:val="0035619A"/>
    <w:rsid w:val="0035663A"/>
    <w:rsid w:val="00356802"/>
    <w:rsid w:val="00356E6C"/>
    <w:rsid w:val="003577AD"/>
    <w:rsid w:val="00357F1E"/>
    <w:rsid w:val="0036154D"/>
    <w:rsid w:val="00363034"/>
    <w:rsid w:val="00363567"/>
    <w:rsid w:val="0036367D"/>
    <w:rsid w:val="0036390B"/>
    <w:rsid w:val="00363CAE"/>
    <w:rsid w:val="00363DA5"/>
    <w:rsid w:val="003643CB"/>
    <w:rsid w:val="003644DF"/>
    <w:rsid w:val="003659E6"/>
    <w:rsid w:val="00365BB2"/>
    <w:rsid w:val="00367B7F"/>
    <w:rsid w:val="00367ECE"/>
    <w:rsid w:val="0037080E"/>
    <w:rsid w:val="00370AC6"/>
    <w:rsid w:val="0037149D"/>
    <w:rsid w:val="00371716"/>
    <w:rsid w:val="00371A17"/>
    <w:rsid w:val="00372B12"/>
    <w:rsid w:val="00374901"/>
    <w:rsid w:val="00376139"/>
    <w:rsid w:val="00377FDA"/>
    <w:rsid w:val="00381872"/>
    <w:rsid w:val="003827F2"/>
    <w:rsid w:val="003836CC"/>
    <w:rsid w:val="0038447F"/>
    <w:rsid w:val="00384908"/>
    <w:rsid w:val="00385702"/>
    <w:rsid w:val="00386B92"/>
    <w:rsid w:val="00387378"/>
    <w:rsid w:val="0039000D"/>
    <w:rsid w:val="00390504"/>
    <w:rsid w:val="00391172"/>
    <w:rsid w:val="003912EF"/>
    <w:rsid w:val="00393263"/>
    <w:rsid w:val="00393E95"/>
    <w:rsid w:val="00394B27"/>
    <w:rsid w:val="00395EE0"/>
    <w:rsid w:val="00397157"/>
    <w:rsid w:val="00397343"/>
    <w:rsid w:val="003A0048"/>
    <w:rsid w:val="003A090A"/>
    <w:rsid w:val="003A1169"/>
    <w:rsid w:val="003A1460"/>
    <w:rsid w:val="003A18D7"/>
    <w:rsid w:val="003A2370"/>
    <w:rsid w:val="003A262A"/>
    <w:rsid w:val="003A2B68"/>
    <w:rsid w:val="003A3E35"/>
    <w:rsid w:val="003A3EB1"/>
    <w:rsid w:val="003A52E7"/>
    <w:rsid w:val="003A56FA"/>
    <w:rsid w:val="003A700B"/>
    <w:rsid w:val="003A7147"/>
    <w:rsid w:val="003A7787"/>
    <w:rsid w:val="003A7C6D"/>
    <w:rsid w:val="003B03F9"/>
    <w:rsid w:val="003B057F"/>
    <w:rsid w:val="003B1EBB"/>
    <w:rsid w:val="003B246D"/>
    <w:rsid w:val="003B2482"/>
    <w:rsid w:val="003B25E7"/>
    <w:rsid w:val="003B4EF2"/>
    <w:rsid w:val="003B56AC"/>
    <w:rsid w:val="003B60E5"/>
    <w:rsid w:val="003B74E5"/>
    <w:rsid w:val="003C00A6"/>
    <w:rsid w:val="003C05EF"/>
    <w:rsid w:val="003C0722"/>
    <w:rsid w:val="003C3876"/>
    <w:rsid w:val="003C398A"/>
    <w:rsid w:val="003C49BA"/>
    <w:rsid w:val="003C4C0F"/>
    <w:rsid w:val="003C73FD"/>
    <w:rsid w:val="003D1F8C"/>
    <w:rsid w:val="003D42BA"/>
    <w:rsid w:val="003D4F69"/>
    <w:rsid w:val="003D54AE"/>
    <w:rsid w:val="003D6DA0"/>
    <w:rsid w:val="003D7948"/>
    <w:rsid w:val="003E0B0A"/>
    <w:rsid w:val="003E1AB9"/>
    <w:rsid w:val="003E1B74"/>
    <w:rsid w:val="003E2D67"/>
    <w:rsid w:val="003E42DD"/>
    <w:rsid w:val="003E44E7"/>
    <w:rsid w:val="003E53F7"/>
    <w:rsid w:val="003E67E5"/>
    <w:rsid w:val="003E684F"/>
    <w:rsid w:val="003F01E0"/>
    <w:rsid w:val="003F03F7"/>
    <w:rsid w:val="003F0EFB"/>
    <w:rsid w:val="003F1EAA"/>
    <w:rsid w:val="003F2248"/>
    <w:rsid w:val="003F247E"/>
    <w:rsid w:val="003F3D40"/>
    <w:rsid w:val="003F468E"/>
    <w:rsid w:val="003F49E5"/>
    <w:rsid w:val="003F520C"/>
    <w:rsid w:val="003F5D45"/>
    <w:rsid w:val="003F64FC"/>
    <w:rsid w:val="00400915"/>
    <w:rsid w:val="004014A6"/>
    <w:rsid w:val="0040197A"/>
    <w:rsid w:val="00402168"/>
    <w:rsid w:val="00402AD1"/>
    <w:rsid w:val="00402C26"/>
    <w:rsid w:val="00403E1F"/>
    <w:rsid w:val="00404792"/>
    <w:rsid w:val="00404F42"/>
    <w:rsid w:val="004050E9"/>
    <w:rsid w:val="00410C5D"/>
    <w:rsid w:val="00410EE9"/>
    <w:rsid w:val="00412176"/>
    <w:rsid w:val="00413B56"/>
    <w:rsid w:val="00413C8C"/>
    <w:rsid w:val="00414E56"/>
    <w:rsid w:val="0041587E"/>
    <w:rsid w:val="00416CCC"/>
    <w:rsid w:val="00416DCA"/>
    <w:rsid w:val="0042053F"/>
    <w:rsid w:val="004230F5"/>
    <w:rsid w:val="00423709"/>
    <w:rsid w:val="0042492D"/>
    <w:rsid w:val="0042495B"/>
    <w:rsid w:val="00426206"/>
    <w:rsid w:val="00427214"/>
    <w:rsid w:val="00427373"/>
    <w:rsid w:val="00427B35"/>
    <w:rsid w:val="00427D2D"/>
    <w:rsid w:val="00430006"/>
    <w:rsid w:val="00430E03"/>
    <w:rsid w:val="00431C02"/>
    <w:rsid w:val="00432467"/>
    <w:rsid w:val="0043673E"/>
    <w:rsid w:val="00440131"/>
    <w:rsid w:val="00440E03"/>
    <w:rsid w:val="00440E30"/>
    <w:rsid w:val="004422CF"/>
    <w:rsid w:val="00443414"/>
    <w:rsid w:val="00444E55"/>
    <w:rsid w:val="004455E7"/>
    <w:rsid w:val="00445734"/>
    <w:rsid w:val="0044614F"/>
    <w:rsid w:val="0044637D"/>
    <w:rsid w:val="00446912"/>
    <w:rsid w:val="00446C89"/>
    <w:rsid w:val="00447A81"/>
    <w:rsid w:val="00450732"/>
    <w:rsid w:val="00450C64"/>
    <w:rsid w:val="0045118A"/>
    <w:rsid w:val="004512DA"/>
    <w:rsid w:val="004516E6"/>
    <w:rsid w:val="00452C4A"/>
    <w:rsid w:val="0045326B"/>
    <w:rsid w:val="00453563"/>
    <w:rsid w:val="00454106"/>
    <w:rsid w:val="00454364"/>
    <w:rsid w:val="00455A6F"/>
    <w:rsid w:val="004565B9"/>
    <w:rsid w:val="00457735"/>
    <w:rsid w:val="00457EEE"/>
    <w:rsid w:val="00460DB9"/>
    <w:rsid w:val="00460F15"/>
    <w:rsid w:val="004612BA"/>
    <w:rsid w:val="0046146E"/>
    <w:rsid w:val="00461C69"/>
    <w:rsid w:val="00462614"/>
    <w:rsid w:val="004626D4"/>
    <w:rsid w:val="00462B4F"/>
    <w:rsid w:val="00464EB4"/>
    <w:rsid w:val="004654ED"/>
    <w:rsid w:val="00466500"/>
    <w:rsid w:val="00467F68"/>
    <w:rsid w:val="004703F0"/>
    <w:rsid w:val="004710CF"/>
    <w:rsid w:val="00471977"/>
    <w:rsid w:val="00471D8F"/>
    <w:rsid w:val="00472968"/>
    <w:rsid w:val="004729C0"/>
    <w:rsid w:val="00473F3D"/>
    <w:rsid w:val="00474017"/>
    <w:rsid w:val="00474D3D"/>
    <w:rsid w:val="00474DB1"/>
    <w:rsid w:val="00475263"/>
    <w:rsid w:val="00475D91"/>
    <w:rsid w:val="004761DB"/>
    <w:rsid w:val="00476A84"/>
    <w:rsid w:val="00476E81"/>
    <w:rsid w:val="00480D81"/>
    <w:rsid w:val="00480FDD"/>
    <w:rsid w:val="0048203E"/>
    <w:rsid w:val="00482470"/>
    <w:rsid w:val="004825B0"/>
    <w:rsid w:val="0048336A"/>
    <w:rsid w:val="0048443A"/>
    <w:rsid w:val="00484844"/>
    <w:rsid w:val="00484FC3"/>
    <w:rsid w:val="0048504E"/>
    <w:rsid w:val="004853A3"/>
    <w:rsid w:val="0048557B"/>
    <w:rsid w:val="00485A67"/>
    <w:rsid w:val="004868BA"/>
    <w:rsid w:val="00486B93"/>
    <w:rsid w:val="00486FEB"/>
    <w:rsid w:val="0048761D"/>
    <w:rsid w:val="00492CA3"/>
    <w:rsid w:val="004943AF"/>
    <w:rsid w:val="0049549B"/>
    <w:rsid w:val="00497EA0"/>
    <w:rsid w:val="004A1354"/>
    <w:rsid w:val="004A24C2"/>
    <w:rsid w:val="004A3C8F"/>
    <w:rsid w:val="004A3DB5"/>
    <w:rsid w:val="004A558C"/>
    <w:rsid w:val="004A70AA"/>
    <w:rsid w:val="004B01C7"/>
    <w:rsid w:val="004B26CE"/>
    <w:rsid w:val="004B36CA"/>
    <w:rsid w:val="004B3FCB"/>
    <w:rsid w:val="004B4110"/>
    <w:rsid w:val="004B4279"/>
    <w:rsid w:val="004B430B"/>
    <w:rsid w:val="004B5CB6"/>
    <w:rsid w:val="004B62FE"/>
    <w:rsid w:val="004B66DE"/>
    <w:rsid w:val="004B68D0"/>
    <w:rsid w:val="004B7468"/>
    <w:rsid w:val="004B75DB"/>
    <w:rsid w:val="004B7BE0"/>
    <w:rsid w:val="004C00C2"/>
    <w:rsid w:val="004C010D"/>
    <w:rsid w:val="004C0F57"/>
    <w:rsid w:val="004C0F62"/>
    <w:rsid w:val="004C1535"/>
    <w:rsid w:val="004C162B"/>
    <w:rsid w:val="004C190E"/>
    <w:rsid w:val="004C1A27"/>
    <w:rsid w:val="004C3D7A"/>
    <w:rsid w:val="004C4574"/>
    <w:rsid w:val="004C531E"/>
    <w:rsid w:val="004C5C73"/>
    <w:rsid w:val="004C6577"/>
    <w:rsid w:val="004C6675"/>
    <w:rsid w:val="004D1695"/>
    <w:rsid w:val="004D1849"/>
    <w:rsid w:val="004D18E0"/>
    <w:rsid w:val="004D1FB7"/>
    <w:rsid w:val="004D2340"/>
    <w:rsid w:val="004D34E2"/>
    <w:rsid w:val="004D367A"/>
    <w:rsid w:val="004D3D71"/>
    <w:rsid w:val="004D40A4"/>
    <w:rsid w:val="004D5B34"/>
    <w:rsid w:val="004D5FD9"/>
    <w:rsid w:val="004D6DDE"/>
    <w:rsid w:val="004D6E5F"/>
    <w:rsid w:val="004D74C6"/>
    <w:rsid w:val="004D74D0"/>
    <w:rsid w:val="004D77B5"/>
    <w:rsid w:val="004D7B2C"/>
    <w:rsid w:val="004E01D9"/>
    <w:rsid w:val="004E1201"/>
    <w:rsid w:val="004E25F2"/>
    <w:rsid w:val="004E3326"/>
    <w:rsid w:val="004E35C8"/>
    <w:rsid w:val="004E36AF"/>
    <w:rsid w:val="004E3A71"/>
    <w:rsid w:val="004E3F17"/>
    <w:rsid w:val="004E48CA"/>
    <w:rsid w:val="004E4A29"/>
    <w:rsid w:val="004E5F5B"/>
    <w:rsid w:val="004E6405"/>
    <w:rsid w:val="004E692F"/>
    <w:rsid w:val="004E6B9E"/>
    <w:rsid w:val="004F054E"/>
    <w:rsid w:val="004F0DA3"/>
    <w:rsid w:val="004F2FEB"/>
    <w:rsid w:val="004F3F62"/>
    <w:rsid w:val="004F531D"/>
    <w:rsid w:val="004F5AB5"/>
    <w:rsid w:val="004F5F74"/>
    <w:rsid w:val="004F7362"/>
    <w:rsid w:val="004F79D7"/>
    <w:rsid w:val="005011AC"/>
    <w:rsid w:val="00501541"/>
    <w:rsid w:val="005015A4"/>
    <w:rsid w:val="00503134"/>
    <w:rsid w:val="00503297"/>
    <w:rsid w:val="005055F5"/>
    <w:rsid w:val="0050563C"/>
    <w:rsid w:val="00507202"/>
    <w:rsid w:val="00507520"/>
    <w:rsid w:val="00510347"/>
    <w:rsid w:val="00511BA2"/>
    <w:rsid w:val="00512CE2"/>
    <w:rsid w:val="00512E00"/>
    <w:rsid w:val="00516093"/>
    <w:rsid w:val="00516A40"/>
    <w:rsid w:val="00516AB0"/>
    <w:rsid w:val="00517451"/>
    <w:rsid w:val="00520494"/>
    <w:rsid w:val="00520C71"/>
    <w:rsid w:val="00520E71"/>
    <w:rsid w:val="00520EB0"/>
    <w:rsid w:val="005210D9"/>
    <w:rsid w:val="005213DA"/>
    <w:rsid w:val="00521FB1"/>
    <w:rsid w:val="0052301E"/>
    <w:rsid w:val="005233FE"/>
    <w:rsid w:val="00523C89"/>
    <w:rsid w:val="00524280"/>
    <w:rsid w:val="00524351"/>
    <w:rsid w:val="00525D00"/>
    <w:rsid w:val="00525F2D"/>
    <w:rsid w:val="0052631D"/>
    <w:rsid w:val="005304AB"/>
    <w:rsid w:val="00530852"/>
    <w:rsid w:val="00531892"/>
    <w:rsid w:val="00532E7E"/>
    <w:rsid w:val="00534003"/>
    <w:rsid w:val="00534164"/>
    <w:rsid w:val="005342A7"/>
    <w:rsid w:val="005356D2"/>
    <w:rsid w:val="00536889"/>
    <w:rsid w:val="00536EB1"/>
    <w:rsid w:val="00540E19"/>
    <w:rsid w:val="00541B05"/>
    <w:rsid w:val="00541E3B"/>
    <w:rsid w:val="00542AD1"/>
    <w:rsid w:val="00542D80"/>
    <w:rsid w:val="00543AEF"/>
    <w:rsid w:val="005449D6"/>
    <w:rsid w:val="005461C6"/>
    <w:rsid w:val="00546300"/>
    <w:rsid w:val="0054662E"/>
    <w:rsid w:val="00546E39"/>
    <w:rsid w:val="005475C0"/>
    <w:rsid w:val="005503A8"/>
    <w:rsid w:val="005510CF"/>
    <w:rsid w:val="00551980"/>
    <w:rsid w:val="00551CD3"/>
    <w:rsid w:val="00553BB6"/>
    <w:rsid w:val="005548D4"/>
    <w:rsid w:val="00555876"/>
    <w:rsid w:val="00555999"/>
    <w:rsid w:val="0056153E"/>
    <w:rsid w:val="005628F2"/>
    <w:rsid w:val="00564EF0"/>
    <w:rsid w:val="005650AC"/>
    <w:rsid w:val="00565322"/>
    <w:rsid w:val="00567725"/>
    <w:rsid w:val="00570C9A"/>
    <w:rsid w:val="00573041"/>
    <w:rsid w:val="00573149"/>
    <w:rsid w:val="005732A8"/>
    <w:rsid w:val="00574005"/>
    <w:rsid w:val="00574748"/>
    <w:rsid w:val="00577976"/>
    <w:rsid w:val="00577DCD"/>
    <w:rsid w:val="00580F1A"/>
    <w:rsid w:val="0058157A"/>
    <w:rsid w:val="00582152"/>
    <w:rsid w:val="00582226"/>
    <w:rsid w:val="0058333B"/>
    <w:rsid w:val="00584680"/>
    <w:rsid w:val="0058493D"/>
    <w:rsid w:val="00584960"/>
    <w:rsid w:val="0058562B"/>
    <w:rsid w:val="005865A0"/>
    <w:rsid w:val="00586BFD"/>
    <w:rsid w:val="005877AB"/>
    <w:rsid w:val="005877DC"/>
    <w:rsid w:val="005905D4"/>
    <w:rsid w:val="00591C07"/>
    <w:rsid w:val="005923CC"/>
    <w:rsid w:val="00592F6B"/>
    <w:rsid w:val="00593F37"/>
    <w:rsid w:val="00594AAA"/>
    <w:rsid w:val="0059517D"/>
    <w:rsid w:val="005960AE"/>
    <w:rsid w:val="005963A6"/>
    <w:rsid w:val="00596A86"/>
    <w:rsid w:val="00597E22"/>
    <w:rsid w:val="005A01FA"/>
    <w:rsid w:val="005A052A"/>
    <w:rsid w:val="005A2048"/>
    <w:rsid w:val="005A3FF6"/>
    <w:rsid w:val="005A40E7"/>
    <w:rsid w:val="005A5A95"/>
    <w:rsid w:val="005A60BE"/>
    <w:rsid w:val="005A61FC"/>
    <w:rsid w:val="005A66E2"/>
    <w:rsid w:val="005A672B"/>
    <w:rsid w:val="005A6920"/>
    <w:rsid w:val="005A758C"/>
    <w:rsid w:val="005A786C"/>
    <w:rsid w:val="005B01CC"/>
    <w:rsid w:val="005B218C"/>
    <w:rsid w:val="005B5C54"/>
    <w:rsid w:val="005B5FB3"/>
    <w:rsid w:val="005B69A0"/>
    <w:rsid w:val="005C0DFD"/>
    <w:rsid w:val="005C110E"/>
    <w:rsid w:val="005C16F3"/>
    <w:rsid w:val="005C187C"/>
    <w:rsid w:val="005C2A93"/>
    <w:rsid w:val="005C2CC1"/>
    <w:rsid w:val="005C34A7"/>
    <w:rsid w:val="005C38D1"/>
    <w:rsid w:val="005C410C"/>
    <w:rsid w:val="005C5CB9"/>
    <w:rsid w:val="005C7475"/>
    <w:rsid w:val="005C795E"/>
    <w:rsid w:val="005D0926"/>
    <w:rsid w:val="005D09FE"/>
    <w:rsid w:val="005D0B91"/>
    <w:rsid w:val="005D0D40"/>
    <w:rsid w:val="005D0E2F"/>
    <w:rsid w:val="005D19DC"/>
    <w:rsid w:val="005D2110"/>
    <w:rsid w:val="005D2276"/>
    <w:rsid w:val="005D356D"/>
    <w:rsid w:val="005D3CAF"/>
    <w:rsid w:val="005D3CE0"/>
    <w:rsid w:val="005D405B"/>
    <w:rsid w:val="005D4B4D"/>
    <w:rsid w:val="005D4D97"/>
    <w:rsid w:val="005D5BDB"/>
    <w:rsid w:val="005D752B"/>
    <w:rsid w:val="005E04D2"/>
    <w:rsid w:val="005E0818"/>
    <w:rsid w:val="005E0A14"/>
    <w:rsid w:val="005E1208"/>
    <w:rsid w:val="005E188F"/>
    <w:rsid w:val="005E54D1"/>
    <w:rsid w:val="005E5F34"/>
    <w:rsid w:val="005E6732"/>
    <w:rsid w:val="005E6945"/>
    <w:rsid w:val="005E7B05"/>
    <w:rsid w:val="005E7C83"/>
    <w:rsid w:val="005F0DA4"/>
    <w:rsid w:val="005F0F36"/>
    <w:rsid w:val="005F1893"/>
    <w:rsid w:val="005F30BB"/>
    <w:rsid w:val="005F3411"/>
    <w:rsid w:val="005F4906"/>
    <w:rsid w:val="005F52CB"/>
    <w:rsid w:val="005F5782"/>
    <w:rsid w:val="005F5DB2"/>
    <w:rsid w:val="005F5E5F"/>
    <w:rsid w:val="005F6864"/>
    <w:rsid w:val="005F6FE5"/>
    <w:rsid w:val="005F742A"/>
    <w:rsid w:val="005F7572"/>
    <w:rsid w:val="0060098A"/>
    <w:rsid w:val="00601FD9"/>
    <w:rsid w:val="00602980"/>
    <w:rsid w:val="00602DB1"/>
    <w:rsid w:val="006038E1"/>
    <w:rsid w:val="00604DD4"/>
    <w:rsid w:val="00606158"/>
    <w:rsid w:val="00607838"/>
    <w:rsid w:val="00607C91"/>
    <w:rsid w:val="00611723"/>
    <w:rsid w:val="006138DB"/>
    <w:rsid w:val="0061392B"/>
    <w:rsid w:val="00614949"/>
    <w:rsid w:val="00614E1C"/>
    <w:rsid w:val="006156A7"/>
    <w:rsid w:val="00615AA6"/>
    <w:rsid w:val="00616BC7"/>
    <w:rsid w:val="00616DF5"/>
    <w:rsid w:val="00617700"/>
    <w:rsid w:val="0061798D"/>
    <w:rsid w:val="006218B4"/>
    <w:rsid w:val="006221F4"/>
    <w:rsid w:val="00623DD0"/>
    <w:rsid w:val="00623EAE"/>
    <w:rsid w:val="00624524"/>
    <w:rsid w:val="00624BC9"/>
    <w:rsid w:val="006266F1"/>
    <w:rsid w:val="00627E3E"/>
    <w:rsid w:val="006315C6"/>
    <w:rsid w:val="00632059"/>
    <w:rsid w:val="006321CC"/>
    <w:rsid w:val="006325BE"/>
    <w:rsid w:val="00632A26"/>
    <w:rsid w:val="00632ECD"/>
    <w:rsid w:val="0063374F"/>
    <w:rsid w:val="00633B63"/>
    <w:rsid w:val="00633CF3"/>
    <w:rsid w:val="00633E4F"/>
    <w:rsid w:val="0063427F"/>
    <w:rsid w:val="00634D80"/>
    <w:rsid w:val="00635266"/>
    <w:rsid w:val="00635A43"/>
    <w:rsid w:val="0063606C"/>
    <w:rsid w:val="00637B4C"/>
    <w:rsid w:val="00637D99"/>
    <w:rsid w:val="00637FF0"/>
    <w:rsid w:val="006400A5"/>
    <w:rsid w:val="00640597"/>
    <w:rsid w:val="00640BCD"/>
    <w:rsid w:val="0064117A"/>
    <w:rsid w:val="006420E9"/>
    <w:rsid w:val="00643A32"/>
    <w:rsid w:val="006442D7"/>
    <w:rsid w:val="0064672B"/>
    <w:rsid w:val="00646B00"/>
    <w:rsid w:val="006478C2"/>
    <w:rsid w:val="00647ABE"/>
    <w:rsid w:val="00650F35"/>
    <w:rsid w:val="0065368A"/>
    <w:rsid w:val="00654290"/>
    <w:rsid w:val="00654F9A"/>
    <w:rsid w:val="006567A9"/>
    <w:rsid w:val="006623CF"/>
    <w:rsid w:val="00663EA9"/>
    <w:rsid w:val="006641F3"/>
    <w:rsid w:val="00664827"/>
    <w:rsid w:val="006663C6"/>
    <w:rsid w:val="00666415"/>
    <w:rsid w:val="00666827"/>
    <w:rsid w:val="00666C2A"/>
    <w:rsid w:val="00667534"/>
    <w:rsid w:val="00670127"/>
    <w:rsid w:val="006705F7"/>
    <w:rsid w:val="0067076D"/>
    <w:rsid w:val="00670E0D"/>
    <w:rsid w:val="00671666"/>
    <w:rsid w:val="00671ABF"/>
    <w:rsid w:val="00672DA3"/>
    <w:rsid w:val="00673AD0"/>
    <w:rsid w:val="006742AE"/>
    <w:rsid w:val="00674C36"/>
    <w:rsid w:val="00674D76"/>
    <w:rsid w:val="006752E9"/>
    <w:rsid w:val="0067558B"/>
    <w:rsid w:val="006758E5"/>
    <w:rsid w:val="00675D1B"/>
    <w:rsid w:val="00676198"/>
    <w:rsid w:val="006761D8"/>
    <w:rsid w:val="0067716E"/>
    <w:rsid w:val="006818B5"/>
    <w:rsid w:val="00681943"/>
    <w:rsid w:val="00681A09"/>
    <w:rsid w:val="00682FE8"/>
    <w:rsid w:val="0068360A"/>
    <w:rsid w:val="00683663"/>
    <w:rsid w:val="00683819"/>
    <w:rsid w:val="0068405A"/>
    <w:rsid w:val="006846E6"/>
    <w:rsid w:val="00685329"/>
    <w:rsid w:val="00686596"/>
    <w:rsid w:val="0069092E"/>
    <w:rsid w:val="006918C2"/>
    <w:rsid w:val="006931DD"/>
    <w:rsid w:val="006945D4"/>
    <w:rsid w:val="0069531F"/>
    <w:rsid w:val="0069556C"/>
    <w:rsid w:val="0069575A"/>
    <w:rsid w:val="00695CAF"/>
    <w:rsid w:val="00697BD6"/>
    <w:rsid w:val="006A028D"/>
    <w:rsid w:val="006A1AAE"/>
    <w:rsid w:val="006A1CC0"/>
    <w:rsid w:val="006A2481"/>
    <w:rsid w:val="006A2629"/>
    <w:rsid w:val="006A2EDE"/>
    <w:rsid w:val="006A35FD"/>
    <w:rsid w:val="006A4506"/>
    <w:rsid w:val="006A50A5"/>
    <w:rsid w:val="006A50F1"/>
    <w:rsid w:val="006A6E07"/>
    <w:rsid w:val="006A72F2"/>
    <w:rsid w:val="006B1931"/>
    <w:rsid w:val="006B2BDA"/>
    <w:rsid w:val="006B33C4"/>
    <w:rsid w:val="006B34F5"/>
    <w:rsid w:val="006B3A55"/>
    <w:rsid w:val="006B3B79"/>
    <w:rsid w:val="006B3BC6"/>
    <w:rsid w:val="006B3E86"/>
    <w:rsid w:val="006B41A6"/>
    <w:rsid w:val="006B533A"/>
    <w:rsid w:val="006B5A05"/>
    <w:rsid w:val="006B6570"/>
    <w:rsid w:val="006B6BBB"/>
    <w:rsid w:val="006C0FE0"/>
    <w:rsid w:val="006C1924"/>
    <w:rsid w:val="006C1A4A"/>
    <w:rsid w:val="006C25AC"/>
    <w:rsid w:val="006C31B6"/>
    <w:rsid w:val="006C3305"/>
    <w:rsid w:val="006C52E3"/>
    <w:rsid w:val="006C5DBB"/>
    <w:rsid w:val="006C76BE"/>
    <w:rsid w:val="006D0509"/>
    <w:rsid w:val="006D0E14"/>
    <w:rsid w:val="006D1B2E"/>
    <w:rsid w:val="006D20E8"/>
    <w:rsid w:val="006D2105"/>
    <w:rsid w:val="006D358F"/>
    <w:rsid w:val="006D3810"/>
    <w:rsid w:val="006D3A52"/>
    <w:rsid w:val="006D53EA"/>
    <w:rsid w:val="006D5541"/>
    <w:rsid w:val="006D560E"/>
    <w:rsid w:val="006D7CF8"/>
    <w:rsid w:val="006E0428"/>
    <w:rsid w:val="006E04CE"/>
    <w:rsid w:val="006E0CFC"/>
    <w:rsid w:val="006E10F8"/>
    <w:rsid w:val="006E1AEB"/>
    <w:rsid w:val="006E1D57"/>
    <w:rsid w:val="006E287E"/>
    <w:rsid w:val="006E2C53"/>
    <w:rsid w:val="006E37CA"/>
    <w:rsid w:val="006E6397"/>
    <w:rsid w:val="006E6D83"/>
    <w:rsid w:val="006F0725"/>
    <w:rsid w:val="006F2331"/>
    <w:rsid w:val="006F2BBE"/>
    <w:rsid w:val="006F3700"/>
    <w:rsid w:val="006F4310"/>
    <w:rsid w:val="006F4449"/>
    <w:rsid w:val="006F45A0"/>
    <w:rsid w:val="006F4BD3"/>
    <w:rsid w:val="006F4D3A"/>
    <w:rsid w:val="006F530E"/>
    <w:rsid w:val="006F58E7"/>
    <w:rsid w:val="006F5E64"/>
    <w:rsid w:val="006F7F2F"/>
    <w:rsid w:val="007005EC"/>
    <w:rsid w:val="00700EBD"/>
    <w:rsid w:val="007014F4"/>
    <w:rsid w:val="00703720"/>
    <w:rsid w:val="00704163"/>
    <w:rsid w:val="007049BE"/>
    <w:rsid w:val="0070572B"/>
    <w:rsid w:val="00705A4A"/>
    <w:rsid w:val="007078C3"/>
    <w:rsid w:val="00712A76"/>
    <w:rsid w:val="007130B3"/>
    <w:rsid w:val="00714AFD"/>
    <w:rsid w:val="007156DD"/>
    <w:rsid w:val="00715A7C"/>
    <w:rsid w:val="00716CF3"/>
    <w:rsid w:val="0071792D"/>
    <w:rsid w:val="00717F1B"/>
    <w:rsid w:val="0072020E"/>
    <w:rsid w:val="00720283"/>
    <w:rsid w:val="00720331"/>
    <w:rsid w:val="0072060D"/>
    <w:rsid w:val="0072101A"/>
    <w:rsid w:val="007212F0"/>
    <w:rsid w:val="007219BE"/>
    <w:rsid w:val="00721B56"/>
    <w:rsid w:val="00721D05"/>
    <w:rsid w:val="0072351C"/>
    <w:rsid w:val="0072358B"/>
    <w:rsid w:val="00723E5B"/>
    <w:rsid w:val="00724009"/>
    <w:rsid w:val="0072468B"/>
    <w:rsid w:val="007247ED"/>
    <w:rsid w:val="00724842"/>
    <w:rsid w:val="0072584F"/>
    <w:rsid w:val="00725ABC"/>
    <w:rsid w:val="00726BBC"/>
    <w:rsid w:val="00727373"/>
    <w:rsid w:val="00727FC3"/>
    <w:rsid w:val="007304CE"/>
    <w:rsid w:val="00730B29"/>
    <w:rsid w:val="00732FE2"/>
    <w:rsid w:val="0073391E"/>
    <w:rsid w:val="00734B2D"/>
    <w:rsid w:val="0073515B"/>
    <w:rsid w:val="00737517"/>
    <w:rsid w:val="00740634"/>
    <w:rsid w:val="00742332"/>
    <w:rsid w:val="007443ED"/>
    <w:rsid w:val="007445CF"/>
    <w:rsid w:val="00745209"/>
    <w:rsid w:val="00751504"/>
    <w:rsid w:val="00751E37"/>
    <w:rsid w:val="007521BC"/>
    <w:rsid w:val="007522AD"/>
    <w:rsid w:val="007547A7"/>
    <w:rsid w:val="00754B2A"/>
    <w:rsid w:val="00755AFA"/>
    <w:rsid w:val="00757443"/>
    <w:rsid w:val="0076022D"/>
    <w:rsid w:val="0076122C"/>
    <w:rsid w:val="00761352"/>
    <w:rsid w:val="00761417"/>
    <w:rsid w:val="00761581"/>
    <w:rsid w:val="00762559"/>
    <w:rsid w:val="007626E1"/>
    <w:rsid w:val="00762F05"/>
    <w:rsid w:val="00762FC4"/>
    <w:rsid w:val="00764194"/>
    <w:rsid w:val="00764DA4"/>
    <w:rsid w:val="0076592A"/>
    <w:rsid w:val="00766E67"/>
    <w:rsid w:val="007678FC"/>
    <w:rsid w:val="00767E32"/>
    <w:rsid w:val="0077006D"/>
    <w:rsid w:val="00770572"/>
    <w:rsid w:val="007708C3"/>
    <w:rsid w:val="00770C54"/>
    <w:rsid w:val="0077116A"/>
    <w:rsid w:val="0077159C"/>
    <w:rsid w:val="00771C9D"/>
    <w:rsid w:val="0077231A"/>
    <w:rsid w:val="00773B14"/>
    <w:rsid w:val="007757B3"/>
    <w:rsid w:val="0077658A"/>
    <w:rsid w:val="00780AB3"/>
    <w:rsid w:val="007830D2"/>
    <w:rsid w:val="00783E32"/>
    <w:rsid w:val="007840AF"/>
    <w:rsid w:val="0078429D"/>
    <w:rsid w:val="00785BE3"/>
    <w:rsid w:val="00785E28"/>
    <w:rsid w:val="00786E2E"/>
    <w:rsid w:val="007875AE"/>
    <w:rsid w:val="007879E1"/>
    <w:rsid w:val="00790565"/>
    <w:rsid w:val="00791A2F"/>
    <w:rsid w:val="0079498A"/>
    <w:rsid w:val="00794990"/>
    <w:rsid w:val="007957B5"/>
    <w:rsid w:val="0079658B"/>
    <w:rsid w:val="00796CF0"/>
    <w:rsid w:val="007A0862"/>
    <w:rsid w:val="007A08C8"/>
    <w:rsid w:val="007A377F"/>
    <w:rsid w:val="007A37FD"/>
    <w:rsid w:val="007A4229"/>
    <w:rsid w:val="007A4578"/>
    <w:rsid w:val="007A4856"/>
    <w:rsid w:val="007A4C13"/>
    <w:rsid w:val="007A502D"/>
    <w:rsid w:val="007A5842"/>
    <w:rsid w:val="007A6CF4"/>
    <w:rsid w:val="007A7431"/>
    <w:rsid w:val="007A7A5E"/>
    <w:rsid w:val="007A7AA7"/>
    <w:rsid w:val="007B2770"/>
    <w:rsid w:val="007B3C38"/>
    <w:rsid w:val="007B70BB"/>
    <w:rsid w:val="007C0830"/>
    <w:rsid w:val="007C14CA"/>
    <w:rsid w:val="007C1A55"/>
    <w:rsid w:val="007C2FEF"/>
    <w:rsid w:val="007C404A"/>
    <w:rsid w:val="007C4D50"/>
    <w:rsid w:val="007C500D"/>
    <w:rsid w:val="007C503F"/>
    <w:rsid w:val="007C5AD0"/>
    <w:rsid w:val="007C614D"/>
    <w:rsid w:val="007C69EC"/>
    <w:rsid w:val="007D0316"/>
    <w:rsid w:val="007D03D3"/>
    <w:rsid w:val="007D0C17"/>
    <w:rsid w:val="007D1A4F"/>
    <w:rsid w:val="007D1D1B"/>
    <w:rsid w:val="007D2681"/>
    <w:rsid w:val="007D29DF"/>
    <w:rsid w:val="007D316C"/>
    <w:rsid w:val="007D391B"/>
    <w:rsid w:val="007D3CBD"/>
    <w:rsid w:val="007D48A5"/>
    <w:rsid w:val="007D4F18"/>
    <w:rsid w:val="007D5074"/>
    <w:rsid w:val="007D570D"/>
    <w:rsid w:val="007D57A0"/>
    <w:rsid w:val="007D581B"/>
    <w:rsid w:val="007D67CC"/>
    <w:rsid w:val="007E0F3A"/>
    <w:rsid w:val="007E1B91"/>
    <w:rsid w:val="007E2A16"/>
    <w:rsid w:val="007E390A"/>
    <w:rsid w:val="007E490F"/>
    <w:rsid w:val="007E4C4F"/>
    <w:rsid w:val="007E5B6B"/>
    <w:rsid w:val="007E5C49"/>
    <w:rsid w:val="007E6C86"/>
    <w:rsid w:val="007F0AE5"/>
    <w:rsid w:val="007F10A1"/>
    <w:rsid w:val="007F1B52"/>
    <w:rsid w:val="007F1C2A"/>
    <w:rsid w:val="007F40AF"/>
    <w:rsid w:val="007F452E"/>
    <w:rsid w:val="007F45F5"/>
    <w:rsid w:val="007F4AAA"/>
    <w:rsid w:val="007F5226"/>
    <w:rsid w:val="007F6F1C"/>
    <w:rsid w:val="00801DB0"/>
    <w:rsid w:val="008024E9"/>
    <w:rsid w:val="00802883"/>
    <w:rsid w:val="00804131"/>
    <w:rsid w:val="008043E9"/>
    <w:rsid w:val="008046C3"/>
    <w:rsid w:val="008075CF"/>
    <w:rsid w:val="0080760F"/>
    <w:rsid w:val="0080769F"/>
    <w:rsid w:val="0080788B"/>
    <w:rsid w:val="00810033"/>
    <w:rsid w:val="0081020F"/>
    <w:rsid w:val="00810D3F"/>
    <w:rsid w:val="00811BA3"/>
    <w:rsid w:val="00812208"/>
    <w:rsid w:val="00813CDB"/>
    <w:rsid w:val="008144B7"/>
    <w:rsid w:val="0082154E"/>
    <w:rsid w:val="00821955"/>
    <w:rsid w:val="00821D3C"/>
    <w:rsid w:val="00821EB9"/>
    <w:rsid w:val="00821FF3"/>
    <w:rsid w:val="00822C51"/>
    <w:rsid w:val="00823B7E"/>
    <w:rsid w:val="0082429C"/>
    <w:rsid w:val="00824628"/>
    <w:rsid w:val="00825395"/>
    <w:rsid w:val="0082541B"/>
    <w:rsid w:val="00825463"/>
    <w:rsid w:val="008263F7"/>
    <w:rsid w:val="008268E1"/>
    <w:rsid w:val="00826B85"/>
    <w:rsid w:val="00827005"/>
    <w:rsid w:val="008303FD"/>
    <w:rsid w:val="008307A8"/>
    <w:rsid w:val="00830D1E"/>
    <w:rsid w:val="00832157"/>
    <w:rsid w:val="0083228D"/>
    <w:rsid w:val="00833BC1"/>
    <w:rsid w:val="00837468"/>
    <w:rsid w:val="00837F44"/>
    <w:rsid w:val="00841D5D"/>
    <w:rsid w:val="0084205C"/>
    <w:rsid w:val="00843081"/>
    <w:rsid w:val="008434D2"/>
    <w:rsid w:val="00844523"/>
    <w:rsid w:val="0084502A"/>
    <w:rsid w:val="008456AD"/>
    <w:rsid w:val="008465E5"/>
    <w:rsid w:val="00846B10"/>
    <w:rsid w:val="008471F2"/>
    <w:rsid w:val="00851067"/>
    <w:rsid w:val="008518A7"/>
    <w:rsid w:val="00851C79"/>
    <w:rsid w:val="0085343B"/>
    <w:rsid w:val="00853B8D"/>
    <w:rsid w:val="00853F57"/>
    <w:rsid w:val="0085460C"/>
    <w:rsid w:val="00856C87"/>
    <w:rsid w:val="00857051"/>
    <w:rsid w:val="0085740D"/>
    <w:rsid w:val="0085741D"/>
    <w:rsid w:val="00857599"/>
    <w:rsid w:val="00860A80"/>
    <w:rsid w:val="00861BA4"/>
    <w:rsid w:val="00861BFF"/>
    <w:rsid w:val="00862633"/>
    <w:rsid w:val="00862ACF"/>
    <w:rsid w:val="0086375D"/>
    <w:rsid w:val="0086401D"/>
    <w:rsid w:val="008641BB"/>
    <w:rsid w:val="008647B4"/>
    <w:rsid w:val="00864AD0"/>
    <w:rsid w:val="00864BEA"/>
    <w:rsid w:val="00864ED9"/>
    <w:rsid w:val="008670B1"/>
    <w:rsid w:val="00867E25"/>
    <w:rsid w:val="008702B7"/>
    <w:rsid w:val="00871564"/>
    <w:rsid w:val="008745C1"/>
    <w:rsid w:val="00875D4B"/>
    <w:rsid w:val="00880C7D"/>
    <w:rsid w:val="008819F0"/>
    <w:rsid w:val="00885DCF"/>
    <w:rsid w:val="008867B6"/>
    <w:rsid w:val="00886A24"/>
    <w:rsid w:val="00886EEE"/>
    <w:rsid w:val="00886F3D"/>
    <w:rsid w:val="00887D21"/>
    <w:rsid w:val="0089004E"/>
    <w:rsid w:val="008915A8"/>
    <w:rsid w:val="00891EE6"/>
    <w:rsid w:val="00892E94"/>
    <w:rsid w:val="00893328"/>
    <w:rsid w:val="008934A1"/>
    <w:rsid w:val="00893D37"/>
    <w:rsid w:val="00894DC9"/>
    <w:rsid w:val="008950FB"/>
    <w:rsid w:val="008965FB"/>
    <w:rsid w:val="00896882"/>
    <w:rsid w:val="008968B7"/>
    <w:rsid w:val="00897284"/>
    <w:rsid w:val="0089740C"/>
    <w:rsid w:val="00897D78"/>
    <w:rsid w:val="008A0AAD"/>
    <w:rsid w:val="008A16B9"/>
    <w:rsid w:val="008A1CCB"/>
    <w:rsid w:val="008A483B"/>
    <w:rsid w:val="008A57E6"/>
    <w:rsid w:val="008A606E"/>
    <w:rsid w:val="008A619E"/>
    <w:rsid w:val="008A6E2C"/>
    <w:rsid w:val="008B1042"/>
    <w:rsid w:val="008B12A3"/>
    <w:rsid w:val="008B3F30"/>
    <w:rsid w:val="008B4058"/>
    <w:rsid w:val="008B64B9"/>
    <w:rsid w:val="008B6529"/>
    <w:rsid w:val="008B6EB4"/>
    <w:rsid w:val="008B7055"/>
    <w:rsid w:val="008B76F5"/>
    <w:rsid w:val="008C008E"/>
    <w:rsid w:val="008C1983"/>
    <w:rsid w:val="008C35F8"/>
    <w:rsid w:val="008C3B3D"/>
    <w:rsid w:val="008C4571"/>
    <w:rsid w:val="008C5AFB"/>
    <w:rsid w:val="008C78EC"/>
    <w:rsid w:val="008D00DD"/>
    <w:rsid w:val="008D0247"/>
    <w:rsid w:val="008D06BD"/>
    <w:rsid w:val="008D1392"/>
    <w:rsid w:val="008D24F1"/>
    <w:rsid w:val="008D2E28"/>
    <w:rsid w:val="008D3275"/>
    <w:rsid w:val="008D37B9"/>
    <w:rsid w:val="008D46A8"/>
    <w:rsid w:val="008D495C"/>
    <w:rsid w:val="008D588B"/>
    <w:rsid w:val="008D6FE2"/>
    <w:rsid w:val="008D7898"/>
    <w:rsid w:val="008D7E1B"/>
    <w:rsid w:val="008E07EC"/>
    <w:rsid w:val="008E09B4"/>
    <w:rsid w:val="008E0A91"/>
    <w:rsid w:val="008E1253"/>
    <w:rsid w:val="008E14EA"/>
    <w:rsid w:val="008E4641"/>
    <w:rsid w:val="008E473A"/>
    <w:rsid w:val="008E4A33"/>
    <w:rsid w:val="008E7C96"/>
    <w:rsid w:val="008F0893"/>
    <w:rsid w:val="008F09DB"/>
    <w:rsid w:val="008F0FAB"/>
    <w:rsid w:val="008F160D"/>
    <w:rsid w:val="008F2258"/>
    <w:rsid w:val="008F2F64"/>
    <w:rsid w:val="008F434D"/>
    <w:rsid w:val="008F4DBF"/>
    <w:rsid w:val="008F585F"/>
    <w:rsid w:val="008F5CFA"/>
    <w:rsid w:val="009009CB"/>
    <w:rsid w:val="00900A77"/>
    <w:rsid w:val="00902B52"/>
    <w:rsid w:val="00902E19"/>
    <w:rsid w:val="009030D9"/>
    <w:rsid w:val="0090429F"/>
    <w:rsid w:val="009043A4"/>
    <w:rsid w:val="00905521"/>
    <w:rsid w:val="009060BD"/>
    <w:rsid w:val="0090666A"/>
    <w:rsid w:val="009067B0"/>
    <w:rsid w:val="00906EFE"/>
    <w:rsid w:val="00907B97"/>
    <w:rsid w:val="00910524"/>
    <w:rsid w:val="009105AE"/>
    <w:rsid w:val="009109F4"/>
    <w:rsid w:val="009113D2"/>
    <w:rsid w:val="00912B1C"/>
    <w:rsid w:val="00912F3C"/>
    <w:rsid w:val="009143C1"/>
    <w:rsid w:val="00915061"/>
    <w:rsid w:val="0091512B"/>
    <w:rsid w:val="00915550"/>
    <w:rsid w:val="009177BF"/>
    <w:rsid w:val="00917974"/>
    <w:rsid w:val="009209A8"/>
    <w:rsid w:val="00920A41"/>
    <w:rsid w:val="00921420"/>
    <w:rsid w:val="00921F5E"/>
    <w:rsid w:val="009232EA"/>
    <w:rsid w:val="009237BB"/>
    <w:rsid w:val="00924E1F"/>
    <w:rsid w:val="00926B44"/>
    <w:rsid w:val="00927718"/>
    <w:rsid w:val="009308DD"/>
    <w:rsid w:val="0093092A"/>
    <w:rsid w:val="009318F1"/>
    <w:rsid w:val="009320F3"/>
    <w:rsid w:val="00932512"/>
    <w:rsid w:val="009326B2"/>
    <w:rsid w:val="00934EA6"/>
    <w:rsid w:val="00935196"/>
    <w:rsid w:val="00935BD4"/>
    <w:rsid w:val="00935C5F"/>
    <w:rsid w:val="00936484"/>
    <w:rsid w:val="0093768F"/>
    <w:rsid w:val="0094007E"/>
    <w:rsid w:val="00940DE0"/>
    <w:rsid w:val="00940EAA"/>
    <w:rsid w:val="00941A9D"/>
    <w:rsid w:val="00942BE4"/>
    <w:rsid w:val="00942C5C"/>
    <w:rsid w:val="00943141"/>
    <w:rsid w:val="00943DC8"/>
    <w:rsid w:val="00945EFE"/>
    <w:rsid w:val="00946436"/>
    <w:rsid w:val="009468A1"/>
    <w:rsid w:val="00946BA5"/>
    <w:rsid w:val="00950E00"/>
    <w:rsid w:val="00951D61"/>
    <w:rsid w:val="00952211"/>
    <w:rsid w:val="009540EB"/>
    <w:rsid w:val="00954305"/>
    <w:rsid w:val="00954B22"/>
    <w:rsid w:val="009553BE"/>
    <w:rsid w:val="009554FF"/>
    <w:rsid w:val="009568FB"/>
    <w:rsid w:val="009569D9"/>
    <w:rsid w:val="00956BB6"/>
    <w:rsid w:val="0095744A"/>
    <w:rsid w:val="009605F2"/>
    <w:rsid w:val="00961AED"/>
    <w:rsid w:val="00961D71"/>
    <w:rsid w:val="00961FB5"/>
    <w:rsid w:val="00962F58"/>
    <w:rsid w:val="00963D7E"/>
    <w:rsid w:val="0096480C"/>
    <w:rsid w:val="00965529"/>
    <w:rsid w:val="009657D6"/>
    <w:rsid w:val="00966256"/>
    <w:rsid w:val="009664FB"/>
    <w:rsid w:val="00966AF6"/>
    <w:rsid w:val="009677BA"/>
    <w:rsid w:val="009678AC"/>
    <w:rsid w:val="009678E3"/>
    <w:rsid w:val="00967D42"/>
    <w:rsid w:val="00967F16"/>
    <w:rsid w:val="009706D3"/>
    <w:rsid w:val="009721FE"/>
    <w:rsid w:val="00972526"/>
    <w:rsid w:val="00973F3A"/>
    <w:rsid w:val="00975E35"/>
    <w:rsid w:val="00976432"/>
    <w:rsid w:val="00977609"/>
    <w:rsid w:val="0097787F"/>
    <w:rsid w:val="009812CC"/>
    <w:rsid w:val="009815C0"/>
    <w:rsid w:val="00981F0D"/>
    <w:rsid w:val="0098606D"/>
    <w:rsid w:val="00986151"/>
    <w:rsid w:val="00986276"/>
    <w:rsid w:val="00987707"/>
    <w:rsid w:val="00991059"/>
    <w:rsid w:val="00991069"/>
    <w:rsid w:val="00992A8F"/>
    <w:rsid w:val="009936BC"/>
    <w:rsid w:val="00993A65"/>
    <w:rsid w:val="00993A84"/>
    <w:rsid w:val="009945CB"/>
    <w:rsid w:val="00994B98"/>
    <w:rsid w:val="00994C10"/>
    <w:rsid w:val="00994E8B"/>
    <w:rsid w:val="009958BA"/>
    <w:rsid w:val="00995E11"/>
    <w:rsid w:val="0099728F"/>
    <w:rsid w:val="009975FF"/>
    <w:rsid w:val="0099781B"/>
    <w:rsid w:val="00997A6B"/>
    <w:rsid w:val="009A028D"/>
    <w:rsid w:val="009A02C0"/>
    <w:rsid w:val="009A1E07"/>
    <w:rsid w:val="009A203D"/>
    <w:rsid w:val="009A257F"/>
    <w:rsid w:val="009A28AB"/>
    <w:rsid w:val="009A3823"/>
    <w:rsid w:val="009A547A"/>
    <w:rsid w:val="009A6008"/>
    <w:rsid w:val="009A778C"/>
    <w:rsid w:val="009A7A47"/>
    <w:rsid w:val="009A7E08"/>
    <w:rsid w:val="009B1500"/>
    <w:rsid w:val="009B1F86"/>
    <w:rsid w:val="009B3547"/>
    <w:rsid w:val="009B3776"/>
    <w:rsid w:val="009B437B"/>
    <w:rsid w:val="009B4E3B"/>
    <w:rsid w:val="009B6546"/>
    <w:rsid w:val="009B67DE"/>
    <w:rsid w:val="009C2073"/>
    <w:rsid w:val="009C44DC"/>
    <w:rsid w:val="009C466D"/>
    <w:rsid w:val="009C57F6"/>
    <w:rsid w:val="009C610B"/>
    <w:rsid w:val="009C732A"/>
    <w:rsid w:val="009C73E1"/>
    <w:rsid w:val="009C7922"/>
    <w:rsid w:val="009D0A5C"/>
    <w:rsid w:val="009D0F02"/>
    <w:rsid w:val="009D27CE"/>
    <w:rsid w:val="009D3BF3"/>
    <w:rsid w:val="009D4990"/>
    <w:rsid w:val="009D68AB"/>
    <w:rsid w:val="009D6B7B"/>
    <w:rsid w:val="009D6C06"/>
    <w:rsid w:val="009D6EE1"/>
    <w:rsid w:val="009D740A"/>
    <w:rsid w:val="009E0271"/>
    <w:rsid w:val="009E278A"/>
    <w:rsid w:val="009E400E"/>
    <w:rsid w:val="009E4B06"/>
    <w:rsid w:val="009E4F14"/>
    <w:rsid w:val="009E5EF6"/>
    <w:rsid w:val="009E61DC"/>
    <w:rsid w:val="009E6EE9"/>
    <w:rsid w:val="009E7235"/>
    <w:rsid w:val="009F17CB"/>
    <w:rsid w:val="009F1F60"/>
    <w:rsid w:val="009F3A6F"/>
    <w:rsid w:val="009F4E06"/>
    <w:rsid w:val="009F5A6D"/>
    <w:rsid w:val="009F5DEA"/>
    <w:rsid w:val="009F65F4"/>
    <w:rsid w:val="009F6844"/>
    <w:rsid w:val="00A02453"/>
    <w:rsid w:val="00A02457"/>
    <w:rsid w:val="00A02B82"/>
    <w:rsid w:val="00A03AF7"/>
    <w:rsid w:val="00A03FAA"/>
    <w:rsid w:val="00A04957"/>
    <w:rsid w:val="00A0495D"/>
    <w:rsid w:val="00A05823"/>
    <w:rsid w:val="00A067E8"/>
    <w:rsid w:val="00A07E0B"/>
    <w:rsid w:val="00A1094D"/>
    <w:rsid w:val="00A110A5"/>
    <w:rsid w:val="00A12B2F"/>
    <w:rsid w:val="00A12B4F"/>
    <w:rsid w:val="00A15679"/>
    <w:rsid w:val="00A158C2"/>
    <w:rsid w:val="00A16638"/>
    <w:rsid w:val="00A16F89"/>
    <w:rsid w:val="00A175BA"/>
    <w:rsid w:val="00A17A91"/>
    <w:rsid w:val="00A17CE1"/>
    <w:rsid w:val="00A21176"/>
    <w:rsid w:val="00A227AC"/>
    <w:rsid w:val="00A2376A"/>
    <w:rsid w:val="00A23EB9"/>
    <w:rsid w:val="00A2492E"/>
    <w:rsid w:val="00A24DF1"/>
    <w:rsid w:val="00A25DDD"/>
    <w:rsid w:val="00A265F2"/>
    <w:rsid w:val="00A26AC7"/>
    <w:rsid w:val="00A27034"/>
    <w:rsid w:val="00A27817"/>
    <w:rsid w:val="00A321C1"/>
    <w:rsid w:val="00A3408F"/>
    <w:rsid w:val="00A349D5"/>
    <w:rsid w:val="00A354A1"/>
    <w:rsid w:val="00A354EC"/>
    <w:rsid w:val="00A36C49"/>
    <w:rsid w:val="00A37714"/>
    <w:rsid w:val="00A407F8"/>
    <w:rsid w:val="00A411F1"/>
    <w:rsid w:val="00A41663"/>
    <w:rsid w:val="00A417ED"/>
    <w:rsid w:val="00A41BE3"/>
    <w:rsid w:val="00A4354E"/>
    <w:rsid w:val="00A452E8"/>
    <w:rsid w:val="00A463B7"/>
    <w:rsid w:val="00A46E86"/>
    <w:rsid w:val="00A51132"/>
    <w:rsid w:val="00A51F51"/>
    <w:rsid w:val="00A52205"/>
    <w:rsid w:val="00A52596"/>
    <w:rsid w:val="00A53498"/>
    <w:rsid w:val="00A53F00"/>
    <w:rsid w:val="00A53F0E"/>
    <w:rsid w:val="00A54734"/>
    <w:rsid w:val="00A54F99"/>
    <w:rsid w:val="00A5570E"/>
    <w:rsid w:val="00A55C0A"/>
    <w:rsid w:val="00A6159F"/>
    <w:rsid w:val="00A61DD4"/>
    <w:rsid w:val="00A6238A"/>
    <w:rsid w:val="00A636EA"/>
    <w:rsid w:val="00A63775"/>
    <w:rsid w:val="00A63801"/>
    <w:rsid w:val="00A64090"/>
    <w:rsid w:val="00A64F57"/>
    <w:rsid w:val="00A67918"/>
    <w:rsid w:val="00A701C5"/>
    <w:rsid w:val="00A70F3C"/>
    <w:rsid w:val="00A71917"/>
    <w:rsid w:val="00A726BD"/>
    <w:rsid w:val="00A72C25"/>
    <w:rsid w:val="00A73445"/>
    <w:rsid w:val="00A73A2D"/>
    <w:rsid w:val="00A75E4C"/>
    <w:rsid w:val="00A7677D"/>
    <w:rsid w:val="00A76793"/>
    <w:rsid w:val="00A773B8"/>
    <w:rsid w:val="00A77C1A"/>
    <w:rsid w:val="00A80C64"/>
    <w:rsid w:val="00A814E1"/>
    <w:rsid w:val="00A828C7"/>
    <w:rsid w:val="00A85F41"/>
    <w:rsid w:val="00A86214"/>
    <w:rsid w:val="00A86EF4"/>
    <w:rsid w:val="00A86F2D"/>
    <w:rsid w:val="00A87421"/>
    <w:rsid w:val="00A904A6"/>
    <w:rsid w:val="00A93458"/>
    <w:rsid w:val="00A95B95"/>
    <w:rsid w:val="00A95D72"/>
    <w:rsid w:val="00A96223"/>
    <w:rsid w:val="00A96891"/>
    <w:rsid w:val="00A96DF9"/>
    <w:rsid w:val="00AA0359"/>
    <w:rsid w:val="00AA04CA"/>
    <w:rsid w:val="00AA078F"/>
    <w:rsid w:val="00AA0B4D"/>
    <w:rsid w:val="00AA1157"/>
    <w:rsid w:val="00AA3092"/>
    <w:rsid w:val="00AA3489"/>
    <w:rsid w:val="00AA38FB"/>
    <w:rsid w:val="00AA48A5"/>
    <w:rsid w:val="00AA4990"/>
    <w:rsid w:val="00AA53BB"/>
    <w:rsid w:val="00AA58B2"/>
    <w:rsid w:val="00AA6559"/>
    <w:rsid w:val="00AA7534"/>
    <w:rsid w:val="00AB0A65"/>
    <w:rsid w:val="00AB1BC3"/>
    <w:rsid w:val="00AB1EE4"/>
    <w:rsid w:val="00AB2226"/>
    <w:rsid w:val="00AB2227"/>
    <w:rsid w:val="00AB2282"/>
    <w:rsid w:val="00AB2D3E"/>
    <w:rsid w:val="00AB3068"/>
    <w:rsid w:val="00AB37CF"/>
    <w:rsid w:val="00AB3997"/>
    <w:rsid w:val="00AB3DF9"/>
    <w:rsid w:val="00AB57BC"/>
    <w:rsid w:val="00AB58C9"/>
    <w:rsid w:val="00AB65A5"/>
    <w:rsid w:val="00AB6B25"/>
    <w:rsid w:val="00AB6F04"/>
    <w:rsid w:val="00AB74C2"/>
    <w:rsid w:val="00AC1356"/>
    <w:rsid w:val="00AC158A"/>
    <w:rsid w:val="00AC3022"/>
    <w:rsid w:val="00AC3039"/>
    <w:rsid w:val="00AC4741"/>
    <w:rsid w:val="00AC503B"/>
    <w:rsid w:val="00AC6673"/>
    <w:rsid w:val="00AC6674"/>
    <w:rsid w:val="00AC7035"/>
    <w:rsid w:val="00AC768A"/>
    <w:rsid w:val="00AD04F9"/>
    <w:rsid w:val="00AD1EAF"/>
    <w:rsid w:val="00AD1F18"/>
    <w:rsid w:val="00AD274F"/>
    <w:rsid w:val="00AD2ECC"/>
    <w:rsid w:val="00AD4816"/>
    <w:rsid w:val="00AD4D76"/>
    <w:rsid w:val="00AD4F5C"/>
    <w:rsid w:val="00AD60CB"/>
    <w:rsid w:val="00AD6118"/>
    <w:rsid w:val="00AD643A"/>
    <w:rsid w:val="00AD66FA"/>
    <w:rsid w:val="00AD6C1C"/>
    <w:rsid w:val="00AD6C84"/>
    <w:rsid w:val="00AE20EF"/>
    <w:rsid w:val="00AE3D6A"/>
    <w:rsid w:val="00AE405D"/>
    <w:rsid w:val="00AE486B"/>
    <w:rsid w:val="00AE4A26"/>
    <w:rsid w:val="00AE52CE"/>
    <w:rsid w:val="00AE5EF8"/>
    <w:rsid w:val="00AE6A75"/>
    <w:rsid w:val="00AE7426"/>
    <w:rsid w:val="00AE7B08"/>
    <w:rsid w:val="00AF0AF1"/>
    <w:rsid w:val="00AF0FB7"/>
    <w:rsid w:val="00AF2327"/>
    <w:rsid w:val="00AF424A"/>
    <w:rsid w:val="00AF468C"/>
    <w:rsid w:val="00AF4FDE"/>
    <w:rsid w:val="00AF5325"/>
    <w:rsid w:val="00AF61D8"/>
    <w:rsid w:val="00AF6529"/>
    <w:rsid w:val="00AF6FDE"/>
    <w:rsid w:val="00AF7268"/>
    <w:rsid w:val="00AF75C5"/>
    <w:rsid w:val="00AF7E9D"/>
    <w:rsid w:val="00B001CA"/>
    <w:rsid w:val="00B025DF"/>
    <w:rsid w:val="00B02785"/>
    <w:rsid w:val="00B028F7"/>
    <w:rsid w:val="00B0305F"/>
    <w:rsid w:val="00B04B25"/>
    <w:rsid w:val="00B050FE"/>
    <w:rsid w:val="00B0510A"/>
    <w:rsid w:val="00B05B5F"/>
    <w:rsid w:val="00B062F8"/>
    <w:rsid w:val="00B07435"/>
    <w:rsid w:val="00B10DDD"/>
    <w:rsid w:val="00B116D7"/>
    <w:rsid w:val="00B11D0F"/>
    <w:rsid w:val="00B1266C"/>
    <w:rsid w:val="00B126F7"/>
    <w:rsid w:val="00B13350"/>
    <w:rsid w:val="00B14A29"/>
    <w:rsid w:val="00B1520C"/>
    <w:rsid w:val="00B15F8D"/>
    <w:rsid w:val="00B161EC"/>
    <w:rsid w:val="00B16555"/>
    <w:rsid w:val="00B170DA"/>
    <w:rsid w:val="00B17249"/>
    <w:rsid w:val="00B17920"/>
    <w:rsid w:val="00B179F1"/>
    <w:rsid w:val="00B20583"/>
    <w:rsid w:val="00B20B96"/>
    <w:rsid w:val="00B21DEB"/>
    <w:rsid w:val="00B222C9"/>
    <w:rsid w:val="00B223F1"/>
    <w:rsid w:val="00B22A6F"/>
    <w:rsid w:val="00B23745"/>
    <w:rsid w:val="00B240A2"/>
    <w:rsid w:val="00B252A1"/>
    <w:rsid w:val="00B257AD"/>
    <w:rsid w:val="00B25A88"/>
    <w:rsid w:val="00B26AFF"/>
    <w:rsid w:val="00B26BA3"/>
    <w:rsid w:val="00B272D1"/>
    <w:rsid w:val="00B30893"/>
    <w:rsid w:val="00B30F9D"/>
    <w:rsid w:val="00B31DA5"/>
    <w:rsid w:val="00B31E55"/>
    <w:rsid w:val="00B324F6"/>
    <w:rsid w:val="00B32649"/>
    <w:rsid w:val="00B329E5"/>
    <w:rsid w:val="00B332E2"/>
    <w:rsid w:val="00B35742"/>
    <w:rsid w:val="00B35DFB"/>
    <w:rsid w:val="00B360A5"/>
    <w:rsid w:val="00B36C35"/>
    <w:rsid w:val="00B36CE0"/>
    <w:rsid w:val="00B4075D"/>
    <w:rsid w:val="00B4296A"/>
    <w:rsid w:val="00B44718"/>
    <w:rsid w:val="00B45895"/>
    <w:rsid w:val="00B45B6C"/>
    <w:rsid w:val="00B45E19"/>
    <w:rsid w:val="00B469E1"/>
    <w:rsid w:val="00B46FCC"/>
    <w:rsid w:val="00B47E6C"/>
    <w:rsid w:val="00B509B0"/>
    <w:rsid w:val="00B511A7"/>
    <w:rsid w:val="00B511F9"/>
    <w:rsid w:val="00B51802"/>
    <w:rsid w:val="00B51B26"/>
    <w:rsid w:val="00B51F72"/>
    <w:rsid w:val="00B527F5"/>
    <w:rsid w:val="00B52EE4"/>
    <w:rsid w:val="00B53B03"/>
    <w:rsid w:val="00B557A4"/>
    <w:rsid w:val="00B56054"/>
    <w:rsid w:val="00B56383"/>
    <w:rsid w:val="00B56A8B"/>
    <w:rsid w:val="00B57E57"/>
    <w:rsid w:val="00B600DA"/>
    <w:rsid w:val="00B60829"/>
    <w:rsid w:val="00B61ED8"/>
    <w:rsid w:val="00B642E5"/>
    <w:rsid w:val="00B647ED"/>
    <w:rsid w:val="00B662DB"/>
    <w:rsid w:val="00B67175"/>
    <w:rsid w:val="00B67882"/>
    <w:rsid w:val="00B7006E"/>
    <w:rsid w:val="00B7010F"/>
    <w:rsid w:val="00B70A00"/>
    <w:rsid w:val="00B70A7F"/>
    <w:rsid w:val="00B717E3"/>
    <w:rsid w:val="00B71F9B"/>
    <w:rsid w:val="00B73003"/>
    <w:rsid w:val="00B73410"/>
    <w:rsid w:val="00B7371C"/>
    <w:rsid w:val="00B75649"/>
    <w:rsid w:val="00B75CD3"/>
    <w:rsid w:val="00B76588"/>
    <w:rsid w:val="00B76735"/>
    <w:rsid w:val="00B76B09"/>
    <w:rsid w:val="00B77526"/>
    <w:rsid w:val="00B7798E"/>
    <w:rsid w:val="00B77BAF"/>
    <w:rsid w:val="00B80026"/>
    <w:rsid w:val="00B80819"/>
    <w:rsid w:val="00B808F1"/>
    <w:rsid w:val="00B80C18"/>
    <w:rsid w:val="00B811D8"/>
    <w:rsid w:val="00B81478"/>
    <w:rsid w:val="00B81493"/>
    <w:rsid w:val="00B82296"/>
    <w:rsid w:val="00B859CC"/>
    <w:rsid w:val="00B86824"/>
    <w:rsid w:val="00B86D55"/>
    <w:rsid w:val="00B8715F"/>
    <w:rsid w:val="00B87FAF"/>
    <w:rsid w:val="00B9079C"/>
    <w:rsid w:val="00B91907"/>
    <w:rsid w:val="00B91D39"/>
    <w:rsid w:val="00B91F31"/>
    <w:rsid w:val="00B92BDF"/>
    <w:rsid w:val="00B93BD2"/>
    <w:rsid w:val="00B93D7C"/>
    <w:rsid w:val="00B94182"/>
    <w:rsid w:val="00B94361"/>
    <w:rsid w:val="00B94476"/>
    <w:rsid w:val="00B9682A"/>
    <w:rsid w:val="00BA080F"/>
    <w:rsid w:val="00BA1DB7"/>
    <w:rsid w:val="00BA4063"/>
    <w:rsid w:val="00BA5543"/>
    <w:rsid w:val="00BA606B"/>
    <w:rsid w:val="00BA69AB"/>
    <w:rsid w:val="00BA6BA2"/>
    <w:rsid w:val="00BA6BE4"/>
    <w:rsid w:val="00BA7262"/>
    <w:rsid w:val="00BB00A6"/>
    <w:rsid w:val="00BB01B9"/>
    <w:rsid w:val="00BB0906"/>
    <w:rsid w:val="00BB1036"/>
    <w:rsid w:val="00BB1E64"/>
    <w:rsid w:val="00BB1FF9"/>
    <w:rsid w:val="00BB2307"/>
    <w:rsid w:val="00BB2512"/>
    <w:rsid w:val="00BB2D2E"/>
    <w:rsid w:val="00BB4A58"/>
    <w:rsid w:val="00BB6A26"/>
    <w:rsid w:val="00BB6B03"/>
    <w:rsid w:val="00BB7286"/>
    <w:rsid w:val="00BB731B"/>
    <w:rsid w:val="00BB7B45"/>
    <w:rsid w:val="00BC030A"/>
    <w:rsid w:val="00BC0944"/>
    <w:rsid w:val="00BC1827"/>
    <w:rsid w:val="00BC1B5E"/>
    <w:rsid w:val="00BC2379"/>
    <w:rsid w:val="00BC2423"/>
    <w:rsid w:val="00BC270E"/>
    <w:rsid w:val="00BC2965"/>
    <w:rsid w:val="00BC2980"/>
    <w:rsid w:val="00BC2F38"/>
    <w:rsid w:val="00BC2FCC"/>
    <w:rsid w:val="00BC33DC"/>
    <w:rsid w:val="00BC3758"/>
    <w:rsid w:val="00BC3E79"/>
    <w:rsid w:val="00BC5425"/>
    <w:rsid w:val="00BC588A"/>
    <w:rsid w:val="00BC6D96"/>
    <w:rsid w:val="00BC78E9"/>
    <w:rsid w:val="00BC79C8"/>
    <w:rsid w:val="00BD14E2"/>
    <w:rsid w:val="00BD421B"/>
    <w:rsid w:val="00BD4535"/>
    <w:rsid w:val="00BD4DFE"/>
    <w:rsid w:val="00BD4F45"/>
    <w:rsid w:val="00BD516E"/>
    <w:rsid w:val="00BD5548"/>
    <w:rsid w:val="00BD735F"/>
    <w:rsid w:val="00BE08DC"/>
    <w:rsid w:val="00BE0F47"/>
    <w:rsid w:val="00BE0FA2"/>
    <w:rsid w:val="00BE1AA2"/>
    <w:rsid w:val="00BE1BCF"/>
    <w:rsid w:val="00BE227E"/>
    <w:rsid w:val="00BE326F"/>
    <w:rsid w:val="00BE3C19"/>
    <w:rsid w:val="00BE3FC8"/>
    <w:rsid w:val="00BE4149"/>
    <w:rsid w:val="00BE4582"/>
    <w:rsid w:val="00BE45FB"/>
    <w:rsid w:val="00BE4B12"/>
    <w:rsid w:val="00BE50D3"/>
    <w:rsid w:val="00BE5840"/>
    <w:rsid w:val="00BE6449"/>
    <w:rsid w:val="00BE7B54"/>
    <w:rsid w:val="00BE7D3D"/>
    <w:rsid w:val="00BF0E3E"/>
    <w:rsid w:val="00BF2252"/>
    <w:rsid w:val="00BF27B5"/>
    <w:rsid w:val="00BF371E"/>
    <w:rsid w:val="00BF3A85"/>
    <w:rsid w:val="00BF3E40"/>
    <w:rsid w:val="00BF5E0D"/>
    <w:rsid w:val="00BF6813"/>
    <w:rsid w:val="00BF692D"/>
    <w:rsid w:val="00BF7376"/>
    <w:rsid w:val="00BF7990"/>
    <w:rsid w:val="00C001DA"/>
    <w:rsid w:val="00C00D88"/>
    <w:rsid w:val="00C01116"/>
    <w:rsid w:val="00C01CE7"/>
    <w:rsid w:val="00C01F1D"/>
    <w:rsid w:val="00C031D9"/>
    <w:rsid w:val="00C03713"/>
    <w:rsid w:val="00C04C5B"/>
    <w:rsid w:val="00C055FA"/>
    <w:rsid w:val="00C05781"/>
    <w:rsid w:val="00C05ECB"/>
    <w:rsid w:val="00C07398"/>
    <w:rsid w:val="00C1093B"/>
    <w:rsid w:val="00C1248B"/>
    <w:rsid w:val="00C13800"/>
    <w:rsid w:val="00C13B8D"/>
    <w:rsid w:val="00C14B1F"/>
    <w:rsid w:val="00C15A47"/>
    <w:rsid w:val="00C22CA9"/>
    <w:rsid w:val="00C2432E"/>
    <w:rsid w:val="00C249E0"/>
    <w:rsid w:val="00C2521D"/>
    <w:rsid w:val="00C25938"/>
    <w:rsid w:val="00C30528"/>
    <w:rsid w:val="00C3127B"/>
    <w:rsid w:val="00C3153A"/>
    <w:rsid w:val="00C334A6"/>
    <w:rsid w:val="00C352F4"/>
    <w:rsid w:val="00C36FEE"/>
    <w:rsid w:val="00C375C5"/>
    <w:rsid w:val="00C37F78"/>
    <w:rsid w:val="00C41BE1"/>
    <w:rsid w:val="00C41F1D"/>
    <w:rsid w:val="00C43087"/>
    <w:rsid w:val="00C431EB"/>
    <w:rsid w:val="00C4376F"/>
    <w:rsid w:val="00C4465E"/>
    <w:rsid w:val="00C45A03"/>
    <w:rsid w:val="00C464DF"/>
    <w:rsid w:val="00C47F3D"/>
    <w:rsid w:val="00C5162F"/>
    <w:rsid w:val="00C5307E"/>
    <w:rsid w:val="00C53109"/>
    <w:rsid w:val="00C5316B"/>
    <w:rsid w:val="00C53210"/>
    <w:rsid w:val="00C54331"/>
    <w:rsid w:val="00C55046"/>
    <w:rsid w:val="00C563BB"/>
    <w:rsid w:val="00C56D33"/>
    <w:rsid w:val="00C56DEE"/>
    <w:rsid w:val="00C5727E"/>
    <w:rsid w:val="00C575C3"/>
    <w:rsid w:val="00C57D0F"/>
    <w:rsid w:val="00C601CC"/>
    <w:rsid w:val="00C61002"/>
    <w:rsid w:val="00C61690"/>
    <w:rsid w:val="00C61A08"/>
    <w:rsid w:val="00C632DA"/>
    <w:rsid w:val="00C63934"/>
    <w:rsid w:val="00C63A8D"/>
    <w:rsid w:val="00C640E7"/>
    <w:rsid w:val="00C64D10"/>
    <w:rsid w:val="00C65CA2"/>
    <w:rsid w:val="00C66422"/>
    <w:rsid w:val="00C6696B"/>
    <w:rsid w:val="00C73F48"/>
    <w:rsid w:val="00C74530"/>
    <w:rsid w:val="00C75747"/>
    <w:rsid w:val="00C75B9F"/>
    <w:rsid w:val="00C7637D"/>
    <w:rsid w:val="00C763DD"/>
    <w:rsid w:val="00C76583"/>
    <w:rsid w:val="00C76C99"/>
    <w:rsid w:val="00C811A1"/>
    <w:rsid w:val="00C81C06"/>
    <w:rsid w:val="00C82ED2"/>
    <w:rsid w:val="00C84D8B"/>
    <w:rsid w:val="00C902A8"/>
    <w:rsid w:val="00C90789"/>
    <w:rsid w:val="00C90FA1"/>
    <w:rsid w:val="00C9267D"/>
    <w:rsid w:val="00C92CB6"/>
    <w:rsid w:val="00C9362E"/>
    <w:rsid w:val="00C973C9"/>
    <w:rsid w:val="00C973DB"/>
    <w:rsid w:val="00CA045B"/>
    <w:rsid w:val="00CA0D48"/>
    <w:rsid w:val="00CA0D64"/>
    <w:rsid w:val="00CA1C07"/>
    <w:rsid w:val="00CA2291"/>
    <w:rsid w:val="00CA2671"/>
    <w:rsid w:val="00CA4084"/>
    <w:rsid w:val="00CA4591"/>
    <w:rsid w:val="00CA6673"/>
    <w:rsid w:val="00CA6693"/>
    <w:rsid w:val="00CA7C6F"/>
    <w:rsid w:val="00CB1BB0"/>
    <w:rsid w:val="00CB1E3C"/>
    <w:rsid w:val="00CB2984"/>
    <w:rsid w:val="00CB32E8"/>
    <w:rsid w:val="00CB36BD"/>
    <w:rsid w:val="00CB3842"/>
    <w:rsid w:val="00CB46D6"/>
    <w:rsid w:val="00CB53A7"/>
    <w:rsid w:val="00CB5BF2"/>
    <w:rsid w:val="00CB68C9"/>
    <w:rsid w:val="00CB69E2"/>
    <w:rsid w:val="00CB6B70"/>
    <w:rsid w:val="00CB6BED"/>
    <w:rsid w:val="00CB726E"/>
    <w:rsid w:val="00CB7B16"/>
    <w:rsid w:val="00CC11B9"/>
    <w:rsid w:val="00CC1315"/>
    <w:rsid w:val="00CC183C"/>
    <w:rsid w:val="00CC2166"/>
    <w:rsid w:val="00CC2B49"/>
    <w:rsid w:val="00CC3C17"/>
    <w:rsid w:val="00CC59BB"/>
    <w:rsid w:val="00CC605E"/>
    <w:rsid w:val="00CD0942"/>
    <w:rsid w:val="00CD1108"/>
    <w:rsid w:val="00CD1730"/>
    <w:rsid w:val="00CD1925"/>
    <w:rsid w:val="00CD3979"/>
    <w:rsid w:val="00CD3A4B"/>
    <w:rsid w:val="00CD41FA"/>
    <w:rsid w:val="00CD644B"/>
    <w:rsid w:val="00CD6E64"/>
    <w:rsid w:val="00CD7BBD"/>
    <w:rsid w:val="00CE1723"/>
    <w:rsid w:val="00CE1C2C"/>
    <w:rsid w:val="00CE1CDB"/>
    <w:rsid w:val="00CE41CD"/>
    <w:rsid w:val="00CE498B"/>
    <w:rsid w:val="00CE52C7"/>
    <w:rsid w:val="00CE5680"/>
    <w:rsid w:val="00CE569B"/>
    <w:rsid w:val="00CE64B8"/>
    <w:rsid w:val="00CE7B49"/>
    <w:rsid w:val="00CF0501"/>
    <w:rsid w:val="00CF07BA"/>
    <w:rsid w:val="00CF0E08"/>
    <w:rsid w:val="00CF1A40"/>
    <w:rsid w:val="00CF1C90"/>
    <w:rsid w:val="00CF22E8"/>
    <w:rsid w:val="00CF27D4"/>
    <w:rsid w:val="00CF28A0"/>
    <w:rsid w:val="00CF34E7"/>
    <w:rsid w:val="00CF499A"/>
    <w:rsid w:val="00CF6E1D"/>
    <w:rsid w:val="00CF79AB"/>
    <w:rsid w:val="00CF7C07"/>
    <w:rsid w:val="00D018A9"/>
    <w:rsid w:val="00D02469"/>
    <w:rsid w:val="00D037FC"/>
    <w:rsid w:val="00D03C22"/>
    <w:rsid w:val="00D0472D"/>
    <w:rsid w:val="00D0585F"/>
    <w:rsid w:val="00D07EFC"/>
    <w:rsid w:val="00D102C5"/>
    <w:rsid w:val="00D1162B"/>
    <w:rsid w:val="00D11637"/>
    <w:rsid w:val="00D11C8E"/>
    <w:rsid w:val="00D12CF8"/>
    <w:rsid w:val="00D13498"/>
    <w:rsid w:val="00D13834"/>
    <w:rsid w:val="00D1408C"/>
    <w:rsid w:val="00D144E6"/>
    <w:rsid w:val="00D14695"/>
    <w:rsid w:val="00D14B27"/>
    <w:rsid w:val="00D16581"/>
    <w:rsid w:val="00D17A7A"/>
    <w:rsid w:val="00D212E7"/>
    <w:rsid w:val="00D21B20"/>
    <w:rsid w:val="00D221CE"/>
    <w:rsid w:val="00D22A95"/>
    <w:rsid w:val="00D237E9"/>
    <w:rsid w:val="00D2462B"/>
    <w:rsid w:val="00D25D42"/>
    <w:rsid w:val="00D26247"/>
    <w:rsid w:val="00D26A5C"/>
    <w:rsid w:val="00D26BE6"/>
    <w:rsid w:val="00D30644"/>
    <w:rsid w:val="00D308D1"/>
    <w:rsid w:val="00D30BF7"/>
    <w:rsid w:val="00D30C67"/>
    <w:rsid w:val="00D3140E"/>
    <w:rsid w:val="00D319D0"/>
    <w:rsid w:val="00D3228B"/>
    <w:rsid w:val="00D32294"/>
    <w:rsid w:val="00D337EC"/>
    <w:rsid w:val="00D34951"/>
    <w:rsid w:val="00D36B1D"/>
    <w:rsid w:val="00D4058E"/>
    <w:rsid w:val="00D407B3"/>
    <w:rsid w:val="00D4086D"/>
    <w:rsid w:val="00D41748"/>
    <w:rsid w:val="00D41939"/>
    <w:rsid w:val="00D41D17"/>
    <w:rsid w:val="00D42B2C"/>
    <w:rsid w:val="00D42B80"/>
    <w:rsid w:val="00D42FA0"/>
    <w:rsid w:val="00D43A5E"/>
    <w:rsid w:val="00D43E50"/>
    <w:rsid w:val="00D44C40"/>
    <w:rsid w:val="00D44FEB"/>
    <w:rsid w:val="00D45392"/>
    <w:rsid w:val="00D457F9"/>
    <w:rsid w:val="00D4639D"/>
    <w:rsid w:val="00D515E5"/>
    <w:rsid w:val="00D52690"/>
    <w:rsid w:val="00D537AD"/>
    <w:rsid w:val="00D55453"/>
    <w:rsid w:val="00D56894"/>
    <w:rsid w:val="00D5757F"/>
    <w:rsid w:val="00D60568"/>
    <w:rsid w:val="00D61E0C"/>
    <w:rsid w:val="00D636A1"/>
    <w:rsid w:val="00D642DE"/>
    <w:rsid w:val="00D6449D"/>
    <w:rsid w:val="00D64592"/>
    <w:rsid w:val="00D64D07"/>
    <w:rsid w:val="00D65802"/>
    <w:rsid w:val="00D65C0F"/>
    <w:rsid w:val="00D66A33"/>
    <w:rsid w:val="00D66BE9"/>
    <w:rsid w:val="00D7059C"/>
    <w:rsid w:val="00D7110C"/>
    <w:rsid w:val="00D71F2B"/>
    <w:rsid w:val="00D72B2B"/>
    <w:rsid w:val="00D72EF5"/>
    <w:rsid w:val="00D72FE1"/>
    <w:rsid w:val="00D733E8"/>
    <w:rsid w:val="00D736C0"/>
    <w:rsid w:val="00D74093"/>
    <w:rsid w:val="00D74609"/>
    <w:rsid w:val="00D7484C"/>
    <w:rsid w:val="00D75EB8"/>
    <w:rsid w:val="00D76DC4"/>
    <w:rsid w:val="00D77933"/>
    <w:rsid w:val="00D8029B"/>
    <w:rsid w:val="00D803B6"/>
    <w:rsid w:val="00D80AA9"/>
    <w:rsid w:val="00D818B5"/>
    <w:rsid w:val="00D81AEC"/>
    <w:rsid w:val="00D823BE"/>
    <w:rsid w:val="00D85723"/>
    <w:rsid w:val="00D85885"/>
    <w:rsid w:val="00D85BE9"/>
    <w:rsid w:val="00D85DAA"/>
    <w:rsid w:val="00D85DCE"/>
    <w:rsid w:val="00D872F0"/>
    <w:rsid w:val="00D90E0E"/>
    <w:rsid w:val="00D9183B"/>
    <w:rsid w:val="00D92708"/>
    <w:rsid w:val="00D927AE"/>
    <w:rsid w:val="00D932F6"/>
    <w:rsid w:val="00D93B02"/>
    <w:rsid w:val="00D93B95"/>
    <w:rsid w:val="00D93EC2"/>
    <w:rsid w:val="00D94331"/>
    <w:rsid w:val="00D94DB7"/>
    <w:rsid w:val="00D952F1"/>
    <w:rsid w:val="00D96614"/>
    <w:rsid w:val="00D96DD8"/>
    <w:rsid w:val="00D977B3"/>
    <w:rsid w:val="00DA0A69"/>
    <w:rsid w:val="00DA1196"/>
    <w:rsid w:val="00DA186E"/>
    <w:rsid w:val="00DA2C10"/>
    <w:rsid w:val="00DA30FD"/>
    <w:rsid w:val="00DA3FD5"/>
    <w:rsid w:val="00DA4118"/>
    <w:rsid w:val="00DA5471"/>
    <w:rsid w:val="00DB0458"/>
    <w:rsid w:val="00DB16A2"/>
    <w:rsid w:val="00DB269F"/>
    <w:rsid w:val="00DB2AA5"/>
    <w:rsid w:val="00DB2F48"/>
    <w:rsid w:val="00DB5606"/>
    <w:rsid w:val="00DB5BC4"/>
    <w:rsid w:val="00DB6311"/>
    <w:rsid w:val="00DB73E2"/>
    <w:rsid w:val="00DB7703"/>
    <w:rsid w:val="00DB7E4A"/>
    <w:rsid w:val="00DC01D4"/>
    <w:rsid w:val="00DC2D7B"/>
    <w:rsid w:val="00DC321C"/>
    <w:rsid w:val="00DC5F09"/>
    <w:rsid w:val="00DC7241"/>
    <w:rsid w:val="00DC776D"/>
    <w:rsid w:val="00DD05BC"/>
    <w:rsid w:val="00DD0867"/>
    <w:rsid w:val="00DD1030"/>
    <w:rsid w:val="00DD12C3"/>
    <w:rsid w:val="00DD1640"/>
    <w:rsid w:val="00DD2796"/>
    <w:rsid w:val="00DD38D0"/>
    <w:rsid w:val="00DD4D85"/>
    <w:rsid w:val="00DD5DF4"/>
    <w:rsid w:val="00DD612C"/>
    <w:rsid w:val="00DD6256"/>
    <w:rsid w:val="00DE044A"/>
    <w:rsid w:val="00DE1A0B"/>
    <w:rsid w:val="00DE34A3"/>
    <w:rsid w:val="00DE455F"/>
    <w:rsid w:val="00DE48A5"/>
    <w:rsid w:val="00DE5023"/>
    <w:rsid w:val="00DE59F7"/>
    <w:rsid w:val="00DE7548"/>
    <w:rsid w:val="00DE75F5"/>
    <w:rsid w:val="00DF18DB"/>
    <w:rsid w:val="00DF208D"/>
    <w:rsid w:val="00DF2138"/>
    <w:rsid w:val="00DF2692"/>
    <w:rsid w:val="00DF2AE3"/>
    <w:rsid w:val="00DF300C"/>
    <w:rsid w:val="00DF38DC"/>
    <w:rsid w:val="00DF4E1A"/>
    <w:rsid w:val="00DF55E7"/>
    <w:rsid w:val="00DF55E9"/>
    <w:rsid w:val="00DF5BA8"/>
    <w:rsid w:val="00DF7D61"/>
    <w:rsid w:val="00E0000C"/>
    <w:rsid w:val="00E008B8"/>
    <w:rsid w:val="00E00CCB"/>
    <w:rsid w:val="00E0147F"/>
    <w:rsid w:val="00E01FA1"/>
    <w:rsid w:val="00E02774"/>
    <w:rsid w:val="00E02C2A"/>
    <w:rsid w:val="00E02D2D"/>
    <w:rsid w:val="00E032E1"/>
    <w:rsid w:val="00E039AC"/>
    <w:rsid w:val="00E04AF1"/>
    <w:rsid w:val="00E05FF6"/>
    <w:rsid w:val="00E07499"/>
    <w:rsid w:val="00E10979"/>
    <w:rsid w:val="00E10C40"/>
    <w:rsid w:val="00E10E91"/>
    <w:rsid w:val="00E11772"/>
    <w:rsid w:val="00E11A60"/>
    <w:rsid w:val="00E12910"/>
    <w:rsid w:val="00E13034"/>
    <w:rsid w:val="00E13E5E"/>
    <w:rsid w:val="00E14CDF"/>
    <w:rsid w:val="00E14E9A"/>
    <w:rsid w:val="00E15B4B"/>
    <w:rsid w:val="00E16479"/>
    <w:rsid w:val="00E16927"/>
    <w:rsid w:val="00E16B31"/>
    <w:rsid w:val="00E16D17"/>
    <w:rsid w:val="00E20212"/>
    <w:rsid w:val="00E20782"/>
    <w:rsid w:val="00E20E54"/>
    <w:rsid w:val="00E21A66"/>
    <w:rsid w:val="00E22C12"/>
    <w:rsid w:val="00E22D2E"/>
    <w:rsid w:val="00E23390"/>
    <w:rsid w:val="00E23DEE"/>
    <w:rsid w:val="00E23F22"/>
    <w:rsid w:val="00E240CC"/>
    <w:rsid w:val="00E257BD"/>
    <w:rsid w:val="00E26C46"/>
    <w:rsid w:val="00E26DD2"/>
    <w:rsid w:val="00E27237"/>
    <w:rsid w:val="00E32108"/>
    <w:rsid w:val="00E3271F"/>
    <w:rsid w:val="00E3377D"/>
    <w:rsid w:val="00E34932"/>
    <w:rsid w:val="00E34A74"/>
    <w:rsid w:val="00E373DA"/>
    <w:rsid w:val="00E41922"/>
    <w:rsid w:val="00E4221A"/>
    <w:rsid w:val="00E43E29"/>
    <w:rsid w:val="00E45A2F"/>
    <w:rsid w:val="00E45B0A"/>
    <w:rsid w:val="00E47BF3"/>
    <w:rsid w:val="00E47D64"/>
    <w:rsid w:val="00E50654"/>
    <w:rsid w:val="00E51F2B"/>
    <w:rsid w:val="00E52058"/>
    <w:rsid w:val="00E52210"/>
    <w:rsid w:val="00E5296E"/>
    <w:rsid w:val="00E53460"/>
    <w:rsid w:val="00E53B22"/>
    <w:rsid w:val="00E53E30"/>
    <w:rsid w:val="00E547E4"/>
    <w:rsid w:val="00E54DDD"/>
    <w:rsid w:val="00E55956"/>
    <w:rsid w:val="00E56BFA"/>
    <w:rsid w:val="00E57C51"/>
    <w:rsid w:val="00E60987"/>
    <w:rsid w:val="00E63EBD"/>
    <w:rsid w:val="00E64214"/>
    <w:rsid w:val="00E653FF"/>
    <w:rsid w:val="00E6680F"/>
    <w:rsid w:val="00E6686B"/>
    <w:rsid w:val="00E7044A"/>
    <w:rsid w:val="00E7194E"/>
    <w:rsid w:val="00E7213E"/>
    <w:rsid w:val="00E72C9E"/>
    <w:rsid w:val="00E7303A"/>
    <w:rsid w:val="00E7376E"/>
    <w:rsid w:val="00E73B16"/>
    <w:rsid w:val="00E741AF"/>
    <w:rsid w:val="00E742E8"/>
    <w:rsid w:val="00E746E0"/>
    <w:rsid w:val="00E74F86"/>
    <w:rsid w:val="00E758DD"/>
    <w:rsid w:val="00E76434"/>
    <w:rsid w:val="00E76D8B"/>
    <w:rsid w:val="00E81241"/>
    <w:rsid w:val="00E81DE8"/>
    <w:rsid w:val="00E82BDF"/>
    <w:rsid w:val="00E8380A"/>
    <w:rsid w:val="00E838D2"/>
    <w:rsid w:val="00E84366"/>
    <w:rsid w:val="00E849A5"/>
    <w:rsid w:val="00E850BC"/>
    <w:rsid w:val="00E85A7E"/>
    <w:rsid w:val="00E87504"/>
    <w:rsid w:val="00E9151A"/>
    <w:rsid w:val="00E91D29"/>
    <w:rsid w:val="00E92882"/>
    <w:rsid w:val="00E93BE0"/>
    <w:rsid w:val="00E94E56"/>
    <w:rsid w:val="00E96436"/>
    <w:rsid w:val="00E96568"/>
    <w:rsid w:val="00E978D2"/>
    <w:rsid w:val="00EA1012"/>
    <w:rsid w:val="00EA1211"/>
    <w:rsid w:val="00EA23BE"/>
    <w:rsid w:val="00EA42CC"/>
    <w:rsid w:val="00EA4796"/>
    <w:rsid w:val="00EA4FB0"/>
    <w:rsid w:val="00EA53B2"/>
    <w:rsid w:val="00EA5592"/>
    <w:rsid w:val="00EA6990"/>
    <w:rsid w:val="00EA6B57"/>
    <w:rsid w:val="00EA72E9"/>
    <w:rsid w:val="00EA7F65"/>
    <w:rsid w:val="00EB0D6C"/>
    <w:rsid w:val="00EB1623"/>
    <w:rsid w:val="00EB21D1"/>
    <w:rsid w:val="00EB27A3"/>
    <w:rsid w:val="00EB2BBB"/>
    <w:rsid w:val="00EB2F39"/>
    <w:rsid w:val="00EB3258"/>
    <w:rsid w:val="00EB3FE7"/>
    <w:rsid w:val="00EB47EC"/>
    <w:rsid w:val="00EB6206"/>
    <w:rsid w:val="00EB7331"/>
    <w:rsid w:val="00EB79CA"/>
    <w:rsid w:val="00EC0CB0"/>
    <w:rsid w:val="00EC1B52"/>
    <w:rsid w:val="00EC49FD"/>
    <w:rsid w:val="00EC6541"/>
    <w:rsid w:val="00EC65EE"/>
    <w:rsid w:val="00EC6B35"/>
    <w:rsid w:val="00EC6EF0"/>
    <w:rsid w:val="00EC7185"/>
    <w:rsid w:val="00EC7ECF"/>
    <w:rsid w:val="00EC7F09"/>
    <w:rsid w:val="00ED00FE"/>
    <w:rsid w:val="00ED137F"/>
    <w:rsid w:val="00ED1C08"/>
    <w:rsid w:val="00ED3C53"/>
    <w:rsid w:val="00ED4C77"/>
    <w:rsid w:val="00ED67CA"/>
    <w:rsid w:val="00ED75D2"/>
    <w:rsid w:val="00EE23DF"/>
    <w:rsid w:val="00EE2929"/>
    <w:rsid w:val="00EE30F5"/>
    <w:rsid w:val="00EE4189"/>
    <w:rsid w:val="00EE498A"/>
    <w:rsid w:val="00EE7F22"/>
    <w:rsid w:val="00EF0B8B"/>
    <w:rsid w:val="00EF187B"/>
    <w:rsid w:val="00EF2B54"/>
    <w:rsid w:val="00EF2E14"/>
    <w:rsid w:val="00EF301C"/>
    <w:rsid w:val="00EF3E83"/>
    <w:rsid w:val="00EF49A1"/>
    <w:rsid w:val="00EF58A3"/>
    <w:rsid w:val="00EF5995"/>
    <w:rsid w:val="00EF5C4D"/>
    <w:rsid w:val="00EF6DA8"/>
    <w:rsid w:val="00EF7993"/>
    <w:rsid w:val="00EF7C2D"/>
    <w:rsid w:val="00EF7F50"/>
    <w:rsid w:val="00F00904"/>
    <w:rsid w:val="00F00C68"/>
    <w:rsid w:val="00F062E4"/>
    <w:rsid w:val="00F06329"/>
    <w:rsid w:val="00F06D7F"/>
    <w:rsid w:val="00F06FB5"/>
    <w:rsid w:val="00F113F6"/>
    <w:rsid w:val="00F11E97"/>
    <w:rsid w:val="00F11EF4"/>
    <w:rsid w:val="00F13742"/>
    <w:rsid w:val="00F142A1"/>
    <w:rsid w:val="00F1525E"/>
    <w:rsid w:val="00F160F0"/>
    <w:rsid w:val="00F1686B"/>
    <w:rsid w:val="00F16BC4"/>
    <w:rsid w:val="00F1721B"/>
    <w:rsid w:val="00F2142E"/>
    <w:rsid w:val="00F22091"/>
    <w:rsid w:val="00F227C9"/>
    <w:rsid w:val="00F23629"/>
    <w:rsid w:val="00F244B4"/>
    <w:rsid w:val="00F24722"/>
    <w:rsid w:val="00F24C23"/>
    <w:rsid w:val="00F24C78"/>
    <w:rsid w:val="00F2592F"/>
    <w:rsid w:val="00F2611E"/>
    <w:rsid w:val="00F30D8B"/>
    <w:rsid w:val="00F311D0"/>
    <w:rsid w:val="00F32727"/>
    <w:rsid w:val="00F32844"/>
    <w:rsid w:val="00F32D0E"/>
    <w:rsid w:val="00F339E2"/>
    <w:rsid w:val="00F37610"/>
    <w:rsid w:val="00F37B2D"/>
    <w:rsid w:val="00F37D36"/>
    <w:rsid w:val="00F37D40"/>
    <w:rsid w:val="00F405EF"/>
    <w:rsid w:val="00F40975"/>
    <w:rsid w:val="00F40E3B"/>
    <w:rsid w:val="00F4112D"/>
    <w:rsid w:val="00F41A95"/>
    <w:rsid w:val="00F41DF3"/>
    <w:rsid w:val="00F422EA"/>
    <w:rsid w:val="00F42516"/>
    <w:rsid w:val="00F426F6"/>
    <w:rsid w:val="00F4286D"/>
    <w:rsid w:val="00F43299"/>
    <w:rsid w:val="00F44280"/>
    <w:rsid w:val="00F44734"/>
    <w:rsid w:val="00F46314"/>
    <w:rsid w:val="00F46915"/>
    <w:rsid w:val="00F50C4D"/>
    <w:rsid w:val="00F50FA4"/>
    <w:rsid w:val="00F53510"/>
    <w:rsid w:val="00F53DAD"/>
    <w:rsid w:val="00F54555"/>
    <w:rsid w:val="00F54A58"/>
    <w:rsid w:val="00F54CE5"/>
    <w:rsid w:val="00F55D1A"/>
    <w:rsid w:val="00F56410"/>
    <w:rsid w:val="00F56E26"/>
    <w:rsid w:val="00F61696"/>
    <w:rsid w:val="00F61A5F"/>
    <w:rsid w:val="00F61AFC"/>
    <w:rsid w:val="00F61E4B"/>
    <w:rsid w:val="00F62433"/>
    <w:rsid w:val="00F62D9E"/>
    <w:rsid w:val="00F649C7"/>
    <w:rsid w:val="00F67BA0"/>
    <w:rsid w:val="00F70449"/>
    <w:rsid w:val="00F705E6"/>
    <w:rsid w:val="00F70A33"/>
    <w:rsid w:val="00F71BF5"/>
    <w:rsid w:val="00F71C69"/>
    <w:rsid w:val="00F71FF0"/>
    <w:rsid w:val="00F72470"/>
    <w:rsid w:val="00F7285C"/>
    <w:rsid w:val="00F7300C"/>
    <w:rsid w:val="00F73603"/>
    <w:rsid w:val="00F73B58"/>
    <w:rsid w:val="00F74635"/>
    <w:rsid w:val="00F74AB6"/>
    <w:rsid w:val="00F75AB5"/>
    <w:rsid w:val="00F75BCD"/>
    <w:rsid w:val="00F75DD3"/>
    <w:rsid w:val="00F76BD9"/>
    <w:rsid w:val="00F77D55"/>
    <w:rsid w:val="00F81241"/>
    <w:rsid w:val="00F81919"/>
    <w:rsid w:val="00F84F1E"/>
    <w:rsid w:val="00F85FE5"/>
    <w:rsid w:val="00F86D59"/>
    <w:rsid w:val="00F9100F"/>
    <w:rsid w:val="00F9484F"/>
    <w:rsid w:val="00F95931"/>
    <w:rsid w:val="00F9617A"/>
    <w:rsid w:val="00F96594"/>
    <w:rsid w:val="00F96976"/>
    <w:rsid w:val="00FA00E9"/>
    <w:rsid w:val="00FA1679"/>
    <w:rsid w:val="00FA52B2"/>
    <w:rsid w:val="00FA64B9"/>
    <w:rsid w:val="00FA6C37"/>
    <w:rsid w:val="00FA7374"/>
    <w:rsid w:val="00FA7811"/>
    <w:rsid w:val="00FA792A"/>
    <w:rsid w:val="00FB0909"/>
    <w:rsid w:val="00FB14E9"/>
    <w:rsid w:val="00FB20E7"/>
    <w:rsid w:val="00FB2E01"/>
    <w:rsid w:val="00FB49B4"/>
    <w:rsid w:val="00FB4DD5"/>
    <w:rsid w:val="00FB55A2"/>
    <w:rsid w:val="00FB5F90"/>
    <w:rsid w:val="00FB6CBF"/>
    <w:rsid w:val="00FB7CB1"/>
    <w:rsid w:val="00FB7EC1"/>
    <w:rsid w:val="00FC03CE"/>
    <w:rsid w:val="00FC2105"/>
    <w:rsid w:val="00FC3C96"/>
    <w:rsid w:val="00FC4068"/>
    <w:rsid w:val="00FC4F0A"/>
    <w:rsid w:val="00FD3560"/>
    <w:rsid w:val="00FD4A53"/>
    <w:rsid w:val="00FD4FDB"/>
    <w:rsid w:val="00FD5668"/>
    <w:rsid w:val="00FD5A1B"/>
    <w:rsid w:val="00FD5D7C"/>
    <w:rsid w:val="00FD6F02"/>
    <w:rsid w:val="00FD74B8"/>
    <w:rsid w:val="00FD74C9"/>
    <w:rsid w:val="00FD7741"/>
    <w:rsid w:val="00FD7E10"/>
    <w:rsid w:val="00FE00CE"/>
    <w:rsid w:val="00FE1C8E"/>
    <w:rsid w:val="00FE230F"/>
    <w:rsid w:val="00FE29F2"/>
    <w:rsid w:val="00FE2B36"/>
    <w:rsid w:val="00FE2E2C"/>
    <w:rsid w:val="00FE2E62"/>
    <w:rsid w:val="00FE30F3"/>
    <w:rsid w:val="00FE37D7"/>
    <w:rsid w:val="00FE3D60"/>
    <w:rsid w:val="00FE5640"/>
    <w:rsid w:val="00FE73E3"/>
    <w:rsid w:val="00FE7530"/>
    <w:rsid w:val="00FE75CE"/>
    <w:rsid w:val="00FE7AAD"/>
    <w:rsid w:val="00FF2B33"/>
    <w:rsid w:val="00FF4061"/>
    <w:rsid w:val="00FF4158"/>
    <w:rsid w:val="00FF4C4A"/>
    <w:rsid w:val="00FF58DA"/>
    <w:rsid w:val="00FF6656"/>
    <w:rsid w:val="00FF6744"/>
    <w:rsid w:val="00FF6C3D"/>
    <w:rsid w:val="00FF7C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1">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link w:val="SangradetextonormalCar"/>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uiPriority w:val="22"/>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 w:type="character" w:customStyle="1" w:styleId="SangradetextonormalCar">
    <w:name w:val="Sangría de texto normal Car"/>
    <w:basedOn w:val="Fuentedeprrafopredeter"/>
    <w:link w:val="Sangradetextonormal"/>
    <w:rsid w:val="00ED75D2"/>
    <w:rPr>
      <w:rFonts w:ascii="Arial" w:hAnsi="Arial"/>
      <w:b/>
      <w:sz w:val="28"/>
      <w:lang w:val="es-ES_tradnl" w:eastAsia="en-US"/>
    </w:rPr>
  </w:style>
  <w:style w:type="character" w:customStyle="1" w:styleId="google-src-text1">
    <w:name w:val="google-src-text1"/>
    <w:basedOn w:val="Fuentedeprrafopredeter"/>
    <w:rsid w:val="00E87504"/>
    <w:rPr>
      <w:vanish/>
      <w:webHidden w:val="0"/>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189854">
      <w:bodyDiv w:val="1"/>
      <w:marLeft w:val="0"/>
      <w:marRight w:val="0"/>
      <w:marTop w:val="0"/>
      <w:marBottom w:val="0"/>
      <w:divBdr>
        <w:top w:val="none" w:sz="0" w:space="0" w:color="auto"/>
        <w:left w:val="none" w:sz="0" w:space="0" w:color="auto"/>
        <w:bottom w:val="none" w:sz="0" w:space="0" w:color="auto"/>
        <w:right w:val="none" w:sz="0" w:space="0" w:color="auto"/>
      </w:divBdr>
      <w:divsChild>
        <w:div w:id="1813403100">
          <w:marLeft w:val="0"/>
          <w:marRight w:val="0"/>
          <w:marTop w:val="0"/>
          <w:marBottom w:val="0"/>
          <w:divBdr>
            <w:top w:val="none" w:sz="0" w:space="0" w:color="auto"/>
            <w:left w:val="none" w:sz="0" w:space="0" w:color="auto"/>
            <w:bottom w:val="none" w:sz="0" w:space="0" w:color="auto"/>
            <w:right w:val="none" w:sz="0" w:space="0" w:color="auto"/>
          </w:divBdr>
          <w:divsChild>
            <w:div w:id="930046222">
              <w:marLeft w:val="0"/>
              <w:marRight w:val="0"/>
              <w:marTop w:val="0"/>
              <w:marBottom w:val="0"/>
              <w:divBdr>
                <w:top w:val="none" w:sz="0" w:space="0" w:color="auto"/>
                <w:left w:val="none" w:sz="0" w:space="0" w:color="auto"/>
                <w:bottom w:val="none" w:sz="0" w:space="0" w:color="auto"/>
                <w:right w:val="none" w:sz="0" w:space="0" w:color="auto"/>
              </w:divBdr>
              <w:divsChild>
                <w:div w:id="798063476">
                  <w:marLeft w:val="0"/>
                  <w:marRight w:val="0"/>
                  <w:marTop w:val="0"/>
                  <w:marBottom w:val="0"/>
                  <w:divBdr>
                    <w:top w:val="single" w:sz="2" w:space="4" w:color="FF0000"/>
                    <w:left w:val="single" w:sz="2" w:space="8" w:color="FF0000"/>
                    <w:bottom w:val="single" w:sz="2" w:space="8" w:color="FF0000"/>
                    <w:right w:val="single" w:sz="2" w:space="0" w:color="FF0000"/>
                  </w:divBdr>
                  <w:divsChild>
                    <w:div w:id="1845628900">
                      <w:marLeft w:val="0"/>
                      <w:marRight w:val="0"/>
                      <w:marTop w:val="450"/>
                      <w:marBottom w:val="0"/>
                      <w:divBdr>
                        <w:top w:val="none" w:sz="0" w:space="0" w:color="auto"/>
                        <w:left w:val="none" w:sz="0" w:space="0" w:color="auto"/>
                        <w:bottom w:val="none" w:sz="0" w:space="0" w:color="auto"/>
                        <w:right w:val="none" w:sz="0" w:space="0" w:color="auto"/>
                      </w:divBdr>
                      <w:divsChild>
                        <w:div w:id="156772666">
                          <w:marLeft w:val="0"/>
                          <w:marRight w:val="0"/>
                          <w:marTop w:val="0"/>
                          <w:marBottom w:val="0"/>
                          <w:divBdr>
                            <w:top w:val="none" w:sz="0" w:space="0" w:color="auto"/>
                            <w:left w:val="none" w:sz="0" w:space="0" w:color="auto"/>
                            <w:bottom w:val="none" w:sz="0" w:space="0" w:color="auto"/>
                            <w:right w:val="none" w:sz="0" w:space="0" w:color="auto"/>
                          </w:divBdr>
                        </w:div>
                        <w:div w:id="417676148">
                          <w:marLeft w:val="0"/>
                          <w:marRight w:val="0"/>
                          <w:marTop w:val="0"/>
                          <w:marBottom w:val="0"/>
                          <w:divBdr>
                            <w:top w:val="none" w:sz="0" w:space="0" w:color="auto"/>
                            <w:left w:val="none" w:sz="0" w:space="0" w:color="auto"/>
                            <w:bottom w:val="none" w:sz="0" w:space="0" w:color="auto"/>
                            <w:right w:val="none" w:sz="0" w:space="0" w:color="auto"/>
                          </w:divBdr>
                        </w:div>
                        <w:div w:id="1536189593">
                          <w:marLeft w:val="0"/>
                          <w:marRight w:val="0"/>
                          <w:marTop w:val="0"/>
                          <w:marBottom w:val="0"/>
                          <w:divBdr>
                            <w:top w:val="none" w:sz="0" w:space="0" w:color="auto"/>
                            <w:left w:val="none" w:sz="0" w:space="0" w:color="auto"/>
                            <w:bottom w:val="none" w:sz="0" w:space="0" w:color="auto"/>
                            <w:right w:val="none" w:sz="0" w:space="0" w:color="auto"/>
                          </w:divBdr>
                        </w:div>
                        <w:div w:id="1927113002">
                          <w:marLeft w:val="0"/>
                          <w:marRight w:val="0"/>
                          <w:marTop w:val="0"/>
                          <w:marBottom w:val="0"/>
                          <w:divBdr>
                            <w:top w:val="none" w:sz="0" w:space="0" w:color="auto"/>
                            <w:left w:val="none" w:sz="0" w:space="0" w:color="auto"/>
                            <w:bottom w:val="none" w:sz="0" w:space="0" w:color="auto"/>
                            <w:right w:val="none" w:sz="0" w:space="0" w:color="auto"/>
                          </w:divBdr>
                        </w:div>
                        <w:div w:id="644623233">
                          <w:marLeft w:val="0"/>
                          <w:marRight w:val="0"/>
                          <w:marTop w:val="0"/>
                          <w:marBottom w:val="0"/>
                          <w:divBdr>
                            <w:top w:val="none" w:sz="0" w:space="0" w:color="auto"/>
                            <w:left w:val="none" w:sz="0" w:space="0" w:color="auto"/>
                            <w:bottom w:val="none" w:sz="0" w:space="0" w:color="auto"/>
                            <w:right w:val="none" w:sz="0" w:space="0" w:color="auto"/>
                          </w:divBdr>
                        </w:div>
                        <w:div w:id="324016072">
                          <w:marLeft w:val="0"/>
                          <w:marRight w:val="0"/>
                          <w:marTop w:val="0"/>
                          <w:marBottom w:val="0"/>
                          <w:divBdr>
                            <w:top w:val="none" w:sz="0" w:space="0" w:color="auto"/>
                            <w:left w:val="none" w:sz="0" w:space="0" w:color="auto"/>
                            <w:bottom w:val="none" w:sz="0" w:space="0" w:color="auto"/>
                            <w:right w:val="none" w:sz="0" w:space="0" w:color="auto"/>
                          </w:divBdr>
                        </w:div>
                        <w:div w:id="13954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306621032">
      <w:bodyDiv w:val="1"/>
      <w:marLeft w:val="0"/>
      <w:marRight w:val="0"/>
      <w:marTop w:val="0"/>
      <w:marBottom w:val="0"/>
      <w:divBdr>
        <w:top w:val="none" w:sz="0" w:space="0" w:color="auto"/>
        <w:left w:val="none" w:sz="0" w:space="0" w:color="auto"/>
        <w:bottom w:val="none" w:sz="0" w:space="0" w:color="auto"/>
        <w:right w:val="none" w:sz="0" w:space="0" w:color="auto"/>
      </w:divBdr>
    </w:div>
    <w:div w:id="1531381272">
      <w:bodyDiv w:val="1"/>
      <w:marLeft w:val="0"/>
      <w:marRight w:val="0"/>
      <w:marTop w:val="0"/>
      <w:marBottom w:val="0"/>
      <w:divBdr>
        <w:top w:val="none" w:sz="0" w:space="0" w:color="auto"/>
        <w:left w:val="none" w:sz="0" w:space="0" w:color="auto"/>
        <w:bottom w:val="none" w:sz="0" w:space="0" w:color="auto"/>
        <w:right w:val="none" w:sz="0" w:space="0" w:color="auto"/>
      </w:divBdr>
      <w:divsChild>
        <w:div w:id="841894976">
          <w:marLeft w:val="0"/>
          <w:marRight w:val="0"/>
          <w:marTop w:val="0"/>
          <w:marBottom w:val="0"/>
          <w:divBdr>
            <w:top w:val="none" w:sz="0" w:space="0" w:color="auto"/>
            <w:left w:val="none" w:sz="0" w:space="0" w:color="auto"/>
            <w:bottom w:val="none" w:sz="0" w:space="0" w:color="auto"/>
            <w:right w:val="none" w:sz="0" w:space="0" w:color="auto"/>
          </w:divBdr>
          <w:divsChild>
            <w:div w:id="102224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0622">
      <w:bodyDiv w:val="1"/>
      <w:marLeft w:val="0"/>
      <w:marRight w:val="0"/>
      <w:marTop w:val="0"/>
      <w:marBottom w:val="0"/>
      <w:divBdr>
        <w:top w:val="none" w:sz="0" w:space="0" w:color="auto"/>
        <w:left w:val="none" w:sz="0" w:space="0" w:color="auto"/>
        <w:bottom w:val="none" w:sz="0" w:space="0" w:color="auto"/>
        <w:right w:val="none" w:sz="0" w:space="0" w:color="auto"/>
      </w:divBdr>
    </w:div>
    <w:div w:id="1716343349">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svalenzuela@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BB86C-5C7E-4644-B15C-AD1AFEE65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4294765161</TotalTime>
  <Pages>39</Pages>
  <Words>13767</Words>
  <Characters>75724</Characters>
  <Application>Microsoft Office Word</Application>
  <DocSecurity>0</DocSecurity>
  <Lines>631</Lines>
  <Paragraphs>178</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89313</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SANDRA</cp:lastModifiedBy>
  <cp:revision>458</cp:revision>
  <cp:lastPrinted>2011-11-25T01:30:00Z</cp:lastPrinted>
  <dcterms:created xsi:type="dcterms:W3CDTF">2011-06-21T23:51:00Z</dcterms:created>
  <dcterms:modified xsi:type="dcterms:W3CDTF">2011-11-25T17:17:00Z</dcterms:modified>
</cp:coreProperties>
</file>