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C70A5" w:rsidRPr="00D05249" w:rsidRDefault="008C70A5" w:rsidP="008C70A5">
      <w:pPr>
        <w:spacing w:after="0"/>
        <w:ind w:right="-234"/>
        <w:jc w:val="center"/>
        <w:rPr>
          <w:rFonts w:asciiTheme="minorHAnsi" w:hAnsiTheme="minorHAnsi" w:cstheme="minorHAnsi"/>
          <w:b/>
          <w:sz w:val="30"/>
          <w:szCs w:val="30"/>
        </w:rPr>
      </w:pPr>
      <w:r w:rsidRPr="00D05249">
        <w:rPr>
          <w:rFonts w:asciiTheme="minorHAnsi" w:hAnsiTheme="minorHAnsi" w:cstheme="minorHAnsi"/>
          <w:b/>
          <w:sz w:val="30"/>
          <w:szCs w:val="30"/>
        </w:rPr>
        <w:t>ANEXO TÉCNICO</w:t>
      </w:r>
      <w:r>
        <w:rPr>
          <w:rFonts w:asciiTheme="minorHAnsi" w:hAnsiTheme="minorHAnsi" w:cstheme="minorHAnsi"/>
          <w:b/>
          <w:sz w:val="30"/>
          <w:szCs w:val="30"/>
        </w:rPr>
        <w:t xml:space="preserve"> </w:t>
      </w:r>
      <w:r w:rsidRPr="00D05249">
        <w:rPr>
          <w:rFonts w:asciiTheme="minorHAnsi" w:hAnsiTheme="minorHAnsi" w:cstheme="minorHAnsi"/>
          <w:b/>
          <w:sz w:val="30"/>
          <w:szCs w:val="30"/>
        </w:rPr>
        <w:t>OM-CONSOL-0</w:t>
      </w:r>
      <w:r>
        <w:rPr>
          <w:rFonts w:asciiTheme="minorHAnsi" w:hAnsiTheme="minorHAnsi" w:cstheme="minorHAnsi"/>
          <w:b/>
          <w:sz w:val="30"/>
          <w:szCs w:val="30"/>
        </w:rPr>
        <w:t>36</w:t>
      </w:r>
      <w:r w:rsidRPr="00D05249">
        <w:rPr>
          <w:rFonts w:asciiTheme="minorHAnsi" w:hAnsiTheme="minorHAnsi" w:cstheme="minorHAnsi"/>
          <w:b/>
          <w:sz w:val="30"/>
          <w:szCs w:val="30"/>
        </w:rPr>
        <w:t>-2021</w:t>
      </w:r>
    </w:p>
    <w:p w:rsidR="008C70A5" w:rsidRPr="008C70A5" w:rsidRDefault="008C70A5" w:rsidP="008C70A5">
      <w:pPr>
        <w:spacing w:after="0"/>
        <w:jc w:val="center"/>
        <w:rPr>
          <w:rFonts w:asciiTheme="minorHAnsi" w:hAnsiTheme="minorHAnsi" w:cstheme="minorHAnsi"/>
          <w:b/>
          <w:sz w:val="24"/>
          <w:szCs w:val="24"/>
        </w:rPr>
      </w:pPr>
      <w:r w:rsidRPr="008C70A5">
        <w:rPr>
          <w:rFonts w:asciiTheme="minorHAnsi" w:hAnsiTheme="minorHAnsi" w:cstheme="minorHAnsi"/>
          <w:b/>
          <w:sz w:val="24"/>
          <w:szCs w:val="24"/>
        </w:rPr>
        <w:t xml:space="preserve">PAQUETE </w:t>
      </w:r>
      <w:r w:rsidR="00C75D35">
        <w:rPr>
          <w:rFonts w:asciiTheme="minorHAnsi" w:hAnsiTheme="minorHAnsi" w:cstheme="minorHAnsi"/>
          <w:b/>
          <w:sz w:val="24"/>
          <w:szCs w:val="24"/>
        </w:rPr>
        <w:t>4</w:t>
      </w:r>
      <w:r w:rsidRPr="008C70A5">
        <w:rPr>
          <w:rFonts w:asciiTheme="minorHAnsi" w:hAnsiTheme="minorHAnsi" w:cstheme="minorHAnsi"/>
          <w:b/>
          <w:sz w:val="24"/>
          <w:szCs w:val="24"/>
        </w:rPr>
        <w:t xml:space="preserve">: </w:t>
      </w:r>
      <w:r w:rsidR="00C75D35" w:rsidRPr="00C75D35">
        <w:rPr>
          <w:rFonts w:asciiTheme="minorHAnsi" w:hAnsiTheme="minorHAnsi" w:cstheme="minorHAnsi"/>
          <w:b/>
          <w:sz w:val="24"/>
          <w:szCs w:val="24"/>
        </w:rPr>
        <w:t>INSTITUTO DE SERVICIOS EDUCATIVOS Y PEDAGOGICOS DE BAJA CALIFORNIA “ISEP”</w:t>
      </w:r>
    </w:p>
    <w:p w:rsidR="00C75D35" w:rsidRDefault="00C75D35" w:rsidP="00686AA1">
      <w:pPr>
        <w:pStyle w:val="3"/>
        <w:tabs>
          <w:tab w:val="left" w:pos="426"/>
        </w:tabs>
        <w:ind w:left="0" w:firstLine="0"/>
        <w:rPr>
          <w:rFonts w:asciiTheme="minorHAnsi" w:hAnsiTheme="minorHAnsi" w:cstheme="minorHAnsi"/>
          <w:b/>
          <w:sz w:val="22"/>
          <w:szCs w:val="22"/>
        </w:rPr>
      </w:pPr>
    </w:p>
    <w:p w:rsidR="00686AA1" w:rsidRPr="00686AA1" w:rsidRDefault="00686AA1" w:rsidP="00686AA1">
      <w:pPr>
        <w:pStyle w:val="3"/>
        <w:tabs>
          <w:tab w:val="left" w:pos="426"/>
        </w:tabs>
        <w:ind w:left="0" w:firstLine="0"/>
        <w:rPr>
          <w:rFonts w:asciiTheme="minorHAnsi" w:hAnsiTheme="minorHAnsi" w:cstheme="minorHAnsi"/>
          <w:bCs/>
          <w:sz w:val="22"/>
          <w:szCs w:val="22"/>
        </w:rPr>
      </w:pPr>
      <w:r>
        <w:rPr>
          <w:rFonts w:asciiTheme="minorHAnsi" w:hAnsiTheme="minorHAnsi" w:cstheme="minorHAnsi"/>
          <w:b/>
          <w:sz w:val="22"/>
          <w:szCs w:val="22"/>
        </w:rPr>
        <w:t>L</w:t>
      </w:r>
      <w:r w:rsidRPr="00686AA1">
        <w:rPr>
          <w:rFonts w:asciiTheme="minorHAnsi" w:hAnsiTheme="minorHAnsi" w:cstheme="minorHAnsi"/>
          <w:b/>
          <w:sz w:val="22"/>
          <w:szCs w:val="22"/>
        </w:rPr>
        <w:t xml:space="preserve">OS SERVICIOS </w:t>
      </w:r>
      <w:r w:rsidRPr="00686AA1">
        <w:rPr>
          <w:rFonts w:asciiTheme="minorHAnsi" w:hAnsiTheme="minorHAnsi" w:cstheme="minorHAnsi"/>
          <w:sz w:val="22"/>
          <w:szCs w:val="22"/>
        </w:rPr>
        <w:t xml:space="preserve">que proporcione </w:t>
      </w:r>
      <w:r w:rsidRPr="00686AA1">
        <w:rPr>
          <w:rFonts w:asciiTheme="minorHAnsi" w:hAnsiTheme="minorHAnsi" w:cstheme="minorHAnsi"/>
          <w:b/>
          <w:sz w:val="22"/>
          <w:szCs w:val="22"/>
        </w:rPr>
        <w:t xml:space="preserve">“EL PRESTADOR DE SERVICIOS” </w:t>
      </w:r>
      <w:r w:rsidRPr="00686AA1">
        <w:rPr>
          <w:rFonts w:asciiTheme="minorHAnsi" w:hAnsiTheme="minorHAnsi" w:cstheme="minorHAnsi"/>
          <w:sz w:val="22"/>
          <w:szCs w:val="22"/>
        </w:rPr>
        <w:t xml:space="preserve">a </w:t>
      </w:r>
      <w:r w:rsidRPr="00686AA1">
        <w:rPr>
          <w:rFonts w:asciiTheme="minorHAnsi" w:hAnsiTheme="minorHAnsi" w:cstheme="minorHAnsi"/>
          <w:b/>
          <w:sz w:val="22"/>
          <w:szCs w:val="22"/>
        </w:rPr>
        <w:t>“EL ISEP”</w:t>
      </w:r>
      <w:r w:rsidRPr="00686AA1">
        <w:rPr>
          <w:rFonts w:asciiTheme="minorHAnsi" w:hAnsiTheme="minorHAnsi" w:cstheme="minorHAnsi"/>
          <w:sz w:val="22"/>
          <w:szCs w:val="22"/>
        </w:rPr>
        <w:t xml:space="preserve"> deberán cumplir como mínimo con las especificaciones siguientes </w:t>
      </w:r>
      <w:r w:rsidRPr="00686AA1">
        <w:rPr>
          <w:rFonts w:asciiTheme="minorHAnsi" w:hAnsiTheme="minorHAnsi" w:cstheme="minorHAnsi"/>
          <w:bCs/>
          <w:sz w:val="22"/>
          <w:szCs w:val="22"/>
        </w:rPr>
        <w:t>debiendo incluir en el precio del servicio, el costo de los equipos, herramientas, insumos y uniformes  que a continuación se indican:</w:t>
      </w:r>
    </w:p>
    <w:p w:rsidR="00686AA1" w:rsidRDefault="00686AA1" w:rsidP="00686AA1">
      <w:pPr>
        <w:suppressAutoHyphens/>
        <w:jc w:val="both"/>
        <w:rPr>
          <w:rFonts w:asciiTheme="minorHAnsi" w:hAnsiTheme="minorHAnsi" w:cstheme="minorHAnsi"/>
          <w:b/>
        </w:rPr>
      </w:pPr>
    </w:p>
    <w:p w:rsidR="00686AA1" w:rsidRPr="00686AA1" w:rsidRDefault="00686AA1" w:rsidP="00686AA1">
      <w:pPr>
        <w:suppressAutoHyphens/>
        <w:jc w:val="both"/>
        <w:rPr>
          <w:rFonts w:asciiTheme="minorHAnsi" w:hAnsiTheme="minorHAnsi" w:cstheme="minorHAnsi"/>
          <w:lang w:eastAsia="ar-SA"/>
        </w:rPr>
      </w:pPr>
      <w:r w:rsidRPr="00686AA1">
        <w:rPr>
          <w:rFonts w:asciiTheme="minorHAnsi" w:hAnsiTheme="minorHAnsi" w:cstheme="minorHAnsi"/>
          <w:b/>
        </w:rPr>
        <w:t>“EL PRESTADOR DEL SERVICIO”</w:t>
      </w:r>
      <w:r w:rsidRPr="00686AA1">
        <w:rPr>
          <w:rFonts w:asciiTheme="minorHAnsi" w:hAnsiTheme="minorHAnsi" w:cstheme="minorHAnsi"/>
          <w:bCs/>
          <w:lang w:eastAsia="ar-SA"/>
        </w:rPr>
        <w:t xml:space="preserve"> será el único responsable de las obligaciones derivadas de las disposiciones legales y demás ordenamientos en materia laboral y de seguridad social y fiscal</w:t>
      </w:r>
      <w:r w:rsidRPr="00686AA1">
        <w:rPr>
          <w:rFonts w:asciiTheme="minorHAnsi" w:hAnsiTheme="minorHAnsi" w:cstheme="minorHAnsi"/>
          <w:lang w:eastAsia="ar-SA"/>
        </w:rPr>
        <w:t xml:space="preserve"> </w:t>
      </w:r>
      <w:r w:rsidRPr="00686AA1">
        <w:rPr>
          <w:rFonts w:asciiTheme="minorHAnsi" w:hAnsiTheme="minorHAnsi" w:cstheme="minorHAnsi"/>
          <w:bCs/>
          <w:lang w:eastAsia="ar-SA"/>
        </w:rPr>
        <w:t xml:space="preserve">que se relacionen con el personal que emplee y </w:t>
      </w:r>
      <w:r w:rsidRPr="00686AA1">
        <w:rPr>
          <w:rFonts w:asciiTheme="minorHAnsi" w:hAnsiTheme="minorHAnsi" w:cstheme="minorHAnsi"/>
          <w:b/>
          <w:bCs/>
          <w:lang w:eastAsia="ar-SA"/>
        </w:rPr>
        <w:t>“LOS SERVICIOS”</w:t>
      </w:r>
      <w:r w:rsidRPr="00686AA1">
        <w:rPr>
          <w:rFonts w:asciiTheme="minorHAnsi" w:hAnsiTheme="minorHAnsi" w:cstheme="minorHAnsi"/>
          <w:bCs/>
          <w:lang w:eastAsia="ar-SA"/>
        </w:rPr>
        <w:t xml:space="preserve"> que preste</w:t>
      </w:r>
      <w:r w:rsidRPr="00686AA1">
        <w:rPr>
          <w:rFonts w:asciiTheme="minorHAnsi" w:hAnsiTheme="minorHAnsi" w:cstheme="minorHAnsi"/>
          <w:lang w:eastAsia="ar-SA"/>
        </w:rPr>
        <w:t xml:space="preserve"> relacionados con el cumplimiento de las obligaciones contraídas en este Contrato, quedando expresamente estipulado que </w:t>
      </w:r>
      <w:r w:rsidRPr="00686AA1">
        <w:rPr>
          <w:rFonts w:asciiTheme="minorHAnsi" w:hAnsiTheme="minorHAnsi" w:cstheme="minorHAnsi"/>
          <w:b/>
        </w:rPr>
        <w:t>“EL PRESTADOR DEL SERVICIO”</w:t>
      </w:r>
      <w:r w:rsidRPr="00686AA1">
        <w:rPr>
          <w:rFonts w:asciiTheme="minorHAnsi" w:hAnsiTheme="minorHAnsi" w:cstheme="minorHAnsi"/>
          <w:lang w:eastAsia="ar-SA"/>
        </w:rPr>
        <w:t xml:space="preserve"> en ningún momento se considerará intermediario de </w:t>
      </w:r>
      <w:r w:rsidRPr="00686AA1">
        <w:rPr>
          <w:rFonts w:asciiTheme="minorHAnsi" w:hAnsiTheme="minorHAnsi" w:cstheme="minorHAnsi"/>
          <w:b/>
          <w:iCs/>
        </w:rPr>
        <w:t>“EL ISEP”</w:t>
      </w:r>
      <w:r w:rsidRPr="00686AA1">
        <w:rPr>
          <w:rFonts w:asciiTheme="minorHAnsi" w:hAnsiTheme="minorHAnsi" w:cstheme="minorHAnsi"/>
          <w:lang w:eastAsia="ar-SA"/>
        </w:rPr>
        <w:t xml:space="preserve"> respecto al personal que intervenga en la ejecución de </w:t>
      </w:r>
      <w:r w:rsidRPr="00686AA1">
        <w:rPr>
          <w:rFonts w:asciiTheme="minorHAnsi" w:hAnsiTheme="minorHAnsi" w:cstheme="minorHAnsi"/>
          <w:b/>
          <w:lang w:eastAsia="ar-SA"/>
        </w:rPr>
        <w:t>“LOS SERVICIOS”</w:t>
      </w:r>
      <w:r w:rsidRPr="00686AA1">
        <w:rPr>
          <w:rFonts w:asciiTheme="minorHAnsi" w:hAnsiTheme="minorHAnsi" w:cstheme="minorHAnsi"/>
          <w:lang w:eastAsia="ar-SA"/>
        </w:rPr>
        <w:t xml:space="preserve">; por lo tanto </w:t>
      </w:r>
      <w:r w:rsidRPr="00686AA1">
        <w:rPr>
          <w:rFonts w:asciiTheme="minorHAnsi" w:hAnsiTheme="minorHAnsi" w:cstheme="minorHAnsi"/>
          <w:b/>
        </w:rPr>
        <w:t>“EL PRESTADOR DEL SERVICIO”</w:t>
      </w:r>
      <w:r w:rsidRPr="00686AA1">
        <w:rPr>
          <w:rFonts w:asciiTheme="minorHAnsi" w:hAnsiTheme="minorHAnsi" w:cstheme="minorHAnsi"/>
          <w:lang w:eastAsia="ar-SA"/>
        </w:rPr>
        <w:t xml:space="preserve"> se responsabiliza de las actuaciones que realicen sus trabajadores, ya sea en contra de </w:t>
      </w:r>
      <w:r w:rsidRPr="00686AA1">
        <w:rPr>
          <w:rFonts w:asciiTheme="minorHAnsi" w:hAnsiTheme="minorHAnsi" w:cstheme="minorHAnsi"/>
          <w:b/>
        </w:rPr>
        <w:t>“EL PRESTADOR DEL SERVICIO”</w:t>
      </w:r>
      <w:r w:rsidRPr="00686AA1">
        <w:rPr>
          <w:rFonts w:asciiTheme="minorHAnsi" w:hAnsiTheme="minorHAnsi" w:cstheme="minorHAnsi"/>
          <w:lang w:eastAsia="ar-SA"/>
        </w:rPr>
        <w:t xml:space="preserve"> y de </w:t>
      </w:r>
      <w:r w:rsidRPr="00686AA1">
        <w:rPr>
          <w:rFonts w:asciiTheme="minorHAnsi" w:hAnsiTheme="minorHAnsi" w:cstheme="minorHAnsi"/>
          <w:b/>
          <w:iCs/>
        </w:rPr>
        <w:t>“EL ISEP”</w:t>
      </w:r>
      <w:r w:rsidRPr="00686AA1">
        <w:rPr>
          <w:rFonts w:asciiTheme="minorHAnsi" w:hAnsiTheme="minorHAnsi" w:cstheme="minorHAnsi"/>
          <w:lang w:eastAsia="ar-SA"/>
        </w:rPr>
        <w:t xml:space="preserve"> o de sus empleados. </w:t>
      </w:r>
    </w:p>
    <w:p w:rsidR="00686AA1" w:rsidRPr="00686AA1" w:rsidRDefault="00686AA1" w:rsidP="00686AA1">
      <w:pPr>
        <w:suppressAutoHyphens/>
        <w:jc w:val="both"/>
        <w:rPr>
          <w:rFonts w:asciiTheme="minorHAnsi" w:hAnsiTheme="minorHAnsi" w:cstheme="minorHAnsi"/>
          <w:lang w:eastAsia="ar-SA"/>
        </w:rPr>
      </w:pPr>
      <w:r w:rsidRPr="00686AA1">
        <w:rPr>
          <w:rFonts w:asciiTheme="minorHAnsi" w:hAnsiTheme="minorHAnsi" w:cstheme="minorHAnsi"/>
          <w:b/>
        </w:rPr>
        <w:t>“EL PRESTADOR DEL SERVICIO”</w:t>
      </w:r>
      <w:r w:rsidRPr="00686AA1">
        <w:rPr>
          <w:rFonts w:asciiTheme="minorHAnsi" w:hAnsiTheme="minorHAnsi" w:cstheme="minorHAnsi"/>
          <w:lang w:eastAsia="ar-SA"/>
        </w:rPr>
        <w:t xml:space="preserve"> deberá entregar al inicio de la prestación de </w:t>
      </w:r>
      <w:r w:rsidRPr="00686AA1">
        <w:rPr>
          <w:rFonts w:asciiTheme="minorHAnsi" w:hAnsiTheme="minorHAnsi" w:cstheme="minorHAnsi"/>
          <w:b/>
          <w:lang w:eastAsia="ar-SA"/>
        </w:rPr>
        <w:t>“LOS SERVICIOS”</w:t>
      </w:r>
      <w:r w:rsidRPr="00686AA1">
        <w:rPr>
          <w:rFonts w:asciiTheme="minorHAnsi" w:hAnsiTheme="minorHAnsi" w:cstheme="minorHAnsi"/>
          <w:lang w:eastAsia="ar-SA"/>
        </w:rPr>
        <w:t xml:space="preserve">, la plantilla de personal que prestará </w:t>
      </w:r>
      <w:r w:rsidRPr="00686AA1">
        <w:rPr>
          <w:rFonts w:asciiTheme="minorHAnsi" w:hAnsiTheme="minorHAnsi" w:cstheme="minorHAnsi"/>
          <w:b/>
          <w:lang w:eastAsia="ar-SA"/>
        </w:rPr>
        <w:t>“LOS SERVICIOS”</w:t>
      </w:r>
      <w:r w:rsidRPr="00686AA1">
        <w:rPr>
          <w:rFonts w:asciiTheme="minorHAnsi" w:hAnsiTheme="minorHAnsi" w:cstheme="minorHAnsi"/>
          <w:lang w:eastAsia="ar-SA"/>
        </w:rPr>
        <w:t xml:space="preserve">, manifestando por escrito el nombre completo, domicilio, copia de identificación con fotografía, número de registro ante el Instituto Mexicano del Seguro Social, debiendo considerar al total de personas que trabajarán en las Instalaciones de </w:t>
      </w:r>
      <w:r w:rsidRPr="00686AA1">
        <w:rPr>
          <w:rFonts w:asciiTheme="minorHAnsi" w:hAnsiTheme="minorHAnsi" w:cstheme="minorHAnsi"/>
          <w:b/>
          <w:iCs/>
        </w:rPr>
        <w:t>“EL ISEP”</w:t>
      </w:r>
      <w:r w:rsidRPr="00686AA1">
        <w:rPr>
          <w:rFonts w:asciiTheme="minorHAnsi" w:hAnsiTheme="minorHAnsi" w:cstheme="minorHAnsi"/>
          <w:lang w:eastAsia="ar-SA"/>
        </w:rPr>
        <w:t xml:space="preserve">. </w:t>
      </w:r>
    </w:p>
    <w:p w:rsidR="00686AA1" w:rsidRPr="00686AA1" w:rsidRDefault="00686AA1" w:rsidP="00686AA1">
      <w:pPr>
        <w:suppressAutoHyphens/>
        <w:jc w:val="both"/>
        <w:rPr>
          <w:rFonts w:asciiTheme="minorHAnsi" w:hAnsiTheme="minorHAnsi" w:cstheme="minorHAnsi"/>
          <w:lang w:eastAsia="ar-SA"/>
        </w:rPr>
      </w:pPr>
      <w:r w:rsidRPr="00686AA1">
        <w:rPr>
          <w:rFonts w:asciiTheme="minorHAnsi" w:hAnsiTheme="minorHAnsi" w:cstheme="minorHAnsi"/>
          <w:lang w:eastAsia="ar-SA"/>
        </w:rPr>
        <w:t xml:space="preserve">Durante el periodo de prestación de </w:t>
      </w:r>
      <w:r w:rsidRPr="00686AA1">
        <w:rPr>
          <w:rFonts w:asciiTheme="minorHAnsi" w:hAnsiTheme="minorHAnsi" w:cstheme="minorHAnsi"/>
          <w:b/>
          <w:lang w:eastAsia="ar-SA"/>
        </w:rPr>
        <w:t>“LOS SERVICIOS”</w:t>
      </w:r>
      <w:r w:rsidRPr="00686AA1">
        <w:rPr>
          <w:rFonts w:asciiTheme="minorHAnsi" w:hAnsiTheme="minorHAnsi" w:cstheme="minorHAnsi"/>
          <w:lang w:eastAsia="ar-SA"/>
        </w:rPr>
        <w:t xml:space="preserve"> de acuerdo al contrato, </w:t>
      </w:r>
      <w:r w:rsidRPr="00686AA1">
        <w:rPr>
          <w:rFonts w:asciiTheme="minorHAnsi" w:hAnsiTheme="minorHAnsi" w:cstheme="minorHAnsi"/>
          <w:b/>
        </w:rPr>
        <w:t>“EL PRESTADOR DEL SERVICIO”</w:t>
      </w:r>
      <w:r w:rsidRPr="00686AA1">
        <w:rPr>
          <w:rFonts w:asciiTheme="minorHAnsi" w:hAnsiTheme="minorHAnsi" w:cstheme="minorHAnsi"/>
          <w:lang w:eastAsia="ar-SA"/>
        </w:rPr>
        <w:t xml:space="preserve"> está obligado a notificar por escrito a </w:t>
      </w:r>
      <w:r w:rsidRPr="00686AA1">
        <w:rPr>
          <w:rFonts w:asciiTheme="minorHAnsi" w:hAnsiTheme="minorHAnsi" w:cstheme="minorHAnsi"/>
          <w:b/>
          <w:iCs/>
        </w:rPr>
        <w:t>“EL ISEP”</w:t>
      </w:r>
      <w:r w:rsidRPr="00686AA1">
        <w:rPr>
          <w:rFonts w:asciiTheme="minorHAnsi" w:hAnsiTheme="minorHAnsi" w:cstheme="minorHAnsi"/>
          <w:lang w:eastAsia="ar-SA"/>
        </w:rPr>
        <w:t>, cualquier cambio de personal informando los datos señalados en el párrafo que antecede.</w:t>
      </w:r>
    </w:p>
    <w:p w:rsidR="00686AA1" w:rsidRPr="00686AA1" w:rsidRDefault="00686AA1" w:rsidP="00686AA1">
      <w:pPr>
        <w:suppressAutoHyphens/>
        <w:jc w:val="both"/>
        <w:rPr>
          <w:rFonts w:asciiTheme="minorHAnsi" w:hAnsiTheme="minorHAnsi" w:cstheme="minorHAnsi"/>
          <w:lang w:eastAsia="ar-SA"/>
        </w:rPr>
      </w:pPr>
      <w:r w:rsidRPr="00686AA1">
        <w:rPr>
          <w:rFonts w:asciiTheme="minorHAnsi" w:hAnsiTheme="minorHAnsi" w:cstheme="minorHAnsi"/>
          <w:lang w:eastAsia="ar-SA"/>
        </w:rPr>
        <w:t xml:space="preserve">Ningún elemento de seguridad deberá cubrir turnos que excedan de 12 horas diarias; en caso contrario, </w:t>
      </w:r>
      <w:r w:rsidRPr="00686AA1">
        <w:rPr>
          <w:rFonts w:asciiTheme="minorHAnsi" w:hAnsiTheme="minorHAnsi" w:cstheme="minorHAnsi"/>
          <w:b/>
        </w:rPr>
        <w:t>“EL PRESTADOR DEL SERVICIO”</w:t>
      </w:r>
      <w:r w:rsidRPr="00686AA1">
        <w:rPr>
          <w:rFonts w:asciiTheme="minorHAnsi" w:hAnsiTheme="minorHAnsi" w:cstheme="minorHAnsi"/>
          <w:lang w:eastAsia="ar-SA"/>
        </w:rPr>
        <w:t xml:space="preserve"> será el único responsable de las consecuencias laborales, administrativas y de cualquier otra índole que pudieran generarse.</w:t>
      </w:r>
    </w:p>
    <w:p w:rsidR="00686AA1" w:rsidRPr="00686AA1" w:rsidRDefault="00686AA1" w:rsidP="00686AA1">
      <w:pPr>
        <w:suppressAutoHyphens/>
        <w:jc w:val="both"/>
        <w:rPr>
          <w:rFonts w:asciiTheme="minorHAnsi" w:hAnsiTheme="minorHAnsi" w:cstheme="minorHAnsi"/>
          <w:lang w:eastAsia="ar-SA"/>
        </w:rPr>
      </w:pPr>
      <w:r w:rsidRPr="00686AA1">
        <w:rPr>
          <w:rFonts w:asciiTheme="minorHAnsi" w:hAnsiTheme="minorHAnsi" w:cstheme="minorHAnsi"/>
          <w:b/>
        </w:rPr>
        <w:t>“EL PRESTADOR DEL SERVICIO”</w:t>
      </w:r>
      <w:r w:rsidRPr="00686AA1">
        <w:rPr>
          <w:rFonts w:asciiTheme="minorHAnsi" w:hAnsiTheme="minorHAnsi" w:cstheme="minorHAnsi"/>
          <w:lang w:eastAsia="ar-SA"/>
        </w:rPr>
        <w:t xml:space="preserve"> estará obligado a entregar a </w:t>
      </w:r>
      <w:r w:rsidRPr="00686AA1">
        <w:rPr>
          <w:rFonts w:asciiTheme="minorHAnsi" w:hAnsiTheme="minorHAnsi" w:cstheme="minorHAnsi"/>
          <w:b/>
          <w:iCs/>
        </w:rPr>
        <w:t>“EL ISEP”</w:t>
      </w:r>
      <w:r w:rsidRPr="00686AA1">
        <w:rPr>
          <w:rFonts w:asciiTheme="minorHAnsi" w:hAnsiTheme="minorHAnsi" w:cstheme="minorHAnsi"/>
          <w:lang w:eastAsia="ar-SA"/>
        </w:rPr>
        <w:t xml:space="preserve"> los equipos y uniformes que portarán los elementos de seguridad en los términos señalados en este documento. </w:t>
      </w:r>
    </w:p>
    <w:p w:rsidR="00686AA1" w:rsidRPr="00686AA1" w:rsidRDefault="00686AA1" w:rsidP="00686AA1">
      <w:pPr>
        <w:suppressAutoHyphens/>
        <w:jc w:val="both"/>
        <w:rPr>
          <w:rFonts w:asciiTheme="minorHAnsi" w:hAnsiTheme="minorHAnsi" w:cstheme="minorHAnsi"/>
          <w:lang w:eastAsia="ar-SA"/>
        </w:rPr>
      </w:pPr>
      <w:r w:rsidRPr="00686AA1">
        <w:rPr>
          <w:rFonts w:asciiTheme="minorHAnsi" w:hAnsiTheme="minorHAnsi" w:cstheme="minorHAnsi"/>
          <w:lang w:eastAsia="ar-SA"/>
        </w:rPr>
        <w:t xml:space="preserve">La pérdida o sustracción de cualquier bien mueble, equipo, o sus accesorios que se encuentre en las instalaciones de los inmuebles objeto de </w:t>
      </w:r>
      <w:r w:rsidRPr="00686AA1">
        <w:rPr>
          <w:rFonts w:asciiTheme="minorHAnsi" w:hAnsiTheme="minorHAnsi" w:cstheme="minorHAnsi"/>
          <w:b/>
          <w:lang w:eastAsia="ar-SA"/>
        </w:rPr>
        <w:t>“LOS SERVICIOS”</w:t>
      </w:r>
      <w:r w:rsidRPr="00686AA1">
        <w:rPr>
          <w:rFonts w:asciiTheme="minorHAnsi" w:hAnsiTheme="minorHAnsi" w:cstheme="minorHAnsi"/>
          <w:lang w:eastAsia="ar-SA"/>
        </w:rPr>
        <w:t xml:space="preserve">, o cualquier daño o menoscabo sufrido en las instalaciones o bienes muebles imputables a la imprudencia, descuido, negligencia, falta de cuidado, dolo o inobservancia de </w:t>
      </w:r>
      <w:r w:rsidRPr="00686AA1">
        <w:rPr>
          <w:rFonts w:asciiTheme="minorHAnsi" w:hAnsiTheme="minorHAnsi" w:cstheme="minorHAnsi"/>
          <w:b/>
        </w:rPr>
        <w:t>“EL PRESTADOR DEL SERVICIO”</w:t>
      </w:r>
      <w:r w:rsidRPr="00686AA1">
        <w:rPr>
          <w:rFonts w:asciiTheme="minorHAnsi" w:hAnsiTheme="minorHAnsi" w:cstheme="minorHAnsi"/>
          <w:lang w:eastAsia="ar-SA"/>
        </w:rPr>
        <w:t xml:space="preserve"> o de sus elementos de seguridad a las condiciones contratadas, deberá ser subsanada por </w:t>
      </w:r>
      <w:r w:rsidRPr="00686AA1">
        <w:rPr>
          <w:rFonts w:asciiTheme="minorHAnsi" w:hAnsiTheme="minorHAnsi" w:cstheme="minorHAnsi"/>
          <w:b/>
        </w:rPr>
        <w:t>“EL PRESTADOR DEL SERVICIO”</w:t>
      </w:r>
      <w:r w:rsidRPr="00686AA1">
        <w:rPr>
          <w:rFonts w:asciiTheme="minorHAnsi" w:hAnsiTheme="minorHAnsi" w:cstheme="minorHAnsi"/>
          <w:lang w:eastAsia="ar-SA"/>
        </w:rPr>
        <w:t>, ya sea en dinero o en especie mediante su compostura o en su caso con la reposición con otros bienes que en ningún caso podrán ser de inferior calidad y valor, lo anterior exceptuando los casos en que el daño o destrucción resulten como consecuencia de caso fortuito o fuerza mayor debidamente acreditados.</w:t>
      </w:r>
    </w:p>
    <w:p w:rsidR="00686AA1" w:rsidRPr="00686AA1" w:rsidRDefault="00686AA1" w:rsidP="00686AA1">
      <w:pPr>
        <w:suppressAutoHyphens/>
        <w:jc w:val="both"/>
        <w:rPr>
          <w:rFonts w:asciiTheme="minorHAnsi" w:hAnsiTheme="minorHAnsi" w:cstheme="minorHAnsi"/>
          <w:highlight w:val="yellow"/>
          <w:lang w:eastAsia="ar-SA"/>
        </w:rPr>
      </w:pPr>
    </w:p>
    <w:p w:rsidR="00686AA1" w:rsidRPr="00686AA1" w:rsidRDefault="00686AA1" w:rsidP="00686AA1">
      <w:pPr>
        <w:suppressAutoHyphens/>
        <w:jc w:val="both"/>
        <w:rPr>
          <w:rFonts w:asciiTheme="minorHAnsi" w:hAnsiTheme="minorHAnsi" w:cstheme="minorHAnsi"/>
          <w:bCs/>
          <w:lang w:eastAsia="ar-SA"/>
        </w:rPr>
      </w:pPr>
      <w:r w:rsidRPr="00686AA1">
        <w:rPr>
          <w:rFonts w:asciiTheme="minorHAnsi" w:hAnsiTheme="minorHAnsi" w:cstheme="minorHAnsi"/>
          <w:lang w:eastAsia="ar-SA"/>
        </w:rPr>
        <w:lastRenderedPageBreak/>
        <w:t>Los horarios</w:t>
      </w:r>
      <w:r w:rsidRPr="00686AA1">
        <w:rPr>
          <w:rFonts w:asciiTheme="minorHAnsi" w:hAnsiTheme="minorHAnsi" w:cstheme="minorHAnsi"/>
          <w:bCs/>
          <w:lang w:eastAsia="ar-SA"/>
        </w:rPr>
        <w:t xml:space="preserve"> y domicilios para la prestación de “</w:t>
      </w:r>
      <w:r w:rsidRPr="00686AA1">
        <w:rPr>
          <w:rFonts w:asciiTheme="minorHAnsi" w:hAnsiTheme="minorHAnsi" w:cstheme="minorHAnsi"/>
          <w:b/>
          <w:bCs/>
          <w:lang w:eastAsia="ar-SA"/>
        </w:rPr>
        <w:t>LOS SERVICIOS</w:t>
      </w:r>
      <w:r w:rsidRPr="00686AA1">
        <w:rPr>
          <w:rFonts w:asciiTheme="minorHAnsi" w:hAnsiTheme="minorHAnsi" w:cstheme="minorHAnsi"/>
          <w:bCs/>
          <w:lang w:eastAsia="ar-SA"/>
        </w:rPr>
        <w:t>” podrán modificarse por “</w:t>
      </w:r>
      <w:r w:rsidRPr="00686AA1">
        <w:rPr>
          <w:rFonts w:asciiTheme="minorHAnsi" w:hAnsiTheme="minorHAnsi" w:cstheme="minorHAnsi"/>
          <w:b/>
          <w:bCs/>
          <w:lang w:eastAsia="ar-SA"/>
        </w:rPr>
        <w:t>EL ISEP</w:t>
      </w:r>
      <w:r w:rsidRPr="00686AA1">
        <w:rPr>
          <w:rFonts w:asciiTheme="minorHAnsi" w:hAnsiTheme="minorHAnsi" w:cstheme="minorHAnsi"/>
          <w:bCs/>
          <w:lang w:eastAsia="ar-SA"/>
        </w:rPr>
        <w:t>” con base en las necesidades de este último, sin que ello implique un aumento en la cantidad de elementos y horas diarias contratadas.</w:t>
      </w:r>
    </w:p>
    <w:p w:rsidR="00686AA1" w:rsidRPr="00686AA1" w:rsidRDefault="00686AA1" w:rsidP="00686AA1">
      <w:pPr>
        <w:suppressAutoHyphens/>
        <w:jc w:val="both"/>
        <w:rPr>
          <w:rFonts w:asciiTheme="minorHAnsi" w:hAnsiTheme="minorHAnsi" w:cstheme="minorHAnsi"/>
          <w:b/>
          <w:lang w:eastAsia="ar-SA"/>
        </w:rPr>
      </w:pPr>
      <w:r w:rsidRPr="00686AA1">
        <w:rPr>
          <w:rFonts w:asciiTheme="minorHAnsi" w:hAnsiTheme="minorHAnsi" w:cstheme="minorHAnsi"/>
          <w:b/>
          <w:lang w:eastAsia="ar-SA"/>
        </w:rPr>
        <w:t>ACTIVIDADES QUE DEBERÁN DESARROLLAR LOS ELEMENTOS ASIGNADOS:</w:t>
      </w:r>
    </w:p>
    <w:p w:rsidR="00686AA1" w:rsidRPr="00686AA1" w:rsidRDefault="00686AA1" w:rsidP="00686AA1">
      <w:pPr>
        <w:suppressAutoHyphens/>
        <w:jc w:val="both"/>
        <w:rPr>
          <w:rFonts w:asciiTheme="minorHAnsi" w:hAnsiTheme="minorHAnsi" w:cstheme="minorHAnsi"/>
          <w:lang w:eastAsia="ar-SA"/>
        </w:rPr>
      </w:pPr>
      <w:r w:rsidRPr="00686AA1">
        <w:rPr>
          <w:rFonts w:asciiTheme="minorHAnsi" w:hAnsiTheme="minorHAnsi" w:cstheme="minorHAnsi"/>
          <w:lang w:eastAsia="ar-SA"/>
        </w:rPr>
        <w:t xml:space="preserve">Los elementos de seguridad privada asignados por </w:t>
      </w:r>
      <w:r w:rsidRPr="00686AA1">
        <w:rPr>
          <w:rFonts w:asciiTheme="minorHAnsi" w:hAnsiTheme="minorHAnsi" w:cstheme="minorHAnsi"/>
          <w:b/>
        </w:rPr>
        <w:t xml:space="preserve">“EL PRESTADOR DEL SERVICIO” </w:t>
      </w:r>
      <w:r w:rsidRPr="00686AA1">
        <w:rPr>
          <w:rFonts w:asciiTheme="minorHAnsi" w:hAnsiTheme="minorHAnsi" w:cstheme="minorHAnsi"/>
          <w:lang w:eastAsia="ar-SA"/>
        </w:rPr>
        <w:t>deberán realizar las siguientes actividades:</w:t>
      </w:r>
    </w:p>
    <w:p w:rsidR="00686AA1" w:rsidRPr="00686AA1" w:rsidRDefault="00686AA1" w:rsidP="00686AA1">
      <w:pPr>
        <w:pStyle w:val="Prrafodelista"/>
        <w:numPr>
          <w:ilvl w:val="0"/>
          <w:numId w:val="15"/>
        </w:numPr>
        <w:suppressAutoHyphens/>
        <w:spacing w:after="0" w:line="240" w:lineRule="auto"/>
        <w:ind w:left="284" w:hanging="284"/>
        <w:jc w:val="both"/>
        <w:rPr>
          <w:rFonts w:asciiTheme="minorHAnsi" w:eastAsia="MS Mincho" w:hAnsiTheme="minorHAnsi" w:cstheme="minorHAnsi"/>
        </w:rPr>
      </w:pPr>
      <w:r w:rsidRPr="00686AA1">
        <w:rPr>
          <w:rFonts w:asciiTheme="minorHAnsi" w:eastAsia="MS Mincho" w:hAnsiTheme="minorHAnsi" w:cstheme="minorHAnsi"/>
        </w:rPr>
        <w:t>Vigilarán el interior y exterior del inmueble resguardado.</w:t>
      </w:r>
    </w:p>
    <w:p w:rsidR="00686AA1" w:rsidRPr="00686AA1" w:rsidRDefault="00686AA1" w:rsidP="00686AA1">
      <w:pPr>
        <w:pStyle w:val="Prrafodelista"/>
        <w:numPr>
          <w:ilvl w:val="0"/>
          <w:numId w:val="15"/>
        </w:numPr>
        <w:suppressAutoHyphens/>
        <w:spacing w:after="0" w:line="240" w:lineRule="auto"/>
        <w:ind w:left="284" w:hanging="284"/>
        <w:jc w:val="both"/>
        <w:rPr>
          <w:rFonts w:asciiTheme="minorHAnsi" w:eastAsia="MS Mincho" w:hAnsiTheme="minorHAnsi" w:cstheme="minorHAnsi"/>
        </w:rPr>
      </w:pPr>
      <w:r w:rsidRPr="00686AA1">
        <w:rPr>
          <w:rFonts w:asciiTheme="minorHAnsi" w:eastAsia="MS Mincho" w:hAnsiTheme="minorHAnsi" w:cstheme="minorHAnsi"/>
        </w:rPr>
        <w:t>Verificarán que las tomas de agua y llaves se encuentren debidamente cerradas.</w:t>
      </w:r>
    </w:p>
    <w:p w:rsidR="00686AA1" w:rsidRPr="00686AA1" w:rsidRDefault="00686AA1" w:rsidP="00686AA1">
      <w:pPr>
        <w:pStyle w:val="Prrafodelista"/>
        <w:numPr>
          <w:ilvl w:val="0"/>
          <w:numId w:val="15"/>
        </w:numPr>
        <w:suppressAutoHyphens/>
        <w:spacing w:after="0" w:line="240" w:lineRule="auto"/>
        <w:ind w:left="284" w:hanging="284"/>
        <w:jc w:val="both"/>
        <w:rPr>
          <w:rFonts w:asciiTheme="minorHAnsi" w:hAnsiTheme="minorHAnsi" w:cstheme="minorHAnsi"/>
          <w:lang w:eastAsia="ar-SA"/>
        </w:rPr>
      </w:pPr>
      <w:r w:rsidRPr="00686AA1">
        <w:rPr>
          <w:rFonts w:asciiTheme="minorHAnsi" w:hAnsiTheme="minorHAnsi" w:cstheme="minorHAnsi"/>
          <w:lang w:eastAsia="ar-SA"/>
        </w:rPr>
        <w:t>Realizarán todos los actos tendientes a evitar o disminuir cualquier tipo de riesgo en las personas y bienes.</w:t>
      </w:r>
    </w:p>
    <w:p w:rsidR="00686AA1" w:rsidRPr="00686AA1" w:rsidRDefault="00686AA1" w:rsidP="00686AA1">
      <w:pPr>
        <w:pStyle w:val="Prrafodelista"/>
        <w:numPr>
          <w:ilvl w:val="0"/>
          <w:numId w:val="15"/>
        </w:numPr>
        <w:suppressAutoHyphens/>
        <w:spacing w:after="0" w:line="240" w:lineRule="auto"/>
        <w:ind w:left="284" w:hanging="284"/>
        <w:jc w:val="both"/>
        <w:rPr>
          <w:rFonts w:asciiTheme="minorHAnsi" w:hAnsiTheme="minorHAnsi" w:cstheme="minorHAnsi"/>
          <w:lang w:eastAsia="ar-SA"/>
        </w:rPr>
      </w:pPr>
      <w:r w:rsidRPr="00686AA1">
        <w:rPr>
          <w:rFonts w:asciiTheme="minorHAnsi" w:hAnsiTheme="minorHAnsi" w:cstheme="minorHAnsi"/>
          <w:lang w:eastAsia="ar-SA"/>
        </w:rPr>
        <w:t xml:space="preserve">Llevarán una bitácora en la que se indique el registro de novedades e incidencias por turno, en la que deberá indicarse el tipo de incidente, la hora en que ocurrió, las personas involucradas y cualquier otro dato relacionado con </w:t>
      </w:r>
      <w:r w:rsidRPr="00686AA1">
        <w:rPr>
          <w:rFonts w:asciiTheme="minorHAnsi" w:hAnsiTheme="minorHAnsi" w:cstheme="minorHAnsi"/>
          <w:b/>
          <w:lang w:eastAsia="ar-SA"/>
        </w:rPr>
        <w:t>“LOS SERVICIOS”</w:t>
      </w:r>
      <w:r w:rsidRPr="00686AA1">
        <w:rPr>
          <w:rFonts w:asciiTheme="minorHAnsi" w:hAnsiTheme="minorHAnsi" w:cstheme="minorHAnsi"/>
          <w:lang w:eastAsia="ar-SA"/>
        </w:rPr>
        <w:t xml:space="preserve"> y será entregado al finalizar el turno al Jefe del Departamento de Servicios del Municipio que corresponda.</w:t>
      </w:r>
    </w:p>
    <w:p w:rsidR="00686AA1" w:rsidRPr="00686AA1" w:rsidRDefault="00686AA1" w:rsidP="00686AA1">
      <w:pPr>
        <w:pStyle w:val="Prrafodelista"/>
        <w:numPr>
          <w:ilvl w:val="0"/>
          <w:numId w:val="15"/>
        </w:numPr>
        <w:suppressAutoHyphens/>
        <w:spacing w:after="0" w:line="240" w:lineRule="auto"/>
        <w:ind w:left="284" w:hanging="284"/>
        <w:jc w:val="both"/>
        <w:rPr>
          <w:rFonts w:asciiTheme="minorHAnsi" w:hAnsiTheme="minorHAnsi" w:cstheme="minorHAnsi"/>
          <w:lang w:eastAsia="ar-SA"/>
        </w:rPr>
      </w:pPr>
      <w:r w:rsidRPr="00686AA1">
        <w:rPr>
          <w:rFonts w:asciiTheme="minorHAnsi" w:hAnsiTheme="minorHAnsi" w:cstheme="minorHAnsi"/>
          <w:lang w:eastAsia="ar-SA"/>
        </w:rPr>
        <w:t>Evitarán el acceso a cualquier persona ajena al inmueble fuera del horario normal de labores, salvo que cuente con la autorización correspondiente, en cuyo caso deberá registrarlo por escrito en la bitácora, previa la identificación de la persona.</w:t>
      </w:r>
    </w:p>
    <w:p w:rsidR="00686AA1" w:rsidRPr="00686AA1" w:rsidRDefault="00686AA1" w:rsidP="00686AA1">
      <w:pPr>
        <w:pStyle w:val="Prrafodelista"/>
        <w:numPr>
          <w:ilvl w:val="0"/>
          <w:numId w:val="15"/>
        </w:numPr>
        <w:suppressAutoHyphens/>
        <w:spacing w:after="0" w:line="240" w:lineRule="auto"/>
        <w:ind w:left="284" w:hanging="284"/>
        <w:jc w:val="both"/>
        <w:rPr>
          <w:rFonts w:asciiTheme="minorHAnsi" w:hAnsiTheme="minorHAnsi" w:cstheme="minorHAnsi"/>
          <w:lang w:eastAsia="ar-SA"/>
        </w:rPr>
      </w:pPr>
      <w:r w:rsidRPr="00686AA1">
        <w:rPr>
          <w:rFonts w:asciiTheme="minorHAnsi" w:hAnsiTheme="minorHAnsi" w:cstheme="minorHAnsi"/>
          <w:lang w:eastAsia="ar-SA"/>
        </w:rPr>
        <w:t xml:space="preserve">Se asegurarán de que cualquier persona que haya ingresado al inmueble, no sustraiga objeto </w:t>
      </w:r>
      <w:proofErr w:type="gramStart"/>
      <w:r w:rsidRPr="00686AA1">
        <w:rPr>
          <w:rFonts w:asciiTheme="minorHAnsi" w:hAnsiTheme="minorHAnsi" w:cstheme="minorHAnsi"/>
          <w:lang w:eastAsia="ar-SA"/>
        </w:rPr>
        <w:t xml:space="preserve">alguno propiedad de </w:t>
      </w:r>
      <w:r w:rsidRPr="00686AA1">
        <w:rPr>
          <w:rFonts w:asciiTheme="minorHAnsi" w:hAnsiTheme="minorHAnsi" w:cstheme="minorHAnsi"/>
          <w:b/>
          <w:iCs/>
        </w:rPr>
        <w:t>“EL ISEP</w:t>
      </w:r>
      <w:proofErr w:type="gramEnd"/>
      <w:r w:rsidRPr="00686AA1">
        <w:rPr>
          <w:rFonts w:asciiTheme="minorHAnsi" w:hAnsiTheme="minorHAnsi" w:cstheme="minorHAnsi"/>
          <w:b/>
          <w:iCs/>
        </w:rPr>
        <w:t>”</w:t>
      </w:r>
      <w:r w:rsidRPr="00686AA1">
        <w:rPr>
          <w:rFonts w:asciiTheme="minorHAnsi" w:hAnsiTheme="minorHAnsi" w:cstheme="minorHAnsi"/>
          <w:lang w:eastAsia="ar-SA"/>
        </w:rPr>
        <w:t xml:space="preserve"> sin contar con la autorización correspondiente.</w:t>
      </w:r>
    </w:p>
    <w:p w:rsidR="00686AA1" w:rsidRPr="00686AA1" w:rsidRDefault="00686AA1" w:rsidP="00686AA1">
      <w:pPr>
        <w:pStyle w:val="Prrafodelista"/>
        <w:numPr>
          <w:ilvl w:val="0"/>
          <w:numId w:val="15"/>
        </w:numPr>
        <w:suppressAutoHyphens/>
        <w:spacing w:after="0" w:line="240" w:lineRule="auto"/>
        <w:ind w:left="284" w:hanging="284"/>
        <w:jc w:val="both"/>
        <w:rPr>
          <w:rFonts w:asciiTheme="minorHAnsi" w:hAnsiTheme="minorHAnsi" w:cstheme="minorHAnsi"/>
          <w:lang w:eastAsia="ar-SA"/>
        </w:rPr>
      </w:pPr>
      <w:r w:rsidRPr="00686AA1">
        <w:rPr>
          <w:rFonts w:asciiTheme="minorHAnsi" w:hAnsiTheme="minorHAnsi" w:cstheme="minorHAnsi"/>
          <w:lang w:eastAsia="ar-SA"/>
        </w:rPr>
        <w:t>Se abstendrán de introducir al inmueble o consumir dentro de éste, bebidas alcohólicas, estupefacientes o drogas enervantes, o presentarse a laborar bajo el influjo de cualquiera de dichas substancias.</w:t>
      </w:r>
    </w:p>
    <w:p w:rsidR="00686AA1" w:rsidRPr="00686AA1" w:rsidRDefault="00686AA1" w:rsidP="00686AA1">
      <w:pPr>
        <w:pStyle w:val="Prrafodelista"/>
        <w:numPr>
          <w:ilvl w:val="0"/>
          <w:numId w:val="15"/>
        </w:numPr>
        <w:suppressAutoHyphens/>
        <w:spacing w:after="0" w:line="240" w:lineRule="auto"/>
        <w:ind w:left="284" w:hanging="284"/>
        <w:jc w:val="both"/>
        <w:rPr>
          <w:rFonts w:asciiTheme="minorHAnsi" w:hAnsiTheme="minorHAnsi" w:cstheme="minorHAnsi"/>
          <w:lang w:eastAsia="ar-SA"/>
        </w:rPr>
      </w:pPr>
      <w:r w:rsidRPr="00686AA1">
        <w:rPr>
          <w:rFonts w:asciiTheme="minorHAnsi" w:hAnsiTheme="minorHAnsi" w:cstheme="minorHAnsi"/>
          <w:lang w:eastAsia="ar-SA"/>
        </w:rPr>
        <w:t>Se abstendrán de introducir en el inmueble materiales explosivos, combustible, solventes o cualquier sustancia química, peligrosa o inflamable.</w:t>
      </w:r>
    </w:p>
    <w:p w:rsidR="00686AA1" w:rsidRPr="00686AA1" w:rsidRDefault="00686AA1" w:rsidP="00686AA1">
      <w:pPr>
        <w:pStyle w:val="Prrafodelista"/>
        <w:numPr>
          <w:ilvl w:val="0"/>
          <w:numId w:val="15"/>
        </w:numPr>
        <w:suppressAutoHyphens/>
        <w:spacing w:after="0" w:line="240" w:lineRule="auto"/>
        <w:ind w:left="284" w:hanging="284"/>
        <w:jc w:val="both"/>
        <w:rPr>
          <w:rFonts w:asciiTheme="minorHAnsi" w:hAnsiTheme="minorHAnsi" w:cstheme="minorHAnsi"/>
          <w:lang w:eastAsia="ar-SA"/>
        </w:rPr>
      </w:pPr>
      <w:r w:rsidRPr="00686AA1">
        <w:rPr>
          <w:rFonts w:asciiTheme="minorHAnsi" w:hAnsiTheme="minorHAnsi" w:cstheme="minorHAnsi"/>
          <w:lang w:eastAsia="ar-SA"/>
        </w:rPr>
        <w:t>Se abstendrán de encender fósforos o cigarrillos en el inmueble.</w:t>
      </w:r>
    </w:p>
    <w:p w:rsidR="00686AA1" w:rsidRPr="00686AA1" w:rsidRDefault="00686AA1" w:rsidP="00686AA1">
      <w:pPr>
        <w:pStyle w:val="Prrafodelista"/>
        <w:numPr>
          <w:ilvl w:val="0"/>
          <w:numId w:val="15"/>
        </w:numPr>
        <w:suppressAutoHyphens/>
        <w:spacing w:after="0" w:line="240" w:lineRule="auto"/>
        <w:ind w:left="284" w:hanging="284"/>
        <w:jc w:val="both"/>
        <w:rPr>
          <w:rFonts w:asciiTheme="minorHAnsi" w:hAnsiTheme="minorHAnsi" w:cstheme="minorHAnsi"/>
          <w:lang w:eastAsia="ar-SA"/>
        </w:rPr>
      </w:pPr>
      <w:r w:rsidRPr="00686AA1">
        <w:rPr>
          <w:rFonts w:asciiTheme="minorHAnsi" w:hAnsiTheme="minorHAnsi" w:cstheme="minorHAnsi"/>
          <w:lang w:eastAsia="ar-SA"/>
        </w:rPr>
        <w:t xml:space="preserve">Reportarán a personas que sorprenda merodeando en estacionamientos y/o alrededor de los inmuebles de </w:t>
      </w:r>
      <w:r w:rsidRPr="00686AA1">
        <w:rPr>
          <w:rFonts w:asciiTheme="minorHAnsi" w:hAnsiTheme="minorHAnsi" w:cstheme="minorHAnsi"/>
          <w:b/>
          <w:lang w:eastAsia="ar-SA"/>
        </w:rPr>
        <w:t>“EL ISEP”</w:t>
      </w:r>
      <w:r w:rsidRPr="00686AA1">
        <w:rPr>
          <w:rFonts w:asciiTheme="minorHAnsi" w:hAnsiTheme="minorHAnsi" w:cstheme="minorHAnsi"/>
          <w:lang w:eastAsia="ar-SA"/>
        </w:rPr>
        <w:t>.</w:t>
      </w:r>
    </w:p>
    <w:p w:rsidR="00686AA1" w:rsidRPr="00686AA1" w:rsidRDefault="00686AA1" w:rsidP="00686AA1">
      <w:pPr>
        <w:pStyle w:val="Prrafodelista"/>
        <w:numPr>
          <w:ilvl w:val="0"/>
          <w:numId w:val="15"/>
        </w:numPr>
        <w:suppressAutoHyphens/>
        <w:spacing w:after="0" w:line="240" w:lineRule="auto"/>
        <w:ind w:left="284" w:hanging="284"/>
        <w:jc w:val="both"/>
        <w:rPr>
          <w:rFonts w:asciiTheme="minorHAnsi" w:hAnsiTheme="minorHAnsi" w:cstheme="minorHAnsi"/>
          <w:lang w:eastAsia="ar-SA"/>
        </w:rPr>
      </w:pPr>
      <w:r w:rsidRPr="00686AA1">
        <w:rPr>
          <w:rFonts w:asciiTheme="minorHAnsi" w:hAnsiTheme="minorHAnsi" w:cstheme="minorHAnsi"/>
          <w:lang w:eastAsia="ar-SA"/>
        </w:rPr>
        <w:t xml:space="preserve">Revisarán que todas las puertas y ventanas del inmueble se encuentren debidamente cerradas y aseguradas en todo momento fuera de los horarios normales de trabajo de </w:t>
      </w:r>
      <w:r w:rsidRPr="00686AA1">
        <w:rPr>
          <w:rFonts w:asciiTheme="minorHAnsi" w:hAnsiTheme="minorHAnsi" w:cstheme="minorHAnsi"/>
          <w:b/>
          <w:iCs/>
        </w:rPr>
        <w:t>“EL ISEP”</w:t>
      </w:r>
      <w:r w:rsidRPr="00686AA1">
        <w:rPr>
          <w:rFonts w:asciiTheme="minorHAnsi" w:hAnsiTheme="minorHAnsi" w:cstheme="minorHAnsi"/>
          <w:lang w:eastAsia="ar-SA"/>
        </w:rPr>
        <w:t>.</w:t>
      </w:r>
    </w:p>
    <w:p w:rsidR="00686AA1" w:rsidRPr="00686AA1" w:rsidRDefault="00686AA1" w:rsidP="00686AA1">
      <w:pPr>
        <w:pStyle w:val="Prrafodelista"/>
        <w:numPr>
          <w:ilvl w:val="0"/>
          <w:numId w:val="15"/>
        </w:numPr>
        <w:suppressAutoHyphens/>
        <w:spacing w:after="0" w:line="240" w:lineRule="auto"/>
        <w:ind w:left="284" w:hanging="284"/>
        <w:jc w:val="both"/>
        <w:rPr>
          <w:rFonts w:asciiTheme="minorHAnsi" w:hAnsiTheme="minorHAnsi" w:cstheme="minorHAnsi"/>
          <w:lang w:eastAsia="ar-SA"/>
        </w:rPr>
      </w:pPr>
      <w:r w:rsidRPr="00686AA1">
        <w:rPr>
          <w:rFonts w:asciiTheme="minorHAnsi" w:hAnsiTheme="minorHAnsi" w:cstheme="minorHAnsi"/>
          <w:lang w:eastAsia="ar-SA"/>
        </w:rPr>
        <w:t>Reportarán y cerrarán las oficinas o mobiliario abierto en las horas y días no laborarles, anotando fecha y hora en que se encontró la anomalía.</w:t>
      </w:r>
    </w:p>
    <w:p w:rsidR="00686AA1" w:rsidRPr="00686AA1" w:rsidRDefault="00686AA1" w:rsidP="00686AA1">
      <w:pPr>
        <w:pStyle w:val="Prrafodelista"/>
        <w:numPr>
          <w:ilvl w:val="0"/>
          <w:numId w:val="15"/>
        </w:numPr>
        <w:suppressAutoHyphens/>
        <w:spacing w:after="0" w:line="240" w:lineRule="auto"/>
        <w:ind w:left="284" w:hanging="284"/>
        <w:jc w:val="both"/>
        <w:rPr>
          <w:rFonts w:asciiTheme="minorHAnsi" w:hAnsiTheme="minorHAnsi" w:cstheme="minorHAnsi"/>
          <w:lang w:eastAsia="ar-SA"/>
        </w:rPr>
      </w:pPr>
      <w:r w:rsidRPr="00686AA1">
        <w:rPr>
          <w:rFonts w:asciiTheme="minorHAnsi" w:hAnsiTheme="minorHAnsi" w:cstheme="minorHAnsi"/>
          <w:lang w:eastAsia="ar-SA"/>
        </w:rPr>
        <w:t>Verificarán que el personal de compañías privadas que se encuentren efectuando trabajos para “</w:t>
      </w:r>
      <w:r w:rsidRPr="00686AA1">
        <w:rPr>
          <w:rFonts w:asciiTheme="minorHAnsi" w:hAnsiTheme="minorHAnsi" w:cstheme="minorHAnsi"/>
          <w:b/>
          <w:lang w:eastAsia="ar-SA"/>
        </w:rPr>
        <w:t>EL ISEP</w:t>
      </w:r>
      <w:r w:rsidRPr="00686AA1">
        <w:rPr>
          <w:rFonts w:asciiTheme="minorHAnsi" w:hAnsiTheme="minorHAnsi" w:cstheme="minorHAnsi"/>
          <w:lang w:eastAsia="ar-SA"/>
        </w:rPr>
        <w:t>”, ya sea en el interior o exterior del inmueble cumpla con lo siguiente: que porte el uniforme y gafete de la compañía a la que pertenece.</w:t>
      </w:r>
    </w:p>
    <w:p w:rsidR="00686AA1" w:rsidRPr="00686AA1" w:rsidRDefault="00686AA1" w:rsidP="00686AA1">
      <w:pPr>
        <w:pStyle w:val="Prrafodelista"/>
        <w:numPr>
          <w:ilvl w:val="0"/>
          <w:numId w:val="15"/>
        </w:numPr>
        <w:suppressAutoHyphens/>
        <w:spacing w:after="0" w:line="240" w:lineRule="auto"/>
        <w:ind w:left="284" w:hanging="284"/>
        <w:jc w:val="both"/>
        <w:rPr>
          <w:rFonts w:asciiTheme="minorHAnsi" w:hAnsiTheme="minorHAnsi" w:cstheme="minorHAnsi"/>
          <w:lang w:eastAsia="ar-SA"/>
        </w:rPr>
      </w:pPr>
      <w:r w:rsidRPr="00686AA1">
        <w:rPr>
          <w:rFonts w:asciiTheme="minorHAnsi" w:hAnsiTheme="minorHAnsi" w:cstheme="minorHAnsi"/>
          <w:lang w:eastAsia="ar-SA"/>
        </w:rPr>
        <w:t xml:space="preserve">Evitarán que personas ajenas a </w:t>
      </w:r>
      <w:r w:rsidRPr="00686AA1">
        <w:rPr>
          <w:rFonts w:asciiTheme="minorHAnsi" w:hAnsiTheme="minorHAnsi" w:cstheme="minorHAnsi"/>
          <w:b/>
          <w:iCs/>
        </w:rPr>
        <w:t>“EL ISEP”</w:t>
      </w:r>
      <w:r w:rsidRPr="00686AA1">
        <w:rPr>
          <w:rFonts w:asciiTheme="minorHAnsi" w:hAnsiTheme="minorHAnsi" w:cstheme="minorHAnsi"/>
          <w:lang w:eastAsia="ar-SA"/>
        </w:rPr>
        <w:t xml:space="preserve"> o a la administración penetre en las instalaciones en horas y días no hábiles sin la debida autorización.</w:t>
      </w:r>
    </w:p>
    <w:p w:rsidR="00686AA1" w:rsidRPr="00686AA1" w:rsidRDefault="00686AA1" w:rsidP="00686AA1">
      <w:pPr>
        <w:pStyle w:val="Prrafodelista"/>
        <w:numPr>
          <w:ilvl w:val="0"/>
          <w:numId w:val="15"/>
        </w:numPr>
        <w:suppressAutoHyphens/>
        <w:spacing w:after="0" w:line="240" w:lineRule="auto"/>
        <w:ind w:left="284" w:hanging="284"/>
        <w:jc w:val="both"/>
        <w:rPr>
          <w:rFonts w:asciiTheme="minorHAnsi" w:hAnsiTheme="minorHAnsi" w:cstheme="minorHAnsi"/>
          <w:lang w:eastAsia="ar-SA"/>
        </w:rPr>
      </w:pPr>
      <w:r w:rsidRPr="00686AA1">
        <w:rPr>
          <w:rFonts w:asciiTheme="minorHAnsi" w:hAnsiTheme="minorHAnsi" w:cstheme="minorHAnsi"/>
          <w:lang w:eastAsia="ar-SA"/>
        </w:rPr>
        <w:t>Controlarán y registrarán la entrada y salida de material, equipos o muebles y bienes en general, tanto de almacenes como de las instalaciones en general, siempre anotando el nombre de la persona o del conductor, número de placas del vehículo y recabando el pase de entrada o salida autorizada por la administración, y anotándolo en el parte de novedades (bitácora).</w:t>
      </w:r>
    </w:p>
    <w:p w:rsidR="00686AA1" w:rsidRPr="00686AA1" w:rsidRDefault="00686AA1" w:rsidP="00686AA1">
      <w:pPr>
        <w:pStyle w:val="Prrafodelista"/>
        <w:numPr>
          <w:ilvl w:val="0"/>
          <w:numId w:val="15"/>
        </w:numPr>
        <w:suppressAutoHyphens/>
        <w:spacing w:after="0" w:line="240" w:lineRule="auto"/>
        <w:ind w:left="284" w:hanging="284"/>
        <w:jc w:val="both"/>
        <w:rPr>
          <w:rFonts w:asciiTheme="minorHAnsi" w:hAnsiTheme="minorHAnsi" w:cstheme="minorHAnsi"/>
          <w:lang w:eastAsia="ar-SA"/>
        </w:rPr>
      </w:pPr>
      <w:r w:rsidRPr="00686AA1">
        <w:rPr>
          <w:rFonts w:asciiTheme="minorHAnsi" w:hAnsiTheme="minorHAnsi" w:cstheme="minorHAnsi"/>
          <w:lang w:eastAsia="ar-SA"/>
        </w:rPr>
        <w:t xml:space="preserve">Se abstendrán de proporcionar toda clase de información relacionada con la seguridad del inmueble a personas extrañas o ajenas al personal asignado por </w:t>
      </w:r>
      <w:r w:rsidRPr="00686AA1">
        <w:rPr>
          <w:rFonts w:asciiTheme="minorHAnsi" w:hAnsiTheme="minorHAnsi" w:cstheme="minorHAnsi"/>
          <w:b/>
          <w:iCs/>
        </w:rPr>
        <w:t>“EL ISEP”</w:t>
      </w:r>
      <w:r w:rsidRPr="00686AA1">
        <w:rPr>
          <w:rFonts w:asciiTheme="minorHAnsi" w:hAnsiTheme="minorHAnsi" w:cstheme="minorHAnsi"/>
          <w:lang w:eastAsia="ar-SA"/>
        </w:rPr>
        <w:t xml:space="preserve"> para la supervisión de “</w:t>
      </w:r>
      <w:r w:rsidRPr="00686AA1">
        <w:rPr>
          <w:rFonts w:asciiTheme="minorHAnsi" w:hAnsiTheme="minorHAnsi" w:cstheme="minorHAnsi"/>
          <w:b/>
          <w:lang w:eastAsia="ar-SA"/>
        </w:rPr>
        <w:t>LOS SERVICIOS</w:t>
      </w:r>
      <w:r w:rsidRPr="00686AA1">
        <w:rPr>
          <w:rFonts w:asciiTheme="minorHAnsi" w:hAnsiTheme="minorHAnsi" w:cstheme="minorHAnsi"/>
          <w:lang w:eastAsia="ar-SA"/>
        </w:rPr>
        <w:t>”, a menos que se trate de la investigación relacionada con actos de vandalismo, delictuosos o de emergencia, en cuyo caso deberá coordinarse con las autoridades correspondientes.</w:t>
      </w:r>
    </w:p>
    <w:p w:rsidR="00686AA1" w:rsidRPr="00686AA1" w:rsidRDefault="00686AA1" w:rsidP="00686AA1">
      <w:pPr>
        <w:pStyle w:val="Prrafodelista"/>
        <w:numPr>
          <w:ilvl w:val="0"/>
          <w:numId w:val="15"/>
        </w:numPr>
        <w:suppressAutoHyphens/>
        <w:spacing w:after="0" w:line="240" w:lineRule="auto"/>
        <w:ind w:left="284" w:hanging="284"/>
        <w:jc w:val="both"/>
        <w:rPr>
          <w:rFonts w:asciiTheme="minorHAnsi" w:hAnsiTheme="minorHAnsi" w:cstheme="minorHAnsi"/>
          <w:lang w:eastAsia="ar-SA"/>
        </w:rPr>
      </w:pPr>
      <w:r w:rsidRPr="00686AA1">
        <w:rPr>
          <w:rFonts w:asciiTheme="minorHAnsi" w:hAnsiTheme="minorHAnsi" w:cstheme="minorHAnsi"/>
          <w:lang w:eastAsia="ar-SA"/>
        </w:rPr>
        <w:t xml:space="preserve">Identificarán físicamente al Subdirector de Servicios Generales en Mexicali y a los Jefes del Departamento de Servicios de </w:t>
      </w:r>
      <w:r w:rsidRPr="00686AA1">
        <w:rPr>
          <w:rFonts w:asciiTheme="minorHAnsi" w:hAnsiTheme="minorHAnsi" w:cstheme="minorHAnsi"/>
          <w:b/>
          <w:iCs/>
        </w:rPr>
        <w:t>“EL ISEP”</w:t>
      </w:r>
      <w:r w:rsidRPr="00686AA1">
        <w:rPr>
          <w:rFonts w:asciiTheme="minorHAnsi" w:hAnsiTheme="minorHAnsi" w:cstheme="minorHAnsi"/>
          <w:lang w:eastAsia="ar-SA"/>
        </w:rPr>
        <w:t xml:space="preserve"> en los Municipios y al personal de supervisión de </w:t>
      </w:r>
      <w:r w:rsidRPr="00686AA1">
        <w:rPr>
          <w:rFonts w:asciiTheme="minorHAnsi" w:hAnsiTheme="minorHAnsi" w:cstheme="minorHAnsi"/>
          <w:b/>
          <w:lang w:eastAsia="ar-SA"/>
        </w:rPr>
        <w:t xml:space="preserve">“LOS </w:t>
      </w:r>
      <w:r w:rsidRPr="00686AA1">
        <w:rPr>
          <w:rFonts w:asciiTheme="minorHAnsi" w:hAnsiTheme="minorHAnsi" w:cstheme="minorHAnsi"/>
          <w:b/>
          <w:lang w:eastAsia="ar-SA"/>
        </w:rPr>
        <w:lastRenderedPageBreak/>
        <w:t>SERVICIOS”</w:t>
      </w:r>
      <w:r w:rsidRPr="00686AA1">
        <w:rPr>
          <w:rFonts w:asciiTheme="minorHAnsi" w:hAnsiTheme="minorHAnsi" w:cstheme="minorHAnsi"/>
          <w:lang w:eastAsia="ar-SA"/>
        </w:rPr>
        <w:t xml:space="preserve"> asignado por </w:t>
      </w:r>
      <w:r w:rsidRPr="00686AA1">
        <w:rPr>
          <w:rFonts w:asciiTheme="minorHAnsi" w:hAnsiTheme="minorHAnsi" w:cstheme="minorHAnsi"/>
          <w:b/>
          <w:iCs/>
        </w:rPr>
        <w:t>“EL ISEP”</w:t>
      </w:r>
      <w:r w:rsidRPr="00686AA1">
        <w:rPr>
          <w:rFonts w:asciiTheme="minorHAnsi" w:hAnsiTheme="minorHAnsi" w:cstheme="minorHAnsi"/>
          <w:lang w:eastAsia="ar-SA"/>
        </w:rPr>
        <w:t xml:space="preserve"> y deberán tratarlos con el debido respeto, así como al resto del personal y personas que concurran para la realización de trámites relacionados con la prestación del servicio público educativo.</w:t>
      </w:r>
    </w:p>
    <w:p w:rsidR="00686AA1" w:rsidRPr="00686AA1" w:rsidRDefault="00686AA1" w:rsidP="00686AA1">
      <w:pPr>
        <w:pStyle w:val="Prrafodelista"/>
        <w:numPr>
          <w:ilvl w:val="0"/>
          <w:numId w:val="15"/>
        </w:numPr>
        <w:suppressAutoHyphens/>
        <w:spacing w:after="0" w:line="240" w:lineRule="auto"/>
        <w:ind w:left="284" w:hanging="284"/>
        <w:jc w:val="both"/>
        <w:rPr>
          <w:rFonts w:asciiTheme="minorHAnsi" w:hAnsiTheme="minorHAnsi" w:cstheme="minorHAnsi"/>
          <w:lang w:eastAsia="ar-SA"/>
        </w:rPr>
      </w:pPr>
      <w:r w:rsidRPr="00686AA1">
        <w:rPr>
          <w:rFonts w:asciiTheme="minorHAnsi" w:hAnsiTheme="minorHAnsi" w:cstheme="minorHAnsi"/>
          <w:lang w:eastAsia="ar-SA"/>
        </w:rPr>
        <w:t xml:space="preserve">Se abstendrán de dormir, distraerse de sus obligaciones, ausentarse o abandonar el inmueble durante los períodos y horarios de </w:t>
      </w:r>
      <w:r w:rsidRPr="00686AA1">
        <w:rPr>
          <w:rFonts w:asciiTheme="minorHAnsi" w:hAnsiTheme="minorHAnsi" w:cstheme="minorHAnsi"/>
          <w:b/>
          <w:lang w:eastAsia="ar-SA"/>
        </w:rPr>
        <w:t>“LOS SERVICIOS”.</w:t>
      </w:r>
    </w:p>
    <w:p w:rsidR="00686AA1" w:rsidRPr="00686AA1" w:rsidRDefault="00686AA1" w:rsidP="00686AA1">
      <w:pPr>
        <w:pStyle w:val="Prrafodelista"/>
        <w:numPr>
          <w:ilvl w:val="0"/>
          <w:numId w:val="15"/>
        </w:numPr>
        <w:suppressAutoHyphens/>
        <w:spacing w:after="0" w:line="240" w:lineRule="auto"/>
        <w:ind w:left="284" w:hanging="284"/>
        <w:jc w:val="both"/>
        <w:rPr>
          <w:rFonts w:asciiTheme="minorHAnsi" w:hAnsiTheme="minorHAnsi" w:cstheme="minorHAnsi"/>
          <w:lang w:eastAsia="ar-SA"/>
        </w:rPr>
      </w:pPr>
      <w:r w:rsidRPr="00686AA1">
        <w:rPr>
          <w:rFonts w:asciiTheme="minorHAnsi" w:hAnsiTheme="minorHAnsi" w:cstheme="minorHAnsi"/>
          <w:lang w:eastAsia="ar-SA"/>
        </w:rPr>
        <w:t xml:space="preserve">Evitarán hacer uso del teléfono salvo cuando se trate de llamadas de emergencia relacionadas con la prestación de </w:t>
      </w:r>
      <w:r w:rsidRPr="00686AA1">
        <w:rPr>
          <w:rFonts w:asciiTheme="minorHAnsi" w:hAnsiTheme="minorHAnsi" w:cstheme="minorHAnsi"/>
          <w:b/>
          <w:lang w:eastAsia="ar-SA"/>
        </w:rPr>
        <w:t>“LOS SERVICIOS”</w:t>
      </w:r>
      <w:r w:rsidRPr="00686AA1">
        <w:rPr>
          <w:rFonts w:asciiTheme="minorHAnsi" w:hAnsiTheme="minorHAnsi" w:cstheme="minorHAnsi"/>
          <w:lang w:eastAsia="ar-SA"/>
        </w:rPr>
        <w:t>.</w:t>
      </w:r>
    </w:p>
    <w:p w:rsidR="00686AA1" w:rsidRPr="00686AA1" w:rsidRDefault="00686AA1" w:rsidP="00686AA1">
      <w:pPr>
        <w:pStyle w:val="Prrafodelista"/>
        <w:numPr>
          <w:ilvl w:val="0"/>
          <w:numId w:val="15"/>
        </w:numPr>
        <w:suppressAutoHyphens/>
        <w:spacing w:after="0" w:line="240" w:lineRule="auto"/>
        <w:ind w:left="284" w:hanging="284"/>
        <w:jc w:val="both"/>
        <w:rPr>
          <w:rFonts w:asciiTheme="minorHAnsi" w:hAnsiTheme="minorHAnsi" w:cstheme="minorHAnsi"/>
          <w:lang w:eastAsia="ar-SA"/>
        </w:rPr>
      </w:pPr>
      <w:r w:rsidRPr="00686AA1">
        <w:rPr>
          <w:rFonts w:asciiTheme="minorHAnsi" w:hAnsiTheme="minorHAnsi" w:cstheme="minorHAnsi"/>
          <w:lang w:eastAsia="ar-SA"/>
        </w:rPr>
        <w:t xml:space="preserve">Se abstendrán de abrir escritorios y oficinas y de leer o alterar documentos que no correspondan a la prestación de </w:t>
      </w:r>
      <w:r w:rsidRPr="00686AA1">
        <w:rPr>
          <w:rFonts w:asciiTheme="minorHAnsi" w:hAnsiTheme="minorHAnsi" w:cstheme="minorHAnsi"/>
          <w:b/>
          <w:lang w:eastAsia="ar-SA"/>
        </w:rPr>
        <w:t>“LOS SERVICIOS”</w:t>
      </w:r>
      <w:r w:rsidRPr="00686AA1">
        <w:rPr>
          <w:rFonts w:asciiTheme="minorHAnsi" w:hAnsiTheme="minorHAnsi" w:cstheme="minorHAnsi"/>
          <w:lang w:eastAsia="ar-SA"/>
        </w:rPr>
        <w:t>.</w:t>
      </w:r>
    </w:p>
    <w:p w:rsidR="00686AA1" w:rsidRPr="00686AA1" w:rsidRDefault="00686AA1" w:rsidP="00686AA1">
      <w:pPr>
        <w:pStyle w:val="Prrafodelista"/>
        <w:numPr>
          <w:ilvl w:val="0"/>
          <w:numId w:val="15"/>
        </w:numPr>
        <w:suppressAutoHyphens/>
        <w:spacing w:after="0" w:line="240" w:lineRule="auto"/>
        <w:ind w:left="284" w:hanging="284"/>
        <w:jc w:val="both"/>
        <w:rPr>
          <w:rFonts w:asciiTheme="minorHAnsi" w:hAnsiTheme="minorHAnsi" w:cstheme="minorHAnsi"/>
          <w:lang w:eastAsia="ar-SA"/>
        </w:rPr>
      </w:pPr>
      <w:r w:rsidRPr="00686AA1">
        <w:rPr>
          <w:rFonts w:asciiTheme="minorHAnsi" w:hAnsiTheme="minorHAnsi" w:cstheme="minorHAnsi"/>
          <w:lang w:eastAsia="ar-SA"/>
        </w:rPr>
        <w:t>Se abstendrán de usar o portar armas.</w:t>
      </w:r>
    </w:p>
    <w:p w:rsidR="00686AA1" w:rsidRPr="00686AA1" w:rsidRDefault="00686AA1" w:rsidP="00686AA1">
      <w:pPr>
        <w:pStyle w:val="Prrafodelista"/>
        <w:numPr>
          <w:ilvl w:val="0"/>
          <w:numId w:val="15"/>
        </w:numPr>
        <w:suppressAutoHyphens/>
        <w:spacing w:after="0" w:line="240" w:lineRule="auto"/>
        <w:ind w:left="284" w:hanging="284"/>
        <w:jc w:val="both"/>
        <w:rPr>
          <w:rFonts w:asciiTheme="minorHAnsi" w:hAnsiTheme="minorHAnsi" w:cstheme="minorHAnsi"/>
          <w:lang w:eastAsia="ar-SA"/>
        </w:rPr>
      </w:pPr>
      <w:r w:rsidRPr="00686AA1">
        <w:rPr>
          <w:rFonts w:asciiTheme="minorHAnsi" w:hAnsiTheme="minorHAnsi" w:cstheme="minorHAnsi"/>
          <w:lang w:eastAsia="ar-SA"/>
        </w:rPr>
        <w:t xml:space="preserve">Se abstendrán de encender aparatos eléctricos o electrónicos propiedad de </w:t>
      </w:r>
      <w:r w:rsidRPr="00686AA1">
        <w:rPr>
          <w:rFonts w:asciiTheme="minorHAnsi" w:hAnsiTheme="minorHAnsi" w:cstheme="minorHAnsi"/>
          <w:b/>
          <w:iCs/>
        </w:rPr>
        <w:t>“EL ISEP”</w:t>
      </w:r>
      <w:r w:rsidRPr="00686AA1">
        <w:rPr>
          <w:rFonts w:asciiTheme="minorHAnsi" w:hAnsiTheme="minorHAnsi" w:cstheme="minorHAnsi"/>
          <w:lang w:eastAsia="ar-SA"/>
        </w:rPr>
        <w:t>.</w:t>
      </w:r>
    </w:p>
    <w:p w:rsidR="00686AA1" w:rsidRPr="00686AA1" w:rsidRDefault="00686AA1" w:rsidP="00686AA1">
      <w:pPr>
        <w:pStyle w:val="Prrafodelista"/>
        <w:numPr>
          <w:ilvl w:val="0"/>
          <w:numId w:val="15"/>
        </w:numPr>
        <w:suppressAutoHyphens/>
        <w:spacing w:after="0" w:line="240" w:lineRule="auto"/>
        <w:ind w:left="284" w:hanging="284"/>
        <w:jc w:val="both"/>
        <w:rPr>
          <w:rFonts w:asciiTheme="minorHAnsi" w:hAnsiTheme="minorHAnsi" w:cstheme="minorHAnsi"/>
          <w:lang w:eastAsia="ar-SA"/>
        </w:rPr>
      </w:pPr>
      <w:r w:rsidRPr="00686AA1">
        <w:rPr>
          <w:rFonts w:asciiTheme="minorHAnsi" w:hAnsiTheme="minorHAnsi" w:cstheme="minorHAnsi"/>
          <w:lang w:eastAsia="ar-SA"/>
        </w:rPr>
        <w:t>Se abstendrán de retirarse del puesto sin ser relevado por otro elemento.</w:t>
      </w:r>
    </w:p>
    <w:p w:rsidR="00686AA1" w:rsidRPr="00686AA1" w:rsidRDefault="00686AA1" w:rsidP="00686AA1">
      <w:pPr>
        <w:pStyle w:val="Prrafodelista"/>
        <w:numPr>
          <w:ilvl w:val="0"/>
          <w:numId w:val="15"/>
        </w:numPr>
        <w:suppressAutoHyphens/>
        <w:spacing w:after="0" w:line="240" w:lineRule="auto"/>
        <w:ind w:left="284" w:hanging="284"/>
        <w:jc w:val="both"/>
        <w:rPr>
          <w:rFonts w:asciiTheme="minorHAnsi" w:hAnsiTheme="minorHAnsi" w:cstheme="minorHAnsi"/>
          <w:lang w:eastAsia="ar-SA"/>
        </w:rPr>
      </w:pPr>
      <w:r w:rsidRPr="00686AA1">
        <w:rPr>
          <w:rFonts w:asciiTheme="minorHAnsi" w:hAnsiTheme="minorHAnsi" w:cstheme="minorHAnsi"/>
          <w:lang w:eastAsia="ar-SA"/>
        </w:rPr>
        <w:t xml:space="preserve">Reportarán de forma inmediata cualquier anomalía que detecten en las instalaciones eléctricas, </w:t>
      </w:r>
      <w:proofErr w:type="spellStart"/>
      <w:r w:rsidRPr="00686AA1">
        <w:rPr>
          <w:rFonts w:asciiTheme="minorHAnsi" w:hAnsiTheme="minorHAnsi" w:cstheme="minorHAnsi"/>
          <w:lang w:eastAsia="ar-SA"/>
        </w:rPr>
        <w:t>hidrosanitarias</w:t>
      </w:r>
      <w:proofErr w:type="spellEnd"/>
      <w:r w:rsidRPr="00686AA1">
        <w:rPr>
          <w:rFonts w:asciiTheme="minorHAnsi" w:hAnsiTheme="minorHAnsi" w:cstheme="minorHAnsi"/>
          <w:lang w:eastAsia="ar-SA"/>
        </w:rPr>
        <w:t xml:space="preserve"> y aire acondicionado o aquella que pudieran constituir un riesgo de las instalaciones de </w:t>
      </w:r>
      <w:r w:rsidRPr="00686AA1">
        <w:rPr>
          <w:rFonts w:asciiTheme="minorHAnsi" w:hAnsiTheme="minorHAnsi" w:cstheme="minorHAnsi"/>
          <w:b/>
          <w:iCs/>
        </w:rPr>
        <w:t>“EL ISEP”</w:t>
      </w:r>
      <w:r w:rsidRPr="00686AA1">
        <w:rPr>
          <w:rFonts w:asciiTheme="minorHAnsi" w:hAnsiTheme="minorHAnsi" w:cstheme="minorHAnsi"/>
          <w:lang w:eastAsia="ar-SA"/>
        </w:rPr>
        <w:t>.</w:t>
      </w:r>
    </w:p>
    <w:p w:rsidR="00686AA1" w:rsidRPr="00686AA1" w:rsidRDefault="00686AA1" w:rsidP="00686AA1">
      <w:pPr>
        <w:pStyle w:val="Prrafodelista"/>
        <w:numPr>
          <w:ilvl w:val="0"/>
          <w:numId w:val="15"/>
        </w:numPr>
        <w:suppressAutoHyphens/>
        <w:spacing w:after="0" w:line="240" w:lineRule="auto"/>
        <w:ind w:left="284" w:hanging="284"/>
        <w:jc w:val="both"/>
        <w:rPr>
          <w:rFonts w:asciiTheme="minorHAnsi" w:hAnsiTheme="minorHAnsi" w:cstheme="minorHAnsi"/>
          <w:lang w:eastAsia="ar-SA"/>
        </w:rPr>
      </w:pPr>
      <w:r w:rsidRPr="00686AA1">
        <w:rPr>
          <w:rFonts w:asciiTheme="minorHAnsi" w:hAnsiTheme="minorHAnsi" w:cstheme="minorHAnsi"/>
          <w:lang w:eastAsia="ar-SA"/>
        </w:rPr>
        <w:t xml:space="preserve">Todas las demás que para preservar la seguridad de las personas, instalaciones y bienes muebles resguardados, le indiquen los representantes de </w:t>
      </w:r>
      <w:r w:rsidRPr="00686AA1">
        <w:rPr>
          <w:rFonts w:asciiTheme="minorHAnsi" w:hAnsiTheme="minorHAnsi" w:cstheme="minorHAnsi"/>
          <w:b/>
          <w:iCs/>
        </w:rPr>
        <w:t>“EL ISEP”</w:t>
      </w:r>
      <w:r w:rsidRPr="00686AA1">
        <w:rPr>
          <w:rFonts w:asciiTheme="minorHAnsi" w:hAnsiTheme="minorHAnsi" w:cstheme="minorHAnsi"/>
          <w:lang w:eastAsia="ar-SA"/>
        </w:rPr>
        <w:t>.</w:t>
      </w:r>
    </w:p>
    <w:p w:rsidR="00686AA1" w:rsidRDefault="00686AA1" w:rsidP="00686AA1">
      <w:pPr>
        <w:ind w:left="284"/>
        <w:jc w:val="both"/>
        <w:rPr>
          <w:rFonts w:asciiTheme="minorHAnsi" w:eastAsia="MS Mincho" w:hAnsiTheme="minorHAnsi" w:cstheme="minorHAnsi"/>
          <w:b/>
          <w:bCs/>
          <w:lang w:val="es-ES"/>
        </w:rPr>
      </w:pPr>
    </w:p>
    <w:p w:rsidR="00686AA1" w:rsidRPr="00686AA1" w:rsidRDefault="00686AA1" w:rsidP="00686AA1">
      <w:pPr>
        <w:jc w:val="both"/>
        <w:rPr>
          <w:rFonts w:asciiTheme="minorHAnsi" w:eastAsia="MS Mincho" w:hAnsiTheme="minorHAnsi" w:cstheme="minorHAnsi"/>
          <w:bCs/>
          <w:lang w:val="es-ES"/>
        </w:rPr>
      </w:pPr>
      <w:r w:rsidRPr="00686AA1">
        <w:rPr>
          <w:rFonts w:asciiTheme="minorHAnsi" w:eastAsia="MS Mincho" w:hAnsiTheme="minorHAnsi" w:cstheme="minorHAnsi"/>
          <w:b/>
          <w:bCs/>
          <w:lang w:val="es-ES"/>
        </w:rPr>
        <w:t>REQUISITOS QUE DEBERÁN CUBRIR LOS ELEMENTOS DE SEGURIDAD PRIVADA.</w:t>
      </w:r>
    </w:p>
    <w:p w:rsidR="00686AA1" w:rsidRPr="00686AA1" w:rsidRDefault="00686AA1" w:rsidP="00686AA1">
      <w:pPr>
        <w:jc w:val="both"/>
        <w:rPr>
          <w:rFonts w:asciiTheme="minorHAnsi" w:eastAsia="MS Mincho" w:hAnsiTheme="minorHAnsi" w:cstheme="minorHAnsi"/>
          <w:color w:val="000000"/>
        </w:rPr>
      </w:pPr>
      <w:r w:rsidRPr="00686AA1">
        <w:rPr>
          <w:rFonts w:asciiTheme="minorHAnsi" w:hAnsiTheme="minorHAnsi" w:cstheme="minorHAnsi"/>
          <w:b/>
        </w:rPr>
        <w:t>“EL PRESTADOR DEL SERVICIO”</w:t>
      </w:r>
      <w:r w:rsidRPr="00686AA1">
        <w:rPr>
          <w:rFonts w:asciiTheme="minorHAnsi" w:eastAsia="MS Mincho" w:hAnsiTheme="minorHAnsi" w:cstheme="minorHAnsi"/>
        </w:rPr>
        <w:t xml:space="preserve"> utilizará el personal adecuado y debidamente capacitado que cuente con la experiencia necesaria para la correcta ejecución de </w:t>
      </w:r>
      <w:r w:rsidRPr="00686AA1">
        <w:rPr>
          <w:rFonts w:asciiTheme="minorHAnsi" w:hAnsiTheme="minorHAnsi" w:cstheme="minorHAnsi"/>
          <w:b/>
          <w:lang w:eastAsia="ar-SA"/>
        </w:rPr>
        <w:t>“LOS SERVICIOS”</w:t>
      </w:r>
      <w:r w:rsidRPr="00686AA1">
        <w:rPr>
          <w:rFonts w:asciiTheme="minorHAnsi" w:eastAsia="MS Mincho" w:hAnsiTheme="minorHAnsi" w:cstheme="minorHAnsi"/>
        </w:rPr>
        <w:t>, responsabilizándose de que d</w:t>
      </w:r>
      <w:r w:rsidRPr="00686AA1">
        <w:rPr>
          <w:rFonts w:asciiTheme="minorHAnsi" w:eastAsia="MS Mincho" w:hAnsiTheme="minorHAnsi" w:cstheme="minorHAnsi"/>
          <w:color w:val="000000"/>
        </w:rPr>
        <w:t xml:space="preserve">urante los horarios de </w:t>
      </w:r>
      <w:r w:rsidRPr="00686AA1">
        <w:rPr>
          <w:rFonts w:asciiTheme="minorHAnsi" w:hAnsiTheme="minorHAnsi" w:cstheme="minorHAnsi"/>
          <w:b/>
          <w:lang w:eastAsia="ar-SA"/>
        </w:rPr>
        <w:t>“LOS SERVICIOS”</w:t>
      </w:r>
      <w:r w:rsidRPr="00686AA1">
        <w:rPr>
          <w:rFonts w:asciiTheme="minorHAnsi" w:eastAsia="MS Mincho" w:hAnsiTheme="minorHAnsi" w:cstheme="minorHAnsi"/>
          <w:color w:val="000000"/>
        </w:rPr>
        <w:t xml:space="preserve">, los guardias estén completamente uniformados y porten en lugar visible en todo momento el equipo señalado en el Contrato. </w:t>
      </w:r>
    </w:p>
    <w:p w:rsidR="00686AA1" w:rsidRPr="00686AA1" w:rsidRDefault="00686AA1" w:rsidP="00686AA1">
      <w:pPr>
        <w:jc w:val="both"/>
        <w:rPr>
          <w:rFonts w:asciiTheme="minorHAnsi" w:eastAsia="MS Mincho" w:hAnsiTheme="minorHAnsi" w:cstheme="minorHAnsi"/>
        </w:rPr>
      </w:pPr>
      <w:r w:rsidRPr="00686AA1">
        <w:rPr>
          <w:rFonts w:asciiTheme="minorHAnsi" w:eastAsia="MS Mincho" w:hAnsiTheme="minorHAnsi" w:cstheme="minorHAnsi"/>
        </w:rPr>
        <w:t xml:space="preserve">Los elementos asignados por </w:t>
      </w:r>
      <w:r w:rsidRPr="00686AA1">
        <w:rPr>
          <w:rFonts w:asciiTheme="minorHAnsi" w:hAnsiTheme="minorHAnsi" w:cstheme="minorHAnsi"/>
          <w:b/>
        </w:rPr>
        <w:t>“EL PRESTADOR DEL SERVICIO”</w:t>
      </w:r>
      <w:r w:rsidRPr="00686AA1">
        <w:rPr>
          <w:rFonts w:asciiTheme="minorHAnsi" w:eastAsia="MS Mincho" w:hAnsiTheme="minorHAnsi" w:cstheme="minorHAnsi"/>
        </w:rPr>
        <w:t xml:space="preserve"> deberán cubrir las siguientes condiciones:</w:t>
      </w:r>
    </w:p>
    <w:p w:rsidR="00686AA1" w:rsidRPr="00686AA1" w:rsidRDefault="00686AA1" w:rsidP="00686AA1">
      <w:pPr>
        <w:pStyle w:val="Prrafodelista"/>
        <w:numPr>
          <w:ilvl w:val="0"/>
          <w:numId w:val="16"/>
        </w:numPr>
        <w:suppressAutoHyphens/>
        <w:spacing w:after="0" w:line="240" w:lineRule="auto"/>
        <w:ind w:left="284" w:hanging="284"/>
        <w:jc w:val="both"/>
        <w:rPr>
          <w:rFonts w:asciiTheme="minorHAnsi" w:hAnsiTheme="minorHAnsi" w:cstheme="minorHAnsi"/>
          <w:lang w:eastAsia="ar-SA"/>
        </w:rPr>
      </w:pPr>
      <w:r w:rsidRPr="00686AA1">
        <w:rPr>
          <w:rFonts w:asciiTheme="minorHAnsi" w:hAnsiTheme="minorHAnsi" w:cstheme="minorHAnsi"/>
          <w:lang w:eastAsia="ar-SA"/>
        </w:rPr>
        <w:t>Ser de nacionalidad mexicana.</w:t>
      </w:r>
    </w:p>
    <w:p w:rsidR="00686AA1" w:rsidRPr="00686AA1" w:rsidRDefault="00686AA1" w:rsidP="00686AA1">
      <w:pPr>
        <w:pStyle w:val="Prrafodelista"/>
        <w:numPr>
          <w:ilvl w:val="0"/>
          <w:numId w:val="16"/>
        </w:numPr>
        <w:suppressAutoHyphens/>
        <w:spacing w:after="0" w:line="240" w:lineRule="auto"/>
        <w:ind w:left="284" w:hanging="284"/>
        <w:jc w:val="both"/>
        <w:rPr>
          <w:rFonts w:asciiTheme="minorHAnsi" w:hAnsiTheme="minorHAnsi" w:cstheme="minorHAnsi"/>
          <w:lang w:eastAsia="ar-SA"/>
        </w:rPr>
      </w:pPr>
      <w:r w:rsidRPr="00686AA1">
        <w:rPr>
          <w:rFonts w:asciiTheme="minorHAnsi" w:hAnsiTheme="minorHAnsi" w:cstheme="minorHAnsi"/>
          <w:lang w:eastAsia="ar-SA"/>
        </w:rPr>
        <w:t xml:space="preserve">Edad de </w:t>
      </w:r>
      <w:smartTag w:uri="urn:schemas-microsoft-com:office:smarttags" w:element="metricconverter">
        <w:smartTagPr>
          <w:attr w:name="ProductID" w:val="25 a"/>
        </w:smartTagPr>
        <w:r w:rsidRPr="00686AA1">
          <w:rPr>
            <w:rFonts w:asciiTheme="minorHAnsi" w:hAnsiTheme="minorHAnsi" w:cstheme="minorHAnsi"/>
            <w:lang w:eastAsia="ar-SA"/>
          </w:rPr>
          <w:t>25 a</w:t>
        </w:r>
      </w:smartTag>
      <w:r w:rsidRPr="00686AA1">
        <w:rPr>
          <w:rFonts w:asciiTheme="minorHAnsi" w:hAnsiTheme="minorHAnsi" w:cstheme="minorHAnsi"/>
          <w:lang w:eastAsia="ar-SA"/>
        </w:rPr>
        <w:t xml:space="preserve"> 50 años de edad.</w:t>
      </w:r>
    </w:p>
    <w:p w:rsidR="00686AA1" w:rsidRPr="00686AA1" w:rsidRDefault="00686AA1" w:rsidP="00686AA1">
      <w:pPr>
        <w:pStyle w:val="Prrafodelista"/>
        <w:numPr>
          <w:ilvl w:val="0"/>
          <w:numId w:val="16"/>
        </w:numPr>
        <w:suppressAutoHyphens/>
        <w:spacing w:after="0" w:line="240" w:lineRule="auto"/>
        <w:ind w:left="284" w:hanging="284"/>
        <w:jc w:val="both"/>
        <w:rPr>
          <w:rFonts w:asciiTheme="minorHAnsi" w:hAnsiTheme="minorHAnsi" w:cstheme="minorHAnsi"/>
          <w:lang w:eastAsia="ar-SA"/>
        </w:rPr>
      </w:pPr>
      <w:r w:rsidRPr="00686AA1">
        <w:rPr>
          <w:rFonts w:asciiTheme="minorHAnsi" w:hAnsiTheme="minorHAnsi" w:cstheme="minorHAnsi"/>
          <w:lang w:eastAsia="ar-SA"/>
        </w:rPr>
        <w:t>Estar en pleno uso de sus facultades físicas y mentales.</w:t>
      </w:r>
    </w:p>
    <w:p w:rsidR="00686AA1" w:rsidRPr="00686AA1" w:rsidRDefault="00686AA1" w:rsidP="00686AA1">
      <w:pPr>
        <w:pStyle w:val="Prrafodelista"/>
        <w:numPr>
          <w:ilvl w:val="0"/>
          <w:numId w:val="16"/>
        </w:numPr>
        <w:suppressAutoHyphens/>
        <w:spacing w:after="0" w:line="240" w:lineRule="auto"/>
        <w:ind w:left="284" w:hanging="284"/>
        <w:jc w:val="both"/>
        <w:rPr>
          <w:rFonts w:asciiTheme="minorHAnsi" w:hAnsiTheme="minorHAnsi" w:cstheme="minorHAnsi"/>
          <w:lang w:eastAsia="ar-SA"/>
        </w:rPr>
      </w:pPr>
      <w:r w:rsidRPr="00686AA1">
        <w:rPr>
          <w:rFonts w:asciiTheme="minorHAnsi" w:hAnsiTheme="minorHAnsi" w:cstheme="minorHAnsi"/>
          <w:lang w:eastAsia="ar-SA"/>
        </w:rPr>
        <w:t>Estar debidamente inscritos en el Registro Estatal de Seguridad Pública de la Secretaría de Seguridad Pública acreditándolo a más tardar dentro de los 45 días posteriores a la firma del Contrato.</w:t>
      </w:r>
    </w:p>
    <w:p w:rsidR="00686AA1" w:rsidRPr="00686AA1" w:rsidRDefault="00686AA1" w:rsidP="00686AA1">
      <w:pPr>
        <w:pStyle w:val="Prrafodelista"/>
        <w:numPr>
          <w:ilvl w:val="0"/>
          <w:numId w:val="16"/>
        </w:numPr>
        <w:suppressAutoHyphens/>
        <w:spacing w:after="0" w:line="240" w:lineRule="auto"/>
        <w:ind w:left="284" w:hanging="284"/>
        <w:jc w:val="both"/>
        <w:rPr>
          <w:rFonts w:asciiTheme="minorHAnsi" w:hAnsiTheme="minorHAnsi" w:cstheme="minorHAnsi"/>
          <w:lang w:eastAsia="ar-SA"/>
        </w:rPr>
      </w:pPr>
      <w:r w:rsidRPr="00686AA1">
        <w:rPr>
          <w:rFonts w:asciiTheme="minorHAnsi" w:hAnsiTheme="minorHAnsi" w:cstheme="minorHAnsi"/>
          <w:lang w:eastAsia="ar-SA"/>
        </w:rPr>
        <w:t>Estar debidamente inscritos bajo el régimen obligatorio del seguro social acreditándolo a más tardar dentro de los 15 días posteriores a la firma del Contrato.</w:t>
      </w:r>
    </w:p>
    <w:p w:rsidR="00686AA1" w:rsidRPr="00686AA1" w:rsidRDefault="00686AA1" w:rsidP="00686AA1">
      <w:pPr>
        <w:pStyle w:val="Prrafodelista"/>
        <w:numPr>
          <w:ilvl w:val="0"/>
          <w:numId w:val="16"/>
        </w:numPr>
        <w:suppressAutoHyphens/>
        <w:spacing w:after="0" w:line="240" w:lineRule="auto"/>
        <w:ind w:left="284" w:hanging="284"/>
        <w:jc w:val="both"/>
        <w:rPr>
          <w:rFonts w:asciiTheme="minorHAnsi" w:hAnsiTheme="minorHAnsi" w:cstheme="minorHAnsi"/>
          <w:lang w:eastAsia="ar-SA"/>
        </w:rPr>
      </w:pPr>
      <w:r w:rsidRPr="00686AA1">
        <w:rPr>
          <w:rFonts w:asciiTheme="minorHAnsi" w:hAnsiTheme="minorHAnsi" w:cstheme="minorHAnsi"/>
          <w:lang w:eastAsia="ar-SA"/>
        </w:rPr>
        <w:t>No estar sujetos a proceso penal ni haber sido condenados por delito doloso acreditándolo a más tardar dentro de los 20 días posteriores a la firma del Contrato.</w:t>
      </w:r>
    </w:p>
    <w:p w:rsidR="00686AA1" w:rsidRPr="00686AA1" w:rsidRDefault="00686AA1" w:rsidP="00686AA1">
      <w:pPr>
        <w:pStyle w:val="Prrafodelista"/>
        <w:numPr>
          <w:ilvl w:val="0"/>
          <w:numId w:val="16"/>
        </w:numPr>
        <w:suppressAutoHyphens/>
        <w:spacing w:after="0" w:line="240" w:lineRule="auto"/>
        <w:ind w:left="284" w:hanging="284"/>
        <w:jc w:val="both"/>
        <w:rPr>
          <w:rFonts w:asciiTheme="minorHAnsi" w:hAnsiTheme="minorHAnsi" w:cstheme="minorHAnsi"/>
          <w:lang w:eastAsia="ar-SA"/>
        </w:rPr>
      </w:pPr>
      <w:r w:rsidRPr="00686AA1">
        <w:rPr>
          <w:rFonts w:asciiTheme="minorHAnsi" w:hAnsiTheme="minorHAnsi" w:cstheme="minorHAnsi"/>
          <w:lang w:eastAsia="ar-SA"/>
        </w:rPr>
        <w:t>No haber sido dados de baja de ningún cuerpo de seguridad por la comisión de alguna falta.</w:t>
      </w:r>
    </w:p>
    <w:p w:rsidR="00686AA1" w:rsidRPr="00686AA1" w:rsidRDefault="00686AA1" w:rsidP="00686AA1">
      <w:pPr>
        <w:pStyle w:val="Prrafodelista"/>
        <w:numPr>
          <w:ilvl w:val="0"/>
          <w:numId w:val="16"/>
        </w:numPr>
        <w:suppressAutoHyphens/>
        <w:spacing w:after="0" w:line="240" w:lineRule="auto"/>
        <w:ind w:left="284" w:hanging="284"/>
        <w:jc w:val="both"/>
        <w:rPr>
          <w:rFonts w:asciiTheme="minorHAnsi" w:hAnsiTheme="minorHAnsi" w:cstheme="minorHAnsi"/>
          <w:lang w:eastAsia="ar-SA"/>
        </w:rPr>
      </w:pPr>
      <w:r w:rsidRPr="00686AA1">
        <w:rPr>
          <w:rFonts w:asciiTheme="minorHAnsi" w:hAnsiTheme="minorHAnsi" w:cstheme="minorHAnsi"/>
          <w:lang w:eastAsia="ar-SA"/>
        </w:rPr>
        <w:t>Tener buena presentación, limpieza e higiene en su persona y equipo.</w:t>
      </w:r>
    </w:p>
    <w:p w:rsidR="00686AA1" w:rsidRPr="00686AA1" w:rsidRDefault="00686AA1" w:rsidP="00686AA1">
      <w:pPr>
        <w:pStyle w:val="Prrafodelista"/>
        <w:numPr>
          <w:ilvl w:val="0"/>
          <w:numId w:val="16"/>
        </w:numPr>
        <w:suppressAutoHyphens/>
        <w:spacing w:after="0" w:line="240" w:lineRule="auto"/>
        <w:ind w:left="284" w:hanging="284"/>
        <w:jc w:val="both"/>
        <w:rPr>
          <w:rFonts w:asciiTheme="minorHAnsi" w:hAnsiTheme="minorHAnsi" w:cstheme="minorHAnsi"/>
          <w:lang w:eastAsia="ar-SA"/>
        </w:rPr>
      </w:pPr>
      <w:r w:rsidRPr="00686AA1">
        <w:rPr>
          <w:rFonts w:asciiTheme="minorHAnsi" w:hAnsiTheme="minorHAnsi" w:cstheme="minorHAnsi"/>
          <w:lang w:eastAsia="ar-SA"/>
        </w:rPr>
        <w:t xml:space="preserve">Someterse a pruebas médicas o de laboratorio para evaluar su condición física en caso de que le sea solicitado por </w:t>
      </w:r>
      <w:r w:rsidRPr="00686AA1">
        <w:rPr>
          <w:rFonts w:asciiTheme="minorHAnsi" w:hAnsiTheme="minorHAnsi" w:cstheme="minorHAnsi"/>
          <w:b/>
          <w:iCs/>
        </w:rPr>
        <w:t>“EL ISEP”</w:t>
      </w:r>
      <w:r w:rsidRPr="00686AA1">
        <w:rPr>
          <w:rFonts w:asciiTheme="minorHAnsi" w:hAnsiTheme="minorHAnsi" w:cstheme="minorHAnsi"/>
          <w:lang w:eastAsia="ar-SA"/>
        </w:rPr>
        <w:t>.</w:t>
      </w:r>
    </w:p>
    <w:p w:rsidR="00686AA1" w:rsidRPr="00686AA1" w:rsidRDefault="00686AA1" w:rsidP="00686AA1">
      <w:pPr>
        <w:pStyle w:val="Prrafodelista"/>
        <w:numPr>
          <w:ilvl w:val="0"/>
          <w:numId w:val="16"/>
        </w:numPr>
        <w:suppressAutoHyphens/>
        <w:spacing w:after="0" w:line="240" w:lineRule="auto"/>
        <w:ind w:left="284" w:hanging="284"/>
        <w:jc w:val="both"/>
        <w:rPr>
          <w:rFonts w:asciiTheme="minorHAnsi" w:hAnsiTheme="minorHAnsi" w:cstheme="minorHAnsi"/>
          <w:lang w:eastAsia="ar-SA"/>
        </w:rPr>
      </w:pPr>
      <w:r w:rsidRPr="00686AA1">
        <w:rPr>
          <w:rFonts w:asciiTheme="minorHAnsi" w:hAnsiTheme="minorHAnsi" w:cstheme="minorHAnsi"/>
          <w:lang w:eastAsia="ar-SA"/>
        </w:rPr>
        <w:t>Someterse a examen antidopaje para detectar el consumo de drogas u otra sustancia prohibida, en cualquier momento que sea requerido.</w:t>
      </w:r>
    </w:p>
    <w:p w:rsidR="00686AA1" w:rsidRPr="00686AA1" w:rsidRDefault="00686AA1" w:rsidP="00686AA1">
      <w:pPr>
        <w:suppressAutoHyphens/>
        <w:ind w:left="284"/>
        <w:jc w:val="both"/>
        <w:rPr>
          <w:rFonts w:asciiTheme="minorHAnsi" w:hAnsiTheme="minorHAnsi" w:cstheme="minorHAnsi"/>
          <w:lang w:eastAsia="ar-SA"/>
        </w:rPr>
      </w:pPr>
    </w:p>
    <w:p w:rsidR="00686AA1" w:rsidRPr="00686AA1" w:rsidRDefault="00686AA1" w:rsidP="00686AA1">
      <w:pPr>
        <w:suppressAutoHyphens/>
        <w:jc w:val="both"/>
        <w:rPr>
          <w:rFonts w:asciiTheme="minorHAnsi" w:hAnsiTheme="minorHAnsi" w:cstheme="minorHAnsi"/>
          <w:lang w:eastAsia="ar-SA"/>
        </w:rPr>
      </w:pPr>
      <w:r w:rsidRPr="00686AA1">
        <w:rPr>
          <w:rFonts w:asciiTheme="minorHAnsi" w:hAnsiTheme="minorHAnsi" w:cstheme="minorHAnsi"/>
          <w:b/>
          <w:iCs/>
        </w:rPr>
        <w:t>“EL ISEP”</w:t>
      </w:r>
      <w:r w:rsidRPr="00686AA1">
        <w:rPr>
          <w:rFonts w:asciiTheme="minorHAnsi" w:hAnsiTheme="minorHAnsi" w:cstheme="minorHAnsi"/>
          <w:lang w:eastAsia="ar-SA"/>
        </w:rPr>
        <w:t xml:space="preserve"> podrá, por cualquier causa justificada, solicitar a </w:t>
      </w:r>
      <w:r w:rsidRPr="00686AA1">
        <w:rPr>
          <w:rFonts w:asciiTheme="minorHAnsi" w:hAnsiTheme="minorHAnsi" w:cstheme="minorHAnsi"/>
          <w:b/>
        </w:rPr>
        <w:t>“EL PRESTADOR DEL SERVICIO”</w:t>
      </w:r>
      <w:r w:rsidRPr="00686AA1">
        <w:rPr>
          <w:rFonts w:asciiTheme="minorHAnsi" w:hAnsiTheme="minorHAnsi" w:cstheme="minorHAnsi"/>
          <w:lang w:eastAsia="ar-SA"/>
        </w:rPr>
        <w:t xml:space="preserve"> el cambio del personal que éste designe para la prestación de </w:t>
      </w:r>
      <w:r w:rsidRPr="00686AA1">
        <w:rPr>
          <w:rFonts w:asciiTheme="minorHAnsi" w:hAnsiTheme="minorHAnsi" w:cstheme="minorHAnsi"/>
          <w:b/>
          <w:lang w:eastAsia="ar-SA"/>
        </w:rPr>
        <w:t>“LOS SERVICIOS”</w:t>
      </w:r>
      <w:r w:rsidRPr="00686AA1">
        <w:rPr>
          <w:rFonts w:asciiTheme="minorHAnsi" w:hAnsiTheme="minorHAnsi" w:cstheme="minorHAnsi"/>
          <w:lang w:eastAsia="ar-SA"/>
        </w:rPr>
        <w:t xml:space="preserve">, obligándose </w:t>
      </w:r>
      <w:r w:rsidRPr="00686AA1">
        <w:rPr>
          <w:rFonts w:asciiTheme="minorHAnsi" w:hAnsiTheme="minorHAnsi" w:cstheme="minorHAnsi"/>
          <w:b/>
        </w:rPr>
        <w:t>“EL PRESTADOR DEL SERVICIO”</w:t>
      </w:r>
      <w:r w:rsidRPr="00686AA1">
        <w:rPr>
          <w:rFonts w:asciiTheme="minorHAnsi" w:hAnsiTheme="minorHAnsi" w:cstheme="minorHAnsi"/>
          <w:lang w:eastAsia="ar-SA"/>
        </w:rPr>
        <w:t xml:space="preserve"> a sustituir a dicho personal de forma inmediata.</w:t>
      </w:r>
    </w:p>
    <w:p w:rsidR="00686AA1" w:rsidRPr="00686AA1" w:rsidRDefault="00686AA1" w:rsidP="00686AA1">
      <w:pPr>
        <w:pStyle w:val="Ttulo8"/>
        <w:rPr>
          <w:rFonts w:asciiTheme="minorHAnsi" w:hAnsiTheme="minorHAnsi" w:cstheme="minorHAnsi"/>
          <w:i w:val="0"/>
          <w:sz w:val="22"/>
          <w:szCs w:val="22"/>
        </w:rPr>
      </w:pPr>
      <w:r w:rsidRPr="00686AA1">
        <w:rPr>
          <w:rFonts w:asciiTheme="minorHAnsi" w:hAnsiTheme="minorHAnsi" w:cstheme="minorHAnsi"/>
          <w:i w:val="0"/>
          <w:sz w:val="22"/>
          <w:szCs w:val="22"/>
        </w:rPr>
        <w:lastRenderedPageBreak/>
        <w:t>Elementos Materiales de Seguridad Privada.-</w:t>
      </w:r>
    </w:p>
    <w:p w:rsidR="00686AA1" w:rsidRPr="00686AA1" w:rsidRDefault="00686AA1" w:rsidP="00686AA1">
      <w:pPr>
        <w:jc w:val="both"/>
        <w:rPr>
          <w:rFonts w:asciiTheme="minorHAnsi" w:hAnsiTheme="minorHAnsi" w:cstheme="minorHAnsi"/>
        </w:rPr>
      </w:pPr>
      <w:r w:rsidRPr="00686AA1">
        <w:rPr>
          <w:rFonts w:asciiTheme="minorHAnsi" w:hAnsiTheme="minorHAnsi" w:cstheme="minorHAnsi"/>
          <w:b/>
          <w:bCs/>
          <w:iCs/>
        </w:rPr>
        <w:t>“EL PRESTADOR DEL SERVICIO”</w:t>
      </w:r>
      <w:r w:rsidRPr="00686AA1">
        <w:rPr>
          <w:rFonts w:asciiTheme="minorHAnsi" w:hAnsiTheme="minorHAnsi" w:cstheme="minorHAnsi"/>
        </w:rPr>
        <w:t xml:space="preserve"> aportará por su exclusiva cuenta todos los elementos necesarios para cumplir de manera óptima con </w:t>
      </w:r>
      <w:r w:rsidRPr="00686AA1">
        <w:rPr>
          <w:rFonts w:asciiTheme="minorHAnsi" w:hAnsiTheme="minorHAnsi" w:cstheme="minorHAnsi"/>
          <w:b/>
          <w:bCs/>
          <w:iCs/>
        </w:rPr>
        <w:t>“LOS SERVICIOS”</w:t>
      </w:r>
      <w:r w:rsidRPr="00686AA1">
        <w:rPr>
          <w:rFonts w:asciiTheme="minorHAnsi" w:hAnsiTheme="minorHAnsi" w:cstheme="minorHAnsi"/>
        </w:rPr>
        <w:t xml:space="preserve">, mencionándose de manera enunciativa y no limitativa los siguientes: </w:t>
      </w:r>
    </w:p>
    <w:p w:rsidR="00686AA1" w:rsidRPr="00686AA1" w:rsidRDefault="00686AA1" w:rsidP="00686AA1">
      <w:pPr>
        <w:jc w:val="both"/>
        <w:rPr>
          <w:rFonts w:asciiTheme="minorHAnsi" w:hAnsiTheme="minorHAnsi" w:cstheme="minorHAns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39"/>
        <w:gridCol w:w="4044"/>
      </w:tblGrid>
      <w:tr w:rsidR="00686AA1" w:rsidRPr="00686AA1" w:rsidTr="00B41C6D">
        <w:trPr>
          <w:jc w:val="center"/>
        </w:trPr>
        <w:tc>
          <w:tcPr>
            <w:tcW w:w="3539" w:type="dxa"/>
          </w:tcPr>
          <w:p w:rsidR="00686AA1" w:rsidRPr="00686AA1" w:rsidRDefault="00686AA1" w:rsidP="00686AA1">
            <w:pPr>
              <w:numPr>
                <w:ilvl w:val="1"/>
                <w:numId w:val="14"/>
              </w:numPr>
              <w:tabs>
                <w:tab w:val="right" w:pos="4968"/>
                <w:tab w:val="left" w:pos="8086"/>
              </w:tabs>
              <w:spacing w:after="0" w:line="240" w:lineRule="auto"/>
              <w:rPr>
                <w:rFonts w:asciiTheme="minorHAnsi" w:hAnsiTheme="minorHAnsi" w:cstheme="minorHAnsi"/>
              </w:rPr>
            </w:pPr>
            <w:r w:rsidRPr="00686AA1">
              <w:rPr>
                <w:rFonts w:asciiTheme="minorHAnsi" w:hAnsiTheme="minorHAnsi" w:cstheme="minorHAnsi"/>
              </w:rPr>
              <w:t>Radiolocalizador o Teléfono</w:t>
            </w:r>
          </w:p>
        </w:tc>
        <w:tc>
          <w:tcPr>
            <w:tcW w:w="4044" w:type="dxa"/>
          </w:tcPr>
          <w:p w:rsidR="00686AA1" w:rsidRPr="00686AA1" w:rsidRDefault="00686AA1" w:rsidP="00686AA1">
            <w:pPr>
              <w:numPr>
                <w:ilvl w:val="1"/>
                <w:numId w:val="14"/>
              </w:numPr>
              <w:tabs>
                <w:tab w:val="right" w:pos="4968"/>
                <w:tab w:val="left" w:pos="8086"/>
              </w:tabs>
              <w:spacing w:after="0" w:line="240" w:lineRule="auto"/>
              <w:rPr>
                <w:rFonts w:asciiTheme="minorHAnsi" w:hAnsiTheme="minorHAnsi" w:cstheme="minorHAnsi"/>
              </w:rPr>
            </w:pPr>
            <w:r w:rsidRPr="00686AA1">
              <w:rPr>
                <w:rFonts w:asciiTheme="minorHAnsi" w:hAnsiTheme="minorHAnsi" w:cstheme="minorHAnsi"/>
              </w:rPr>
              <w:t>Vehículo para emergencias</w:t>
            </w:r>
          </w:p>
        </w:tc>
      </w:tr>
    </w:tbl>
    <w:p w:rsidR="00686AA1" w:rsidRPr="00686AA1" w:rsidRDefault="00686AA1" w:rsidP="00686AA1">
      <w:pPr>
        <w:pStyle w:val="Sangra2detindependiente"/>
        <w:rPr>
          <w:rFonts w:asciiTheme="minorHAnsi" w:hAnsiTheme="minorHAnsi" w:cstheme="minorHAnsi"/>
          <w:sz w:val="22"/>
          <w:szCs w:val="22"/>
        </w:rPr>
      </w:pPr>
    </w:p>
    <w:p w:rsidR="00686AA1" w:rsidRPr="00686AA1" w:rsidRDefault="00686AA1" w:rsidP="00686AA1">
      <w:pPr>
        <w:ind w:left="284"/>
        <w:jc w:val="both"/>
        <w:rPr>
          <w:rFonts w:asciiTheme="minorHAnsi" w:hAnsiTheme="minorHAnsi" w:cstheme="minorHAnsi"/>
          <w:b/>
          <w:bCs/>
          <w:lang w:val="es-ES"/>
        </w:rPr>
      </w:pPr>
      <w:r w:rsidRPr="00686AA1">
        <w:rPr>
          <w:rFonts w:asciiTheme="minorHAnsi" w:hAnsiTheme="minorHAnsi" w:cstheme="minorHAnsi"/>
          <w:b/>
          <w:bCs/>
          <w:caps/>
          <w:lang w:val="es-ES"/>
        </w:rPr>
        <w:t xml:space="preserve">EQUIPO QUE DEBERá PORTAR EL PERSONAL DESIGNADO PARA LA PRESTACIóN </w:t>
      </w:r>
      <w:r w:rsidRPr="00686AA1">
        <w:rPr>
          <w:rFonts w:asciiTheme="minorHAnsi" w:hAnsiTheme="minorHAnsi" w:cstheme="minorHAnsi"/>
          <w:b/>
          <w:bCs/>
          <w:lang w:val="es-ES"/>
        </w:rPr>
        <w:t>DE “LOS SERVICIOS”</w:t>
      </w:r>
    </w:p>
    <w:tbl>
      <w:tblPr>
        <w:tblpPr w:leftFromText="180" w:rightFromText="180" w:vertAnchor="text" w:horzAnchor="margin" w:tblpXSpec="center" w:tblpY="138"/>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2"/>
        <w:gridCol w:w="2977"/>
        <w:gridCol w:w="1275"/>
        <w:gridCol w:w="4390"/>
      </w:tblGrid>
      <w:tr w:rsidR="00686AA1" w:rsidRPr="00686AA1" w:rsidTr="00B41C6D">
        <w:trPr>
          <w:trHeight w:val="510"/>
          <w:tblHeader/>
        </w:trPr>
        <w:tc>
          <w:tcPr>
            <w:tcW w:w="992" w:type="dxa"/>
            <w:shd w:val="clear" w:color="auto" w:fill="D9D9D9" w:themeFill="background1" w:themeFillShade="D9"/>
            <w:noWrap/>
            <w:vAlign w:val="center"/>
          </w:tcPr>
          <w:p w:rsidR="00686AA1" w:rsidRPr="00686AA1" w:rsidRDefault="00686AA1" w:rsidP="00B41C6D">
            <w:pPr>
              <w:jc w:val="center"/>
              <w:rPr>
                <w:rFonts w:asciiTheme="minorHAnsi" w:hAnsiTheme="minorHAnsi" w:cstheme="minorHAnsi"/>
                <w:b/>
                <w:bCs/>
                <w:lang w:val="en-US"/>
              </w:rPr>
            </w:pPr>
            <w:r w:rsidRPr="00686AA1">
              <w:rPr>
                <w:rFonts w:asciiTheme="minorHAnsi" w:hAnsiTheme="minorHAnsi" w:cstheme="minorHAnsi"/>
                <w:b/>
                <w:bCs/>
                <w:lang w:val="es-ES"/>
              </w:rPr>
              <w:t>Partida</w:t>
            </w:r>
          </w:p>
        </w:tc>
        <w:tc>
          <w:tcPr>
            <w:tcW w:w="2977" w:type="dxa"/>
            <w:shd w:val="clear" w:color="auto" w:fill="D9D9D9" w:themeFill="background1" w:themeFillShade="D9"/>
            <w:noWrap/>
            <w:vAlign w:val="center"/>
          </w:tcPr>
          <w:p w:rsidR="00686AA1" w:rsidRPr="00686AA1" w:rsidRDefault="00686AA1" w:rsidP="00B41C6D">
            <w:pPr>
              <w:ind w:left="284"/>
              <w:jc w:val="center"/>
              <w:rPr>
                <w:rFonts w:asciiTheme="minorHAnsi" w:hAnsiTheme="minorHAnsi" w:cstheme="minorHAnsi"/>
                <w:b/>
                <w:bCs/>
                <w:lang w:val="en-US"/>
              </w:rPr>
            </w:pPr>
            <w:r w:rsidRPr="00686AA1">
              <w:rPr>
                <w:rFonts w:asciiTheme="minorHAnsi" w:hAnsiTheme="minorHAnsi" w:cstheme="minorHAnsi"/>
                <w:b/>
                <w:bCs/>
                <w:lang w:val="es-ES"/>
              </w:rPr>
              <w:t>Concepto</w:t>
            </w:r>
          </w:p>
        </w:tc>
        <w:tc>
          <w:tcPr>
            <w:tcW w:w="1275" w:type="dxa"/>
            <w:shd w:val="clear" w:color="auto" w:fill="D9D9D9" w:themeFill="background1" w:themeFillShade="D9"/>
            <w:vAlign w:val="center"/>
          </w:tcPr>
          <w:p w:rsidR="00686AA1" w:rsidRPr="00686AA1" w:rsidRDefault="00686AA1" w:rsidP="00B41C6D">
            <w:pPr>
              <w:jc w:val="center"/>
              <w:rPr>
                <w:rFonts w:asciiTheme="minorHAnsi" w:hAnsiTheme="minorHAnsi" w:cstheme="minorHAnsi"/>
                <w:b/>
                <w:bCs/>
              </w:rPr>
            </w:pPr>
            <w:proofErr w:type="spellStart"/>
            <w:r w:rsidRPr="00686AA1">
              <w:rPr>
                <w:rFonts w:asciiTheme="minorHAnsi" w:hAnsiTheme="minorHAnsi" w:cstheme="minorHAnsi"/>
                <w:b/>
                <w:bCs/>
                <w:lang w:val="es-ES"/>
              </w:rPr>
              <w:t>Cant</w:t>
            </w:r>
            <w:proofErr w:type="spellEnd"/>
            <w:r w:rsidRPr="00686AA1">
              <w:rPr>
                <w:rFonts w:asciiTheme="minorHAnsi" w:hAnsiTheme="minorHAnsi" w:cstheme="minorHAnsi"/>
                <w:b/>
                <w:bCs/>
                <w:lang w:val="es-ES"/>
              </w:rPr>
              <w:t>. por elemento</w:t>
            </w:r>
          </w:p>
        </w:tc>
        <w:tc>
          <w:tcPr>
            <w:tcW w:w="4390" w:type="dxa"/>
            <w:shd w:val="clear" w:color="auto" w:fill="D9D9D9" w:themeFill="background1" w:themeFillShade="D9"/>
            <w:noWrap/>
            <w:vAlign w:val="center"/>
          </w:tcPr>
          <w:p w:rsidR="00686AA1" w:rsidRPr="00686AA1" w:rsidRDefault="00686AA1" w:rsidP="00B41C6D">
            <w:pPr>
              <w:ind w:left="34"/>
              <w:jc w:val="center"/>
              <w:rPr>
                <w:rFonts w:asciiTheme="minorHAnsi" w:hAnsiTheme="minorHAnsi" w:cstheme="minorHAnsi"/>
                <w:b/>
                <w:bCs/>
              </w:rPr>
            </w:pPr>
            <w:r w:rsidRPr="00686AA1">
              <w:rPr>
                <w:rFonts w:asciiTheme="minorHAnsi" w:hAnsiTheme="minorHAnsi" w:cstheme="minorHAnsi"/>
                <w:b/>
                <w:bCs/>
                <w:lang w:val="es-ES"/>
              </w:rPr>
              <w:t>Plazo y lugar de entrega</w:t>
            </w:r>
          </w:p>
        </w:tc>
      </w:tr>
      <w:tr w:rsidR="00686AA1" w:rsidRPr="00686AA1" w:rsidTr="00B41C6D">
        <w:trPr>
          <w:trHeight w:val="113"/>
        </w:trPr>
        <w:tc>
          <w:tcPr>
            <w:tcW w:w="992" w:type="dxa"/>
            <w:vMerge w:val="restart"/>
            <w:shd w:val="clear" w:color="000000" w:fill="FFFFFF"/>
            <w:noWrap/>
            <w:vAlign w:val="center"/>
          </w:tcPr>
          <w:p w:rsidR="00686AA1" w:rsidRPr="00686AA1" w:rsidRDefault="00686AA1" w:rsidP="00B41C6D">
            <w:pPr>
              <w:jc w:val="center"/>
              <w:rPr>
                <w:rFonts w:asciiTheme="minorHAnsi" w:hAnsiTheme="minorHAnsi" w:cstheme="minorHAnsi"/>
                <w:b/>
                <w:bCs/>
              </w:rPr>
            </w:pPr>
            <w:r w:rsidRPr="00686AA1">
              <w:rPr>
                <w:rFonts w:asciiTheme="minorHAnsi" w:hAnsiTheme="minorHAnsi" w:cstheme="minorHAnsi"/>
                <w:b/>
                <w:bCs/>
                <w:lang w:val="es-ES"/>
              </w:rPr>
              <w:t>1</w:t>
            </w:r>
          </w:p>
        </w:tc>
        <w:tc>
          <w:tcPr>
            <w:tcW w:w="2977" w:type="dxa"/>
            <w:shd w:val="clear" w:color="auto" w:fill="auto"/>
            <w:vAlign w:val="center"/>
          </w:tcPr>
          <w:p w:rsidR="00686AA1" w:rsidRPr="00686AA1" w:rsidRDefault="00686AA1" w:rsidP="00B41C6D">
            <w:pPr>
              <w:rPr>
                <w:rFonts w:asciiTheme="minorHAnsi" w:eastAsia="MS Mincho" w:hAnsiTheme="minorHAnsi" w:cstheme="minorHAnsi"/>
              </w:rPr>
            </w:pPr>
            <w:r w:rsidRPr="00686AA1">
              <w:rPr>
                <w:rFonts w:asciiTheme="minorHAnsi" w:eastAsia="MS Mincho" w:hAnsiTheme="minorHAnsi" w:cstheme="minorHAnsi"/>
              </w:rPr>
              <w:t>Bastón retráctil (tolete)</w:t>
            </w:r>
          </w:p>
        </w:tc>
        <w:tc>
          <w:tcPr>
            <w:tcW w:w="1275" w:type="dxa"/>
            <w:vAlign w:val="center"/>
          </w:tcPr>
          <w:p w:rsidR="00686AA1" w:rsidRPr="00686AA1" w:rsidRDefault="00686AA1" w:rsidP="00B41C6D">
            <w:pPr>
              <w:jc w:val="center"/>
              <w:rPr>
                <w:rFonts w:asciiTheme="minorHAnsi" w:hAnsiTheme="minorHAnsi" w:cstheme="minorHAnsi"/>
                <w:lang w:val="es-ES"/>
              </w:rPr>
            </w:pPr>
            <w:r w:rsidRPr="00686AA1">
              <w:rPr>
                <w:rFonts w:asciiTheme="minorHAnsi" w:hAnsiTheme="minorHAnsi" w:cstheme="minorHAnsi"/>
                <w:lang w:val="es-ES"/>
              </w:rPr>
              <w:t>1</w:t>
            </w:r>
          </w:p>
        </w:tc>
        <w:tc>
          <w:tcPr>
            <w:tcW w:w="4390" w:type="dxa"/>
            <w:vMerge w:val="restart"/>
            <w:shd w:val="clear" w:color="auto" w:fill="auto"/>
            <w:vAlign w:val="center"/>
          </w:tcPr>
          <w:p w:rsidR="00686AA1" w:rsidRPr="00686AA1" w:rsidRDefault="00686AA1" w:rsidP="00B41C6D">
            <w:pPr>
              <w:jc w:val="both"/>
              <w:rPr>
                <w:rFonts w:asciiTheme="minorHAnsi" w:hAnsiTheme="minorHAnsi" w:cstheme="minorHAnsi"/>
              </w:rPr>
            </w:pPr>
            <w:r w:rsidRPr="00686AA1">
              <w:rPr>
                <w:rFonts w:asciiTheme="minorHAnsi" w:hAnsiTheme="minorHAnsi" w:cstheme="minorHAnsi"/>
              </w:rPr>
              <w:t xml:space="preserve">Al inicio de </w:t>
            </w:r>
            <w:r w:rsidRPr="00686AA1">
              <w:rPr>
                <w:rFonts w:asciiTheme="minorHAnsi" w:hAnsiTheme="minorHAnsi" w:cstheme="minorHAnsi"/>
                <w:b/>
              </w:rPr>
              <w:t>“LOS SERVICIOS”</w:t>
            </w:r>
            <w:r w:rsidRPr="00686AA1">
              <w:rPr>
                <w:rFonts w:asciiTheme="minorHAnsi" w:hAnsiTheme="minorHAnsi" w:cstheme="minorHAnsi"/>
              </w:rPr>
              <w:t xml:space="preserve"> en el almacén de </w:t>
            </w:r>
            <w:r w:rsidRPr="00686AA1">
              <w:rPr>
                <w:rFonts w:asciiTheme="minorHAnsi" w:hAnsiTheme="minorHAnsi" w:cstheme="minorHAnsi"/>
                <w:b/>
              </w:rPr>
              <w:t>“EL ISEP”</w:t>
            </w:r>
            <w:r w:rsidRPr="00686AA1">
              <w:rPr>
                <w:rFonts w:asciiTheme="minorHAnsi" w:hAnsiTheme="minorHAnsi" w:cstheme="minorHAnsi"/>
              </w:rPr>
              <w:t xml:space="preserve"> y en la Coordinación Administrativa de cada centro de trabajo de cada uno de los municipios se entregará el equipo a los elementos.</w:t>
            </w:r>
          </w:p>
        </w:tc>
      </w:tr>
      <w:tr w:rsidR="00686AA1" w:rsidRPr="00686AA1" w:rsidTr="00B41C6D">
        <w:trPr>
          <w:trHeight w:val="152"/>
        </w:trPr>
        <w:tc>
          <w:tcPr>
            <w:tcW w:w="992" w:type="dxa"/>
            <w:vMerge/>
            <w:shd w:val="clear" w:color="000000" w:fill="FFFFFF"/>
            <w:noWrap/>
            <w:vAlign w:val="center"/>
          </w:tcPr>
          <w:p w:rsidR="00686AA1" w:rsidRPr="00686AA1" w:rsidRDefault="00686AA1" w:rsidP="00B41C6D">
            <w:pPr>
              <w:ind w:left="284"/>
              <w:jc w:val="center"/>
              <w:rPr>
                <w:rFonts w:asciiTheme="minorHAnsi" w:hAnsiTheme="minorHAnsi" w:cstheme="minorHAnsi"/>
                <w:b/>
                <w:bCs/>
                <w:lang w:val="es-ES"/>
              </w:rPr>
            </w:pPr>
          </w:p>
        </w:tc>
        <w:tc>
          <w:tcPr>
            <w:tcW w:w="2977" w:type="dxa"/>
            <w:shd w:val="clear" w:color="auto" w:fill="auto"/>
            <w:vAlign w:val="center"/>
          </w:tcPr>
          <w:p w:rsidR="00686AA1" w:rsidRPr="00686AA1" w:rsidRDefault="00686AA1" w:rsidP="00B41C6D">
            <w:pPr>
              <w:rPr>
                <w:rFonts w:asciiTheme="minorHAnsi" w:eastAsia="MS Mincho" w:hAnsiTheme="minorHAnsi" w:cstheme="minorHAnsi"/>
              </w:rPr>
            </w:pPr>
            <w:r w:rsidRPr="00686AA1">
              <w:rPr>
                <w:rFonts w:asciiTheme="minorHAnsi" w:eastAsia="MS Mincho" w:hAnsiTheme="minorHAnsi" w:cstheme="minorHAnsi"/>
              </w:rPr>
              <w:t>Silbato</w:t>
            </w:r>
          </w:p>
        </w:tc>
        <w:tc>
          <w:tcPr>
            <w:tcW w:w="1275" w:type="dxa"/>
            <w:vAlign w:val="center"/>
          </w:tcPr>
          <w:p w:rsidR="00686AA1" w:rsidRPr="00686AA1" w:rsidRDefault="00686AA1" w:rsidP="00B41C6D">
            <w:pPr>
              <w:jc w:val="center"/>
              <w:rPr>
                <w:rFonts w:asciiTheme="minorHAnsi" w:hAnsiTheme="minorHAnsi" w:cstheme="minorHAnsi"/>
                <w:lang w:val="es-ES"/>
              </w:rPr>
            </w:pPr>
            <w:r w:rsidRPr="00686AA1">
              <w:rPr>
                <w:rFonts w:asciiTheme="minorHAnsi" w:hAnsiTheme="minorHAnsi" w:cstheme="minorHAnsi"/>
                <w:lang w:val="es-ES"/>
              </w:rPr>
              <w:t>1</w:t>
            </w:r>
          </w:p>
        </w:tc>
        <w:tc>
          <w:tcPr>
            <w:tcW w:w="4390" w:type="dxa"/>
            <w:vMerge/>
            <w:shd w:val="clear" w:color="auto" w:fill="auto"/>
            <w:vAlign w:val="center"/>
          </w:tcPr>
          <w:p w:rsidR="00686AA1" w:rsidRPr="00686AA1" w:rsidRDefault="00686AA1" w:rsidP="00B41C6D">
            <w:pPr>
              <w:ind w:left="284"/>
              <w:jc w:val="both"/>
              <w:rPr>
                <w:rFonts w:asciiTheme="minorHAnsi" w:hAnsiTheme="minorHAnsi" w:cstheme="minorHAnsi"/>
              </w:rPr>
            </w:pPr>
          </w:p>
        </w:tc>
      </w:tr>
      <w:tr w:rsidR="00686AA1" w:rsidRPr="00686AA1" w:rsidTr="00B41C6D">
        <w:trPr>
          <w:trHeight w:val="70"/>
        </w:trPr>
        <w:tc>
          <w:tcPr>
            <w:tcW w:w="992" w:type="dxa"/>
            <w:vMerge/>
            <w:shd w:val="clear" w:color="000000" w:fill="FFFFFF"/>
            <w:noWrap/>
            <w:vAlign w:val="center"/>
          </w:tcPr>
          <w:p w:rsidR="00686AA1" w:rsidRPr="00686AA1" w:rsidRDefault="00686AA1" w:rsidP="00B41C6D">
            <w:pPr>
              <w:ind w:left="284"/>
              <w:jc w:val="center"/>
              <w:rPr>
                <w:rFonts w:asciiTheme="minorHAnsi" w:hAnsiTheme="minorHAnsi" w:cstheme="minorHAnsi"/>
                <w:b/>
                <w:bCs/>
                <w:lang w:val="es-ES"/>
              </w:rPr>
            </w:pPr>
          </w:p>
        </w:tc>
        <w:tc>
          <w:tcPr>
            <w:tcW w:w="2977" w:type="dxa"/>
            <w:shd w:val="clear" w:color="auto" w:fill="auto"/>
            <w:vAlign w:val="center"/>
          </w:tcPr>
          <w:p w:rsidR="00686AA1" w:rsidRPr="00686AA1" w:rsidRDefault="00686AA1" w:rsidP="00B41C6D">
            <w:pPr>
              <w:rPr>
                <w:rFonts w:asciiTheme="minorHAnsi" w:eastAsia="MS Mincho" w:hAnsiTheme="minorHAnsi" w:cstheme="minorHAnsi"/>
              </w:rPr>
            </w:pPr>
            <w:r w:rsidRPr="00686AA1">
              <w:rPr>
                <w:rFonts w:asciiTheme="minorHAnsi" w:eastAsia="MS Mincho" w:hAnsiTheme="minorHAnsi" w:cstheme="minorHAnsi"/>
              </w:rPr>
              <w:t>Lámpara de mano sólo para los elementos que cubren el turno nocturno</w:t>
            </w:r>
          </w:p>
        </w:tc>
        <w:tc>
          <w:tcPr>
            <w:tcW w:w="1275" w:type="dxa"/>
            <w:vAlign w:val="center"/>
          </w:tcPr>
          <w:p w:rsidR="00686AA1" w:rsidRPr="00686AA1" w:rsidRDefault="00686AA1" w:rsidP="00B41C6D">
            <w:pPr>
              <w:jc w:val="center"/>
              <w:rPr>
                <w:rFonts w:asciiTheme="minorHAnsi" w:hAnsiTheme="minorHAnsi" w:cstheme="minorHAnsi"/>
                <w:lang w:val="es-ES"/>
              </w:rPr>
            </w:pPr>
            <w:r w:rsidRPr="00686AA1">
              <w:rPr>
                <w:rFonts w:asciiTheme="minorHAnsi" w:hAnsiTheme="minorHAnsi" w:cstheme="minorHAnsi"/>
                <w:lang w:val="es-ES"/>
              </w:rPr>
              <w:t>1</w:t>
            </w:r>
          </w:p>
        </w:tc>
        <w:tc>
          <w:tcPr>
            <w:tcW w:w="4390" w:type="dxa"/>
            <w:vMerge/>
            <w:shd w:val="clear" w:color="auto" w:fill="auto"/>
            <w:vAlign w:val="center"/>
          </w:tcPr>
          <w:p w:rsidR="00686AA1" w:rsidRPr="00686AA1" w:rsidRDefault="00686AA1" w:rsidP="00B41C6D">
            <w:pPr>
              <w:ind w:left="284"/>
              <w:jc w:val="both"/>
              <w:rPr>
                <w:rFonts w:asciiTheme="minorHAnsi" w:hAnsiTheme="minorHAnsi" w:cstheme="minorHAnsi"/>
              </w:rPr>
            </w:pPr>
          </w:p>
        </w:tc>
      </w:tr>
      <w:tr w:rsidR="00686AA1" w:rsidRPr="00686AA1" w:rsidTr="00B41C6D">
        <w:trPr>
          <w:trHeight w:val="178"/>
        </w:trPr>
        <w:tc>
          <w:tcPr>
            <w:tcW w:w="992" w:type="dxa"/>
            <w:vMerge/>
            <w:shd w:val="clear" w:color="000000" w:fill="FFFFFF"/>
            <w:noWrap/>
            <w:vAlign w:val="center"/>
          </w:tcPr>
          <w:p w:rsidR="00686AA1" w:rsidRPr="00686AA1" w:rsidRDefault="00686AA1" w:rsidP="00B41C6D">
            <w:pPr>
              <w:ind w:left="284"/>
              <w:jc w:val="center"/>
              <w:rPr>
                <w:rFonts w:asciiTheme="minorHAnsi" w:hAnsiTheme="minorHAnsi" w:cstheme="minorHAnsi"/>
                <w:b/>
                <w:bCs/>
                <w:lang w:val="es-ES"/>
              </w:rPr>
            </w:pPr>
          </w:p>
        </w:tc>
        <w:tc>
          <w:tcPr>
            <w:tcW w:w="2977" w:type="dxa"/>
            <w:shd w:val="clear" w:color="auto" w:fill="auto"/>
            <w:vAlign w:val="center"/>
          </w:tcPr>
          <w:p w:rsidR="00686AA1" w:rsidRPr="00686AA1" w:rsidRDefault="00686AA1" w:rsidP="00B41C6D">
            <w:pPr>
              <w:rPr>
                <w:rFonts w:asciiTheme="minorHAnsi" w:eastAsia="MS Mincho" w:hAnsiTheme="minorHAnsi" w:cstheme="minorHAnsi"/>
              </w:rPr>
            </w:pPr>
            <w:r w:rsidRPr="00686AA1">
              <w:rPr>
                <w:rFonts w:asciiTheme="minorHAnsi" w:eastAsia="MS Mincho" w:hAnsiTheme="minorHAnsi" w:cstheme="minorHAnsi"/>
              </w:rPr>
              <w:t>Cinturón (Fornitura)</w:t>
            </w:r>
          </w:p>
        </w:tc>
        <w:tc>
          <w:tcPr>
            <w:tcW w:w="1275" w:type="dxa"/>
            <w:vAlign w:val="center"/>
          </w:tcPr>
          <w:p w:rsidR="00686AA1" w:rsidRPr="00686AA1" w:rsidRDefault="00686AA1" w:rsidP="00B41C6D">
            <w:pPr>
              <w:jc w:val="center"/>
              <w:rPr>
                <w:rFonts w:asciiTheme="minorHAnsi" w:hAnsiTheme="minorHAnsi" w:cstheme="minorHAnsi"/>
                <w:lang w:val="es-ES"/>
              </w:rPr>
            </w:pPr>
            <w:r w:rsidRPr="00686AA1">
              <w:rPr>
                <w:rFonts w:asciiTheme="minorHAnsi" w:hAnsiTheme="minorHAnsi" w:cstheme="minorHAnsi"/>
                <w:lang w:val="es-ES"/>
              </w:rPr>
              <w:t>1</w:t>
            </w:r>
          </w:p>
        </w:tc>
        <w:tc>
          <w:tcPr>
            <w:tcW w:w="4390" w:type="dxa"/>
            <w:vMerge/>
            <w:shd w:val="clear" w:color="auto" w:fill="auto"/>
            <w:vAlign w:val="center"/>
          </w:tcPr>
          <w:p w:rsidR="00686AA1" w:rsidRPr="00686AA1" w:rsidRDefault="00686AA1" w:rsidP="00B41C6D">
            <w:pPr>
              <w:ind w:left="284"/>
              <w:jc w:val="both"/>
              <w:rPr>
                <w:rFonts w:asciiTheme="minorHAnsi" w:hAnsiTheme="minorHAnsi" w:cstheme="minorHAnsi"/>
              </w:rPr>
            </w:pPr>
          </w:p>
        </w:tc>
      </w:tr>
      <w:tr w:rsidR="00686AA1" w:rsidRPr="00686AA1" w:rsidTr="00B41C6D">
        <w:trPr>
          <w:trHeight w:val="110"/>
        </w:trPr>
        <w:tc>
          <w:tcPr>
            <w:tcW w:w="992" w:type="dxa"/>
            <w:vMerge/>
            <w:shd w:val="clear" w:color="000000" w:fill="FFFFFF"/>
            <w:noWrap/>
            <w:vAlign w:val="center"/>
          </w:tcPr>
          <w:p w:rsidR="00686AA1" w:rsidRPr="00686AA1" w:rsidRDefault="00686AA1" w:rsidP="00B41C6D">
            <w:pPr>
              <w:ind w:left="284"/>
              <w:jc w:val="center"/>
              <w:rPr>
                <w:rFonts w:asciiTheme="minorHAnsi" w:hAnsiTheme="minorHAnsi" w:cstheme="minorHAnsi"/>
                <w:b/>
                <w:bCs/>
                <w:lang w:val="es-ES"/>
              </w:rPr>
            </w:pPr>
          </w:p>
        </w:tc>
        <w:tc>
          <w:tcPr>
            <w:tcW w:w="2977" w:type="dxa"/>
            <w:shd w:val="clear" w:color="auto" w:fill="auto"/>
            <w:vAlign w:val="center"/>
          </w:tcPr>
          <w:p w:rsidR="00686AA1" w:rsidRPr="00686AA1" w:rsidRDefault="00686AA1" w:rsidP="00B41C6D">
            <w:pPr>
              <w:rPr>
                <w:rFonts w:asciiTheme="minorHAnsi" w:eastAsia="MS Mincho" w:hAnsiTheme="minorHAnsi" w:cstheme="minorHAnsi"/>
              </w:rPr>
            </w:pPr>
            <w:r w:rsidRPr="00686AA1">
              <w:rPr>
                <w:rFonts w:asciiTheme="minorHAnsi" w:eastAsia="MS Mincho" w:hAnsiTheme="minorHAnsi" w:cstheme="minorHAnsi"/>
              </w:rPr>
              <w:t>Porta-gas</w:t>
            </w:r>
          </w:p>
        </w:tc>
        <w:tc>
          <w:tcPr>
            <w:tcW w:w="1275" w:type="dxa"/>
            <w:vAlign w:val="center"/>
          </w:tcPr>
          <w:p w:rsidR="00686AA1" w:rsidRPr="00686AA1" w:rsidRDefault="00686AA1" w:rsidP="00B41C6D">
            <w:pPr>
              <w:jc w:val="center"/>
              <w:rPr>
                <w:rFonts w:asciiTheme="minorHAnsi" w:hAnsiTheme="minorHAnsi" w:cstheme="minorHAnsi"/>
                <w:lang w:val="es-ES"/>
              </w:rPr>
            </w:pPr>
            <w:r w:rsidRPr="00686AA1">
              <w:rPr>
                <w:rFonts w:asciiTheme="minorHAnsi" w:hAnsiTheme="minorHAnsi" w:cstheme="minorHAnsi"/>
                <w:lang w:val="es-ES"/>
              </w:rPr>
              <w:t>1</w:t>
            </w:r>
          </w:p>
        </w:tc>
        <w:tc>
          <w:tcPr>
            <w:tcW w:w="4390" w:type="dxa"/>
            <w:vMerge/>
            <w:shd w:val="clear" w:color="auto" w:fill="auto"/>
            <w:vAlign w:val="center"/>
          </w:tcPr>
          <w:p w:rsidR="00686AA1" w:rsidRPr="00686AA1" w:rsidRDefault="00686AA1" w:rsidP="00B41C6D">
            <w:pPr>
              <w:ind w:left="284"/>
              <w:jc w:val="both"/>
              <w:rPr>
                <w:rFonts w:asciiTheme="minorHAnsi" w:hAnsiTheme="minorHAnsi" w:cstheme="minorHAnsi"/>
              </w:rPr>
            </w:pPr>
          </w:p>
        </w:tc>
      </w:tr>
      <w:tr w:rsidR="00686AA1" w:rsidRPr="00686AA1" w:rsidTr="00B41C6D">
        <w:trPr>
          <w:trHeight w:val="188"/>
        </w:trPr>
        <w:tc>
          <w:tcPr>
            <w:tcW w:w="992" w:type="dxa"/>
            <w:vMerge/>
            <w:shd w:val="clear" w:color="000000" w:fill="FFFFFF"/>
            <w:noWrap/>
            <w:vAlign w:val="center"/>
          </w:tcPr>
          <w:p w:rsidR="00686AA1" w:rsidRPr="00686AA1" w:rsidRDefault="00686AA1" w:rsidP="00B41C6D">
            <w:pPr>
              <w:ind w:left="284"/>
              <w:jc w:val="center"/>
              <w:rPr>
                <w:rFonts w:asciiTheme="minorHAnsi" w:hAnsiTheme="minorHAnsi" w:cstheme="minorHAnsi"/>
                <w:b/>
                <w:bCs/>
                <w:lang w:val="es-ES"/>
              </w:rPr>
            </w:pPr>
          </w:p>
        </w:tc>
        <w:tc>
          <w:tcPr>
            <w:tcW w:w="2977" w:type="dxa"/>
            <w:shd w:val="clear" w:color="auto" w:fill="auto"/>
            <w:vAlign w:val="center"/>
          </w:tcPr>
          <w:p w:rsidR="00686AA1" w:rsidRPr="00686AA1" w:rsidRDefault="00686AA1" w:rsidP="00B41C6D">
            <w:pPr>
              <w:rPr>
                <w:rFonts w:asciiTheme="minorHAnsi" w:eastAsia="MS Mincho" w:hAnsiTheme="minorHAnsi" w:cstheme="minorHAnsi"/>
              </w:rPr>
            </w:pPr>
            <w:r w:rsidRPr="00686AA1">
              <w:rPr>
                <w:rFonts w:asciiTheme="minorHAnsi" w:eastAsia="MS Mincho" w:hAnsiTheme="minorHAnsi" w:cstheme="minorHAnsi"/>
              </w:rPr>
              <w:t>Gas pimienta</w:t>
            </w:r>
          </w:p>
        </w:tc>
        <w:tc>
          <w:tcPr>
            <w:tcW w:w="1275" w:type="dxa"/>
            <w:vAlign w:val="center"/>
          </w:tcPr>
          <w:p w:rsidR="00686AA1" w:rsidRPr="00686AA1" w:rsidRDefault="00686AA1" w:rsidP="00B41C6D">
            <w:pPr>
              <w:jc w:val="center"/>
              <w:rPr>
                <w:rFonts w:asciiTheme="minorHAnsi" w:hAnsiTheme="minorHAnsi" w:cstheme="minorHAnsi"/>
                <w:lang w:val="es-ES"/>
              </w:rPr>
            </w:pPr>
            <w:r w:rsidRPr="00686AA1">
              <w:rPr>
                <w:rFonts w:asciiTheme="minorHAnsi" w:hAnsiTheme="minorHAnsi" w:cstheme="minorHAnsi"/>
                <w:lang w:val="es-ES"/>
              </w:rPr>
              <w:t>1</w:t>
            </w:r>
          </w:p>
        </w:tc>
        <w:tc>
          <w:tcPr>
            <w:tcW w:w="4390" w:type="dxa"/>
            <w:vMerge/>
            <w:shd w:val="clear" w:color="auto" w:fill="auto"/>
            <w:vAlign w:val="center"/>
          </w:tcPr>
          <w:p w:rsidR="00686AA1" w:rsidRPr="00686AA1" w:rsidRDefault="00686AA1" w:rsidP="00B41C6D">
            <w:pPr>
              <w:ind w:left="284"/>
              <w:jc w:val="both"/>
              <w:rPr>
                <w:rFonts w:asciiTheme="minorHAnsi" w:hAnsiTheme="minorHAnsi" w:cstheme="minorHAnsi"/>
              </w:rPr>
            </w:pPr>
          </w:p>
        </w:tc>
      </w:tr>
    </w:tbl>
    <w:p w:rsidR="00686AA1" w:rsidRPr="00686AA1" w:rsidRDefault="00686AA1" w:rsidP="00686AA1">
      <w:pPr>
        <w:ind w:left="284"/>
        <w:jc w:val="both"/>
        <w:rPr>
          <w:rFonts w:asciiTheme="minorHAnsi" w:hAnsiTheme="minorHAnsi" w:cstheme="minorHAnsi"/>
          <w:b/>
          <w:lang w:val="es-ES"/>
        </w:rPr>
      </w:pPr>
    </w:p>
    <w:p w:rsidR="00686AA1" w:rsidRPr="00686AA1" w:rsidRDefault="00686AA1" w:rsidP="00686AA1">
      <w:pPr>
        <w:ind w:left="284"/>
        <w:jc w:val="both"/>
        <w:rPr>
          <w:rFonts w:asciiTheme="minorHAnsi" w:hAnsiTheme="minorHAnsi" w:cstheme="minorHAnsi"/>
          <w:b/>
          <w:bCs/>
          <w:lang w:val="es-ES"/>
        </w:rPr>
      </w:pPr>
      <w:r w:rsidRPr="00686AA1">
        <w:rPr>
          <w:rFonts w:asciiTheme="minorHAnsi" w:hAnsiTheme="minorHAnsi" w:cstheme="minorHAnsi"/>
          <w:b/>
          <w:lang w:val="es-ES"/>
        </w:rPr>
        <w:t>UNIFORME PARA CADA ELEMENTO</w:t>
      </w:r>
      <w:r w:rsidRPr="00686AA1">
        <w:rPr>
          <w:rFonts w:asciiTheme="minorHAnsi" w:hAnsiTheme="minorHAnsi" w:cstheme="minorHAnsi"/>
          <w:b/>
          <w:bCs/>
          <w:lang w:val="es-ES"/>
        </w:rPr>
        <w:t xml:space="preserve"> CUYO COSTO ESTÁ INCLUIDO EN EL PRECIO UNITARIO POR ELEMENTO. PARA ENTREGAR AL INICIO DE “LOS SERVICIOS” A CADA UNO DE LOS ELEMENTOS CONSIDERADOS EN LOS PAQUETES ADJUDICADOS</w:t>
      </w:r>
    </w:p>
    <w:tbl>
      <w:tblPr>
        <w:tblpPr w:leftFromText="180" w:rightFromText="180" w:vertAnchor="text" w:horzAnchor="margin" w:tblpXSpec="center" w:tblpY="138"/>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7"/>
        <w:gridCol w:w="1077"/>
        <w:gridCol w:w="766"/>
        <w:gridCol w:w="4366"/>
      </w:tblGrid>
      <w:tr w:rsidR="00686AA1" w:rsidRPr="00686AA1" w:rsidTr="00B41C6D">
        <w:trPr>
          <w:trHeight w:val="545"/>
        </w:trPr>
        <w:tc>
          <w:tcPr>
            <w:tcW w:w="3397" w:type="dxa"/>
            <w:shd w:val="clear" w:color="auto" w:fill="D9D9D9" w:themeFill="background1" w:themeFillShade="D9"/>
            <w:noWrap/>
            <w:vAlign w:val="center"/>
          </w:tcPr>
          <w:p w:rsidR="00686AA1" w:rsidRPr="00686AA1" w:rsidRDefault="00686AA1" w:rsidP="00686AA1">
            <w:pPr>
              <w:spacing w:after="0" w:line="240" w:lineRule="auto"/>
              <w:jc w:val="center"/>
              <w:rPr>
                <w:rFonts w:asciiTheme="minorHAnsi" w:hAnsiTheme="minorHAnsi" w:cstheme="minorHAnsi"/>
                <w:b/>
                <w:bCs/>
                <w:lang w:val="en-US"/>
              </w:rPr>
            </w:pPr>
            <w:r w:rsidRPr="00686AA1">
              <w:rPr>
                <w:rFonts w:asciiTheme="minorHAnsi" w:hAnsiTheme="minorHAnsi" w:cstheme="minorHAnsi"/>
                <w:b/>
                <w:bCs/>
                <w:lang w:val="es-ES"/>
              </w:rPr>
              <w:t>Concepto</w:t>
            </w:r>
          </w:p>
        </w:tc>
        <w:tc>
          <w:tcPr>
            <w:tcW w:w="1077" w:type="dxa"/>
            <w:shd w:val="clear" w:color="auto" w:fill="D9D9D9" w:themeFill="background1" w:themeFillShade="D9"/>
            <w:vAlign w:val="center"/>
          </w:tcPr>
          <w:p w:rsidR="00686AA1" w:rsidRPr="00686AA1" w:rsidRDefault="00686AA1" w:rsidP="00686AA1">
            <w:pPr>
              <w:spacing w:after="0" w:line="240" w:lineRule="auto"/>
              <w:ind w:left="34"/>
              <w:jc w:val="center"/>
              <w:rPr>
                <w:rFonts w:asciiTheme="minorHAnsi" w:hAnsiTheme="minorHAnsi" w:cstheme="minorHAnsi"/>
                <w:b/>
                <w:bCs/>
                <w:lang w:val="es-ES"/>
              </w:rPr>
            </w:pPr>
            <w:r w:rsidRPr="00686AA1">
              <w:rPr>
                <w:rFonts w:asciiTheme="minorHAnsi" w:hAnsiTheme="minorHAnsi" w:cstheme="minorHAnsi"/>
                <w:b/>
                <w:bCs/>
                <w:lang w:val="es-ES"/>
              </w:rPr>
              <w:t>Unidad de medida</w:t>
            </w:r>
          </w:p>
        </w:tc>
        <w:tc>
          <w:tcPr>
            <w:tcW w:w="766" w:type="dxa"/>
            <w:shd w:val="clear" w:color="auto" w:fill="D9D9D9" w:themeFill="background1" w:themeFillShade="D9"/>
            <w:noWrap/>
            <w:vAlign w:val="center"/>
          </w:tcPr>
          <w:p w:rsidR="00686AA1" w:rsidRPr="00686AA1" w:rsidRDefault="00686AA1" w:rsidP="00686AA1">
            <w:pPr>
              <w:spacing w:after="0" w:line="240" w:lineRule="auto"/>
              <w:jc w:val="center"/>
              <w:rPr>
                <w:rFonts w:asciiTheme="minorHAnsi" w:hAnsiTheme="minorHAnsi" w:cstheme="minorHAnsi"/>
                <w:b/>
                <w:bCs/>
                <w:lang w:val="en-US"/>
              </w:rPr>
            </w:pPr>
            <w:proofErr w:type="spellStart"/>
            <w:r w:rsidRPr="00686AA1">
              <w:rPr>
                <w:rFonts w:asciiTheme="minorHAnsi" w:hAnsiTheme="minorHAnsi" w:cstheme="minorHAnsi"/>
                <w:b/>
                <w:bCs/>
                <w:lang w:val="es-ES"/>
              </w:rPr>
              <w:t>Cant</w:t>
            </w:r>
            <w:proofErr w:type="spellEnd"/>
            <w:r w:rsidRPr="00686AA1">
              <w:rPr>
                <w:rFonts w:asciiTheme="minorHAnsi" w:hAnsiTheme="minorHAnsi" w:cstheme="minorHAnsi"/>
                <w:b/>
                <w:bCs/>
                <w:lang w:val="es-ES"/>
              </w:rPr>
              <w:t>.</w:t>
            </w:r>
          </w:p>
        </w:tc>
        <w:tc>
          <w:tcPr>
            <w:tcW w:w="4366" w:type="dxa"/>
            <w:shd w:val="clear" w:color="auto" w:fill="D9D9D9" w:themeFill="background1" w:themeFillShade="D9"/>
            <w:noWrap/>
            <w:vAlign w:val="center"/>
          </w:tcPr>
          <w:p w:rsidR="00686AA1" w:rsidRPr="00686AA1" w:rsidRDefault="00686AA1" w:rsidP="00686AA1">
            <w:pPr>
              <w:spacing w:after="0" w:line="240" w:lineRule="auto"/>
              <w:ind w:left="284"/>
              <w:jc w:val="center"/>
              <w:rPr>
                <w:rFonts w:asciiTheme="minorHAnsi" w:hAnsiTheme="minorHAnsi" w:cstheme="minorHAnsi"/>
                <w:b/>
                <w:bCs/>
              </w:rPr>
            </w:pPr>
            <w:r w:rsidRPr="00686AA1">
              <w:rPr>
                <w:rFonts w:asciiTheme="minorHAnsi" w:hAnsiTheme="minorHAnsi" w:cstheme="minorHAnsi"/>
                <w:b/>
                <w:bCs/>
                <w:lang w:val="es-ES"/>
              </w:rPr>
              <w:t>Plazo y lugar de entrega</w:t>
            </w:r>
          </w:p>
        </w:tc>
      </w:tr>
      <w:tr w:rsidR="00686AA1" w:rsidRPr="00686AA1" w:rsidTr="00B41C6D">
        <w:trPr>
          <w:trHeight w:val="123"/>
        </w:trPr>
        <w:tc>
          <w:tcPr>
            <w:tcW w:w="3397" w:type="dxa"/>
            <w:shd w:val="clear" w:color="auto" w:fill="auto"/>
            <w:vAlign w:val="bottom"/>
          </w:tcPr>
          <w:p w:rsidR="00686AA1" w:rsidRPr="00686AA1" w:rsidRDefault="00686AA1" w:rsidP="00B41C6D">
            <w:pPr>
              <w:jc w:val="both"/>
              <w:rPr>
                <w:rFonts w:asciiTheme="minorHAnsi" w:eastAsia="MS Mincho" w:hAnsiTheme="minorHAnsi" w:cstheme="minorHAnsi"/>
              </w:rPr>
            </w:pPr>
            <w:r w:rsidRPr="00686AA1">
              <w:rPr>
                <w:rFonts w:asciiTheme="minorHAnsi" w:eastAsia="MS Mincho" w:hAnsiTheme="minorHAnsi" w:cstheme="minorHAnsi"/>
              </w:rPr>
              <w:t>Camisa Oficial de la compañía</w:t>
            </w:r>
          </w:p>
        </w:tc>
        <w:tc>
          <w:tcPr>
            <w:tcW w:w="1077" w:type="dxa"/>
            <w:shd w:val="clear" w:color="auto" w:fill="auto"/>
            <w:vAlign w:val="center"/>
          </w:tcPr>
          <w:p w:rsidR="00686AA1" w:rsidRPr="00686AA1" w:rsidRDefault="00686AA1" w:rsidP="00B41C6D">
            <w:pPr>
              <w:ind w:left="34"/>
              <w:jc w:val="center"/>
              <w:rPr>
                <w:rFonts w:asciiTheme="minorHAnsi" w:eastAsia="MS Mincho" w:hAnsiTheme="minorHAnsi" w:cstheme="minorHAnsi"/>
                <w:bCs/>
              </w:rPr>
            </w:pPr>
            <w:r w:rsidRPr="00686AA1">
              <w:rPr>
                <w:rFonts w:asciiTheme="minorHAnsi" w:eastAsia="MS Mincho" w:hAnsiTheme="minorHAnsi" w:cstheme="minorHAnsi"/>
                <w:bCs/>
              </w:rPr>
              <w:t>Pieza</w:t>
            </w:r>
          </w:p>
        </w:tc>
        <w:tc>
          <w:tcPr>
            <w:tcW w:w="766" w:type="dxa"/>
            <w:shd w:val="clear" w:color="auto" w:fill="auto"/>
            <w:noWrap/>
            <w:vAlign w:val="center"/>
          </w:tcPr>
          <w:p w:rsidR="00686AA1" w:rsidRPr="00686AA1" w:rsidRDefault="00686AA1" w:rsidP="00B41C6D">
            <w:pPr>
              <w:jc w:val="center"/>
              <w:rPr>
                <w:rFonts w:asciiTheme="minorHAnsi" w:eastAsia="MS Mincho" w:hAnsiTheme="minorHAnsi" w:cstheme="minorHAnsi"/>
                <w:bCs/>
              </w:rPr>
            </w:pPr>
            <w:r w:rsidRPr="00686AA1">
              <w:rPr>
                <w:rFonts w:asciiTheme="minorHAnsi" w:eastAsia="MS Mincho" w:hAnsiTheme="minorHAnsi" w:cstheme="minorHAnsi"/>
                <w:bCs/>
              </w:rPr>
              <w:t>2</w:t>
            </w:r>
          </w:p>
        </w:tc>
        <w:tc>
          <w:tcPr>
            <w:tcW w:w="4366" w:type="dxa"/>
            <w:vMerge w:val="restart"/>
            <w:shd w:val="clear" w:color="auto" w:fill="auto"/>
            <w:vAlign w:val="center"/>
          </w:tcPr>
          <w:p w:rsidR="00686AA1" w:rsidRPr="00686AA1" w:rsidRDefault="00686AA1" w:rsidP="00B41C6D">
            <w:pPr>
              <w:ind w:left="34"/>
              <w:jc w:val="both"/>
              <w:rPr>
                <w:rFonts w:asciiTheme="minorHAnsi" w:hAnsiTheme="minorHAnsi" w:cstheme="minorHAnsi"/>
              </w:rPr>
            </w:pPr>
            <w:r w:rsidRPr="00686AA1">
              <w:rPr>
                <w:rFonts w:asciiTheme="minorHAnsi" w:hAnsiTheme="minorHAnsi" w:cstheme="minorHAnsi"/>
              </w:rPr>
              <w:t xml:space="preserve">Al inicio de </w:t>
            </w:r>
            <w:r w:rsidRPr="00686AA1">
              <w:rPr>
                <w:rFonts w:asciiTheme="minorHAnsi" w:hAnsiTheme="minorHAnsi" w:cstheme="minorHAnsi"/>
                <w:b/>
              </w:rPr>
              <w:t>“LOS SERVICIOS”</w:t>
            </w:r>
            <w:r w:rsidRPr="00686AA1">
              <w:rPr>
                <w:rFonts w:asciiTheme="minorHAnsi" w:hAnsiTheme="minorHAnsi" w:cstheme="minorHAnsi"/>
              </w:rPr>
              <w:t xml:space="preserve"> en el almacén de </w:t>
            </w:r>
            <w:r w:rsidRPr="00686AA1">
              <w:rPr>
                <w:rFonts w:asciiTheme="minorHAnsi" w:hAnsiTheme="minorHAnsi" w:cstheme="minorHAnsi"/>
                <w:b/>
              </w:rPr>
              <w:t>“EL ISEP”</w:t>
            </w:r>
            <w:r w:rsidRPr="00686AA1">
              <w:rPr>
                <w:rFonts w:asciiTheme="minorHAnsi" w:hAnsiTheme="minorHAnsi" w:cstheme="minorHAnsi"/>
              </w:rPr>
              <w:t xml:space="preserve"> y en la Coordinación Administrativa de cada centro de trabajo en cada uno de los municipios, se entregará el uniforme a los elementos</w:t>
            </w:r>
          </w:p>
        </w:tc>
      </w:tr>
      <w:tr w:rsidR="00686AA1" w:rsidRPr="00686AA1" w:rsidTr="00B41C6D">
        <w:trPr>
          <w:trHeight w:val="70"/>
        </w:trPr>
        <w:tc>
          <w:tcPr>
            <w:tcW w:w="3397" w:type="dxa"/>
            <w:shd w:val="clear" w:color="auto" w:fill="auto"/>
            <w:vAlign w:val="bottom"/>
          </w:tcPr>
          <w:p w:rsidR="00686AA1" w:rsidRPr="00686AA1" w:rsidRDefault="00686AA1" w:rsidP="00B41C6D">
            <w:pPr>
              <w:jc w:val="both"/>
              <w:rPr>
                <w:rFonts w:asciiTheme="minorHAnsi" w:eastAsia="MS Mincho" w:hAnsiTheme="minorHAnsi" w:cstheme="minorHAnsi"/>
              </w:rPr>
            </w:pPr>
            <w:r w:rsidRPr="00686AA1">
              <w:rPr>
                <w:rFonts w:asciiTheme="minorHAnsi" w:eastAsia="MS Mincho" w:hAnsiTheme="minorHAnsi" w:cstheme="minorHAnsi"/>
              </w:rPr>
              <w:t>Pantalón  Oficial de la compañía</w:t>
            </w:r>
          </w:p>
        </w:tc>
        <w:tc>
          <w:tcPr>
            <w:tcW w:w="1077" w:type="dxa"/>
            <w:vAlign w:val="center"/>
          </w:tcPr>
          <w:p w:rsidR="00686AA1" w:rsidRPr="00686AA1" w:rsidRDefault="00686AA1" w:rsidP="00B41C6D">
            <w:pPr>
              <w:ind w:left="34"/>
              <w:jc w:val="center"/>
              <w:rPr>
                <w:rFonts w:asciiTheme="minorHAnsi" w:eastAsia="MS Mincho" w:hAnsiTheme="minorHAnsi" w:cstheme="minorHAnsi"/>
                <w:bCs/>
              </w:rPr>
            </w:pPr>
            <w:r w:rsidRPr="00686AA1">
              <w:rPr>
                <w:rFonts w:asciiTheme="minorHAnsi" w:eastAsia="MS Mincho" w:hAnsiTheme="minorHAnsi" w:cstheme="minorHAnsi"/>
                <w:bCs/>
              </w:rPr>
              <w:t>Pieza</w:t>
            </w:r>
          </w:p>
        </w:tc>
        <w:tc>
          <w:tcPr>
            <w:tcW w:w="766" w:type="dxa"/>
            <w:shd w:val="clear" w:color="auto" w:fill="auto"/>
            <w:noWrap/>
            <w:vAlign w:val="center"/>
          </w:tcPr>
          <w:p w:rsidR="00686AA1" w:rsidRPr="00686AA1" w:rsidRDefault="00686AA1" w:rsidP="00B41C6D">
            <w:pPr>
              <w:jc w:val="center"/>
              <w:rPr>
                <w:rFonts w:asciiTheme="minorHAnsi" w:eastAsia="MS Mincho" w:hAnsiTheme="minorHAnsi" w:cstheme="minorHAnsi"/>
                <w:bCs/>
              </w:rPr>
            </w:pPr>
            <w:r w:rsidRPr="00686AA1">
              <w:rPr>
                <w:rFonts w:asciiTheme="minorHAnsi" w:eastAsia="MS Mincho" w:hAnsiTheme="minorHAnsi" w:cstheme="minorHAnsi"/>
                <w:bCs/>
              </w:rPr>
              <w:t>2</w:t>
            </w:r>
          </w:p>
        </w:tc>
        <w:tc>
          <w:tcPr>
            <w:tcW w:w="4366" w:type="dxa"/>
            <w:vMerge/>
            <w:shd w:val="clear" w:color="auto" w:fill="auto"/>
            <w:vAlign w:val="center"/>
          </w:tcPr>
          <w:p w:rsidR="00686AA1" w:rsidRPr="00686AA1" w:rsidRDefault="00686AA1" w:rsidP="00B41C6D">
            <w:pPr>
              <w:ind w:left="284"/>
              <w:jc w:val="both"/>
              <w:rPr>
                <w:rFonts w:asciiTheme="minorHAnsi" w:hAnsiTheme="minorHAnsi" w:cstheme="minorHAnsi"/>
              </w:rPr>
            </w:pPr>
          </w:p>
        </w:tc>
      </w:tr>
      <w:tr w:rsidR="00686AA1" w:rsidRPr="00686AA1" w:rsidTr="00B41C6D">
        <w:trPr>
          <w:trHeight w:val="70"/>
        </w:trPr>
        <w:tc>
          <w:tcPr>
            <w:tcW w:w="3397" w:type="dxa"/>
            <w:shd w:val="clear" w:color="auto" w:fill="auto"/>
            <w:vAlign w:val="bottom"/>
          </w:tcPr>
          <w:p w:rsidR="00686AA1" w:rsidRPr="00686AA1" w:rsidRDefault="00686AA1" w:rsidP="00B41C6D">
            <w:pPr>
              <w:jc w:val="both"/>
              <w:rPr>
                <w:rFonts w:asciiTheme="minorHAnsi" w:eastAsia="MS Mincho" w:hAnsiTheme="minorHAnsi" w:cstheme="minorHAnsi"/>
              </w:rPr>
            </w:pPr>
            <w:r w:rsidRPr="00686AA1">
              <w:rPr>
                <w:rFonts w:asciiTheme="minorHAnsi" w:eastAsia="MS Mincho" w:hAnsiTheme="minorHAnsi" w:cstheme="minorHAnsi"/>
              </w:rPr>
              <w:t xml:space="preserve">Gafete de identificación </w:t>
            </w:r>
          </w:p>
        </w:tc>
        <w:tc>
          <w:tcPr>
            <w:tcW w:w="1077" w:type="dxa"/>
            <w:vAlign w:val="center"/>
          </w:tcPr>
          <w:p w:rsidR="00686AA1" w:rsidRPr="00686AA1" w:rsidRDefault="00686AA1" w:rsidP="00B41C6D">
            <w:pPr>
              <w:ind w:left="34"/>
              <w:jc w:val="center"/>
              <w:rPr>
                <w:rFonts w:asciiTheme="minorHAnsi" w:eastAsia="MS Mincho" w:hAnsiTheme="minorHAnsi" w:cstheme="minorHAnsi"/>
                <w:bCs/>
              </w:rPr>
            </w:pPr>
            <w:r w:rsidRPr="00686AA1">
              <w:rPr>
                <w:rFonts w:asciiTheme="minorHAnsi" w:eastAsia="MS Mincho" w:hAnsiTheme="minorHAnsi" w:cstheme="minorHAnsi"/>
                <w:bCs/>
              </w:rPr>
              <w:t>Pieza</w:t>
            </w:r>
          </w:p>
        </w:tc>
        <w:tc>
          <w:tcPr>
            <w:tcW w:w="766" w:type="dxa"/>
            <w:shd w:val="clear" w:color="auto" w:fill="auto"/>
            <w:noWrap/>
            <w:vAlign w:val="center"/>
          </w:tcPr>
          <w:p w:rsidR="00686AA1" w:rsidRPr="00686AA1" w:rsidRDefault="00686AA1" w:rsidP="00B41C6D">
            <w:pPr>
              <w:jc w:val="center"/>
              <w:rPr>
                <w:rFonts w:asciiTheme="minorHAnsi" w:eastAsia="MS Mincho" w:hAnsiTheme="minorHAnsi" w:cstheme="minorHAnsi"/>
                <w:bCs/>
              </w:rPr>
            </w:pPr>
            <w:r w:rsidRPr="00686AA1">
              <w:rPr>
                <w:rFonts w:asciiTheme="minorHAnsi" w:eastAsia="MS Mincho" w:hAnsiTheme="minorHAnsi" w:cstheme="minorHAnsi"/>
                <w:bCs/>
              </w:rPr>
              <w:t>1</w:t>
            </w:r>
          </w:p>
        </w:tc>
        <w:tc>
          <w:tcPr>
            <w:tcW w:w="4366" w:type="dxa"/>
            <w:vMerge/>
            <w:shd w:val="clear" w:color="auto" w:fill="auto"/>
            <w:vAlign w:val="center"/>
          </w:tcPr>
          <w:p w:rsidR="00686AA1" w:rsidRPr="00686AA1" w:rsidRDefault="00686AA1" w:rsidP="00B41C6D">
            <w:pPr>
              <w:ind w:left="284"/>
              <w:jc w:val="both"/>
              <w:rPr>
                <w:rFonts w:asciiTheme="minorHAnsi" w:hAnsiTheme="minorHAnsi" w:cstheme="minorHAnsi"/>
              </w:rPr>
            </w:pPr>
          </w:p>
        </w:tc>
      </w:tr>
      <w:tr w:rsidR="00686AA1" w:rsidRPr="00686AA1" w:rsidTr="00B41C6D">
        <w:trPr>
          <w:trHeight w:val="169"/>
        </w:trPr>
        <w:tc>
          <w:tcPr>
            <w:tcW w:w="3397" w:type="dxa"/>
            <w:shd w:val="clear" w:color="auto" w:fill="auto"/>
            <w:vAlign w:val="bottom"/>
          </w:tcPr>
          <w:p w:rsidR="00686AA1" w:rsidRPr="00686AA1" w:rsidRDefault="00686AA1" w:rsidP="00B41C6D">
            <w:pPr>
              <w:jc w:val="both"/>
              <w:rPr>
                <w:rFonts w:asciiTheme="minorHAnsi" w:eastAsia="MS Mincho" w:hAnsiTheme="minorHAnsi" w:cstheme="minorHAnsi"/>
              </w:rPr>
            </w:pPr>
            <w:r w:rsidRPr="00686AA1">
              <w:rPr>
                <w:rFonts w:asciiTheme="minorHAnsi" w:eastAsia="MS Mincho" w:hAnsiTheme="minorHAnsi" w:cstheme="minorHAnsi"/>
              </w:rPr>
              <w:t>Gorra negra</w:t>
            </w:r>
          </w:p>
        </w:tc>
        <w:tc>
          <w:tcPr>
            <w:tcW w:w="1077" w:type="dxa"/>
            <w:vAlign w:val="center"/>
          </w:tcPr>
          <w:p w:rsidR="00686AA1" w:rsidRPr="00686AA1" w:rsidRDefault="00686AA1" w:rsidP="00B41C6D">
            <w:pPr>
              <w:ind w:left="34"/>
              <w:jc w:val="center"/>
              <w:rPr>
                <w:rFonts w:asciiTheme="minorHAnsi" w:eastAsia="MS Mincho" w:hAnsiTheme="minorHAnsi" w:cstheme="minorHAnsi"/>
                <w:bCs/>
              </w:rPr>
            </w:pPr>
            <w:r w:rsidRPr="00686AA1">
              <w:rPr>
                <w:rFonts w:asciiTheme="minorHAnsi" w:eastAsia="MS Mincho" w:hAnsiTheme="minorHAnsi" w:cstheme="minorHAnsi"/>
                <w:bCs/>
              </w:rPr>
              <w:t>Pieza</w:t>
            </w:r>
          </w:p>
        </w:tc>
        <w:tc>
          <w:tcPr>
            <w:tcW w:w="766" w:type="dxa"/>
            <w:shd w:val="clear" w:color="auto" w:fill="auto"/>
            <w:noWrap/>
            <w:vAlign w:val="center"/>
          </w:tcPr>
          <w:p w:rsidR="00686AA1" w:rsidRPr="00686AA1" w:rsidRDefault="00686AA1" w:rsidP="00B41C6D">
            <w:pPr>
              <w:jc w:val="center"/>
              <w:rPr>
                <w:rFonts w:asciiTheme="minorHAnsi" w:eastAsia="MS Mincho" w:hAnsiTheme="minorHAnsi" w:cstheme="minorHAnsi"/>
                <w:bCs/>
              </w:rPr>
            </w:pPr>
            <w:r w:rsidRPr="00686AA1">
              <w:rPr>
                <w:rFonts w:asciiTheme="minorHAnsi" w:eastAsia="MS Mincho" w:hAnsiTheme="minorHAnsi" w:cstheme="minorHAnsi"/>
                <w:bCs/>
              </w:rPr>
              <w:t>1</w:t>
            </w:r>
          </w:p>
        </w:tc>
        <w:tc>
          <w:tcPr>
            <w:tcW w:w="4366" w:type="dxa"/>
            <w:vMerge/>
            <w:shd w:val="clear" w:color="auto" w:fill="auto"/>
            <w:vAlign w:val="center"/>
          </w:tcPr>
          <w:p w:rsidR="00686AA1" w:rsidRPr="00686AA1" w:rsidRDefault="00686AA1" w:rsidP="00B41C6D">
            <w:pPr>
              <w:ind w:left="284"/>
              <w:jc w:val="both"/>
              <w:rPr>
                <w:rFonts w:asciiTheme="minorHAnsi" w:hAnsiTheme="minorHAnsi" w:cstheme="minorHAnsi"/>
              </w:rPr>
            </w:pPr>
          </w:p>
        </w:tc>
      </w:tr>
      <w:tr w:rsidR="00686AA1" w:rsidRPr="00686AA1" w:rsidTr="00B41C6D">
        <w:trPr>
          <w:trHeight w:val="167"/>
        </w:trPr>
        <w:tc>
          <w:tcPr>
            <w:tcW w:w="3397" w:type="dxa"/>
            <w:shd w:val="clear" w:color="auto" w:fill="auto"/>
            <w:vAlign w:val="bottom"/>
          </w:tcPr>
          <w:p w:rsidR="00686AA1" w:rsidRPr="00686AA1" w:rsidRDefault="00686AA1" w:rsidP="00B41C6D">
            <w:pPr>
              <w:jc w:val="both"/>
              <w:rPr>
                <w:rFonts w:asciiTheme="minorHAnsi" w:eastAsia="MS Mincho" w:hAnsiTheme="minorHAnsi" w:cstheme="minorHAnsi"/>
              </w:rPr>
            </w:pPr>
            <w:r w:rsidRPr="00686AA1">
              <w:rPr>
                <w:rFonts w:asciiTheme="minorHAnsi" w:eastAsia="MS Mincho" w:hAnsiTheme="minorHAnsi" w:cstheme="minorHAnsi"/>
              </w:rPr>
              <w:t>Zapato o bota negra</w:t>
            </w:r>
          </w:p>
        </w:tc>
        <w:tc>
          <w:tcPr>
            <w:tcW w:w="1077" w:type="dxa"/>
            <w:vAlign w:val="center"/>
          </w:tcPr>
          <w:p w:rsidR="00686AA1" w:rsidRPr="00686AA1" w:rsidRDefault="00686AA1" w:rsidP="00B41C6D">
            <w:pPr>
              <w:ind w:left="34"/>
              <w:jc w:val="center"/>
              <w:rPr>
                <w:rFonts w:asciiTheme="minorHAnsi" w:eastAsia="MS Mincho" w:hAnsiTheme="minorHAnsi" w:cstheme="minorHAnsi"/>
                <w:bCs/>
              </w:rPr>
            </w:pPr>
            <w:r w:rsidRPr="00686AA1">
              <w:rPr>
                <w:rFonts w:asciiTheme="minorHAnsi" w:eastAsia="MS Mincho" w:hAnsiTheme="minorHAnsi" w:cstheme="minorHAnsi"/>
                <w:bCs/>
              </w:rPr>
              <w:t>Par</w:t>
            </w:r>
          </w:p>
        </w:tc>
        <w:tc>
          <w:tcPr>
            <w:tcW w:w="766" w:type="dxa"/>
            <w:shd w:val="clear" w:color="auto" w:fill="auto"/>
            <w:noWrap/>
            <w:vAlign w:val="center"/>
          </w:tcPr>
          <w:p w:rsidR="00686AA1" w:rsidRPr="00686AA1" w:rsidRDefault="00686AA1" w:rsidP="00B41C6D">
            <w:pPr>
              <w:jc w:val="center"/>
              <w:rPr>
                <w:rFonts w:asciiTheme="minorHAnsi" w:eastAsia="MS Mincho" w:hAnsiTheme="minorHAnsi" w:cstheme="minorHAnsi"/>
                <w:bCs/>
              </w:rPr>
            </w:pPr>
            <w:r w:rsidRPr="00686AA1">
              <w:rPr>
                <w:rFonts w:asciiTheme="minorHAnsi" w:eastAsia="MS Mincho" w:hAnsiTheme="minorHAnsi" w:cstheme="minorHAnsi"/>
                <w:bCs/>
              </w:rPr>
              <w:t>1</w:t>
            </w:r>
          </w:p>
        </w:tc>
        <w:tc>
          <w:tcPr>
            <w:tcW w:w="4366" w:type="dxa"/>
            <w:vMerge/>
            <w:shd w:val="clear" w:color="auto" w:fill="auto"/>
            <w:vAlign w:val="center"/>
          </w:tcPr>
          <w:p w:rsidR="00686AA1" w:rsidRPr="00686AA1" w:rsidRDefault="00686AA1" w:rsidP="00B41C6D">
            <w:pPr>
              <w:ind w:left="284"/>
              <w:jc w:val="both"/>
              <w:rPr>
                <w:rFonts w:asciiTheme="minorHAnsi" w:hAnsiTheme="minorHAnsi" w:cstheme="minorHAnsi"/>
              </w:rPr>
            </w:pPr>
          </w:p>
        </w:tc>
      </w:tr>
    </w:tbl>
    <w:p w:rsidR="00686AA1" w:rsidRPr="00686AA1" w:rsidRDefault="00686AA1" w:rsidP="00686AA1">
      <w:pPr>
        <w:tabs>
          <w:tab w:val="left" w:pos="993"/>
        </w:tabs>
        <w:ind w:left="284"/>
        <w:jc w:val="center"/>
        <w:rPr>
          <w:rFonts w:asciiTheme="minorHAnsi" w:eastAsia="MS Mincho" w:hAnsiTheme="minorHAnsi" w:cstheme="minorHAnsi"/>
          <w:b/>
          <w:color w:val="000022"/>
        </w:rPr>
      </w:pPr>
    </w:p>
    <w:p w:rsidR="00686AA1" w:rsidRPr="00686AA1" w:rsidRDefault="00686AA1" w:rsidP="00686AA1">
      <w:pPr>
        <w:pStyle w:val="Sangra2detindependiente"/>
        <w:spacing w:after="0" w:line="240" w:lineRule="auto"/>
        <w:ind w:left="0"/>
        <w:rPr>
          <w:rFonts w:asciiTheme="minorHAnsi" w:hAnsiTheme="minorHAnsi" w:cstheme="minorHAnsi"/>
          <w:sz w:val="22"/>
          <w:szCs w:val="22"/>
        </w:rPr>
      </w:pPr>
      <w:r w:rsidRPr="00686AA1">
        <w:rPr>
          <w:rFonts w:asciiTheme="minorHAnsi" w:hAnsiTheme="minorHAnsi" w:cstheme="minorHAnsi"/>
          <w:sz w:val="22"/>
          <w:szCs w:val="22"/>
        </w:rPr>
        <w:lastRenderedPageBreak/>
        <w:t xml:space="preserve">Todos los elementos materiales empleados por </w:t>
      </w:r>
      <w:r w:rsidRPr="00686AA1">
        <w:rPr>
          <w:rFonts w:asciiTheme="minorHAnsi" w:hAnsiTheme="minorHAnsi" w:cstheme="minorHAnsi"/>
          <w:b/>
          <w:bCs/>
          <w:iCs/>
          <w:sz w:val="22"/>
          <w:szCs w:val="22"/>
        </w:rPr>
        <w:t>“EL PRESTADOR DEL SERVICIO”</w:t>
      </w:r>
      <w:r w:rsidRPr="00686AA1">
        <w:rPr>
          <w:rFonts w:asciiTheme="minorHAnsi" w:hAnsiTheme="minorHAnsi" w:cstheme="minorHAnsi"/>
          <w:sz w:val="22"/>
          <w:szCs w:val="22"/>
        </w:rPr>
        <w:t xml:space="preserve"> para la prestación de </w:t>
      </w:r>
      <w:r w:rsidRPr="00686AA1">
        <w:rPr>
          <w:rFonts w:asciiTheme="minorHAnsi" w:hAnsiTheme="minorHAnsi" w:cstheme="minorHAnsi"/>
          <w:b/>
          <w:bCs/>
          <w:iCs/>
          <w:sz w:val="22"/>
          <w:szCs w:val="22"/>
        </w:rPr>
        <w:t>“LOS SERVICIOS”</w:t>
      </w:r>
      <w:r w:rsidRPr="00686AA1">
        <w:rPr>
          <w:rFonts w:asciiTheme="minorHAnsi" w:hAnsiTheme="minorHAnsi" w:cstheme="minorHAnsi"/>
          <w:sz w:val="22"/>
          <w:szCs w:val="22"/>
        </w:rPr>
        <w:t xml:space="preserve"> deberán cumplir con las normas de seguridad y deberán estar permitidos por la legislación aplicable.</w:t>
      </w:r>
    </w:p>
    <w:p w:rsidR="00686AA1" w:rsidRPr="00686AA1" w:rsidRDefault="00686AA1" w:rsidP="00686AA1">
      <w:pPr>
        <w:pStyle w:val="Ttulo8"/>
        <w:tabs>
          <w:tab w:val="left" w:pos="-396"/>
          <w:tab w:val="left" w:pos="5559"/>
          <w:tab w:val="left" w:pos="6976"/>
          <w:tab w:val="left" w:pos="8252"/>
          <w:tab w:val="left" w:pos="9244"/>
          <w:tab w:val="left" w:pos="10982"/>
        </w:tabs>
        <w:rPr>
          <w:rFonts w:asciiTheme="minorHAnsi" w:hAnsiTheme="minorHAnsi" w:cstheme="minorHAnsi"/>
          <w:i w:val="0"/>
          <w:sz w:val="22"/>
          <w:szCs w:val="22"/>
        </w:rPr>
      </w:pPr>
    </w:p>
    <w:p w:rsidR="00686AA1" w:rsidRPr="00686AA1" w:rsidRDefault="00686AA1" w:rsidP="00686AA1">
      <w:pPr>
        <w:pStyle w:val="Ttulo8"/>
        <w:rPr>
          <w:rFonts w:asciiTheme="minorHAnsi" w:hAnsiTheme="minorHAnsi" w:cstheme="minorHAnsi"/>
          <w:i w:val="0"/>
          <w:sz w:val="22"/>
          <w:szCs w:val="22"/>
        </w:rPr>
      </w:pPr>
      <w:r w:rsidRPr="00686AA1">
        <w:rPr>
          <w:rFonts w:asciiTheme="minorHAnsi" w:hAnsiTheme="minorHAnsi" w:cstheme="minorHAnsi"/>
          <w:i w:val="0"/>
          <w:sz w:val="22"/>
          <w:szCs w:val="22"/>
        </w:rPr>
        <w:t>Elementos Humanos de Seguridad Privada.-</w:t>
      </w:r>
    </w:p>
    <w:p w:rsidR="00686AA1" w:rsidRPr="00686AA1" w:rsidRDefault="00686AA1" w:rsidP="00686AA1">
      <w:pPr>
        <w:jc w:val="both"/>
        <w:rPr>
          <w:rFonts w:asciiTheme="minorHAnsi" w:hAnsiTheme="minorHAnsi" w:cstheme="minorHAnsi"/>
        </w:rPr>
      </w:pPr>
      <w:r w:rsidRPr="00686AA1">
        <w:rPr>
          <w:rFonts w:asciiTheme="minorHAnsi" w:hAnsiTheme="minorHAnsi" w:cstheme="minorHAnsi"/>
          <w:b/>
          <w:bCs/>
          <w:iCs/>
        </w:rPr>
        <w:t>"EL PRESTADOR DEL SERVICIO"</w:t>
      </w:r>
      <w:r w:rsidRPr="00686AA1">
        <w:rPr>
          <w:rFonts w:asciiTheme="minorHAnsi" w:hAnsiTheme="minorHAnsi" w:cstheme="minorHAnsi"/>
        </w:rPr>
        <w:t xml:space="preserve"> utilizará el personal adecuado, debidamente capacitado, que cuente con la experiencia necesaria para la correcta ejecución de </w:t>
      </w:r>
      <w:r w:rsidRPr="00686AA1">
        <w:rPr>
          <w:rFonts w:asciiTheme="minorHAnsi" w:hAnsiTheme="minorHAnsi" w:cstheme="minorHAnsi"/>
          <w:b/>
          <w:bCs/>
          <w:iCs/>
        </w:rPr>
        <w:t>“LOS SERVICIOS”</w:t>
      </w:r>
      <w:r w:rsidRPr="00686AA1">
        <w:rPr>
          <w:rFonts w:asciiTheme="minorHAnsi" w:hAnsiTheme="minorHAnsi" w:cstheme="minorHAnsi"/>
        </w:rPr>
        <w:t xml:space="preserve">, responsabilizándose de que durante los horarios y períodos de vigilancia, los guardias estén completamente uniformados y porten en lugar visible en todo momento radio-comunicador, lámpara de mano, bastón, gafete de identificación personal con fotografía, debidamente expedido por </w:t>
      </w:r>
      <w:r w:rsidRPr="00686AA1">
        <w:rPr>
          <w:rFonts w:asciiTheme="minorHAnsi" w:hAnsiTheme="minorHAnsi" w:cstheme="minorHAnsi"/>
          <w:b/>
          <w:bCs/>
          <w:iCs/>
        </w:rPr>
        <w:t>“EL PRESTADOR DEL SERVICIO”</w:t>
      </w:r>
      <w:r w:rsidRPr="00686AA1">
        <w:rPr>
          <w:rFonts w:asciiTheme="minorHAnsi" w:hAnsiTheme="minorHAnsi" w:cstheme="minorHAnsi"/>
        </w:rPr>
        <w:t xml:space="preserve"> y cualquier otro aditamento que resulte necesario para la prestación de </w:t>
      </w:r>
      <w:r w:rsidRPr="00686AA1">
        <w:rPr>
          <w:rFonts w:asciiTheme="minorHAnsi" w:hAnsiTheme="minorHAnsi" w:cstheme="minorHAnsi"/>
          <w:b/>
          <w:bCs/>
          <w:iCs/>
        </w:rPr>
        <w:t>“LOS SERVICIOS”</w:t>
      </w:r>
      <w:r w:rsidRPr="00686AA1">
        <w:rPr>
          <w:rFonts w:asciiTheme="minorHAnsi" w:hAnsiTheme="minorHAnsi" w:cstheme="minorHAnsi"/>
        </w:rPr>
        <w:t xml:space="preserve">. Los uniformes, invariablemente deberán contener el nombre y/o logotipo de </w:t>
      </w:r>
      <w:r w:rsidRPr="00686AA1">
        <w:rPr>
          <w:rFonts w:asciiTheme="minorHAnsi" w:hAnsiTheme="minorHAnsi" w:cstheme="minorHAnsi"/>
          <w:b/>
          <w:bCs/>
          <w:iCs/>
        </w:rPr>
        <w:t>“EL PRESTADOR DEL SERVICIO”</w:t>
      </w:r>
      <w:r w:rsidRPr="00686AA1">
        <w:rPr>
          <w:rFonts w:asciiTheme="minorHAnsi" w:hAnsiTheme="minorHAnsi" w:cstheme="minorHAnsi"/>
        </w:rPr>
        <w:t xml:space="preserve">. </w:t>
      </w:r>
    </w:p>
    <w:p w:rsidR="00686AA1" w:rsidRPr="00686AA1" w:rsidRDefault="00686AA1" w:rsidP="00686AA1">
      <w:pPr>
        <w:jc w:val="both"/>
        <w:rPr>
          <w:rFonts w:asciiTheme="minorHAnsi" w:hAnsiTheme="minorHAnsi" w:cstheme="minorHAnsi"/>
        </w:rPr>
      </w:pPr>
    </w:p>
    <w:p w:rsidR="00686AA1" w:rsidRPr="00686AA1" w:rsidRDefault="00686AA1" w:rsidP="00686AA1">
      <w:pPr>
        <w:pStyle w:val="Sangra2detindependiente"/>
        <w:tabs>
          <w:tab w:val="num" w:pos="1134"/>
          <w:tab w:val="left" w:pos="9354"/>
        </w:tabs>
        <w:spacing w:before="120"/>
        <w:rPr>
          <w:rFonts w:asciiTheme="minorHAnsi" w:hAnsiTheme="minorHAnsi" w:cstheme="minorHAnsi"/>
          <w:b/>
          <w:sz w:val="22"/>
          <w:szCs w:val="22"/>
        </w:rPr>
      </w:pPr>
      <w:r w:rsidRPr="00686AA1">
        <w:rPr>
          <w:rFonts w:asciiTheme="minorHAnsi" w:hAnsiTheme="minorHAnsi" w:cstheme="minorHAnsi"/>
          <w:b/>
          <w:sz w:val="22"/>
          <w:szCs w:val="22"/>
        </w:rPr>
        <w:t>Obligaciones Laborales de “EL PRESTADOR DEL SERVICIO”.-</w:t>
      </w:r>
    </w:p>
    <w:p w:rsidR="00686AA1" w:rsidRPr="00686AA1" w:rsidRDefault="00686AA1" w:rsidP="00686AA1">
      <w:pPr>
        <w:tabs>
          <w:tab w:val="left" w:pos="-396"/>
          <w:tab w:val="left" w:pos="5559"/>
          <w:tab w:val="left" w:pos="6976"/>
          <w:tab w:val="left" w:pos="8252"/>
          <w:tab w:val="left" w:pos="9244"/>
          <w:tab w:val="left" w:pos="10982"/>
        </w:tabs>
        <w:jc w:val="both"/>
        <w:rPr>
          <w:rFonts w:asciiTheme="minorHAnsi" w:hAnsiTheme="minorHAnsi" w:cstheme="minorHAnsi"/>
          <w:snapToGrid w:val="0"/>
        </w:rPr>
      </w:pPr>
      <w:r w:rsidRPr="00686AA1">
        <w:rPr>
          <w:rFonts w:asciiTheme="minorHAnsi" w:hAnsiTheme="minorHAnsi" w:cstheme="minorHAnsi"/>
          <w:b/>
        </w:rPr>
        <w:t>“EL PRESTADOR DEL SERVICIO”</w:t>
      </w:r>
      <w:r w:rsidRPr="00686AA1">
        <w:rPr>
          <w:rFonts w:asciiTheme="minorHAnsi" w:hAnsiTheme="minorHAnsi" w:cstheme="minorHAnsi"/>
        </w:rPr>
        <w:t xml:space="preserve"> será el único responsable de las obligaciones derivadas de las disposiciones legales y demás ordenamientos en materia laboral, seguridad social y fiscal que se relacionen con el personal que emplee para el cumplimiento de los compromisos que contrae en virtud de este contrato, quedando expresamente estipulado que </w:t>
      </w:r>
      <w:r w:rsidRPr="00686AA1">
        <w:rPr>
          <w:rFonts w:asciiTheme="minorHAnsi" w:hAnsiTheme="minorHAnsi" w:cstheme="minorHAnsi"/>
          <w:b/>
        </w:rPr>
        <w:t xml:space="preserve">“EL PRESTADOR DEL SERVICIO”, </w:t>
      </w:r>
      <w:r w:rsidRPr="00686AA1">
        <w:rPr>
          <w:rFonts w:asciiTheme="minorHAnsi" w:hAnsiTheme="minorHAnsi" w:cstheme="minorHAnsi"/>
        </w:rPr>
        <w:t xml:space="preserve">en ningún momento se considerará intermediario de </w:t>
      </w:r>
      <w:r w:rsidRPr="00686AA1">
        <w:rPr>
          <w:rFonts w:asciiTheme="minorHAnsi" w:hAnsiTheme="minorHAnsi" w:cstheme="minorHAnsi"/>
          <w:b/>
        </w:rPr>
        <w:t>“EL ISEP”</w:t>
      </w:r>
      <w:r w:rsidRPr="00686AA1">
        <w:rPr>
          <w:rFonts w:asciiTheme="minorHAnsi" w:hAnsiTheme="minorHAnsi" w:cstheme="minorHAnsi"/>
        </w:rPr>
        <w:t xml:space="preserve"> respecto al personal que intervenga en la prestación de </w:t>
      </w:r>
      <w:r w:rsidRPr="00686AA1">
        <w:rPr>
          <w:rFonts w:asciiTheme="minorHAnsi" w:hAnsiTheme="minorHAnsi" w:cstheme="minorHAnsi"/>
          <w:b/>
        </w:rPr>
        <w:t>“</w:t>
      </w:r>
      <w:r w:rsidRPr="00686AA1">
        <w:rPr>
          <w:rFonts w:asciiTheme="minorHAnsi" w:hAnsiTheme="minorHAnsi" w:cstheme="minorHAnsi"/>
          <w:b/>
          <w:iCs/>
        </w:rPr>
        <w:t>LOS</w:t>
      </w:r>
      <w:r w:rsidRPr="00686AA1">
        <w:rPr>
          <w:rFonts w:asciiTheme="minorHAnsi" w:hAnsiTheme="minorHAnsi" w:cstheme="minorHAnsi"/>
          <w:b/>
        </w:rPr>
        <w:t xml:space="preserve"> </w:t>
      </w:r>
      <w:r w:rsidRPr="00686AA1">
        <w:rPr>
          <w:rFonts w:asciiTheme="minorHAnsi" w:hAnsiTheme="minorHAnsi" w:cstheme="minorHAnsi"/>
          <w:b/>
          <w:iCs/>
        </w:rPr>
        <w:t>SERVICIOS</w:t>
      </w:r>
      <w:r w:rsidRPr="00686AA1">
        <w:rPr>
          <w:rFonts w:asciiTheme="minorHAnsi" w:hAnsiTheme="minorHAnsi" w:cstheme="minorHAnsi"/>
          <w:b/>
        </w:rPr>
        <w:t>”</w:t>
      </w:r>
      <w:r w:rsidRPr="00686AA1">
        <w:rPr>
          <w:rFonts w:asciiTheme="minorHAnsi" w:hAnsiTheme="minorHAnsi" w:cstheme="minorHAnsi"/>
        </w:rPr>
        <w:t xml:space="preserve"> o cualquier otra obligación que se encuentre a cargo de </w:t>
      </w:r>
      <w:r w:rsidRPr="00686AA1">
        <w:rPr>
          <w:rFonts w:asciiTheme="minorHAnsi" w:hAnsiTheme="minorHAnsi" w:cstheme="minorHAnsi"/>
          <w:b/>
        </w:rPr>
        <w:t>“EL PRESTADOR DEL SERVICIO”</w:t>
      </w:r>
      <w:r w:rsidRPr="00686AA1">
        <w:rPr>
          <w:rFonts w:asciiTheme="minorHAnsi" w:hAnsiTheme="minorHAnsi" w:cstheme="minorHAnsi"/>
        </w:rPr>
        <w:t xml:space="preserve">; por lo tanto, éste se responsabiliza de las actuaciones que realicen sus trabajadores, ya sea en contra de </w:t>
      </w:r>
      <w:r w:rsidRPr="00686AA1">
        <w:rPr>
          <w:rFonts w:asciiTheme="minorHAnsi" w:hAnsiTheme="minorHAnsi" w:cstheme="minorHAnsi"/>
          <w:b/>
        </w:rPr>
        <w:t>“EL PRESTADOR DEL SERVICIO”</w:t>
      </w:r>
      <w:r w:rsidRPr="00686AA1">
        <w:rPr>
          <w:rFonts w:asciiTheme="minorHAnsi" w:hAnsiTheme="minorHAnsi" w:cstheme="minorHAnsi"/>
        </w:rPr>
        <w:t xml:space="preserve"> y de </w:t>
      </w:r>
      <w:r w:rsidRPr="00686AA1">
        <w:rPr>
          <w:rFonts w:asciiTheme="minorHAnsi" w:hAnsiTheme="minorHAnsi" w:cstheme="minorHAnsi"/>
          <w:b/>
        </w:rPr>
        <w:t>“EL ISEP”</w:t>
      </w:r>
      <w:r w:rsidRPr="00686AA1">
        <w:rPr>
          <w:rFonts w:asciiTheme="minorHAnsi" w:hAnsiTheme="minorHAnsi" w:cstheme="minorHAnsi"/>
        </w:rPr>
        <w:t xml:space="preserve"> o de sus empleados.</w:t>
      </w:r>
    </w:p>
    <w:p w:rsidR="00686AA1" w:rsidRPr="00686AA1" w:rsidRDefault="00686AA1" w:rsidP="00686AA1">
      <w:pPr>
        <w:jc w:val="both"/>
        <w:rPr>
          <w:rFonts w:asciiTheme="minorHAnsi" w:hAnsiTheme="minorHAnsi" w:cstheme="minorHAnsi"/>
        </w:rPr>
      </w:pPr>
    </w:p>
    <w:p w:rsidR="00686AA1" w:rsidRPr="00686AA1" w:rsidRDefault="00686AA1" w:rsidP="00686AA1">
      <w:pPr>
        <w:pStyle w:val="Sangra2detindependiente"/>
        <w:spacing w:after="0" w:line="360" w:lineRule="auto"/>
        <w:ind w:left="0"/>
        <w:rPr>
          <w:rFonts w:asciiTheme="minorHAnsi" w:hAnsiTheme="minorHAnsi" w:cstheme="minorHAnsi"/>
          <w:b/>
          <w:sz w:val="22"/>
          <w:szCs w:val="22"/>
        </w:rPr>
      </w:pPr>
      <w:r w:rsidRPr="00686AA1">
        <w:rPr>
          <w:rFonts w:asciiTheme="minorHAnsi" w:hAnsiTheme="minorHAnsi" w:cstheme="minorHAnsi"/>
          <w:b/>
          <w:sz w:val="22"/>
          <w:szCs w:val="22"/>
        </w:rPr>
        <w:t>Lugar de Prestación de “LOS SERVICIOS”.-</w:t>
      </w:r>
    </w:p>
    <w:p w:rsidR="00686AA1" w:rsidRPr="00686AA1" w:rsidRDefault="00686AA1" w:rsidP="00686AA1">
      <w:pPr>
        <w:pStyle w:val="Sangra2detindependiente"/>
        <w:spacing w:after="0" w:line="360" w:lineRule="auto"/>
        <w:ind w:left="0"/>
        <w:rPr>
          <w:rFonts w:asciiTheme="minorHAnsi" w:hAnsiTheme="minorHAnsi" w:cstheme="minorHAnsi"/>
          <w:sz w:val="22"/>
          <w:szCs w:val="22"/>
        </w:rPr>
      </w:pPr>
      <w:r w:rsidRPr="00686AA1">
        <w:rPr>
          <w:rFonts w:asciiTheme="minorHAnsi" w:hAnsiTheme="minorHAnsi" w:cstheme="minorHAnsi"/>
          <w:b/>
          <w:sz w:val="22"/>
          <w:szCs w:val="22"/>
        </w:rPr>
        <w:t>“</w:t>
      </w:r>
      <w:r w:rsidRPr="00686AA1">
        <w:rPr>
          <w:rFonts w:asciiTheme="minorHAnsi" w:hAnsiTheme="minorHAnsi" w:cstheme="minorHAnsi"/>
          <w:b/>
          <w:iCs/>
          <w:sz w:val="22"/>
          <w:szCs w:val="22"/>
        </w:rPr>
        <w:t>LOS</w:t>
      </w:r>
      <w:r w:rsidRPr="00686AA1">
        <w:rPr>
          <w:rFonts w:asciiTheme="minorHAnsi" w:hAnsiTheme="minorHAnsi" w:cstheme="minorHAnsi"/>
          <w:b/>
          <w:sz w:val="22"/>
          <w:szCs w:val="22"/>
        </w:rPr>
        <w:t xml:space="preserve"> </w:t>
      </w:r>
      <w:r w:rsidRPr="00686AA1">
        <w:rPr>
          <w:rFonts w:asciiTheme="minorHAnsi" w:hAnsiTheme="minorHAnsi" w:cstheme="minorHAnsi"/>
          <w:b/>
          <w:iCs/>
          <w:sz w:val="22"/>
          <w:szCs w:val="22"/>
        </w:rPr>
        <w:t>SERVICIOS</w:t>
      </w:r>
      <w:r w:rsidRPr="00686AA1">
        <w:rPr>
          <w:rFonts w:asciiTheme="minorHAnsi" w:hAnsiTheme="minorHAnsi" w:cstheme="minorHAnsi"/>
          <w:b/>
          <w:sz w:val="22"/>
          <w:szCs w:val="22"/>
        </w:rPr>
        <w:t>”</w:t>
      </w:r>
      <w:r w:rsidRPr="00686AA1">
        <w:rPr>
          <w:rFonts w:asciiTheme="minorHAnsi" w:hAnsiTheme="minorHAnsi" w:cstheme="minorHAnsi"/>
          <w:sz w:val="22"/>
          <w:szCs w:val="22"/>
        </w:rPr>
        <w:t xml:space="preserve"> deberán ser prestados en los domicilios que a continuación se indican:</w:t>
      </w:r>
    </w:p>
    <w:p w:rsidR="00686AA1" w:rsidRPr="00686AA1" w:rsidRDefault="00686AA1" w:rsidP="00686AA1">
      <w:pPr>
        <w:jc w:val="both"/>
        <w:rPr>
          <w:rFonts w:asciiTheme="minorHAnsi" w:hAnsiTheme="minorHAnsi" w:cstheme="minorHAnsi"/>
        </w:rPr>
      </w:pPr>
      <w:r w:rsidRPr="00686AA1">
        <w:rPr>
          <w:rFonts w:asciiTheme="minorHAnsi" w:hAnsiTheme="minorHAnsi" w:cstheme="minorHAnsi"/>
        </w:rPr>
        <w:t>Los horarios y domicilios para la prestación de</w:t>
      </w:r>
      <w:r w:rsidRPr="00686AA1">
        <w:rPr>
          <w:rFonts w:asciiTheme="minorHAnsi" w:hAnsiTheme="minorHAnsi" w:cstheme="minorHAnsi"/>
          <w:b/>
        </w:rPr>
        <w:t xml:space="preserve"> “LOS SERVICIOS”</w:t>
      </w:r>
      <w:r w:rsidRPr="00686AA1">
        <w:rPr>
          <w:rFonts w:asciiTheme="minorHAnsi" w:hAnsiTheme="minorHAnsi" w:cstheme="minorHAnsi"/>
        </w:rPr>
        <w:t xml:space="preserve">, podrán modificarse por </w:t>
      </w:r>
      <w:r w:rsidRPr="00686AA1">
        <w:rPr>
          <w:rFonts w:asciiTheme="minorHAnsi" w:hAnsiTheme="minorHAnsi" w:cstheme="minorHAnsi"/>
          <w:b/>
        </w:rPr>
        <w:t>“EL ISEP”</w:t>
      </w:r>
      <w:r w:rsidRPr="00686AA1">
        <w:rPr>
          <w:rFonts w:asciiTheme="minorHAnsi" w:hAnsiTheme="minorHAnsi" w:cstheme="minorHAnsi"/>
        </w:rPr>
        <w:t xml:space="preserve">, con base en las necesidades de este último, sin que ello implique un aumento en la cantidad de elementos y horas diarias contratadas. </w:t>
      </w:r>
    </w:p>
    <w:tbl>
      <w:tblPr>
        <w:tblW w:w="9424" w:type="dxa"/>
        <w:tblCellMar>
          <w:left w:w="70" w:type="dxa"/>
          <w:right w:w="70" w:type="dxa"/>
        </w:tblCellMar>
        <w:tblLook w:val="04A0" w:firstRow="1" w:lastRow="0" w:firstColumn="1" w:lastColumn="0" w:noHBand="0" w:noVBand="1"/>
      </w:tblPr>
      <w:tblGrid>
        <w:gridCol w:w="806"/>
        <w:gridCol w:w="1472"/>
        <w:gridCol w:w="1825"/>
        <w:gridCol w:w="1052"/>
        <w:gridCol w:w="958"/>
        <w:gridCol w:w="1199"/>
        <w:gridCol w:w="1098"/>
        <w:gridCol w:w="1014"/>
      </w:tblGrid>
      <w:tr w:rsidR="00C75D35" w:rsidRPr="00C75D35" w:rsidTr="00C75D35">
        <w:trPr>
          <w:trHeight w:val="402"/>
        </w:trPr>
        <w:tc>
          <w:tcPr>
            <w:tcW w:w="9424" w:type="dxa"/>
            <w:gridSpan w:val="8"/>
            <w:tcBorders>
              <w:top w:val="nil"/>
              <w:left w:val="nil"/>
              <w:bottom w:val="nil"/>
              <w:right w:val="nil"/>
            </w:tcBorders>
            <w:shd w:val="clear" w:color="auto" w:fill="auto"/>
            <w:noWrap/>
            <w:vAlign w:val="center"/>
            <w:hideMark/>
          </w:tcPr>
          <w:p w:rsidR="00C75D35" w:rsidRPr="00C75D35" w:rsidRDefault="00C75D35" w:rsidP="00B41C6D">
            <w:pPr>
              <w:spacing w:after="0" w:line="240" w:lineRule="auto"/>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Servicio de Vigilancia del 01 de Marzo al 31 de Diciembre de 2021</w:t>
            </w:r>
          </w:p>
        </w:tc>
      </w:tr>
      <w:tr w:rsidR="00C75D35" w:rsidRPr="00C75D35" w:rsidTr="00C75D35">
        <w:trPr>
          <w:trHeight w:val="313"/>
        </w:trPr>
        <w:tc>
          <w:tcPr>
            <w:tcW w:w="4103" w:type="dxa"/>
            <w:gridSpan w:val="3"/>
            <w:tcBorders>
              <w:top w:val="nil"/>
              <w:left w:val="nil"/>
              <w:bottom w:val="nil"/>
              <w:right w:val="nil"/>
            </w:tcBorders>
            <w:shd w:val="clear" w:color="auto" w:fill="auto"/>
            <w:noWrap/>
            <w:vAlign w:val="center"/>
            <w:hideMark/>
          </w:tcPr>
          <w:p w:rsidR="00C75D35" w:rsidRPr="00C75D35" w:rsidRDefault="00C75D35" w:rsidP="00B41C6D">
            <w:pPr>
              <w:spacing w:after="0" w:line="240" w:lineRule="auto"/>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 xml:space="preserve">PARTIDA 01    MEXICALI BAJA CALIFORNIA </w:t>
            </w:r>
          </w:p>
        </w:tc>
        <w:tc>
          <w:tcPr>
            <w:tcW w:w="1052" w:type="dxa"/>
            <w:tcBorders>
              <w:top w:val="nil"/>
              <w:left w:val="nil"/>
              <w:bottom w:val="nil"/>
              <w:right w:val="nil"/>
            </w:tcBorders>
            <w:shd w:val="clear" w:color="auto" w:fill="auto"/>
            <w:noWrap/>
            <w:vAlign w:val="center"/>
            <w:hideMark/>
          </w:tcPr>
          <w:p w:rsidR="00C75D35" w:rsidRPr="00C75D35" w:rsidRDefault="00C75D35" w:rsidP="00B41C6D">
            <w:pPr>
              <w:spacing w:after="0" w:line="240" w:lineRule="auto"/>
              <w:rPr>
                <w:rFonts w:asciiTheme="minorHAnsi" w:eastAsia="Times New Roman" w:hAnsiTheme="minorHAnsi" w:cstheme="minorHAnsi"/>
                <w:b/>
                <w:bCs/>
                <w:color w:val="000000"/>
                <w:sz w:val="18"/>
                <w:szCs w:val="18"/>
                <w:lang w:eastAsia="es-MX"/>
              </w:rPr>
            </w:pPr>
          </w:p>
        </w:tc>
        <w:tc>
          <w:tcPr>
            <w:tcW w:w="958" w:type="dxa"/>
            <w:tcBorders>
              <w:top w:val="nil"/>
              <w:left w:val="nil"/>
              <w:bottom w:val="nil"/>
              <w:right w:val="nil"/>
            </w:tcBorders>
            <w:shd w:val="clear" w:color="auto" w:fill="auto"/>
            <w:noWrap/>
            <w:vAlign w:val="center"/>
            <w:hideMark/>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199" w:type="dxa"/>
            <w:tcBorders>
              <w:top w:val="nil"/>
              <w:left w:val="nil"/>
              <w:bottom w:val="nil"/>
              <w:right w:val="nil"/>
            </w:tcBorders>
            <w:shd w:val="clear" w:color="auto" w:fill="auto"/>
            <w:noWrap/>
            <w:vAlign w:val="center"/>
            <w:hideMark/>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2112" w:type="dxa"/>
            <w:gridSpan w:val="2"/>
            <w:tcBorders>
              <w:top w:val="nil"/>
              <w:left w:val="nil"/>
              <w:bottom w:val="nil"/>
              <w:right w:val="nil"/>
            </w:tcBorders>
            <w:shd w:val="clear" w:color="auto" w:fill="auto"/>
            <w:noWrap/>
            <w:vAlign w:val="center"/>
            <w:hideMark/>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r>
      <w:tr w:rsidR="00C75D35" w:rsidRPr="00C75D35" w:rsidTr="00C75D35">
        <w:trPr>
          <w:trHeight w:val="372"/>
        </w:trPr>
        <w:tc>
          <w:tcPr>
            <w:tcW w:w="806" w:type="dxa"/>
            <w:tcBorders>
              <w:top w:val="single" w:sz="8" w:space="0" w:color="auto"/>
              <w:left w:val="single" w:sz="8" w:space="0" w:color="auto"/>
              <w:bottom w:val="single" w:sz="8" w:space="0" w:color="auto"/>
              <w:right w:val="single" w:sz="8" w:space="0" w:color="auto"/>
            </w:tcBorders>
            <w:shd w:val="clear" w:color="000000" w:fill="A6A6A6"/>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PARTIDA</w:t>
            </w:r>
          </w:p>
        </w:tc>
        <w:tc>
          <w:tcPr>
            <w:tcW w:w="1472" w:type="dxa"/>
            <w:tcBorders>
              <w:top w:val="single" w:sz="8" w:space="0" w:color="auto"/>
              <w:left w:val="nil"/>
              <w:bottom w:val="single" w:sz="8" w:space="0" w:color="auto"/>
              <w:right w:val="single" w:sz="8" w:space="0" w:color="auto"/>
            </w:tcBorders>
            <w:shd w:val="clear" w:color="000000" w:fill="A6A6A6"/>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AREA ADMINISTRATIVA</w:t>
            </w:r>
          </w:p>
        </w:tc>
        <w:tc>
          <w:tcPr>
            <w:tcW w:w="1825" w:type="dxa"/>
            <w:tcBorders>
              <w:top w:val="single" w:sz="8" w:space="0" w:color="auto"/>
              <w:left w:val="nil"/>
              <w:bottom w:val="single" w:sz="8" w:space="0" w:color="auto"/>
              <w:right w:val="single" w:sz="8" w:space="0" w:color="auto"/>
            </w:tcBorders>
            <w:shd w:val="clear" w:color="000000" w:fill="A6A6A6"/>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DOMICILIO</w:t>
            </w:r>
          </w:p>
        </w:tc>
        <w:tc>
          <w:tcPr>
            <w:tcW w:w="1052" w:type="dxa"/>
            <w:tcBorders>
              <w:top w:val="single" w:sz="8" w:space="0" w:color="auto"/>
              <w:left w:val="nil"/>
              <w:bottom w:val="single" w:sz="8" w:space="0" w:color="auto"/>
              <w:right w:val="single" w:sz="8" w:space="0" w:color="000000"/>
            </w:tcBorders>
            <w:shd w:val="clear" w:color="000000" w:fill="A6A6A6"/>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ELEMENTOS</w:t>
            </w:r>
          </w:p>
        </w:tc>
        <w:tc>
          <w:tcPr>
            <w:tcW w:w="958" w:type="dxa"/>
            <w:tcBorders>
              <w:top w:val="single" w:sz="8" w:space="0" w:color="auto"/>
              <w:left w:val="nil"/>
              <w:bottom w:val="single" w:sz="8" w:space="0" w:color="auto"/>
              <w:right w:val="single" w:sz="8" w:space="0" w:color="auto"/>
            </w:tcBorders>
            <w:shd w:val="clear" w:color="000000" w:fill="A6A6A6"/>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DIAS</w:t>
            </w:r>
          </w:p>
        </w:tc>
        <w:tc>
          <w:tcPr>
            <w:tcW w:w="1199" w:type="dxa"/>
            <w:tcBorders>
              <w:top w:val="single" w:sz="8" w:space="0" w:color="auto"/>
              <w:left w:val="nil"/>
              <w:bottom w:val="single" w:sz="8" w:space="0" w:color="auto"/>
              <w:right w:val="single" w:sz="8" w:space="0" w:color="auto"/>
            </w:tcBorders>
            <w:shd w:val="clear" w:color="000000" w:fill="A6A6A6"/>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TIEMPO</w:t>
            </w:r>
          </w:p>
        </w:tc>
        <w:tc>
          <w:tcPr>
            <w:tcW w:w="1098" w:type="dxa"/>
            <w:tcBorders>
              <w:top w:val="single" w:sz="8" w:space="0" w:color="auto"/>
              <w:left w:val="nil"/>
              <w:bottom w:val="single" w:sz="8" w:space="0" w:color="auto"/>
              <w:right w:val="single" w:sz="8" w:space="0" w:color="auto"/>
            </w:tcBorders>
            <w:shd w:val="clear" w:color="000000" w:fill="A6A6A6"/>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HORARIO</w:t>
            </w:r>
          </w:p>
        </w:tc>
        <w:tc>
          <w:tcPr>
            <w:tcW w:w="1014" w:type="dxa"/>
            <w:tcBorders>
              <w:top w:val="single" w:sz="8" w:space="0" w:color="auto"/>
              <w:left w:val="nil"/>
              <w:bottom w:val="single" w:sz="8" w:space="0" w:color="auto"/>
              <w:right w:val="single" w:sz="8" w:space="0" w:color="auto"/>
            </w:tcBorders>
            <w:shd w:val="clear" w:color="000000" w:fill="A6A6A6"/>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TURNOS DE 12 HORAS</w:t>
            </w:r>
          </w:p>
        </w:tc>
      </w:tr>
      <w:tr w:rsidR="00C75D35" w:rsidRPr="00C75D35" w:rsidTr="00C75D35">
        <w:trPr>
          <w:trHeight w:val="715"/>
        </w:trPr>
        <w:tc>
          <w:tcPr>
            <w:tcW w:w="806"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1.1</w:t>
            </w:r>
          </w:p>
        </w:tc>
        <w:tc>
          <w:tcPr>
            <w:tcW w:w="1472" w:type="dxa"/>
            <w:tcBorders>
              <w:top w:val="single" w:sz="8" w:space="0" w:color="auto"/>
              <w:left w:val="nil"/>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Oficinas Administrativas de ISEP Anáhuac</w:t>
            </w:r>
          </w:p>
        </w:tc>
        <w:tc>
          <w:tcPr>
            <w:tcW w:w="1825" w:type="dxa"/>
            <w:tcBorders>
              <w:top w:val="single" w:sz="8" w:space="0" w:color="auto"/>
              <w:left w:val="nil"/>
              <w:bottom w:val="single" w:sz="4" w:space="0" w:color="auto"/>
              <w:right w:val="single" w:sz="4" w:space="0" w:color="auto"/>
            </w:tcBorders>
            <w:shd w:val="clear" w:color="auto" w:fill="auto"/>
            <w:vAlign w:val="center"/>
            <w:hideMark/>
          </w:tcPr>
          <w:p w:rsidR="00C75D35" w:rsidRPr="00C75D35" w:rsidRDefault="00C75D35" w:rsidP="00C75D35">
            <w:pPr>
              <w:spacing w:after="0" w:line="240" w:lineRule="auto"/>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 xml:space="preserve">Calzada Anáhuac No.427 entre Mar Cantábrico y Océano Pacífico Col. Ex Ejido Zacatecas </w:t>
            </w:r>
          </w:p>
        </w:tc>
        <w:tc>
          <w:tcPr>
            <w:tcW w:w="1052" w:type="dxa"/>
            <w:tcBorders>
              <w:top w:val="single" w:sz="8" w:space="0" w:color="auto"/>
              <w:left w:val="nil"/>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6</w:t>
            </w:r>
          </w:p>
        </w:tc>
        <w:tc>
          <w:tcPr>
            <w:tcW w:w="958" w:type="dxa"/>
            <w:tcBorders>
              <w:top w:val="single" w:sz="8" w:space="0" w:color="auto"/>
              <w:left w:val="nil"/>
              <w:bottom w:val="single" w:sz="4" w:space="0" w:color="auto"/>
              <w:right w:val="nil"/>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De Lunes a Domingo</w:t>
            </w:r>
          </w:p>
        </w:tc>
        <w:tc>
          <w:tcPr>
            <w:tcW w:w="1199"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Del 01 de Marzo al 31 de Diciembre de 2021</w:t>
            </w:r>
          </w:p>
        </w:tc>
        <w:tc>
          <w:tcPr>
            <w:tcW w:w="1098" w:type="dxa"/>
            <w:tcBorders>
              <w:top w:val="single" w:sz="8" w:space="0" w:color="auto"/>
              <w:left w:val="nil"/>
              <w:bottom w:val="single" w:sz="4" w:space="0" w:color="auto"/>
              <w:right w:val="single" w:sz="4" w:space="0" w:color="auto"/>
            </w:tcBorders>
            <w:shd w:val="clear" w:color="auto" w:fill="auto"/>
            <w:vAlign w:val="center"/>
            <w:hideMark/>
          </w:tcPr>
          <w:p w:rsidR="00C75D35" w:rsidRPr="00C75D35" w:rsidRDefault="00C75D35" w:rsidP="00C75D35">
            <w:pPr>
              <w:spacing w:after="0" w:line="240" w:lineRule="auto"/>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 xml:space="preserve">3 Turnos de las 6:00 a las 18:00 </w:t>
            </w:r>
            <w:proofErr w:type="spellStart"/>
            <w:r w:rsidRPr="00C75D35">
              <w:rPr>
                <w:rFonts w:asciiTheme="minorHAnsi" w:eastAsia="Times New Roman" w:hAnsiTheme="minorHAnsi" w:cstheme="minorHAnsi"/>
                <w:color w:val="000000"/>
                <w:sz w:val="18"/>
                <w:szCs w:val="18"/>
                <w:lang w:eastAsia="es-MX"/>
              </w:rPr>
              <w:t>hrs</w:t>
            </w:r>
            <w:proofErr w:type="spellEnd"/>
            <w:r w:rsidRPr="00C75D35">
              <w:rPr>
                <w:rFonts w:asciiTheme="minorHAnsi" w:eastAsia="Times New Roman" w:hAnsiTheme="minorHAnsi" w:cstheme="minorHAnsi"/>
                <w:color w:val="000000"/>
                <w:sz w:val="18"/>
                <w:szCs w:val="18"/>
                <w:lang w:eastAsia="es-MX"/>
              </w:rPr>
              <w:t xml:space="preserve">. y 3 Turnos de las 18:00 a las 6:00 </w:t>
            </w:r>
            <w:proofErr w:type="spellStart"/>
            <w:r w:rsidRPr="00C75D35">
              <w:rPr>
                <w:rFonts w:asciiTheme="minorHAnsi" w:eastAsia="Times New Roman" w:hAnsiTheme="minorHAnsi" w:cstheme="minorHAnsi"/>
                <w:color w:val="000000"/>
                <w:sz w:val="18"/>
                <w:szCs w:val="18"/>
                <w:lang w:eastAsia="es-MX"/>
              </w:rPr>
              <w:t>hrs</w:t>
            </w:r>
            <w:proofErr w:type="spellEnd"/>
            <w:r w:rsidRPr="00C75D35">
              <w:rPr>
                <w:rFonts w:asciiTheme="minorHAnsi" w:eastAsia="Times New Roman" w:hAnsiTheme="minorHAnsi" w:cstheme="minorHAnsi"/>
                <w:color w:val="000000"/>
                <w:sz w:val="18"/>
                <w:szCs w:val="18"/>
                <w:lang w:eastAsia="es-MX"/>
              </w:rPr>
              <w:t>.</w:t>
            </w:r>
          </w:p>
        </w:tc>
        <w:tc>
          <w:tcPr>
            <w:tcW w:w="1014" w:type="dxa"/>
            <w:tcBorders>
              <w:top w:val="single" w:sz="8" w:space="0" w:color="auto"/>
              <w:left w:val="nil"/>
              <w:bottom w:val="single" w:sz="4" w:space="0" w:color="auto"/>
              <w:right w:val="single" w:sz="8"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1836</w:t>
            </w:r>
          </w:p>
        </w:tc>
      </w:tr>
      <w:tr w:rsidR="00C75D35" w:rsidRPr="00C75D35" w:rsidTr="00C75D35">
        <w:trPr>
          <w:trHeight w:val="536"/>
        </w:trPr>
        <w:tc>
          <w:tcPr>
            <w:tcW w:w="806" w:type="dxa"/>
            <w:tcBorders>
              <w:top w:val="nil"/>
              <w:left w:val="single" w:sz="8" w:space="0" w:color="auto"/>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1.2</w:t>
            </w:r>
          </w:p>
        </w:tc>
        <w:tc>
          <w:tcPr>
            <w:tcW w:w="1472" w:type="dxa"/>
            <w:tcBorders>
              <w:top w:val="nil"/>
              <w:left w:val="nil"/>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Oficinas Administrativas de ISEP Anáhuac</w:t>
            </w:r>
          </w:p>
        </w:tc>
        <w:tc>
          <w:tcPr>
            <w:tcW w:w="1825" w:type="dxa"/>
            <w:tcBorders>
              <w:top w:val="nil"/>
              <w:left w:val="nil"/>
              <w:bottom w:val="single" w:sz="4" w:space="0" w:color="auto"/>
              <w:right w:val="single" w:sz="4" w:space="0" w:color="auto"/>
            </w:tcBorders>
            <w:shd w:val="clear" w:color="auto" w:fill="auto"/>
            <w:vAlign w:val="center"/>
            <w:hideMark/>
          </w:tcPr>
          <w:p w:rsidR="00C75D35" w:rsidRPr="00C75D35" w:rsidRDefault="00C75D35" w:rsidP="00C75D35">
            <w:pPr>
              <w:spacing w:after="0" w:line="240" w:lineRule="auto"/>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 xml:space="preserve">Calzada Anáhuac No.427 entre Mar Cantábrico y Océano </w:t>
            </w:r>
            <w:r w:rsidRPr="00C75D35">
              <w:rPr>
                <w:rFonts w:asciiTheme="minorHAnsi" w:eastAsia="Times New Roman" w:hAnsiTheme="minorHAnsi" w:cstheme="minorHAnsi"/>
                <w:color w:val="000000"/>
                <w:sz w:val="18"/>
                <w:szCs w:val="18"/>
                <w:lang w:eastAsia="es-MX"/>
              </w:rPr>
              <w:lastRenderedPageBreak/>
              <w:t xml:space="preserve">Pacífico Col. Ex Ejido Zacatecas </w:t>
            </w:r>
          </w:p>
        </w:tc>
        <w:tc>
          <w:tcPr>
            <w:tcW w:w="1052" w:type="dxa"/>
            <w:tcBorders>
              <w:top w:val="nil"/>
              <w:left w:val="nil"/>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lastRenderedPageBreak/>
              <w:t>2</w:t>
            </w:r>
          </w:p>
        </w:tc>
        <w:tc>
          <w:tcPr>
            <w:tcW w:w="958" w:type="dxa"/>
            <w:tcBorders>
              <w:top w:val="nil"/>
              <w:left w:val="nil"/>
              <w:bottom w:val="single" w:sz="4" w:space="0" w:color="auto"/>
              <w:right w:val="nil"/>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De Lunes a Viernes</w:t>
            </w:r>
          </w:p>
        </w:tc>
        <w:tc>
          <w:tcPr>
            <w:tcW w:w="1199" w:type="dxa"/>
            <w:tcBorders>
              <w:top w:val="nil"/>
              <w:left w:val="single" w:sz="8" w:space="0" w:color="auto"/>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 xml:space="preserve">Del 01 de Marzo al 31 de </w:t>
            </w:r>
            <w:r w:rsidRPr="00C75D35">
              <w:rPr>
                <w:rFonts w:asciiTheme="minorHAnsi" w:eastAsia="Times New Roman" w:hAnsiTheme="minorHAnsi" w:cstheme="minorHAnsi"/>
                <w:color w:val="000000"/>
                <w:sz w:val="18"/>
                <w:szCs w:val="18"/>
                <w:lang w:eastAsia="es-MX"/>
              </w:rPr>
              <w:lastRenderedPageBreak/>
              <w:t>Diciembre de 2021</w:t>
            </w:r>
          </w:p>
        </w:tc>
        <w:tc>
          <w:tcPr>
            <w:tcW w:w="1098" w:type="dxa"/>
            <w:tcBorders>
              <w:top w:val="nil"/>
              <w:left w:val="nil"/>
              <w:bottom w:val="single" w:sz="4" w:space="0" w:color="auto"/>
              <w:right w:val="single" w:sz="4" w:space="0" w:color="auto"/>
            </w:tcBorders>
            <w:shd w:val="clear" w:color="auto" w:fill="auto"/>
            <w:vAlign w:val="center"/>
            <w:hideMark/>
          </w:tcPr>
          <w:p w:rsidR="00C75D35" w:rsidRPr="00C75D35" w:rsidRDefault="00C75D35" w:rsidP="00C75D35">
            <w:pPr>
              <w:spacing w:after="0" w:line="240" w:lineRule="auto"/>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lastRenderedPageBreak/>
              <w:t xml:space="preserve">2 Turnos de las 6:00 a las 18:00 </w:t>
            </w:r>
            <w:proofErr w:type="spellStart"/>
            <w:r w:rsidRPr="00C75D35">
              <w:rPr>
                <w:rFonts w:asciiTheme="minorHAnsi" w:eastAsia="Times New Roman" w:hAnsiTheme="minorHAnsi" w:cstheme="minorHAnsi"/>
                <w:color w:val="000000"/>
                <w:sz w:val="18"/>
                <w:szCs w:val="18"/>
                <w:lang w:eastAsia="es-MX"/>
              </w:rPr>
              <w:t>hrs</w:t>
            </w:r>
            <w:proofErr w:type="spellEnd"/>
            <w:r w:rsidRPr="00C75D35">
              <w:rPr>
                <w:rFonts w:asciiTheme="minorHAnsi" w:eastAsia="Times New Roman" w:hAnsiTheme="minorHAnsi" w:cstheme="minorHAnsi"/>
                <w:color w:val="000000"/>
                <w:sz w:val="18"/>
                <w:szCs w:val="18"/>
                <w:lang w:eastAsia="es-MX"/>
              </w:rPr>
              <w:t xml:space="preserve">. </w:t>
            </w:r>
          </w:p>
        </w:tc>
        <w:tc>
          <w:tcPr>
            <w:tcW w:w="1014" w:type="dxa"/>
            <w:tcBorders>
              <w:top w:val="nil"/>
              <w:left w:val="nil"/>
              <w:bottom w:val="single" w:sz="4" w:space="0" w:color="auto"/>
              <w:right w:val="single" w:sz="8"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440</w:t>
            </w:r>
          </w:p>
        </w:tc>
      </w:tr>
      <w:tr w:rsidR="00C75D35" w:rsidRPr="00C75D35" w:rsidTr="00C75D35">
        <w:trPr>
          <w:trHeight w:val="715"/>
        </w:trPr>
        <w:tc>
          <w:tcPr>
            <w:tcW w:w="806" w:type="dxa"/>
            <w:tcBorders>
              <w:top w:val="nil"/>
              <w:left w:val="single" w:sz="8" w:space="0" w:color="auto"/>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lastRenderedPageBreak/>
              <w:t>1.3</w:t>
            </w:r>
          </w:p>
        </w:tc>
        <w:tc>
          <w:tcPr>
            <w:tcW w:w="1472" w:type="dxa"/>
            <w:tcBorders>
              <w:top w:val="nil"/>
              <w:left w:val="nil"/>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Oficinas Administrativas Delegación Mexicali</w:t>
            </w:r>
          </w:p>
        </w:tc>
        <w:tc>
          <w:tcPr>
            <w:tcW w:w="1825" w:type="dxa"/>
            <w:tcBorders>
              <w:top w:val="nil"/>
              <w:left w:val="nil"/>
              <w:bottom w:val="single" w:sz="4" w:space="0" w:color="auto"/>
              <w:right w:val="single" w:sz="4" w:space="0" w:color="auto"/>
            </w:tcBorders>
            <w:shd w:val="clear" w:color="auto" w:fill="auto"/>
            <w:vAlign w:val="center"/>
            <w:hideMark/>
          </w:tcPr>
          <w:p w:rsidR="00C75D35" w:rsidRPr="00C75D35" w:rsidRDefault="00C75D35" w:rsidP="00C75D35">
            <w:pPr>
              <w:spacing w:after="0" w:line="240" w:lineRule="auto"/>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Calle de la Industria # 290 Col. Industrial</w:t>
            </w:r>
          </w:p>
        </w:tc>
        <w:tc>
          <w:tcPr>
            <w:tcW w:w="1052" w:type="dxa"/>
            <w:tcBorders>
              <w:top w:val="nil"/>
              <w:left w:val="nil"/>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3</w:t>
            </w:r>
          </w:p>
        </w:tc>
        <w:tc>
          <w:tcPr>
            <w:tcW w:w="958" w:type="dxa"/>
            <w:tcBorders>
              <w:top w:val="nil"/>
              <w:left w:val="nil"/>
              <w:bottom w:val="single" w:sz="4" w:space="0" w:color="auto"/>
              <w:right w:val="nil"/>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De Lunes a Domingo</w:t>
            </w:r>
          </w:p>
        </w:tc>
        <w:tc>
          <w:tcPr>
            <w:tcW w:w="1199" w:type="dxa"/>
            <w:tcBorders>
              <w:top w:val="nil"/>
              <w:left w:val="single" w:sz="8" w:space="0" w:color="auto"/>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Del 01 de Marzo al 31 de Diciembre de 2021</w:t>
            </w:r>
          </w:p>
        </w:tc>
        <w:tc>
          <w:tcPr>
            <w:tcW w:w="1098" w:type="dxa"/>
            <w:tcBorders>
              <w:top w:val="nil"/>
              <w:left w:val="nil"/>
              <w:bottom w:val="single" w:sz="4" w:space="0" w:color="auto"/>
              <w:right w:val="single" w:sz="4" w:space="0" w:color="auto"/>
            </w:tcBorders>
            <w:shd w:val="clear" w:color="auto" w:fill="auto"/>
            <w:vAlign w:val="center"/>
            <w:hideMark/>
          </w:tcPr>
          <w:p w:rsidR="00C75D35" w:rsidRPr="00C75D35" w:rsidRDefault="00C75D35" w:rsidP="00C75D35">
            <w:pPr>
              <w:spacing w:after="0" w:line="240" w:lineRule="auto"/>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 xml:space="preserve">1 Turnos de las 6:00 a las 18:00 </w:t>
            </w:r>
            <w:proofErr w:type="spellStart"/>
            <w:r w:rsidRPr="00C75D35">
              <w:rPr>
                <w:rFonts w:asciiTheme="minorHAnsi" w:eastAsia="Times New Roman" w:hAnsiTheme="minorHAnsi" w:cstheme="minorHAnsi"/>
                <w:color w:val="000000"/>
                <w:sz w:val="18"/>
                <w:szCs w:val="18"/>
                <w:lang w:eastAsia="es-MX"/>
              </w:rPr>
              <w:t>hrs</w:t>
            </w:r>
            <w:proofErr w:type="spellEnd"/>
            <w:r w:rsidRPr="00C75D35">
              <w:rPr>
                <w:rFonts w:asciiTheme="minorHAnsi" w:eastAsia="Times New Roman" w:hAnsiTheme="minorHAnsi" w:cstheme="minorHAnsi"/>
                <w:color w:val="000000"/>
                <w:sz w:val="18"/>
                <w:szCs w:val="18"/>
                <w:lang w:eastAsia="es-MX"/>
              </w:rPr>
              <w:t xml:space="preserve">. y 2 Turnos de las 18:00 a las 6:00 </w:t>
            </w:r>
            <w:proofErr w:type="spellStart"/>
            <w:r w:rsidRPr="00C75D35">
              <w:rPr>
                <w:rFonts w:asciiTheme="minorHAnsi" w:eastAsia="Times New Roman" w:hAnsiTheme="minorHAnsi" w:cstheme="minorHAnsi"/>
                <w:color w:val="000000"/>
                <w:sz w:val="18"/>
                <w:szCs w:val="18"/>
                <w:lang w:eastAsia="es-MX"/>
              </w:rPr>
              <w:t>hrs</w:t>
            </w:r>
            <w:proofErr w:type="spellEnd"/>
            <w:r w:rsidRPr="00C75D35">
              <w:rPr>
                <w:rFonts w:asciiTheme="minorHAnsi" w:eastAsia="Times New Roman" w:hAnsiTheme="minorHAnsi" w:cstheme="minorHAnsi"/>
                <w:color w:val="000000"/>
                <w:sz w:val="18"/>
                <w:szCs w:val="18"/>
                <w:lang w:eastAsia="es-MX"/>
              </w:rPr>
              <w:t>.</w:t>
            </w:r>
          </w:p>
        </w:tc>
        <w:tc>
          <w:tcPr>
            <w:tcW w:w="1014" w:type="dxa"/>
            <w:tcBorders>
              <w:top w:val="nil"/>
              <w:left w:val="nil"/>
              <w:bottom w:val="single" w:sz="4" w:space="0" w:color="auto"/>
              <w:right w:val="single" w:sz="8"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918</w:t>
            </w:r>
          </w:p>
        </w:tc>
      </w:tr>
      <w:tr w:rsidR="00C75D35" w:rsidRPr="00C75D35" w:rsidTr="00C75D35">
        <w:trPr>
          <w:trHeight w:val="536"/>
        </w:trPr>
        <w:tc>
          <w:tcPr>
            <w:tcW w:w="806" w:type="dxa"/>
            <w:tcBorders>
              <w:top w:val="nil"/>
              <w:left w:val="single" w:sz="8" w:space="0" w:color="auto"/>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1.4</w:t>
            </w:r>
          </w:p>
        </w:tc>
        <w:tc>
          <w:tcPr>
            <w:tcW w:w="1472" w:type="dxa"/>
            <w:tcBorders>
              <w:top w:val="nil"/>
              <w:left w:val="nil"/>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Oficinas Administrativas Delegación Mexicali</w:t>
            </w:r>
          </w:p>
        </w:tc>
        <w:tc>
          <w:tcPr>
            <w:tcW w:w="1825" w:type="dxa"/>
            <w:tcBorders>
              <w:top w:val="nil"/>
              <w:left w:val="nil"/>
              <w:bottom w:val="single" w:sz="4" w:space="0" w:color="auto"/>
              <w:right w:val="single" w:sz="4" w:space="0" w:color="auto"/>
            </w:tcBorders>
            <w:shd w:val="clear" w:color="auto" w:fill="auto"/>
            <w:vAlign w:val="center"/>
            <w:hideMark/>
          </w:tcPr>
          <w:p w:rsidR="00C75D35" w:rsidRPr="00C75D35" w:rsidRDefault="00C75D35" w:rsidP="00C75D35">
            <w:pPr>
              <w:spacing w:after="0" w:line="240" w:lineRule="auto"/>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Calle de la Industria # 290 Col. Industrial</w:t>
            </w:r>
          </w:p>
        </w:tc>
        <w:tc>
          <w:tcPr>
            <w:tcW w:w="1052" w:type="dxa"/>
            <w:tcBorders>
              <w:top w:val="nil"/>
              <w:left w:val="nil"/>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2</w:t>
            </w:r>
          </w:p>
        </w:tc>
        <w:tc>
          <w:tcPr>
            <w:tcW w:w="958" w:type="dxa"/>
            <w:tcBorders>
              <w:top w:val="nil"/>
              <w:left w:val="nil"/>
              <w:bottom w:val="single" w:sz="4" w:space="0" w:color="auto"/>
              <w:right w:val="nil"/>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De Lunes a Viernes</w:t>
            </w:r>
          </w:p>
        </w:tc>
        <w:tc>
          <w:tcPr>
            <w:tcW w:w="1199" w:type="dxa"/>
            <w:tcBorders>
              <w:top w:val="nil"/>
              <w:left w:val="single" w:sz="8" w:space="0" w:color="auto"/>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Del 01 de Marzo al 31 de Diciembre de 2021</w:t>
            </w:r>
          </w:p>
        </w:tc>
        <w:tc>
          <w:tcPr>
            <w:tcW w:w="1098" w:type="dxa"/>
            <w:tcBorders>
              <w:top w:val="nil"/>
              <w:left w:val="nil"/>
              <w:bottom w:val="single" w:sz="4" w:space="0" w:color="auto"/>
              <w:right w:val="single" w:sz="4" w:space="0" w:color="auto"/>
            </w:tcBorders>
            <w:shd w:val="clear" w:color="auto" w:fill="auto"/>
            <w:vAlign w:val="center"/>
            <w:hideMark/>
          </w:tcPr>
          <w:p w:rsidR="00C75D35" w:rsidRPr="00C75D35" w:rsidRDefault="00C75D35" w:rsidP="00C75D35">
            <w:pPr>
              <w:spacing w:after="0" w:line="240" w:lineRule="auto"/>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 xml:space="preserve">2 Turnos de las 6:00 a las 18:00 </w:t>
            </w:r>
            <w:proofErr w:type="spellStart"/>
            <w:r w:rsidRPr="00C75D35">
              <w:rPr>
                <w:rFonts w:asciiTheme="minorHAnsi" w:eastAsia="Times New Roman" w:hAnsiTheme="minorHAnsi" w:cstheme="minorHAnsi"/>
                <w:color w:val="000000"/>
                <w:sz w:val="18"/>
                <w:szCs w:val="18"/>
                <w:lang w:eastAsia="es-MX"/>
              </w:rPr>
              <w:t>hrs</w:t>
            </w:r>
            <w:proofErr w:type="spellEnd"/>
            <w:r w:rsidRPr="00C75D35">
              <w:rPr>
                <w:rFonts w:asciiTheme="minorHAnsi" w:eastAsia="Times New Roman" w:hAnsiTheme="minorHAnsi" w:cstheme="minorHAnsi"/>
                <w:color w:val="000000"/>
                <w:sz w:val="18"/>
                <w:szCs w:val="18"/>
                <w:lang w:eastAsia="es-MX"/>
              </w:rPr>
              <w:t xml:space="preserve">. </w:t>
            </w:r>
          </w:p>
        </w:tc>
        <w:tc>
          <w:tcPr>
            <w:tcW w:w="1014" w:type="dxa"/>
            <w:tcBorders>
              <w:top w:val="nil"/>
              <w:left w:val="nil"/>
              <w:bottom w:val="single" w:sz="4" w:space="0" w:color="auto"/>
              <w:right w:val="single" w:sz="8"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440</w:t>
            </w:r>
          </w:p>
        </w:tc>
      </w:tr>
      <w:tr w:rsidR="00C75D35" w:rsidRPr="00C75D35" w:rsidTr="00C75D35">
        <w:trPr>
          <w:trHeight w:val="715"/>
        </w:trPr>
        <w:tc>
          <w:tcPr>
            <w:tcW w:w="806" w:type="dxa"/>
            <w:tcBorders>
              <w:top w:val="nil"/>
              <w:left w:val="single" w:sz="8" w:space="0" w:color="auto"/>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1.5</w:t>
            </w:r>
          </w:p>
        </w:tc>
        <w:tc>
          <w:tcPr>
            <w:tcW w:w="1472" w:type="dxa"/>
            <w:tcBorders>
              <w:top w:val="nil"/>
              <w:left w:val="nil"/>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Oficinas Administrativas de ISEP Zona Centro</w:t>
            </w:r>
          </w:p>
        </w:tc>
        <w:tc>
          <w:tcPr>
            <w:tcW w:w="1825" w:type="dxa"/>
            <w:tcBorders>
              <w:top w:val="nil"/>
              <w:left w:val="nil"/>
              <w:bottom w:val="single" w:sz="4" w:space="0" w:color="auto"/>
              <w:right w:val="single" w:sz="4" w:space="0" w:color="auto"/>
            </w:tcBorders>
            <w:shd w:val="clear" w:color="auto" w:fill="auto"/>
            <w:vAlign w:val="center"/>
            <w:hideMark/>
          </w:tcPr>
          <w:p w:rsidR="00C75D35" w:rsidRPr="00C75D35" w:rsidRDefault="00C75D35" w:rsidP="00C75D35">
            <w:pPr>
              <w:spacing w:after="0" w:line="240" w:lineRule="auto"/>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Av. Álvaro Obregón  573 Entre Morelos y México Zona Centro</w:t>
            </w:r>
          </w:p>
        </w:tc>
        <w:tc>
          <w:tcPr>
            <w:tcW w:w="1052" w:type="dxa"/>
            <w:tcBorders>
              <w:top w:val="nil"/>
              <w:left w:val="nil"/>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3</w:t>
            </w:r>
          </w:p>
        </w:tc>
        <w:tc>
          <w:tcPr>
            <w:tcW w:w="958" w:type="dxa"/>
            <w:tcBorders>
              <w:top w:val="nil"/>
              <w:left w:val="nil"/>
              <w:bottom w:val="single" w:sz="4" w:space="0" w:color="auto"/>
              <w:right w:val="nil"/>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De Lunes a Domingo</w:t>
            </w:r>
          </w:p>
        </w:tc>
        <w:tc>
          <w:tcPr>
            <w:tcW w:w="1199" w:type="dxa"/>
            <w:tcBorders>
              <w:top w:val="nil"/>
              <w:left w:val="single" w:sz="8" w:space="0" w:color="auto"/>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Del 01 de Marzo al 31 de Diciembre de 2021</w:t>
            </w:r>
          </w:p>
        </w:tc>
        <w:tc>
          <w:tcPr>
            <w:tcW w:w="1098" w:type="dxa"/>
            <w:tcBorders>
              <w:top w:val="nil"/>
              <w:left w:val="nil"/>
              <w:bottom w:val="single" w:sz="4" w:space="0" w:color="auto"/>
              <w:right w:val="single" w:sz="4" w:space="0" w:color="auto"/>
            </w:tcBorders>
            <w:shd w:val="clear" w:color="auto" w:fill="auto"/>
            <w:vAlign w:val="center"/>
            <w:hideMark/>
          </w:tcPr>
          <w:p w:rsidR="00C75D35" w:rsidRPr="00C75D35" w:rsidRDefault="00C75D35" w:rsidP="00C75D35">
            <w:pPr>
              <w:spacing w:after="0" w:line="240" w:lineRule="auto"/>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 xml:space="preserve">1 Turnos de las 6:00 a las 18:00 </w:t>
            </w:r>
            <w:proofErr w:type="spellStart"/>
            <w:r w:rsidRPr="00C75D35">
              <w:rPr>
                <w:rFonts w:asciiTheme="minorHAnsi" w:eastAsia="Times New Roman" w:hAnsiTheme="minorHAnsi" w:cstheme="minorHAnsi"/>
                <w:color w:val="000000"/>
                <w:sz w:val="18"/>
                <w:szCs w:val="18"/>
                <w:lang w:eastAsia="es-MX"/>
              </w:rPr>
              <w:t>hrs</w:t>
            </w:r>
            <w:proofErr w:type="spellEnd"/>
            <w:r w:rsidRPr="00C75D35">
              <w:rPr>
                <w:rFonts w:asciiTheme="minorHAnsi" w:eastAsia="Times New Roman" w:hAnsiTheme="minorHAnsi" w:cstheme="minorHAnsi"/>
                <w:color w:val="000000"/>
                <w:sz w:val="18"/>
                <w:szCs w:val="18"/>
                <w:lang w:eastAsia="es-MX"/>
              </w:rPr>
              <w:t xml:space="preserve">. y 2 Turnos de las 18:00 a las 6:00 </w:t>
            </w:r>
            <w:proofErr w:type="spellStart"/>
            <w:r w:rsidRPr="00C75D35">
              <w:rPr>
                <w:rFonts w:asciiTheme="minorHAnsi" w:eastAsia="Times New Roman" w:hAnsiTheme="minorHAnsi" w:cstheme="minorHAnsi"/>
                <w:color w:val="000000"/>
                <w:sz w:val="18"/>
                <w:szCs w:val="18"/>
                <w:lang w:eastAsia="es-MX"/>
              </w:rPr>
              <w:t>hrs</w:t>
            </w:r>
            <w:proofErr w:type="spellEnd"/>
            <w:r w:rsidRPr="00C75D35">
              <w:rPr>
                <w:rFonts w:asciiTheme="minorHAnsi" w:eastAsia="Times New Roman" w:hAnsiTheme="minorHAnsi" w:cstheme="minorHAnsi"/>
                <w:color w:val="000000"/>
                <w:sz w:val="18"/>
                <w:szCs w:val="18"/>
                <w:lang w:eastAsia="es-MX"/>
              </w:rPr>
              <w:t>.</w:t>
            </w:r>
          </w:p>
        </w:tc>
        <w:tc>
          <w:tcPr>
            <w:tcW w:w="1014" w:type="dxa"/>
            <w:tcBorders>
              <w:top w:val="nil"/>
              <w:left w:val="nil"/>
              <w:bottom w:val="single" w:sz="4" w:space="0" w:color="auto"/>
              <w:right w:val="single" w:sz="8"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918</w:t>
            </w:r>
          </w:p>
        </w:tc>
      </w:tr>
      <w:tr w:rsidR="00C75D35" w:rsidRPr="00C75D35" w:rsidTr="00C75D35">
        <w:trPr>
          <w:trHeight w:val="536"/>
        </w:trPr>
        <w:tc>
          <w:tcPr>
            <w:tcW w:w="806" w:type="dxa"/>
            <w:tcBorders>
              <w:top w:val="nil"/>
              <w:left w:val="single" w:sz="8" w:space="0" w:color="auto"/>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1.6</w:t>
            </w:r>
          </w:p>
        </w:tc>
        <w:tc>
          <w:tcPr>
            <w:tcW w:w="1472" w:type="dxa"/>
            <w:tcBorders>
              <w:top w:val="nil"/>
              <w:left w:val="nil"/>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Oficinas Administrativas de ISEP Zona Centro</w:t>
            </w:r>
          </w:p>
        </w:tc>
        <w:tc>
          <w:tcPr>
            <w:tcW w:w="1825" w:type="dxa"/>
            <w:tcBorders>
              <w:top w:val="nil"/>
              <w:left w:val="nil"/>
              <w:bottom w:val="single" w:sz="4" w:space="0" w:color="auto"/>
              <w:right w:val="single" w:sz="4" w:space="0" w:color="auto"/>
            </w:tcBorders>
            <w:shd w:val="clear" w:color="auto" w:fill="auto"/>
            <w:vAlign w:val="center"/>
            <w:hideMark/>
          </w:tcPr>
          <w:p w:rsidR="00C75D35" w:rsidRPr="00C75D35" w:rsidRDefault="00C75D35" w:rsidP="00C75D35">
            <w:pPr>
              <w:spacing w:after="0" w:line="240" w:lineRule="auto"/>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 xml:space="preserve">Av. Álvaro Obregón 573 Entre Morelos y México Zona Centro </w:t>
            </w:r>
          </w:p>
        </w:tc>
        <w:tc>
          <w:tcPr>
            <w:tcW w:w="1052" w:type="dxa"/>
            <w:tcBorders>
              <w:top w:val="nil"/>
              <w:left w:val="nil"/>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2</w:t>
            </w:r>
          </w:p>
        </w:tc>
        <w:tc>
          <w:tcPr>
            <w:tcW w:w="958" w:type="dxa"/>
            <w:tcBorders>
              <w:top w:val="nil"/>
              <w:left w:val="nil"/>
              <w:bottom w:val="single" w:sz="4" w:space="0" w:color="auto"/>
              <w:right w:val="nil"/>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De Lunes a viernes</w:t>
            </w:r>
          </w:p>
        </w:tc>
        <w:tc>
          <w:tcPr>
            <w:tcW w:w="1199" w:type="dxa"/>
            <w:tcBorders>
              <w:top w:val="nil"/>
              <w:left w:val="single" w:sz="8" w:space="0" w:color="auto"/>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Del 01 de Marzo al 31 de Diciembre de 2021</w:t>
            </w:r>
          </w:p>
        </w:tc>
        <w:tc>
          <w:tcPr>
            <w:tcW w:w="1098" w:type="dxa"/>
            <w:tcBorders>
              <w:top w:val="nil"/>
              <w:left w:val="nil"/>
              <w:bottom w:val="single" w:sz="4" w:space="0" w:color="auto"/>
              <w:right w:val="single" w:sz="4" w:space="0" w:color="auto"/>
            </w:tcBorders>
            <w:shd w:val="clear" w:color="auto" w:fill="auto"/>
            <w:vAlign w:val="center"/>
            <w:hideMark/>
          </w:tcPr>
          <w:p w:rsidR="00C75D35" w:rsidRPr="00C75D35" w:rsidRDefault="00C75D35" w:rsidP="00C75D35">
            <w:pPr>
              <w:spacing w:after="0" w:line="240" w:lineRule="auto"/>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 xml:space="preserve">2 Turnos de las 6:00 a las 18:00 </w:t>
            </w:r>
            <w:proofErr w:type="spellStart"/>
            <w:r w:rsidRPr="00C75D35">
              <w:rPr>
                <w:rFonts w:asciiTheme="minorHAnsi" w:eastAsia="Times New Roman" w:hAnsiTheme="minorHAnsi" w:cstheme="minorHAnsi"/>
                <w:color w:val="000000"/>
                <w:sz w:val="18"/>
                <w:szCs w:val="18"/>
                <w:lang w:eastAsia="es-MX"/>
              </w:rPr>
              <w:t>hrs</w:t>
            </w:r>
            <w:proofErr w:type="spellEnd"/>
            <w:r w:rsidRPr="00C75D35">
              <w:rPr>
                <w:rFonts w:asciiTheme="minorHAnsi" w:eastAsia="Times New Roman" w:hAnsiTheme="minorHAnsi" w:cstheme="minorHAnsi"/>
                <w:color w:val="000000"/>
                <w:sz w:val="18"/>
                <w:szCs w:val="18"/>
                <w:lang w:eastAsia="es-MX"/>
              </w:rPr>
              <w:t xml:space="preserve">. </w:t>
            </w:r>
          </w:p>
        </w:tc>
        <w:tc>
          <w:tcPr>
            <w:tcW w:w="1014" w:type="dxa"/>
            <w:tcBorders>
              <w:top w:val="nil"/>
              <w:left w:val="nil"/>
              <w:bottom w:val="single" w:sz="4" w:space="0" w:color="auto"/>
              <w:right w:val="single" w:sz="8"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440</w:t>
            </w:r>
          </w:p>
        </w:tc>
      </w:tr>
      <w:tr w:rsidR="00C75D35" w:rsidRPr="00C75D35" w:rsidTr="00C75D35">
        <w:trPr>
          <w:trHeight w:val="715"/>
        </w:trPr>
        <w:tc>
          <w:tcPr>
            <w:tcW w:w="806" w:type="dxa"/>
            <w:tcBorders>
              <w:top w:val="nil"/>
              <w:left w:val="single" w:sz="8" w:space="0" w:color="auto"/>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1.7</w:t>
            </w:r>
          </w:p>
        </w:tc>
        <w:tc>
          <w:tcPr>
            <w:tcW w:w="1472" w:type="dxa"/>
            <w:tcBorders>
              <w:top w:val="nil"/>
              <w:left w:val="nil"/>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Almacén de ISEP Virreyes</w:t>
            </w:r>
          </w:p>
        </w:tc>
        <w:tc>
          <w:tcPr>
            <w:tcW w:w="1825" w:type="dxa"/>
            <w:tcBorders>
              <w:top w:val="nil"/>
              <w:left w:val="nil"/>
              <w:bottom w:val="single" w:sz="4" w:space="0" w:color="auto"/>
              <w:right w:val="single" w:sz="4" w:space="0" w:color="auto"/>
            </w:tcBorders>
            <w:shd w:val="clear" w:color="auto" w:fill="auto"/>
            <w:vAlign w:val="center"/>
            <w:hideMark/>
          </w:tcPr>
          <w:p w:rsidR="00C75D35" w:rsidRPr="00C75D35" w:rsidRDefault="00C75D35" w:rsidP="00C75D35">
            <w:pPr>
              <w:spacing w:after="0" w:line="240" w:lineRule="auto"/>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 xml:space="preserve">Rio Paraná No. 85 </w:t>
            </w:r>
            <w:proofErr w:type="spellStart"/>
            <w:r w:rsidRPr="00C75D35">
              <w:rPr>
                <w:rFonts w:asciiTheme="minorHAnsi" w:eastAsia="Times New Roman" w:hAnsiTheme="minorHAnsi" w:cstheme="minorHAnsi"/>
                <w:color w:val="000000"/>
                <w:sz w:val="18"/>
                <w:szCs w:val="18"/>
                <w:lang w:eastAsia="es-MX"/>
              </w:rPr>
              <w:t>Fracc</w:t>
            </w:r>
            <w:proofErr w:type="spellEnd"/>
            <w:r w:rsidRPr="00C75D35">
              <w:rPr>
                <w:rFonts w:asciiTheme="minorHAnsi" w:eastAsia="Times New Roman" w:hAnsiTheme="minorHAnsi" w:cstheme="minorHAnsi"/>
                <w:color w:val="000000"/>
                <w:sz w:val="18"/>
                <w:szCs w:val="18"/>
                <w:lang w:eastAsia="es-MX"/>
              </w:rPr>
              <w:t>. Granja Virreyes</w:t>
            </w:r>
          </w:p>
        </w:tc>
        <w:tc>
          <w:tcPr>
            <w:tcW w:w="1052" w:type="dxa"/>
            <w:tcBorders>
              <w:top w:val="nil"/>
              <w:left w:val="nil"/>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2</w:t>
            </w:r>
          </w:p>
        </w:tc>
        <w:tc>
          <w:tcPr>
            <w:tcW w:w="958" w:type="dxa"/>
            <w:tcBorders>
              <w:top w:val="nil"/>
              <w:left w:val="nil"/>
              <w:bottom w:val="single" w:sz="4" w:space="0" w:color="auto"/>
              <w:right w:val="nil"/>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De Lunes a Domingo</w:t>
            </w:r>
          </w:p>
        </w:tc>
        <w:tc>
          <w:tcPr>
            <w:tcW w:w="1199" w:type="dxa"/>
            <w:tcBorders>
              <w:top w:val="nil"/>
              <w:left w:val="single" w:sz="8" w:space="0" w:color="auto"/>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Del 01 de Marzo al 31 de Diciembre de 2021</w:t>
            </w:r>
          </w:p>
        </w:tc>
        <w:tc>
          <w:tcPr>
            <w:tcW w:w="1098" w:type="dxa"/>
            <w:tcBorders>
              <w:top w:val="nil"/>
              <w:left w:val="nil"/>
              <w:bottom w:val="single" w:sz="4" w:space="0" w:color="auto"/>
              <w:right w:val="single" w:sz="4" w:space="0" w:color="auto"/>
            </w:tcBorders>
            <w:shd w:val="clear" w:color="auto" w:fill="auto"/>
            <w:vAlign w:val="center"/>
            <w:hideMark/>
          </w:tcPr>
          <w:p w:rsidR="00C75D35" w:rsidRPr="00C75D35" w:rsidRDefault="00C75D35" w:rsidP="00C75D35">
            <w:pPr>
              <w:spacing w:after="0" w:line="240" w:lineRule="auto"/>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 xml:space="preserve">1 Turno de las 6:00 a las 18:00 </w:t>
            </w:r>
            <w:proofErr w:type="spellStart"/>
            <w:r w:rsidRPr="00C75D35">
              <w:rPr>
                <w:rFonts w:asciiTheme="minorHAnsi" w:eastAsia="Times New Roman" w:hAnsiTheme="minorHAnsi" w:cstheme="minorHAnsi"/>
                <w:color w:val="000000"/>
                <w:sz w:val="18"/>
                <w:szCs w:val="18"/>
                <w:lang w:eastAsia="es-MX"/>
              </w:rPr>
              <w:t>hrs</w:t>
            </w:r>
            <w:proofErr w:type="spellEnd"/>
            <w:r w:rsidRPr="00C75D35">
              <w:rPr>
                <w:rFonts w:asciiTheme="minorHAnsi" w:eastAsia="Times New Roman" w:hAnsiTheme="minorHAnsi" w:cstheme="minorHAnsi"/>
                <w:color w:val="000000"/>
                <w:sz w:val="18"/>
                <w:szCs w:val="18"/>
                <w:lang w:eastAsia="es-MX"/>
              </w:rPr>
              <w:t xml:space="preserve">. y 1 Turno de las 18:00 a las 6:00 </w:t>
            </w:r>
            <w:proofErr w:type="spellStart"/>
            <w:r w:rsidRPr="00C75D35">
              <w:rPr>
                <w:rFonts w:asciiTheme="minorHAnsi" w:eastAsia="Times New Roman" w:hAnsiTheme="minorHAnsi" w:cstheme="minorHAnsi"/>
                <w:color w:val="000000"/>
                <w:sz w:val="18"/>
                <w:szCs w:val="18"/>
                <w:lang w:eastAsia="es-MX"/>
              </w:rPr>
              <w:t>hrs</w:t>
            </w:r>
            <w:proofErr w:type="spellEnd"/>
            <w:r w:rsidRPr="00C75D35">
              <w:rPr>
                <w:rFonts w:asciiTheme="minorHAnsi" w:eastAsia="Times New Roman" w:hAnsiTheme="minorHAnsi" w:cstheme="minorHAnsi"/>
                <w:color w:val="000000"/>
                <w:sz w:val="18"/>
                <w:szCs w:val="18"/>
                <w:lang w:eastAsia="es-MX"/>
              </w:rPr>
              <w:t>.</w:t>
            </w:r>
          </w:p>
        </w:tc>
        <w:tc>
          <w:tcPr>
            <w:tcW w:w="1014" w:type="dxa"/>
            <w:tcBorders>
              <w:top w:val="nil"/>
              <w:left w:val="nil"/>
              <w:bottom w:val="single" w:sz="4" w:space="0" w:color="auto"/>
              <w:right w:val="single" w:sz="8"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612</w:t>
            </w:r>
          </w:p>
        </w:tc>
      </w:tr>
      <w:tr w:rsidR="00C75D35" w:rsidRPr="00C75D35" w:rsidTr="00C75D35">
        <w:trPr>
          <w:trHeight w:val="730"/>
        </w:trPr>
        <w:tc>
          <w:tcPr>
            <w:tcW w:w="806" w:type="dxa"/>
            <w:tcBorders>
              <w:top w:val="nil"/>
              <w:left w:val="single" w:sz="8" w:space="0" w:color="auto"/>
              <w:bottom w:val="single" w:sz="8" w:space="0" w:color="auto"/>
              <w:right w:val="single" w:sz="4"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1.8</w:t>
            </w:r>
          </w:p>
        </w:tc>
        <w:tc>
          <w:tcPr>
            <w:tcW w:w="1472" w:type="dxa"/>
            <w:tcBorders>
              <w:top w:val="nil"/>
              <w:left w:val="nil"/>
              <w:bottom w:val="single" w:sz="8"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CENDI</w:t>
            </w:r>
          </w:p>
        </w:tc>
        <w:tc>
          <w:tcPr>
            <w:tcW w:w="1825" w:type="dxa"/>
            <w:tcBorders>
              <w:top w:val="nil"/>
              <w:left w:val="nil"/>
              <w:bottom w:val="single" w:sz="8" w:space="0" w:color="auto"/>
              <w:right w:val="single" w:sz="4" w:space="0" w:color="auto"/>
            </w:tcBorders>
            <w:shd w:val="clear" w:color="auto" w:fill="auto"/>
            <w:vAlign w:val="center"/>
            <w:hideMark/>
          </w:tcPr>
          <w:p w:rsidR="00C75D35" w:rsidRPr="00C75D35" w:rsidRDefault="00C75D35" w:rsidP="00C75D35">
            <w:pPr>
              <w:spacing w:after="0" w:line="240" w:lineRule="auto"/>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Calzada, Anáhuac # 427 Col. Ex-ejido Zacatecas</w:t>
            </w:r>
          </w:p>
        </w:tc>
        <w:tc>
          <w:tcPr>
            <w:tcW w:w="1052" w:type="dxa"/>
            <w:tcBorders>
              <w:top w:val="nil"/>
              <w:left w:val="nil"/>
              <w:bottom w:val="single" w:sz="8" w:space="0" w:color="auto"/>
              <w:right w:val="single" w:sz="4"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2</w:t>
            </w:r>
          </w:p>
        </w:tc>
        <w:tc>
          <w:tcPr>
            <w:tcW w:w="958" w:type="dxa"/>
            <w:tcBorders>
              <w:top w:val="nil"/>
              <w:left w:val="nil"/>
              <w:bottom w:val="single" w:sz="8" w:space="0" w:color="auto"/>
              <w:right w:val="nil"/>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Sábado y Domingo</w:t>
            </w:r>
          </w:p>
        </w:tc>
        <w:tc>
          <w:tcPr>
            <w:tcW w:w="1199" w:type="dxa"/>
            <w:tcBorders>
              <w:top w:val="nil"/>
              <w:left w:val="single" w:sz="8" w:space="0" w:color="auto"/>
              <w:bottom w:val="single" w:sz="8"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Del 01 de Marzo al 31 de Diciembre de 2021</w:t>
            </w:r>
          </w:p>
        </w:tc>
        <w:tc>
          <w:tcPr>
            <w:tcW w:w="1098" w:type="dxa"/>
            <w:tcBorders>
              <w:top w:val="nil"/>
              <w:left w:val="nil"/>
              <w:bottom w:val="single" w:sz="8" w:space="0" w:color="auto"/>
              <w:right w:val="single" w:sz="4" w:space="0" w:color="auto"/>
            </w:tcBorders>
            <w:shd w:val="clear" w:color="auto" w:fill="auto"/>
            <w:vAlign w:val="center"/>
            <w:hideMark/>
          </w:tcPr>
          <w:p w:rsidR="00C75D35" w:rsidRPr="00C75D35" w:rsidRDefault="00C75D35" w:rsidP="00C75D35">
            <w:pPr>
              <w:spacing w:after="0" w:line="240" w:lineRule="auto"/>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 xml:space="preserve">1 Turno de las 6:00 a las 18:00 </w:t>
            </w:r>
            <w:proofErr w:type="spellStart"/>
            <w:r w:rsidRPr="00C75D35">
              <w:rPr>
                <w:rFonts w:asciiTheme="minorHAnsi" w:eastAsia="Times New Roman" w:hAnsiTheme="minorHAnsi" w:cstheme="minorHAnsi"/>
                <w:color w:val="000000"/>
                <w:sz w:val="18"/>
                <w:szCs w:val="18"/>
                <w:lang w:eastAsia="es-MX"/>
              </w:rPr>
              <w:t>hrs</w:t>
            </w:r>
            <w:proofErr w:type="spellEnd"/>
            <w:r w:rsidRPr="00C75D35">
              <w:rPr>
                <w:rFonts w:asciiTheme="minorHAnsi" w:eastAsia="Times New Roman" w:hAnsiTheme="minorHAnsi" w:cstheme="minorHAnsi"/>
                <w:color w:val="000000"/>
                <w:sz w:val="18"/>
                <w:szCs w:val="18"/>
                <w:lang w:eastAsia="es-MX"/>
              </w:rPr>
              <w:t xml:space="preserve">. y 1 Turno de las 18:00 a las 6:00 </w:t>
            </w:r>
            <w:proofErr w:type="spellStart"/>
            <w:r w:rsidRPr="00C75D35">
              <w:rPr>
                <w:rFonts w:asciiTheme="minorHAnsi" w:eastAsia="Times New Roman" w:hAnsiTheme="minorHAnsi" w:cstheme="minorHAnsi"/>
                <w:color w:val="000000"/>
                <w:sz w:val="18"/>
                <w:szCs w:val="18"/>
                <w:lang w:eastAsia="es-MX"/>
              </w:rPr>
              <w:t>hrs</w:t>
            </w:r>
            <w:proofErr w:type="spellEnd"/>
            <w:r w:rsidRPr="00C75D35">
              <w:rPr>
                <w:rFonts w:asciiTheme="minorHAnsi" w:eastAsia="Times New Roman" w:hAnsiTheme="minorHAnsi" w:cstheme="minorHAnsi"/>
                <w:color w:val="000000"/>
                <w:sz w:val="18"/>
                <w:szCs w:val="18"/>
                <w:lang w:eastAsia="es-MX"/>
              </w:rPr>
              <w:t>.</w:t>
            </w:r>
          </w:p>
        </w:tc>
        <w:tc>
          <w:tcPr>
            <w:tcW w:w="1014" w:type="dxa"/>
            <w:tcBorders>
              <w:top w:val="nil"/>
              <w:left w:val="nil"/>
              <w:bottom w:val="single" w:sz="8" w:space="0" w:color="auto"/>
              <w:right w:val="single" w:sz="8"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172</w:t>
            </w:r>
          </w:p>
        </w:tc>
      </w:tr>
      <w:tr w:rsidR="00C75D35" w:rsidRPr="00C75D35" w:rsidTr="00C75D35">
        <w:trPr>
          <w:trHeight w:val="730"/>
        </w:trPr>
        <w:tc>
          <w:tcPr>
            <w:tcW w:w="806"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1.9</w:t>
            </w:r>
          </w:p>
        </w:tc>
        <w:tc>
          <w:tcPr>
            <w:tcW w:w="1472" w:type="dxa"/>
            <w:tcBorders>
              <w:top w:val="single" w:sz="8" w:space="0" w:color="auto"/>
              <w:left w:val="nil"/>
              <w:bottom w:val="single" w:sz="8"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 xml:space="preserve">Programa de Apoyo </w:t>
            </w:r>
          </w:p>
        </w:tc>
        <w:tc>
          <w:tcPr>
            <w:tcW w:w="1825" w:type="dxa"/>
            <w:tcBorders>
              <w:top w:val="single" w:sz="8" w:space="0" w:color="auto"/>
              <w:left w:val="nil"/>
              <w:bottom w:val="single" w:sz="8" w:space="0" w:color="auto"/>
              <w:right w:val="single" w:sz="4" w:space="0" w:color="auto"/>
            </w:tcBorders>
            <w:shd w:val="clear" w:color="auto" w:fill="auto"/>
            <w:vAlign w:val="center"/>
            <w:hideMark/>
          </w:tcPr>
          <w:p w:rsidR="00C75D35" w:rsidRPr="00C75D35" w:rsidRDefault="00C75D35" w:rsidP="00C75D35">
            <w:pPr>
              <w:spacing w:after="0" w:line="240" w:lineRule="auto"/>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Av. Venustiano Carranza Esq. Con Eucalipto Col. Chapultepec Los Pinos</w:t>
            </w:r>
          </w:p>
        </w:tc>
        <w:tc>
          <w:tcPr>
            <w:tcW w:w="1052" w:type="dxa"/>
            <w:tcBorders>
              <w:top w:val="single" w:sz="8" w:space="0" w:color="auto"/>
              <w:left w:val="nil"/>
              <w:bottom w:val="single" w:sz="8" w:space="0" w:color="auto"/>
              <w:right w:val="single" w:sz="4"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2</w:t>
            </w:r>
          </w:p>
        </w:tc>
        <w:tc>
          <w:tcPr>
            <w:tcW w:w="958" w:type="dxa"/>
            <w:tcBorders>
              <w:top w:val="single" w:sz="8" w:space="0" w:color="auto"/>
              <w:left w:val="nil"/>
              <w:bottom w:val="single" w:sz="8" w:space="0" w:color="auto"/>
              <w:right w:val="nil"/>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De Lunes a Domingo</w:t>
            </w:r>
          </w:p>
        </w:tc>
        <w:tc>
          <w:tcPr>
            <w:tcW w:w="1199"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Del 01 de Marzo al 31 de Diciembre de 2021</w:t>
            </w:r>
          </w:p>
        </w:tc>
        <w:tc>
          <w:tcPr>
            <w:tcW w:w="1098" w:type="dxa"/>
            <w:tcBorders>
              <w:top w:val="single" w:sz="8" w:space="0" w:color="auto"/>
              <w:left w:val="nil"/>
              <w:bottom w:val="single" w:sz="8" w:space="0" w:color="auto"/>
              <w:right w:val="single" w:sz="4" w:space="0" w:color="auto"/>
            </w:tcBorders>
            <w:shd w:val="clear" w:color="auto" w:fill="auto"/>
            <w:vAlign w:val="center"/>
            <w:hideMark/>
          </w:tcPr>
          <w:p w:rsidR="00C75D35" w:rsidRPr="00C75D35" w:rsidRDefault="00C75D35" w:rsidP="00C75D35">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 xml:space="preserve">1 Turno de las 6:00 a las 18:00 </w:t>
            </w:r>
            <w:proofErr w:type="spellStart"/>
            <w:r w:rsidRPr="00C75D35">
              <w:rPr>
                <w:rFonts w:asciiTheme="minorHAnsi" w:eastAsia="Times New Roman" w:hAnsiTheme="minorHAnsi" w:cstheme="minorHAnsi"/>
                <w:color w:val="000000"/>
                <w:sz w:val="18"/>
                <w:szCs w:val="18"/>
                <w:lang w:eastAsia="es-MX"/>
              </w:rPr>
              <w:t>hrs</w:t>
            </w:r>
            <w:proofErr w:type="spellEnd"/>
            <w:r w:rsidRPr="00C75D35">
              <w:rPr>
                <w:rFonts w:asciiTheme="minorHAnsi" w:eastAsia="Times New Roman" w:hAnsiTheme="minorHAnsi" w:cstheme="minorHAnsi"/>
                <w:color w:val="000000"/>
                <w:sz w:val="18"/>
                <w:szCs w:val="18"/>
                <w:lang w:eastAsia="es-MX"/>
              </w:rPr>
              <w:t xml:space="preserve">. y 1 Turno de las 18:00 a las 6:00 </w:t>
            </w:r>
            <w:proofErr w:type="spellStart"/>
            <w:r w:rsidRPr="00C75D35">
              <w:rPr>
                <w:rFonts w:asciiTheme="minorHAnsi" w:eastAsia="Times New Roman" w:hAnsiTheme="minorHAnsi" w:cstheme="minorHAnsi"/>
                <w:color w:val="000000"/>
                <w:sz w:val="18"/>
                <w:szCs w:val="18"/>
                <w:lang w:eastAsia="es-MX"/>
              </w:rPr>
              <w:t>hrs</w:t>
            </w:r>
            <w:proofErr w:type="spellEnd"/>
            <w:r w:rsidRPr="00C75D35">
              <w:rPr>
                <w:rFonts w:asciiTheme="minorHAnsi" w:eastAsia="Times New Roman" w:hAnsiTheme="minorHAnsi" w:cstheme="minorHAnsi"/>
                <w:color w:val="000000"/>
                <w:sz w:val="18"/>
                <w:szCs w:val="18"/>
                <w:lang w:eastAsia="es-MX"/>
              </w:rPr>
              <w:t>.</w:t>
            </w:r>
          </w:p>
        </w:tc>
        <w:tc>
          <w:tcPr>
            <w:tcW w:w="1014" w:type="dxa"/>
            <w:tcBorders>
              <w:top w:val="single" w:sz="8" w:space="0" w:color="auto"/>
              <w:left w:val="nil"/>
              <w:bottom w:val="single" w:sz="8" w:space="0" w:color="auto"/>
              <w:right w:val="single" w:sz="8"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612</w:t>
            </w:r>
          </w:p>
        </w:tc>
      </w:tr>
      <w:tr w:rsidR="00C75D35" w:rsidRPr="00C75D35" w:rsidTr="00C75D35">
        <w:trPr>
          <w:trHeight w:val="730"/>
        </w:trPr>
        <w:tc>
          <w:tcPr>
            <w:tcW w:w="806"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1.10</w:t>
            </w:r>
          </w:p>
        </w:tc>
        <w:tc>
          <w:tcPr>
            <w:tcW w:w="1472" w:type="dxa"/>
            <w:tcBorders>
              <w:top w:val="single" w:sz="8" w:space="0" w:color="auto"/>
              <w:left w:val="nil"/>
              <w:bottom w:val="single" w:sz="8"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Centros de Maestros Mexicali</w:t>
            </w:r>
          </w:p>
        </w:tc>
        <w:tc>
          <w:tcPr>
            <w:tcW w:w="1825" w:type="dxa"/>
            <w:tcBorders>
              <w:top w:val="single" w:sz="8" w:space="0" w:color="auto"/>
              <w:left w:val="nil"/>
              <w:bottom w:val="single" w:sz="8" w:space="0" w:color="auto"/>
              <w:right w:val="single" w:sz="4" w:space="0" w:color="auto"/>
            </w:tcBorders>
            <w:shd w:val="clear" w:color="auto" w:fill="auto"/>
            <w:vAlign w:val="center"/>
            <w:hideMark/>
          </w:tcPr>
          <w:p w:rsidR="00C75D35" w:rsidRPr="00C75D35" w:rsidRDefault="00C75D35" w:rsidP="00C75D35">
            <w:pPr>
              <w:spacing w:after="0" w:line="240" w:lineRule="auto"/>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 xml:space="preserve">Av., </w:t>
            </w:r>
            <w:proofErr w:type="spellStart"/>
            <w:r w:rsidRPr="00C75D35">
              <w:rPr>
                <w:rFonts w:asciiTheme="minorHAnsi" w:eastAsia="Times New Roman" w:hAnsiTheme="minorHAnsi" w:cstheme="minorHAnsi"/>
                <w:color w:val="000000"/>
                <w:sz w:val="18"/>
                <w:szCs w:val="18"/>
                <w:lang w:eastAsia="es-MX"/>
              </w:rPr>
              <w:t>Fco</w:t>
            </w:r>
            <w:proofErr w:type="spellEnd"/>
            <w:r w:rsidRPr="00C75D35">
              <w:rPr>
                <w:rFonts w:asciiTheme="minorHAnsi" w:eastAsia="Times New Roman" w:hAnsiTheme="minorHAnsi" w:cstheme="minorHAnsi"/>
                <w:color w:val="000000"/>
                <w:sz w:val="18"/>
                <w:szCs w:val="18"/>
                <w:lang w:eastAsia="es-MX"/>
              </w:rPr>
              <w:t xml:space="preserve">. Javier Mina s/n entre Río Culiacán y Rio </w:t>
            </w:r>
            <w:proofErr w:type="spellStart"/>
            <w:r w:rsidRPr="00C75D35">
              <w:rPr>
                <w:rFonts w:asciiTheme="minorHAnsi" w:eastAsia="Times New Roman" w:hAnsiTheme="minorHAnsi" w:cstheme="minorHAnsi"/>
                <w:color w:val="000000"/>
                <w:sz w:val="18"/>
                <w:szCs w:val="18"/>
                <w:lang w:eastAsia="es-MX"/>
              </w:rPr>
              <w:t>Mocorito</w:t>
            </w:r>
            <w:proofErr w:type="spellEnd"/>
            <w:r w:rsidRPr="00C75D35">
              <w:rPr>
                <w:rFonts w:asciiTheme="minorHAnsi" w:eastAsia="Times New Roman" w:hAnsiTheme="minorHAnsi" w:cstheme="minorHAnsi"/>
                <w:color w:val="000000"/>
                <w:sz w:val="18"/>
                <w:szCs w:val="18"/>
                <w:lang w:eastAsia="es-MX"/>
              </w:rPr>
              <w:t xml:space="preserve"> C.P. 21290</w:t>
            </w:r>
          </w:p>
        </w:tc>
        <w:tc>
          <w:tcPr>
            <w:tcW w:w="1052" w:type="dxa"/>
            <w:tcBorders>
              <w:top w:val="single" w:sz="8" w:space="0" w:color="auto"/>
              <w:left w:val="nil"/>
              <w:bottom w:val="single" w:sz="8" w:space="0" w:color="auto"/>
              <w:right w:val="single" w:sz="4"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2</w:t>
            </w:r>
          </w:p>
        </w:tc>
        <w:tc>
          <w:tcPr>
            <w:tcW w:w="958" w:type="dxa"/>
            <w:tcBorders>
              <w:top w:val="single" w:sz="8" w:space="0" w:color="auto"/>
              <w:left w:val="nil"/>
              <w:bottom w:val="single" w:sz="8" w:space="0" w:color="auto"/>
              <w:right w:val="nil"/>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De Lunes a Domingo</w:t>
            </w:r>
          </w:p>
        </w:tc>
        <w:tc>
          <w:tcPr>
            <w:tcW w:w="1199"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Del 01 de Marzo al 31 de Diciembre de 2021</w:t>
            </w:r>
          </w:p>
        </w:tc>
        <w:tc>
          <w:tcPr>
            <w:tcW w:w="1098" w:type="dxa"/>
            <w:tcBorders>
              <w:top w:val="single" w:sz="8" w:space="0" w:color="auto"/>
              <w:left w:val="nil"/>
              <w:bottom w:val="single" w:sz="8" w:space="0" w:color="auto"/>
              <w:right w:val="single" w:sz="4" w:space="0" w:color="auto"/>
            </w:tcBorders>
            <w:shd w:val="clear" w:color="auto" w:fill="auto"/>
            <w:vAlign w:val="center"/>
            <w:hideMark/>
          </w:tcPr>
          <w:p w:rsidR="00C75D35" w:rsidRPr="00C75D35" w:rsidRDefault="00C75D35" w:rsidP="00C75D35">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 xml:space="preserve">1 Turno de las 6:00 a las 18:00 </w:t>
            </w:r>
            <w:proofErr w:type="spellStart"/>
            <w:r w:rsidRPr="00C75D35">
              <w:rPr>
                <w:rFonts w:asciiTheme="minorHAnsi" w:eastAsia="Times New Roman" w:hAnsiTheme="minorHAnsi" w:cstheme="minorHAnsi"/>
                <w:color w:val="000000"/>
                <w:sz w:val="18"/>
                <w:szCs w:val="18"/>
                <w:lang w:eastAsia="es-MX"/>
              </w:rPr>
              <w:t>hrs</w:t>
            </w:r>
            <w:proofErr w:type="spellEnd"/>
            <w:r w:rsidRPr="00C75D35">
              <w:rPr>
                <w:rFonts w:asciiTheme="minorHAnsi" w:eastAsia="Times New Roman" w:hAnsiTheme="minorHAnsi" w:cstheme="minorHAnsi"/>
                <w:color w:val="000000"/>
                <w:sz w:val="18"/>
                <w:szCs w:val="18"/>
                <w:lang w:eastAsia="es-MX"/>
              </w:rPr>
              <w:t xml:space="preserve">. y 1 Turno de las 18:00 a las 6:00 </w:t>
            </w:r>
            <w:proofErr w:type="spellStart"/>
            <w:r w:rsidRPr="00C75D35">
              <w:rPr>
                <w:rFonts w:asciiTheme="minorHAnsi" w:eastAsia="Times New Roman" w:hAnsiTheme="minorHAnsi" w:cstheme="minorHAnsi"/>
                <w:color w:val="000000"/>
                <w:sz w:val="18"/>
                <w:szCs w:val="18"/>
                <w:lang w:eastAsia="es-MX"/>
              </w:rPr>
              <w:t>hrs</w:t>
            </w:r>
            <w:proofErr w:type="spellEnd"/>
            <w:r w:rsidRPr="00C75D35">
              <w:rPr>
                <w:rFonts w:asciiTheme="minorHAnsi" w:eastAsia="Times New Roman" w:hAnsiTheme="minorHAnsi" w:cstheme="minorHAnsi"/>
                <w:color w:val="000000"/>
                <w:sz w:val="18"/>
                <w:szCs w:val="18"/>
                <w:lang w:eastAsia="es-MX"/>
              </w:rPr>
              <w:t>.</w:t>
            </w:r>
          </w:p>
        </w:tc>
        <w:tc>
          <w:tcPr>
            <w:tcW w:w="1014" w:type="dxa"/>
            <w:tcBorders>
              <w:top w:val="single" w:sz="8" w:space="0" w:color="auto"/>
              <w:left w:val="nil"/>
              <w:bottom w:val="single" w:sz="8" w:space="0" w:color="auto"/>
              <w:right w:val="single" w:sz="8"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612</w:t>
            </w:r>
          </w:p>
        </w:tc>
      </w:tr>
      <w:tr w:rsidR="00C75D35" w:rsidRPr="00C75D35" w:rsidTr="00C75D35">
        <w:trPr>
          <w:trHeight w:val="313"/>
        </w:trPr>
        <w:tc>
          <w:tcPr>
            <w:tcW w:w="806" w:type="dxa"/>
            <w:tcBorders>
              <w:top w:val="nil"/>
              <w:left w:val="nil"/>
              <w:bottom w:val="nil"/>
              <w:right w:val="nil"/>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p>
        </w:tc>
        <w:tc>
          <w:tcPr>
            <w:tcW w:w="1472" w:type="dxa"/>
            <w:tcBorders>
              <w:top w:val="nil"/>
              <w:left w:val="nil"/>
              <w:bottom w:val="nil"/>
              <w:right w:val="nil"/>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sz w:val="18"/>
                <w:szCs w:val="18"/>
                <w:lang w:eastAsia="es-MX"/>
              </w:rPr>
            </w:pPr>
          </w:p>
        </w:tc>
        <w:tc>
          <w:tcPr>
            <w:tcW w:w="1825" w:type="dxa"/>
            <w:tcBorders>
              <w:top w:val="nil"/>
              <w:left w:val="single" w:sz="8" w:space="0" w:color="auto"/>
              <w:bottom w:val="single" w:sz="8" w:space="0" w:color="auto"/>
              <w:right w:val="nil"/>
            </w:tcBorders>
            <w:shd w:val="clear" w:color="000000" w:fill="D9D9D9"/>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T O T A L</w:t>
            </w:r>
          </w:p>
        </w:tc>
        <w:tc>
          <w:tcPr>
            <w:tcW w:w="1052" w:type="dxa"/>
            <w:tcBorders>
              <w:top w:val="nil"/>
              <w:left w:val="nil"/>
              <w:bottom w:val="single" w:sz="8" w:space="0" w:color="auto"/>
              <w:right w:val="nil"/>
            </w:tcBorders>
            <w:shd w:val="clear" w:color="000000" w:fill="D9D9D9"/>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26</w:t>
            </w:r>
          </w:p>
        </w:tc>
        <w:tc>
          <w:tcPr>
            <w:tcW w:w="958" w:type="dxa"/>
            <w:tcBorders>
              <w:top w:val="nil"/>
              <w:left w:val="nil"/>
              <w:bottom w:val="single" w:sz="8" w:space="0" w:color="auto"/>
              <w:right w:val="nil"/>
            </w:tcBorders>
            <w:shd w:val="clear" w:color="000000" w:fill="D9D9D9"/>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 </w:t>
            </w:r>
          </w:p>
        </w:tc>
        <w:tc>
          <w:tcPr>
            <w:tcW w:w="1199" w:type="dxa"/>
            <w:tcBorders>
              <w:top w:val="nil"/>
              <w:left w:val="nil"/>
              <w:bottom w:val="single" w:sz="8" w:space="0" w:color="auto"/>
              <w:right w:val="nil"/>
            </w:tcBorders>
            <w:shd w:val="clear" w:color="000000" w:fill="D9D9D9"/>
            <w:vAlign w:val="center"/>
            <w:hideMark/>
          </w:tcPr>
          <w:p w:rsidR="00C75D35" w:rsidRPr="00C75D35" w:rsidRDefault="00C75D35" w:rsidP="00B41C6D">
            <w:pPr>
              <w:spacing w:after="0" w:line="240" w:lineRule="auto"/>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 </w:t>
            </w:r>
          </w:p>
        </w:tc>
        <w:tc>
          <w:tcPr>
            <w:tcW w:w="1098" w:type="dxa"/>
            <w:tcBorders>
              <w:top w:val="nil"/>
              <w:left w:val="nil"/>
              <w:bottom w:val="single" w:sz="8" w:space="0" w:color="auto"/>
              <w:right w:val="nil"/>
            </w:tcBorders>
            <w:shd w:val="clear" w:color="000000" w:fill="D9D9D9"/>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 </w:t>
            </w:r>
          </w:p>
        </w:tc>
        <w:tc>
          <w:tcPr>
            <w:tcW w:w="1014" w:type="dxa"/>
            <w:tcBorders>
              <w:top w:val="nil"/>
              <w:left w:val="nil"/>
              <w:bottom w:val="single" w:sz="8" w:space="0" w:color="auto"/>
              <w:right w:val="single" w:sz="8" w:space="0" w:color="auto"/>
            </w:tcBorders>
            <w:shd w:val="clear" w:color="000000" w:fill="D9D9D9"/>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7000</w:t>
            </w:r>
          </w:p>
        </w:tc>
      </w:tr>
      <w:tr w:rsidR="00C75D35" w:rsidRPr="00C75D35" w:rsidTr="00C75D35">
        <w:trPr>
          <w:trHeight w:val="298"/>
        </w:trPr>
        <w:tc>
          <w:tcPr>
            <w:tcW w:w="806" w:type="dxa"/>
            <w:tcBorders>
              <w:top w:val="nil"/>
              <w:left w:val="nil"/>
              <w:bottom w:val="nil"/>
              <w:right w:val="nil"/>
            </w:tcBorders>
            <w:shd w:val="clear" w:color="auto" w:fill="auto"/>
            <w:noWrap/>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p>
        </w:tc>
        <w:tc>
          <w:tcPr>
            <w:tcW w:w="1472" w:type="dxa"/>
            <w:tcBorders>
              <w:top w:val="nil"/>
              <w:left w:val="nil"/>
              <w:bottom w:val="nil"/>
              <w:right w:val="nil"/>
            </w:tcBorders>
            <w:shd w:val="clear" w:color="auto" w:fill="auto"/>
            <w:noWrap/>
            <w:vAlign w:val="center"/>
            <w:hideMark/>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825" w:type="dxa"/>
            <w:tcBorders>
              <w:top w:val="nil"/>
              <w:left w:val="nil"/>
              <w:bottom w:val="nil"/>
              <w:right w:val="nil"/>
            </w:tcBorders>
            <w:shd w:val="clear" w:color="auto" w:fill="auto"/>
            <w:noWrap/>
            <w:vAlign w:val="center"/>
            <w:hideMark/>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052" w:type="dxa"/>
            <w:tcBorders>
              <w:top w:val="nil"/>
              <w:left w:val="nil"/>
              <w:bottom w:val="nil"/>
              <w:right w:val="nil"/>
            </w:tcBorders>
            <w:shd w:val="clear" w:color="auto" w:fill="auto"/>
            <w:noWrap/>
            <w:vAlign w:val="center"/>
            <w:hideMark/>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958" w:type="dxa"/>
            <w:tcBorders>
              <w:top w:val="nil"/>
              <w:left w:val="nil"/>
              <w:bottom w:val="nil"/>
              <w:right w:val="nil"/>
            </w:tcBorders>
            <w:shd w:val="clear" w:color="auto" w:fill="auto"/>
            <w:noWrap/>
            <w:vAlign w:val="center"/>
            <w:hideMark/>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199" w:type="dxa"/>
            <w:tcBorders>
              <w:top w:val="nil"/>
              <w:left w:val="nil"/>
              <w:bottom w:val="nil"/>
              <w:right w:val="nil"/>
            </w:tcBorders>
            <w:shd w:val="clear" w:color="auto" w:fill="auto"/>
            <w:noWrap/>
            <w:vAlign w:val="center"/>
            <w:hideMark/>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098" w:type="dxa"/>
            <w:tcBorders>
              <w:top w:val="nil"/>
              <w:left w:val="nil"/>
              <w:bottom w:val="nil"/>
              <w:right w:val="nil"/>
            </w:tcBorders>
            <w:shd w:val="clear" w:color="auto" w:fill="auto"/>
            <w:noWrap/>
            <w:vAlign w:val="center"/>
            <w:hideMark/>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014" w:type="dxa"/>
            <w:tcBorders>
              <w:top w:val="nil"/>
              <w:left w:val="nil"/>
              <w:bottom w:val="nil"/>
              <w:right w:val="nil"/>
            </w:tcBorders>
            <w:shd w:val="clear" w:color="auto" w:fill="auto"/>
            <w:noWrap/>
            <w:vAlign w:val="center"/>
            <w:hideMark/>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r>
      <w:tr w:rsidR="00C75D35" w:rsidRPr="00C75D35" w:rsidTr="00C75D35">
        <w:trPr>
          <w:trHeight w:val="298"/>
        </w:trPr>
        <w:tc>
          <w:tcPr>
            <w:tcW w:w="806" w:type="dxa"/>
            <w:tcBorders>
              <w:top w:val="nil"/>
              <w:left w:val="nil"/>
              <w:bottom w:val="nil"/>
              <w:right w:val="nil"/>
            </w:tcBorders>
            <w:shd w:val="clear" w:color="auto" w:fill="auto"/>
            <w:noWrap/>
            <w:vAlign w:val="center"/>
            <w:hideMark/>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472" w:type="dxa"/>
            <w:tcBorders>
              <w:top w:val="nil"/>
              <w:left w:val="nil"/>
              <w:bottom w:val="nil"/>
              <w:right w:val="nil"/>
            </w:tcBorders>
            <w:shd w:val="clear" w:color="auto" w:fill="auto"/>
            <w:noWrap/>
            <w:vAlign w:val="center"/>
            <w:hideMark/>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825" w:type="dxa"/>
            <w:tcBorders>
              <w:top w:val="nil"/>
              <w:left w:val="nil"/>
              <w:bottom w:val="nil"/>
              <w:right w:val="nil"/>
            </w:tcBorders>
            <w:shd w:val="clear" w:color="auto" w:fill="auto"/>
            <w:noWrap/>
            <w:vAlign w:val="center"/>
            <w:hideMark/>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052" w:type="dxa"/>
            <w:tcBorders>
              <w:top w:val="nil"/>
              <w:left w:val="nil"/>
              <w:bottom w:val="nil"/>
              <w:right w:val="nil"/>
            </w:tcBorders>
            <w:shd w:val="clear" w:color="auto" w:fill="auto"/>
            <w:noWrap/>
            <w:vAlign w:val="center"/>
            <w:hideMark/>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958" w:type="dxa"/>
            <w:tcBorders>
              <w:top w:val="nil"/>
              <w:left w:val="nil"/>
              <w:bottom w:val="nil"/>
              <w:right w:val="nil"/>
            </w:tcBorders>
            <w:shd w:val="clear" w:color="auto" w:fill="auto"/>
            <w:noWrap/>
            <w:vAlign w:val="center"/>
            <w:hideMark/>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199" w:type="dxa"/>
            <w:tcBorders>
              <w:top w:val="nil"/>
              <w:left w:val="nil"/>
              <w:bottom w:val="nil"/>
              <w:right w:val="nil"/>
            </w:tcBorders>
            <w:shd w:val="clear" w:color="auto" w:fill="auto"/>
            <w:noWrap/>
            <w:vAlign w:val="center"/>
            <w:hideMark/>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098" w:type="dxa"/>
            <w:tcBorders>
              <w:top w:val="nil"/>
              <w:left w:val="nil"/>
              <w:bottom w:val="nil"/>
              <w:right w:val="nil"/>
            </w:tcBorders>
            <w:shd w:val="clear" w:color="auto" w:fill="auto"/>
            <w:noWrap/>
            <w:vAlign w:val="center"/>
            <w:hideMark/>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014" w:type="dxa"/>
            <w:tcBorders>
              <w:top w:val="nil"/>
              <w:left w:val="nil"/>
              <w:bottom w:val="nil"/>
              <w:right w:val="nil"/>
            </w:tcBorders>
            <w:shd w:val="clear" w:color="auto" w:fill="auto"/>
            <w:noWrap/>
            <w:vAlign w:val="center"/>
            <w:hideMark/>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r>
      <w:tr w:rsidR="00C75D35" w:rsidRPr="00C75D35" w:rsidTr="00C75D35">
        <w:trPr>
          <w:trHeight w:val="298"/>
        </w:trPr>
        <w:tc>
          <w:tcPr>
            <w:tcW w:w="806" w:type="dxa"/>
            <w:tcBorders>
              <w:top w:val="nil"/>
              <w:left w:val="nil"/>
              <w:bottom w:val="nil"/>
              <w:right w:val="nil"/>
            </w:tcBorders>
            <w:shd w:val="clear" w:color="auto" w:fill="auto"/>
            <w:noWrap/>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472" w:type="dxa"/>
            <w:tcBorders>
              <w:top w:val="nil"/>
              <w:left w:val="nil"/>
              <w:bottom w:val="nil"/>
              <w:right w:val="nil"/>
            </w:tcBorders>
            <w:shd w:val="clear" w:color="auto" w:fill="auto"/>
            <w:noWrap/>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825" w:type="dxa"/>
            <w:tcBorders>
              <w:top w:val="nil"/>
              <w:left w:val="nil"/>
              <w:bottom w:val="nil"/>
              <w:right w:val="nil"/>
            </w:tcBorders>
            <w:shd w:val="clear" w:color="auto" w:fill="auto"/>
            <w:noWrap/>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052" w:type="dxa"/>
            <w:tcBorders>
              <w:top w:val="nil"/>
              <w:left w:val="nil"/>
              <w:bottom w:val="nil"/>
              <w:right w:val="nil"/>
            </w:tcBorders>
            <w:shd w:val="clear" w:color="auto" w:fill="auto"/>
            <w:noWrap/>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958" w:type="dxa"/>
            <w:tcBorders>
              <w:top w:val="nil"/>
              <w:left w:val="nil"/>
              <w:bottom w:val="nil"/>
              <w:right w:val="nil"/>
            </w:tcBorders>
            <w:shd w:val="clear" w:color="auto" w:fill="auto"/>
            <w:noWrap/>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199" w:type="dxa"/>
            <w:tcBorders>
              <w:top w:val="nil"/>
              <w:left w:val="nil"/>
              <w:bottom w:val="nil"/>
              <w:right w:val="nil"/>
            </w:tcBorders>
            <w:shd w:val="clear" w:color="auto" w:fill="auto"/>
            <w:noWrap/>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098" w:type="dxa"/>
            <w:tcBorders>
              <w:top w:val="nil"/>
              <w:left w:val="nil"/>
              <w:bottom w:val="nil"/>
              <w:right w:val="nil"/>
            </w:tcBorders>
            <w:shd w:val="clear" w:color="auto" w:fill="auto"/>
            <w:noWrap/>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014" w:type="dxa"/>
            <w:tcBorders>
              <w:top w:val="nil"/>
              <w:left w:val="nil"/>
              <w:bottom w:val="nil"/>
              <w:right w:val="nil"/>
            </w:tcBorders>
            <w:shd w:val="clear" w:color="auto" w:fill="auto"/>
            <w:noWrap/>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r>
      <w:tr w:rsidR="00C75D35" w:rsidRPr="00C75D35" w:rsidTr="00C75D35">
        <w:trPr>
          <w:trHeight w:val="298"/>
        </w:trPr>
        <w:tc>
          <w:tcPr>
            <w:tcW w:w="806" w:type="dxa"/>
            <w:tcBorders>
              <w:top w:val="nil"/>
              <w:left w:val="nil"/>
              <w:bottom w:val="nil"/>
              <w:right w:val="nil"/>
            </w:tcBorders>
            <w:shd w:val="clear" w:color="auto" w:fill="auto"/>
            <w:noWrap/>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472" w:type="dxa"/>
            <w:tcBorders>
              <w:top w:val="nil"/>
              <w:left w:val="nil"/>
              <w:bottom w:val="nil"/>
              <w:right w:val="nil"/>
            </w:tcBorders>
            <w:shd w:val="clear" w:color="auto" w:fill="auto"/>
            <w:noWrap/>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825" w:type="dxa"/>
            <w:tcBorders>
              <w:top w:val="nil"/>
              <w:left w:val="nil"/>
              <w:bottom w:val="nil"/>
              <w:right w:val="nil"/>
            </w:tcBorders>
            <w:shd w:val="clear" w:color="auto" w:fill="auto"/>
            <w:noWrap/>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052" w:type="dxa"/>
            <w:tcBorders>
              <w:top w:val="nil"/>
              <w:left w:val="nil"/>
              <w:bottom w:val="nil"/>
              <w:right w:val="nil"/>
            </w:tcBorders>
            <w:shd w:val="clear" w:color="auto" w:fill="auto"/>
            <w:noWrap/>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958" w:type="dxa"/>
            <w:tcBorders>
              <w:top w:val="nil"/>
              <w:left w:val="nil"/>
              <w:bottom w:val="nil"/>
              <w:right w:val="nil"/>
            </w:tcBorders>
            <w:shd w:val="clear" w:color="auto" w:fill="auto"/>
            <w:noWrap/>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199" w:type="dxa"/>
            <w:tcBorders>
              <w:top w:val="nil"/>
              <w:left w:val="nil"/>
              <w:bottom w:val="nil"/>
              <w:right w:val="nil"/>
            </w:tcBorders>
            <w:shd w:val="clear" w:color="auto" w:fill="auto"/>
            <w:noWrap/>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098" w:type="dxa"/>
            <w:tcBorders>
              <w:top w:val="nil"/>
              <w:left w:val="nil"/>
              <w:bottom w:val="nil"/>
              <w:right w:val="nil"/>
            </w:tcBorders>
            <w:shd w:val="clear" w:color="auto" w:fill="auto"/>
            <w:noWrap/>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014" w:type="dxa"/>
            <w:tcBorders>
              <w:top w:val="nil"/>
              <w:left w:val="nil"/>
              <w:bottom w:val="nil"/>
              <w:right w:val="nil"/>
            </w:tcBorders>
            <w:shd w:val="clear" w:color="auto" w:fill="auto"/>
            <w:noWrap/>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r>
      <w:tr w:rsidR="00C75D35" w:rsidRPr="00C75D35" w:rsidTr="00C75D35">
        <w:trPr>
          <w:trHeight w:val="298"/>
        </w:trPr>
        <w:tc>
          <w:tcPr>
            <w:tcW w:w="806" w:type="dxa"/>
            <w:tcBorders>
              <w:top w:val="nil"/>
              <w:left w:val="nil"/>
              <w:bottom w:val="nil"/>
              <w:right w:val="nil"/>
            </w:tcBorders>
            <w:shd w:val="clear" w:color="auto" w:fill="auto"/>
            <w:noWrap/>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472" w:type="dxa"/>
            <w:tcBorders>
              <w:top w:val="nil"/>
              <w:left w:val="nil"/>
              <w:bottom w:val="nil"/>
              <w:right w:val="nil"/>
            </w:tcBorders>
            <w:shd w:val="clear" w:color="auto" w:fill="auto"/>
            <w:noWrap/>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825" w:type="dxa"/>
            <w:tcBorders>
              <w:top w:val="nil"/>
              <w:left w:val="nil"/>
              <w:bottom w:val="nil"/>
              <w:right w:val="nil"/>
            </w:tcBorders>
            <w:shd w:val="clear" w:color="auto" w:fill="auto"/>
            <w:noWrap/>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052" w:type="dxa"/>
            <w:tcBorders>
              <w:top w:val="nil"/>
              <w:left w:val="nil"/>
              <w:bottom w:val="nil"/>
              <w:right w:val="nil"/>
            </w:tcBorders>
            <w:shd w:val="clear" w:color="auto" w:fill="auto"/>
            <w:noWrap/>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958" w:type="dxa"/>
            <w:tcBorders>
              <w:top w:val="nil"/>
              <w:left w:val="nil"/>
              <w:bottom w:val="nil"/>
              <w:right w:val="nil"/>
            </w:tcBorders>
            <w:shd w:val="clear" w:color="auto" w:fill="auto"/>
            <w:noWrap/>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199" w:type="dxa"/>
            <w:tcBorders>
              <w:top w:val="nil"/>
              <w:left w:val="nil"/>
              <w:bottom w:val="nil"/>
              <w:right w:val="nil"/>
            </w:tcBorders>
            <w:shd w:val="clear" w:color="auto" w:fill="auto"/>
            <w:noWrap/>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098" w:type="dxa"/>
            <w:tcBorders>
              <w:top w:val="nil"/>
              <w:left w:val="nil"/>
              <w:bottom w:val="nil"/>
              <w:right w:val="nil"/>
            </w:tcBorders>
            <w:shd w:val="clear" w:color="auto" w:fill="auto"/>
            <w:noWrap/>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014" w:type="dxa"/>
            <w:tcBorders>
              <w:top w:val="nil"/>
              <w:left w:val="nil"/>
              <w:bottom w:val="nil"/>
              <w:right w:val="nil"/>
            </w:tcBorders>
            <w:shd w:val="clear" w:color="auto" w:fill="auto"/>
            <w:noWrap/>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r>
      <w:tr w:rsidR="00C75D35" w:rsidRPr="00C75D35" w:rsidTr="00C75D35">
        <w:trPr>
          <w:trHeight w:val="298"/>
        </w:trPr>
        <w:tc>
          <w:tcPr>
            <w:tcW w:w="806" w:type="dxa"/>
            <w:tcBorders>
              <w:top w:val="nil"/>
              <w:left w:val="nil"/>
              <w:bottom w:val="nil"/>
              <w:right w:val="nil"/>
            </w:tcBorders>
            <w:shd w:val="clear" w:color="auto" w:fill="auto"/>
            <w:noWrap/>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472" w:type="dxa"/>
            <w:tcBorders>
              <w:top w:val="nil"/>
              <w:left w:val="nil"/>
              <w:bottom w:val="nil"/>
              <w:right w:val="nil"/>
            </w:tcBorders>
            <w:shd w:val="clear" w:color="auto" w:fill="auto"/>
            <w:noWrap/>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825" w:type="dxa"/>
            <w:tcBorders>
              <w:top w:val="nil"/>
              <w:left w:val="nil"/>
              <w:bottom w:val="nil"/>
              <w:right w:val="nil"/>
            </w:tcBorders>
            <w:shd w:val="clear" w:color="auto" w:fill="auto"/>
            <w:noWrap/>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052" w:type="dxa"/>
            <w:tcBorders>
              <w:top w:val="nil"/>
              <w:left w:val="nil"/>
              <w:bottom w:val="nil"/>
              <w:right w:val="nil"/>
            </w:tcBorders>
            <w:shd w:val="clear" w:color="auto" w:fill="auto"/>
            <w:noWrap/>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958" w:type="dxa"/>
            <w:tcBorders>
              <w:top w:val="nil"/>
              <w:left w:val="nil"/>
              <w:bottom w:val="nil"/>
              <w:right w:val="nil"/>
            </w:tcBorders>
            <w:shd w:val="clear" w:color="auto" w:fill="auto"/>
            <w:noWrap/>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199" w:type="dxa"/>
            <w:tcBorders>
              <w:top w:val="nil"/>
              <w:left w:val="nil"/>
              <w:bottom w:val="nil"/>
              <w:right w:val="nil"/>
            </w:tcBorders>
            <w:shd w:val="clear" w:color="auto" w:fill="auto"/>
            <w:noWrap/>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098" w:type="dxa"/>
            <w:tcBorders>
              <w:top w:val="nil"/>
              <w:left w:val="nil"/>
              <w:bottom w:val="nil"/>
              <w:right w:val="nil"/>
            </w:tcBorders>
            <w:shd w:val="clear" w:color="auto" w:fill="auto"/>
            <w:noWrap/>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014" w:type="dxa"/>
            <w:tcBorders>
              <w:top w:val="nil"/>
              <w:left w:val="nil"/>
              <w:bottom w:val="nil"/>
              <w:right w:val="nil"/>
            </w:tcBorders>
            <w:shd w:val="clear" w:color="auto" w:fill="auto"/>
            <w:noWrap/>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r>
      <w:tr w:rsidR="00C75D35" w:rsidRPr="00C75D35" w:rsidTr="00C75D35">
        <w:trPr>
          <w:trHeight w:val="298"/>
        </w:trPr>
        <w:tc>
          <w:tcPr>
            <w:tcW w:w="806" w:type="dxa"/>
            <w:tcBorders>
              <w:top w:val="nil"/>
              <w:left w:val="nil"/>
              <w:bottom w:val="nil"/>
              <w:right w:val="nil"/>
            </w:tcBorders>
            <w:shd w:val="clear" w:color="auto" w:fill="auto"/>
            <w:noWrap/>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472" w:type="dxa"/>
            <w:tcBorders>
              <w:top w:val="nil"/>
              <w:left w:val="nil"/>
              <w:bottom w:val="nil"/>
              <w:right w:val="nil"/>
            </w:tcBorders>
            <w:shd w:val="clear" w:color="auto" w:fill="auto"/>
            <w:noWrap/>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825" w:type="dxa"/>
            <w:tcBorders>
              <w:top w:val="nil"/>
              <w:left w:val="nil"/>
              <w:bottom w:val="nil"/>
              <w:right w:val="nil"/>
            </w:tcBorders>
            <w:shd w:val="clear" w:color="auto" w:fill="auto"/>
            <w:noWrap/>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052" w:type="dxa"/>
            <w:tcBorders>
              <w:top w:val="nil"/>
              <w:left w:val="nil"/>
              <w:bottom w:val="nil"/>
              <w:right w:val="nil"/>
            </w:tcBorders>
            <w:shd w:val="clear" w:color="auto" w:fill="auto"/>
            <w:noWrap/>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958" w:type="dxa"/>
            <w:tcBorders>
              <w:top w:val="nil"/>
              <w:left w:val="nil"/>
              <w:bottom w:val="nil"/>
              <w:right w:val="nil"/>
            </w:tcBorders>
            <w:shd w:val="clear" w:color="auto" w:fill="auto"/>
            <w:noWrap/>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199" w:type="dxa"/>
            <w:tcBorders>
              <w:top w:val="nil"/>
              <w:left w:val="nil"/>
              <w:bottom w:val="nil"/>
              <w:right w:val="nil"/>
            </w:tcBorders>
            <w:shd w:val="clear" w:color="auto" w:fill="auto"/>
            <w:noWrap/>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098" w:type="dxa"/>
            <w:tcBorders>
              <w:top w:val="nil"/>
              <w:left w:val="nil"/>
              <w:bottom w:val="nil"/>
              <w:right w:val="nil"/>
            </w:tcBorders>
            <w:shd w:val="clear" w:color="auto" w:fill="auto"/>
            <w:noWrap/>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014" w:type="dxa"/>
            <w:tcBorders>
              <w:top w:val="nil"/>
              <w:left w:val="nil"/>
              <w:bottom w:val="nil"/>
              <w:right w:val="nil"/>
            </w:tcBorders>
            <w:shd w:val="clear" w:color="auto" w:fill="auto"/>
            <w:noWrap/>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r>
      <w:tr w:rsidR="00C75D35" w:rsidRPr="00C75D35" w:rsidTr="00C75D35">
        <w:trPr>
          <w:trHeight w:val="313"/>
        </w:trPr>
        <w:tc>
          <w:tcPr>
            <w:tcW w:w="9424" w:type="dxa"/>
            <w:gridSpan w:val="8"/>
            <w:tcBorders>
              <w:top w:val="nil"/>
              <w:left w:val="nil"/>
              <w:bottom w:val="single" w:sz="8" w:space="0" w:color="auto"/>
              <w:right w:val="nil"/>
            </w:tcBorders>
            <w:shd w:val="clear" w:color="auto" w:fill="auto"/>
            <w:noWrap/>
            <w:vAlign w:val="center"/>
            <w:hideMark/>
          </w:tcPr>
          <w:p w:rsidR="00C75D35" w:rsidRPr="00C75D35" w:rsidRDefault="00C75D35" w:rsidP="00B41C6D">
            <w:pPr>
              <w:spacing w:after="0" w:line="240" w:lineRule="auto"/>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lastRenderedPageBreak/>
              <w:t xml:space="preserve">PARTIDA 02   TIJUANA  BAJA CALIFORNIA </w:t>
            </w:r>
          </w:p>
        </w:tc>
      </w:tr>
      <w:tr w:rsidR="00C75D35" w:rsidRPr="00C75D35" w:rsidTr="00C75D35">
        <w:trPr>
          <w:trHeight w:val="372"/>
        </w:trPr>
        <w:tc>
          <w:tcPr>
            <w:tcW w:w="806" w:type="dxa"/>
            <w:tcBorders>
              <w:top w:val="nil"/>
              <w:left w:val="single" w:sz="8" w:space="0" w:color="auto"/>
              <w:bottom w:val="single" w:sz="8" w:space="0" w:color="auto"/>
              <w:right w:val="single" w:sz="8" w:space="0" w:color="auto"/>
            </w:tcBorders>
            <w:shd w:val="clear" w:color="000000" w:fill="A6A6A6"/>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PARTIDA</w:t>
            </w:r>
          </w:p>
        </w:tc>
        <w:tc>
          <w:tcPr>
            <w:tcW w:w="1472" w:type="dxa"/>
            <w:tcBorders>
              <w:top w:val="nil"/>
              <w:left w:val="nil"/>
              <w:bottom w:val="single" w:sz="8" w:space="0" w:color="auto"/>
              <w:right w:val="single" w:sz="8" w:space="0" w:color="auto"/>
            </w:tcBorders>
            <w:shd w:val="clear" w:color="000000" w:fill="A6A6A6"/>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AREA ADMINISTRATIVA</w:t>
            </w:r>
          </w:p>
        </w:tc>
        <w:tc>
          <w:tcPr>
            <w:tcW w:w="1825" w:type="dxa"/>
            <w:tcBorders>
              <w:top w:val="nil"/>
              <w:left w:val="nil"/>
              <w:bottom w:val="single" w:sz="8" w:space="0" w:color="auto"/>
              <w:right w:val="single" w:sz="8" w:space="0" w:color="auto"/>
            </w:tcBorders>
            <w:shd w:val="clear" w:color="000000" w:fill="A6A6A6"/>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DOMICILIO</w:t>
            </w:r>
          </w:p>
        </w:tc>
        <w:tc>
          <w:tcPr>
            <w:tcW w:w="1052" w:type="dxa"/>
            <w:tcBorders>
              <w:top w:val="nil"/>
              <w:left w:val="nil"/>
              <w:bottom w:val="single" w:sz="8" w:space="0" w:color="auto"/>
              <w:right w:val="single" w:sz="8" w:space="0" w:color="auto"/>
            </w:tcBorders>
            <w:shd w:val="clear" w:color="000000" w:fill="A6A6A6"/>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ELEMENTOS</w:t>
            </w:r>
          </w:p>
        </w:tc>
        <w:tc>
          <w:tcPr>
            <w:tcW w:w="958" w:type="dxa"/>
            <w:tcBorders>
              <w:top w:val="nil"/>
              <w:left w:val="nil"/>
              <w:bottom w:val="single" w:sz="8" w:space="0" w:color="auto"/>
              <w:right w:val="single" w:sz="8" w:space="0" w:color="000000"/>
            </w:tcBorders>
            <w:shd w:val="clear" w:color="000000" w:fill="A6A6A6"/>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DIAS</w:t>
            </w:r>
          </w:p>
        </w:tc>
        <w:tc>
          <w:tcPr>
            <w:tcW w:w="1199" w:type="dxa"/>
            <w:tcBorders>
              <w:top w:val="nil"/>
              <w:left w:val="nil"/>
              <w:bottom w:val="single" w:sz="8" w:space="0" w:color="auto"/>
              <w:right w:val="single" w:sz="8" w:space="0" w:color="auto"/>
            </w:tcBorders>
            <w:shd w:val="clear" w:color="000000" w:fill="A6A6A6"/>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TIEMPO</w:t>
            </w:r>
          </w:p>
        </w:tc>
        <w:tc>
          <w:tcPr>
            <w:tcW w:w="1098" w:type="dxa"/>
            <w:tcBorders>
              <w:top w:val="nil"/>
              <w:left w:val="nil"/>
              <w:bottom w:val="single" w:sz="8" w:space="0" w:color="auto"/>
              <w:right w:val="single" w:sz="8" w:space="0" w:color="auto"/>
            </w:tcBorders>
            <w:shd w:val="clear" w:color="000000" w:fill="A6A6A6"/>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HORARIO</w:t>
            </w:r>
          </w:p>
        </w:tc>
        <w:tc>
          <w:tcPr>
            <w:tcW w:w="1014" w:type="dxa"/>
            <w:tcBorders>
              <w:top w:val="nil"/>
              <w:left w:val="nil"/>
              <w:bottom w:val="single" w:sz="8" w:space="0" w:color="auto"/>
              <w:right w:val="single" w:sz="8" w:space="0" w:color="auto"/>
            </w:tcBorders>
            <w:shd w:val="clear" w:color="000000" w:fill="A6A6A6"/>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TURNOS DE 12 HORAS</w:t>
            </w:r>
          </w:p>
        </w:tc>
      </w:tr>
      <w:tr w:rsidR="00C75D35" w:rsidRPr="00C75D35" w:rsidTr="00C75D35">
        <w:trPr>
          <w:trHeight w:val="715"/>
        </w:trPr>
        <w:tc>
          <w:tcPr>
            <w:tcW w:w="806"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2.1</w:t>
            </w:r>
          </w:p>
        </w:tc>
        <w:tc>
          <w:tcPr>
            <w:tcW w:w="1472" w:type="dxa"/>
            <w:tcBorders>
              <w:top w:val="single" w:sz="8" w:space="0" w:color="auto"/>
              <w:left w:val="nil"/>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Oficinas Administrativas Delegación Tijuana</w:t>
            </w:r>
          </w:p>
        </w:tc>
        <w:tc>
          <w:tcPr>
            <w:tcW w:w="1825" w:type="dxa"/>
            <w:tcBorders>
              <w:top w:val="single" w:sz="8" w:space="0" w:color="auto"/>
              <w:left w:val="nil"/>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 xml:space="preserve">Av. Centenario #10151 Zona </w:t>
            </w:r>
            <w:proofErr w:type="spellStart"/>
            <w:r w:rsidRPr="00C75D35">
              <w:rPr>
                <w:rFonts w:asciiTheme="minorHAnsi" w:eastAsia="Times New Roman" w:hAnsiTheme="minorHAnsi" w:cstheme="minorHAnsi"/>
                <w:color w:val="000000"/>
                <w:sz w:val="18"/>
                <w:szCs w:val="18"/>
                <w:lang w:eastAsia="es-MX"/>
              </w:rPr>
              <w:t>Rió</w:t>
            </w:r>
            <w:proofErr w:type="spellEnd"/>
          </w:p>
        </w:tc>
        <w:tc>
          <w:tcPr>
            <w:tcW w:w="1052" w:type="dxa"/>
            <w:tcBorders>
              <w:top w:val="single" w:sz="8" w:space="0" w:color="auto"/>
              <w:left w:val="nil"/>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2</w:t>
            </w:r>
          </w:p>
        </w:tc>
        <w:tc>
          <w:tcPr>
            <w:tcW w:w="958" w:type="dxa"/>
            <w:tcBorders>
              <w:top w:val="single" w:sz="8" w:space="0" w:color="auto"/>
              <w:left w:val="nil"/>
              <w:bottom w:val="single" w:sz="4" w:space="0" w:color="auto"/>
              <w:right w:val="nil"/>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De Lunes a Domingo</w:t>
            </w:r>
          </w:p>
        </w:tc>
        <w:tc>
          <w:tcPr>
            <w:tcW w:w="1199"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Del 01 de Marzo al 31 de Diciembre de 2021</w:t>
            </w:r>
          </w:p>
        </w:tc>
        <w:tc>
          <w:tcPr>
            <w:tcW w:w="1098" w:type="dxa"/>
            <w:tcBorders>
              <w:top w:val="single" w:sz="8" w:space="0" w:color="auto"/>
              <w:left w:val="nil"/>
              <w:bottom w:val="single" w:sz="4" w:space="0" w:color="auto"/>
              <w:right w:val="single" w:sz="4" w:space="0" w:color="auto"/>
            </w:tcBorders>
            <w:shd w:val="clear" w:color="auto" w:fill="auto"/>
            <w:vAlign w:val="center"/>
            <w:hideMark/>
          </w:tcPr>
          <w:p w:rsidR="00C75D35" w:rsidRPr="00C75D35" w:rsidRDefault="00C75D35" w:rsidP="00C75D35">
            <w:pPr>
              <w:spacing w:after="0" w:line="240" w:lineRule="auto"/>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 xml:space="preserve">1 Turno de las 6:00 a las 18:00 </w:t>
            </w:r>
            <w:proofErr w:type="spellStart"/>
            <w:r w:rsidRPr="00C75D35">
              <w:rPr>
                <w:rFonts w:asciiTheme="minorHAnsi" w:eastAsia="Times New Roman" w:hAnsiTheme="minorHAnsi" w:cstheme="minorHAnsi"/>
                <w:color w:val="000000"/>
                <w:sz w:val="18"/>
                <w:szCs w:val="18"/>
                <w:lang w:eastAsia="es-MX"/>
              </w:rPr>
              <w:t>hrs</w:t>
            </w:r>
            <w:proofErr w:type="spellEnd"/>
            <w:r w:rsidRPr="00C75D35">
              <w:rPr>
                <w:rFonts w:asciiTheme="minorHAnsi" w:eastAsia="Times New Roman" w:hAnsiTheme="minorHAnsi" w:cstheme="minorHAnsi"/>
                <w:color w:val="000000"/>
                <w:sz w:val="18"/>
                <w:szCs w:val="18"/>
                <w:lang w:eastAsia="es-MX"/>
              </w:rPr>
              <w:t xml:space="preserve">. y 1 Turno de las 18:00 a las 6:00 </w:t>
            </w:r>
            <w:proofErr w:type="spellStart"/>
            <w:r w:rsidRPr="00C75D35">
              <w:rPr>
                <w:rFonts w:asciiTheme="minorHAnsi" w:eastAsia="Times New Roman" w:hAnsiTheme="minorHAnsi" w:cstheme="minorHAnsi"/>
                <w:color w:val="000000"/>
                <w:sz w:val="18"/>
                <w:szCs w:val="18"/>
                <w:lang w:eastAsia="es-MX"/>
              </w:rPr>
              <w:t>hrs</w:t>
            </w:r>
            <w:proofErr w:type="spellEnd"/>
            <w:r w:rsidRPr="00C75D35">
              <w:rPr>
                <w:rFonts w:asciiTheme="minorHAnsi" w:eastAsia="Times New Roman" w:hAnsiTheme="minorHAnsi" w:cstheme="minorHAnsi"/>
                <w:color w:val="000000"/>
                <w:sz w:val="18"/>
                <w:szCs w:val="18"/>
                <w:lang w:eastAsia="es-MX"/>
              </w:rPr>
              <w:t>.</w:t>
            </w:r>
          </w:p>
        </w:tc>
        <w:tc>
          <w:tcPr>
            <w:tcW w:w="1014" w:type="dxa"/>
            <w:tcBorders>
              <w:top w:val="single" w:sz="8" w:space="0" w:color="auto"/>
              <w:left w:val="nil"/>
              <w:bottom w:val="single" w:sz="4" w:space="0" w:color="auto"/>
              <w:right w:val="single" w:sz="8"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612</w:t>
            </w:r>
          </w:p>
        </w:tc>
      </w:tr>
      <w:tr w:rsidR="00C75D35" w:rsidRPr="00C75D35" w:rsidTr="00C75D35">
        <w:trPr>
          <w:trHeight w:val="715"/>
        </w:trPr>
        <w:tc>
          <w:tcPr>
            <w:tcW w:w="806" w:type="dxa"/>
            <w:tcBorders>
              <w:top w:val="nil"/>
              <w:left w:val="single" w:sz="8" w:space="0" w:color="auto"/>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2.2</w:t>
            </w:r>
          </w:p>
        </w:tc>
        <w:tc>
          <w:tcPr>
            <w:tcW w:w="1472" w:type="dxa"/>
            <w:tcBorders>
              <w:top w:val="nil"/>
              <w:left w:val="nil"/>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Oficinas Administrativas Delegación Tijuana</w:t>
            </w:r>
          </w:p>
        </w:tc>
        <w:tc>
          <w:tcPr>
            <w:tcW w:w="1825" w:type="dxa"/>
            <w:tcBorders>
              <w:top w:val="nil"/>
              <w:left w:val="nil"/>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 xml:space="preserve">Av. Centenario #10151 Zona </w:t>
            </w:r>
            <w:proofErr w:type="spellStart"/>
            <w:r w:rsidRPr="00C75D35">
              <w:rPr>
                <w:rFonts w:asciiTheme="minorHAnsi" w:eastAsia="Times New Roman" w:hAnsiTheme="minorHAnsi" w:cstheme="minorHAnsi"/>
                <w:color w:val="000000"/>
                <w:sz w:val="18"/>
                <w:szCs w:val="18"/>
                <w:lang w:eastAsia="es-MX"/>
              </w:rPr>
              <w:t>Rió</w:t>
            </w:r>
            <w:proofErr w:type="spellEnd"/>
          </w:p>
        </w:tc>
        <w:tc>
          <w:tcPr>
            <w:tcW w:w="1052" w:type="dxa"/>
            <w:tcBorders>
              <w:top w:val="nil"/>
              <w:left w:val="nil"/>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2</w:t>
            </w:r>
          </w:p>
        </w:tc>
        <w:tc>
          <w:tcPr>
            <w:tcW w:w="958" w:type="dxa"/>
            <w:tcBorders>
              <w:top w:val="nil"/>
              <w:left w:val="nil"/>
              <w:bottom w:val="single" w:sz="4" w:space="0" w:color="auto"/>
              <w:right w:val="nil"/>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Lunes a Viernes</w:t>
            </w:r>
          </w:p>
        </w:tc>
        <w:tc>
          <w:tcPr>
            <w:tcW w:w="1199" w:type="dxa"/>
            <w:tcBorders>
              <w:top w:val="nil"/>
              <w:left w:val="single" w:sz="8" w:space="0" w:color="auto"/>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Del 01 de Marzo al 31 de Diciembre de 2021</w:t>
            </w:r>
          </w:p>
        </w:tc>
        <w:tc>
          <w:tcPr>
            <w:tcW w:w="1098" w:type="dxa"/>
            <w:tcBorders>
              <w:top w:val="nil"/>
              <w:left w:val="nil"/>
              <w:bottom w:val="single" w:sz="4" w:space="0" w:color="auto"/>
              <w:right w:val="single" w:sz="4" w:space="0" w:color="auto"/>
            </w:tcBorders>
            <w:shd w:val="clear" w:color="auto" w:fill="auto"/>
            <w:vAlign w:val="center"/>
            <w:hideMark/>
          </w:tcPr>
          <w:p w:rsidR="00C75D35" w:rsidRPr="00C75D35" w:rsidRDefault="00C75D35" w:rsidP="00C75D35">
            <w:pPr>
              <w:spacing w:after="0" w:line="240" w:lineRule="auto"/>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 xml:space="preserve">1 Turno de las 6:00 a las 18:00 </w:t>
            </w:r>
            <w:proofErr w:type="spellStart"/>
            <w:r w:rsidRPr="00C75D35">
              <w:rPr>
                <w:rFonts w:asciiTheme="minorHAnsi" w:eastAsia="Times New Roman" w:hAnsiTheme="minorHAnsi" w:cstheme="minorHAnsi"/>
                <w:color w:val="000000"/>
                <w:sz w:val="18"/>
                <w:szCs w:val="18"/>
                <w:lang w:eastAsia="es-MX"/>
              </w:rPr>
              <w:t>hrs</w:t>
            </w:r>
            <w:proofErr w:type="spellEnd"/>
            <w:r w:rsidRPr="00C75D35">
              <w:rPr>
                <w:rFonts w:asciiTheme="minorHAnsi" w:eastAsia="Times New Roman" w:hAnsiTheme="minorHAnsi" w:cstheme="minorHAnsi"/>
                <w:color w:val="000000"/>
                <w:sz w:val="18"/>
                <w:szCs w:val="18"/>
                <w:lang w:eastAsia="es-MX"/>
              </w:rPr>
              <w:t xml:space="preserve">. y 1 Turno de las 18:00 a las 6:00 </w:t>
            </w:r>
            <w:proofErr w:type="spellStart"/>
            <w:r w:rsidRPr="00C75D35">
              <w:rPr>
                <w:rFonts w:asciiTheme="minorHAnsi" w:eastAsia="Times New Roman" w:hAnsiTheme="minorHAnsi" w:cstheme="minorHAnsi"/>
                <w:color w:val="000000"/>
                <w:sz w:val="18"/>
                <w:szCs w:val="18"/>
                <w:lang w:eastAsia="es-MX"/>
              </w:rPr>
              <w:t>hrs</w:t>
            </w:r>
            <w:proofErr w:type="spellEnd"/>
            <w:r w:rsidRPr="00C75D35">
              <w:rPr>
                <w:rFonts w:asciiTheme="minorHAnsi" w:eastAsia="Times New Roman" w:hAnsiTheme="minorHAnsi" w:cstheme="minorHAnsi"/>
                <w:color w:val="000000"/>
                <w:sz w:val="18"/>
                <w:szCs w:val="18"/>
                <w:lang w:eastAsia="es-MX"/>
              </w:rPr>
              <w:t>.</w:t>
            </w:r>
          </w:p>
        </w:tc>
        <w:tc>
          <w:tcPr>
            <w:tcW w:w="1014" w:type="dxa"/>
            <w:tcBorders>
              <w:top w:val="nil"/>
              <w:left w:val="nil"/>
              <w:bottom w:val="single" w:sz="4" w:space="0" w:color="auto"/>
              <w:right w:val="single" w:sz="8"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440</w:t>
            </w:r>
          </w:p>
        </w:tc>
      </w:tr>
      <w:tr w:rsidR="00C75D35" w:rsidRPr="00C75D35" w:rsidTr="00C75D35">
        <w:trPr>
          <w:trHeight w:val="730"/>
        </w:trPr>
        <w:tc>
          <w:tcPr>
            <w:tcW w:w="806" w:type="dxa"/>
            <w:tcBorders>
              <w:top w:val="nil"/>
              <w:left w:val="single" w:sz="8" w:space="0" w:color="auto"/>
              <w:bottom w:val="nil"/>
              <w:right w:val="single" w:sz="4"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2.3</w:t>
            </w:r>
          </w:p>
        </w:tc>
        <w:tc>
          <w:tcPr>
            <w:tcW w:w="1472" w:type="dxa"/>
            <w:tcBorders>
              <w:top w:val="nil"/>
              <w:left w:val="nil"/>
              <w:bottom w:val="nil"/>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Almacén General de ISEP Tijuana</w:t>
            </w:r>
          </w:p>
        </w:tc>
        <w:tc>
          <w:tcPr>
            <w:tcW w:w="1825" w:type="dxa"/>
            <w:tcBorders>
              <w:top w:val="nil"/>
              <w:left w:val="nil"/>
              <w:bottom w:val="nil"/>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Av. Aguaje del corral s/n colonia lomas del mar</w:t>
            </w:r>
          </w:p>
        </w:tc>
        <w:tc>
          <w:tcPr>
            <w:tcW w:w="1052" w:type="dxa"/>
            <w:tcBorders>
              <w:top w:val="nil"/>
              <w:left w:val="nil"/>
              <w:bottom w:val="nil"/>
              <w:right w:val="single" w:sz="4"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2</w:t>
            </w:r>
          </w:p>
        </w:tc>
        <w:tc>
          <w:tcPr>
            <w:tcW w:w="958" w:type="dxa"/>
            <w:tcBorders>
              <w:top w:val="nil"/>
              <w:left w:val="nil"/>
              <w:bottom w:val="nil"/>
              <w:right w:val="nil"/>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De Lunes a Domingo</w:t>
            </w:r>
          </w:p>
        </w:tc>
        <w:tc>
          <w:tcPr>
            <w:tcW w:w="1199" w:type="dxa"/>
            <w:tcBorders>
              <w:top w:val="nil"/>
              <w:left w:val="single" w:sz="8" w:space="0" w:color="auto"/>
              <w:bottom w:val="single" w:sz="8"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Del 01 de Marzo al 31 de Diciembre de 2021</w:t>
            </w:r>
          </w:p>
        </w:tc>
        <w:tc>
          <w:tcPr>
            <w:tcW w:w="1098" w:type="dxa"/>
            <w:tcBorders>
              <w:top w:val="nil"/>
              <w:left w:val="nil"/>
              <w:bottom w:val="single" w:sz="8" w:space="0" w:color="auto"/>
              <w:right w:val="single" w:sz="4" w:space="0" w:color="auto"/>
            </w:tcBorders>
            <w:shd w:val="clear" w:color="auto" w:fill="auto"/>
            <w:vAlign w:val="center"/>
            <w:hideMark/>
          </w:tcPr>
          <w:p w:rsidR="00C75D35" w:rsidRPr="00C75D35" w:rsidRDefault="00C75D35" w:rsidP="00C75D35">
            <w:pPr>
              <w:spacing w:after="0" w:line="240" w:lineRule="auto"/>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 xml:space="preserve">1 Turno de las 6:00 a las 18:00 </w:t>
            </w:r>
            <w:proofErr w:type="spellStart"/>
            <w:r w:rsidRPr="00C75D35">
              <w:rPr>
                <w:rFonts w:asciiTheme="minorHAnsi" w:eastAsia="Times New Roman" w:hAnsiTheme="minorHAnsi" w:cstheme="minorHAnsi"/>
                <w:color w:val="000000"/>
                <w:sz w:val="18"/>
                <w:szCs w:val="18"/>
                <w:lang w:eastAsia="es-MX"/>
              </w:rPr>
              <w:t>hrs</w:t>
            </w:r>
            <w:proofErr w:type="spellEnd"/>
            <w:r w:rsidRPr="00C75D35">
              <w:rPr>
                <w:rFonts w:asciiTheme="minorHAnsi" w:eastAsia="Times New Roman" w:hAnsiTheme="minorHAnsi" w:cstheme="minorHAnsi"/>
                <w:color w:val="000000"/>
                <w:sz w:val="18"/>
                <w:szCs w:val="18"/>
                <w:lang w:eastAsia="es-MX"/>
              </w:rPr>
              <w:t xml:space="preserve">. y 1 Turno de las 18:00 a las 6:00 </w:t>
            </w:r>
            <w:proofErr w:type="spellStart"/>
            <w:r w:rsidRPr="00C75D35">
              <w:rPr>
                <w:rFonts w:asciiTheme="minorHAnsi" w:eastAsia="Times New Roman" w:hAnsiTheme="minorHAnsi" w:cstheme="minorHAnsi"/>
                <w:color w:val="000000"/>
                <w:sz w:val="18"/>
                <w:szCs w:val="18"/>
                <w:lang w:eastAsia="es-MX"/>
              </w:rPr>
              <w:t>hrs</w:t>
            </w:r>
            <w:proofErr w:type="spellEnd"/>
            <w:r w:rsidRPr="00C75D35">
              <w:rPr>
                <w:rFonts w:asciiTheme="minorHAnsi" w:eastAsia="Times New Roman" w:hAnsiTheme="minorHAnsi" w:cstheme="minorHAnsi"/>
                <w:color w:val="000000"/>
                <w:sz w:val="18"/>
                <w:szCs w:val="18"/>
                <w:lang w:eastAsia="es-MX"/>
              </w:rPr>
              <w:t>.</w:t>
            </w:r>
          </w:p>
        </w:tc>
        <w:tc>
          <w:tcPr>
            <w:tcW w:w="1014" w:type="dxa"/>
            <w:tcBorders>
              <w:top w:val="nil"/>
              <w:left w:val="nil"/>
              <w:bottom w:val="single" w:sz="8" w:space="0" w:color="auto"/>
              <w:right w:val="single" w:sz="8"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612</w:t>
            </w:r>
          </w:p>
        </w:tc>
      </w:tr>
      <w:tr w:rsidR="00C75D35" w:rsidRPr="00C75D35" w:rsidTr="00C75D35">
        <w:trPr>
          <w:trHeight w:val="730"/>
        </w:trPr>
        <w:tc>
          <w:tcPr>
            <w:tcW w:w="806" w:type="dxa"/>
            <w:tcBorders>
              <w:top w:val="nil"/>
              <w:left w:val="single" w:sz="8" w:space="0" w:color="auto"/>
              <w:bottom w:val="single" w:sz="8" w:space="0" w:color="auto"/>
              <w:right w:val="single" w:sz="4"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2.4</w:t>
            </w:r>
          </w:p>
        </w:tc>
        <w:tc>
          <w:tcPr>
            <w:tcW w:w="1472" w:type="dxa"/>
            <w:tcBorders>
              <w:top w:val="nil"/>
              <w:left w:val="nil"/>
              <w:bottom w:val="single" w:sz="8"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Programa de Insumos</w:t>
            </w:r>
          </w:p>
        </w:tc>
        <w:tc>
          <w:tcPr>
            <w:tcW w:w="1825" w:type="dxa"/>
            <w:tcBorders>
              <w:top w:val="nil"/>
              <w:left w:val="nil"/>
              <w:bottom w:val="single" w:sz="8"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Vía de la Juventud Pte. No. 1127 2da Etapa</w:t>
            </w:r>
          </w:p>
        </w:tc>
        <w:tc>
          <w:tcPr>
            <w:tcW w:w="1052" w:type="dxa"/>
            <w:tcBorders>
              <w:top w:val="nil"/>
              <w:left w:val="nil"/>
              <w:bottom w:val="single" w:sz="8" w:space="0" w:color="auto"/>
              <w:right w:val="single" w:sz="4"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2</w:t>
            </w:r>
          </w:p>
        </w:tc>
        <w:tc>
          <w:tcPr>
            <w:tcW w:w="958" w:type="dxa"/>
            <w:tcBorders>
              <w:top w:val="nil"/>
              <w:left w:val="nil"/>
              <w:bottom w:val="single" w:sz="8" w:space="0" w:color="auto"/>
              <w:right w:val="nil"/>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Lunes a Domingo</w:t>
            </w:r>
          </w:p>
        </w:tc>
        <w:tc>
          <w:tcPr>
            <w:tcW w:w="1199" w:type="dxa"/>
            <w:tcBorders>
              <w:top w:val="nil"/>
              <w:left w:val="single" w:sz="8" w:space="0" w:color="auto"/>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Del 01 de Marzo al 31 de Diciembre de 2021</w:t>
            </w:r>
          </w:p>
        </w:tc>
        <w:tc>
          <w:tcPr>
            <w:tcW w:w="1098" w:type="dxa"/>
            <w:tcBorders>
              <w:top w:val="nil"/>
              <w:left w:val="nil"/>
              <w:bottom w:val="single" w:sz="8" w:space="0" w:color="auto"/>
              <w:right w:val="single" w:sz="4" w:space="0" w:color="auto"/>
            </w:tcBorders>
            <w:shd w:val="clear" w:color="auto" w:fill="auto"/>
            <w:vAlign w:val="center"/>
            <w:hideMark/>
          </w:tcPr>
          <w:p w:rsidR="00C75D35" w:rsidRPr="00C75D35" w:rsidRDefault="00C75D35" w:rsidP="00C75D35">
            <w:pPr>
              <w:spacing w:after="0" w:line="240" w:lineRule="auto"/>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 xml:space="preserve">1 Turno de las 6:00 a las 18:00 </w:t>
            </w:r>
            <w:proofErr w:type="spellStart"/>
            <w:r w:rsidRPr="00C75D35">
              <w:rPr>
                <w:rFonts w:asciiTheme="minorHAnsi" w:eastAsia="Times New Roman" w:hAnsiTheme="minorHAnsi" w:cstheme="minorHAnsi"/>
                <w:color w:val="000000"/>
                <w:sz w:val="18"/>
                <w:szCs w:val="18"/>
                <w:lang w:eastAsia="es-MX"/>
              </w:rPr>
              <w:t>hrs</w:t>
            </w:r>
            <w:proofErr w:type="spellEnd"/>
            <w:r w:rsidRPr="00C75D35">
              <w:rPr>
                <w:rFonts w:asciiTheme="minorHAnsi" w:eastAsia="Times New Roman" w:hAnsiTheme="minorHAnsi" w:cstheme="minorHAnsi"/>
                <w:color w:val="000000"/>
                <w:sz w:val="18"/>
                <w:szCs w:val="18"/>
                <w:lang w:eastAsia="es-MX"/>
              </w:rPr>
              <w:t xml:space="preserve">. y 1 Turno de las 18:00 a las 6:00 </w:t>
            </w:r>
            <w:proofErr w:type="spellStart"/>
            <w:r w:rsidRPr="00C75D35">
              <w:rPr>
                <w:rFonts w:asciiTheme="minorHAnsi" w:eastAsia="Times New Roman" w:hAnsiTheme="minorHAnsi" w:cstheme="minorHAnsi"/>
                <w:color w:val="000000"/>
                <w:sz w:val="18"/>
                <w:szCs w:val="18"/>
                <w:lang w:eastAsia="es-MX"/>
              </w:rPr>
              <w:t>hrs</w:t>
            </w:r>
            <w:proofErr w:type="spellEnd"/>
            <w:r w:rsidRPr="00C75D35">
              <w:rPr>
                <w:rFonts w:asciiTheme="minorHAnsi" w:eastAsia="Times New Roman" w:hAnsiTheme="minorHAnsi" w:cstheme="minorHAnsi"/>
                <w:color w:val="000000"/>
                <w:sz w:val="18"/>
                <w:szCs w:val="18"/>
                <w:lang w:eastAsia="es-MX"/>
              </w:rPr>
              <w:t>.</w:t>
            </w:r>
          </w:p>
        </w:tc>
        <w:tc>
          <w:tcPr>
            <w:tcW w:w="1014" w:type="dxa"/>
            <w:tcBorders>
              <w:top w:val="nil"/>
              <w:left w:val="nil"/>
              <w:bottom w:val="single" w:sz="8" w:space="0" w:color="auto"/>
              <w:right w:val="single" w:sz="8"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612</w:t>
            </w:r>
          </w:p>
        </w:tc>
      </w:tr>
      <w:tr w:rsidR="00C75D35" w:rsidRPr="00C75D35" w:rsidTr="00C75D35">
        <w:trPr>
          <w:trHeight w:val="715"/>
        </w:trPr>
        <w:tc>
          <w:tcPr>
            <w:tcW w:w="806"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2.5</w:t>
            </w:r>
          </w:p>
        </w:tc>
        <w:tc>
          <w:tcPr>
            <w:tcW w:w="1472" w:type="dxa"/>
            <w:tcBorders>
              <w:top w:val="single" w:sz="8" w:space="0" w:color="auto"/>
              <w:left w:val="nil"/>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Centro de maestros 1</w:t>
            </w:r>
          </w:p>
        </w:tc>
        <w:tc>
          <w:tcPr>
            <w:tcW w:w="1825" w:type="dxa"/>
            <w:tcBorders>
              <w:top w:val="single" w:sz="8" w:space="0" w:color="auto"/>
              <w:left w:val="nil"/>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proofErr w:type="spellStart"/>
            <w:r w:rsidRPr="00C75D35">
              <w:rPr>
                <w:rFonts w:asciiTheme="minorHAnsi" w:eastAsia="Times New Roman" w:hAnsiTheme="minorHAnsi" w:cstheme="minorHAnsi"/>
                <w:color w:val="000000"/>
                <w:sz w:val="18"/>
                <w:szCs w:val="18"/>
                <w:lang w:eastAsia="es-MX"/>
              </w:rPr>
              <w:t>Blvd</w:t>
            </w:r>
            <w:proofErr w:type="spellEnd"/>
            <w:r w:rsidRPr="00C75D35">
              <w:rPr>
                <w:rFonts w:asciiTheme="minorHAnsi" w:eastAsia="Times New Roman" w:hAnsiTheme="minorHAnsi" w:cstheme="minorHAnsi"/>
                <w:color w:val="000000"/>
                <w:sz w:val="18"/>
                <w:szCs w:val="18"/>
                <w:lang w:eastAsia="es-MX"/>
              </w:rPr>
              <w:t>. Agua Caliente s/n  Sección Los Pinos C.P. 2420</w:t>
            </w:r>
          </w:p>
        </w:tc>
        <w:tc>
          <w:tcPr>
            <w:tcW w:w="1052" w:type="dxa"/>
            <w:tcBorders>
              <w:top w:val="single" w:sz="8" w:space="0" w:color="auto"/>
              <w:left w:val="nil"/>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2</w:t>
            </w:r>
          </w:p>
        </w:tc>
        <w:tc>
          <w:tcPr>
            <w:tcW w:w="958" w:type="dxa"/>
            <w:tcBorders>
              <w:top w:val="single" w:sz="8" w:space="0" w:color="auto"/>
              <w:left w:val="nil"/>
              <w:bottom w:val="single" w:sz="4" w:space="0" w:color="auto"/>
              <w:right w:val="nil"/>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De Lunes a Domingo</w:t>
            </w:r>
          </w:p>
        </w:tc>
        <w:tc>
          <w:tcPr>
            <w:tcW w:w="1199"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Del 01 de Marzo al 31 de Diciembre de 2021</w:t>
            </w:r>
          </w:p>
        </w:tc>
        <w:tc>
          <w:tcPr>
            <w:tcW w:w="1098" w:type="dxa"/>
            <w:tcBorders>
              <w:top w:val="single" w:sz="8" w:space="0" w:color="auto"/>
              <w:left w:val="nil"/>
              <w:bottom w:val="single" w:sz="4" w:space="0" w:color="auto"/>
              <w:right w:val="single" w:sz="4" w:space="0" w:color="auto"/>
            </w:tcBorders>
            <w:shd w:val="clear" w:color="auto" w:fill="auto"/>
            <w:vAlign w:val="center"/>
            <w:hideMark/>
          </w:tcPr>
          <w:p w:rsidR="00C75D35" w:rsidRPr="00C75D35" w:rsidRDefault="00C75D35" w:rsidP="00C75D35">
            <w:pPr>
              <w:spacing w:after="0" w:line="240" w:lineRule="auto"/>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 xml:space="preserve">1 Turno de las 6:00 a las 18:00 </w:t>
            </w:r>
            <w:proofErr w:type="spellStart"/>
            <w:r w:rsidRPr="00C75D35">
              <w:rPr>
                <w:rFonts w:asciiTheme="minorHAnsi" w:eastAsia="Times New Roman" w:hAnsiTheme="minorHAnsi" w:cstheme="minorHAnsi"/>
                <w:color w:val="000000"/>
                <w:sz w:val="18"/>
                <w:szCs w:val="18"/>
                <w:lang w:eastAsia="es-MX"/>
              </w:rPr>
              <w:t>hrs</w:t>
            </w:r>
            <w:proofErr w:type="spellEnd"/>
            <w:r w:rsidRPr="00C75D35">
              <w:rPr>
                <w:rFonts w:asciiTheme="minorHAnsi" w:eastAsia="Times New Roman" w:hAnsiTheme="minorHAnsi" w:cstheme="minorHAnsi"/>
                <w:color w:val="000000"/>
                <w:sz w:val="18"/>
                <w:szCs w:val="18"/>
                <w:lang w:eastAsia="es-MX"/>
              </w:rPr>
              <w:t xml:space="preserve">. y 1 Turno de las 18:00 a las 6:00 </w:t>
            </w:r>
            <w:proofErr w:type="spellStart"/>
            <w:r w:rsidRPr="00C75D35">
              <w:rPr>
                <w:rFonts w:asciiTheme="minorHAnsi" w:eastAsia="Times New Roman" w:hAnsiTheme="minorHAnsi" w:cstheme="minorHAnsi"/>
                <w:color w:val="000000"/>
                <w:sz w:val="18"/>
                <w:szCs w:val="18"/>
                <w:lang w:eastAsia="es-MX"/>
              </w:rPr>
              <w:t>hrs</w:t>
            </w:r>
            <w:proofErr w:type="spellEnd"/>
            <w:r w:rsidRPr="00C75D35">
              <w:rPr>
                <w:rFonts w:asciiTheme="minorHAnsi" w:eastAsia="Times New Roman" w:hAnsiTheme="minorHAnsi" w:cstheme="minorHAnsi"/>
                <w:color w:val="000000"/>
                <w:sz w:val="18"/>
                <w:szCs w:val="18"/>
                <w:lang w:eastAsia="es-MX"/>
              </w:rPr>
              <w:t>.</w:t>
            </w:r>
          </w:p>
        </w:tc>
        <w:tc>
          <w:tcPr>
            <w:tcW w:w="1014" w:type="dxa"/>
            <w:tcBorders>
              <w:top w:val="single" w:sz="8" w:space="0" w:color="auto"/>
              <w:left w:val="nil"/>
              <w:bottom w:val="single" w:sz="4" w:space="0" w:color="auto"/>
              <w:right w:val="single" w:sz="8"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612</w:t>
            </w:r>
          </w:p>
        </w:tc>
      </w:tr>
      <w:tr w:rsidR="00C75D35" w:rsidRPr="00C75D35" w:rsidTr="00C75D35">
        <w:trPr>
          <w:trHeight w:val="730"/>
        </w:trPr>
        <w:tc>
          <w:tcPr>
            <w:tcW w:w="806" w:type="dxa"/>
            <w:tcBorders>
              <w:top w:val="nil"/>
              <w:left w:val="single" w:sz="8" w:space="0" w:color="auto"/>
              <w:bottom w:val="single" w:sz="8" w:space="0" w:color="auto"/>
              <w:right w:val="single" w:sz="4"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2.6</w:t>
            </w:r>
          </w:p>
        </w:tc>
        <w:tc>
          <w:tcPr>
            <w:tcW w:w="1472" w:type="dxa"/>
            <w:tcBorders>
              <w:top w:val="nil"/>
              <w:left w:val="nil"/>
              <w:bottom w:val="single" w:sz="8"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Centro de maestros 2</w:t>
            </w:r>
          </w:p>
        </w:tc>
        <w:tc>
          <w:tcPr>
            <w:tcW w:w="1825" w:type="dxa"/>
            <w:tcBorders>
              <w:top w:val="nil"/>
              <w:left w:val="nil"/>
              <w:bottom w:val="single" w:sz="8"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 xml:space="preserve">Av. López Portillo s/n </w:t>
            </w:r>
            <w:proofErr w:type="spellStart"/>
            <w:r w:rsidRPr="00C75D35">
              <w:rPr>
                <w:rFonts w:asciiTheme="minorHAnsi" w:eastAsia="Times New Roman" w:hAnsiTheme="minorHAnsi" w:cstheme="minorHAnsi"/>
                <w:color w:val="000000"/>
                <w:sz w:val="18"/>
                <w:szCs w:val="18"/>
                <w:lang w:eastAsia="es-MX"/>
              </w:rPr>
              <w:t>Fracc</w:t>
            </w:r>
            <w:proofErr w:type="spellEnd"/>
            <w:r w:rsidRPr="00C75D35">
              <w:rPr>
                <w:rFonts w:asciiTheme="minorHAnsi" w:eastAsia="Times New Roman" w:hAnsiTheme="minorHAnsi" w:cstheme="minorHAnsi"/>
                <w:color w:val="000000"/>
                <w:sz w:val="18"/>
                <w:szCs w:val="18"/>
                <w:lang w:eastAsia="es-MX"/>
              </w:rPr>
              <w:t xml:space="preserve">. Nueva Tijuana. La Mesa de </w:t>
            </w:r>
            <w:proofErr w:type="spellStart"/>
            <w:r w:rsidRPr="00C75D35">
              <w:rPr>
                <w:rFonts w:asciiTheme="minorHAnsi" w:eastAsia="Times New Roman" w:hAnsiTheme="minorHAnsi" w:cstheme="minorHAnsi"/>
                <w:color w:val="000000"/>
                <w:sz w:val="18"/>
                <w:szCs w:val="18"/>
                <w:lang w:eastAsia="es-MX"/>
              </w:rPr>
              <w:t>Otay</w:t>
            </w:r>
            <w:proofErr w:type="spellEnd"/>
            <w:r w:rsidRPr="00C75D35">
              <w:rPr>
                <w:rFonts w:asciiTheme="minorHAnsi" w:eastAsia="Times New Roman" w:hAnsiTheme="minorHAnsi" w:cstheme="minorHAnsi"/>
                <w:color w:val="000000"/>
                <w:sz w:val="18"/>
                <w:szCs w:val="18"/>
                <w:lang w:eastAsia="es-MX"/>
              </w:rPr>
              <w:t xml:space="preserve"> C.P. 22508</w:t>
            </w:r>
          </w:p>
        </w:tc>
        <w:tc>
          <w:tcPr>
            <w:tcW w:w="1052" w:type="dxa"/>
            <w:tcBorders>
              <w:top w:val="nil"/>
              <w:left w:val="nil"/>
              <w:bottom w:val="single" w:sz="8" w:space="0" w:color="auto"/>
              <w:right w:val="single" w:sz="4"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2</w:t>
            </w:r>
          </w:p>
        </w:tc>
        <w:tc>
          <w:tcPr>
            <w:tcW w:w="958" w:type="dxa"/>
            <w:tcBorders>
              <w:top w:val="nil"/>
              <w:left w:val="nil"/>
              <w:bottom w:val="single" w:sz="8" w:space="0" w:color="auto"/>
              <w:right w:val="nil"/>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De Lunes a Domingo</w:t>
            </w:r>
          </w:p>
        </w:tc>
        <w:tc>
          <w:tcPr>
            <w:tcW w:w="1199" w:type="dxa"/>
            <w:tcBorders>
              <w:top w:val="nil"/>
              <w:left w:val="single" w:sz="8" w:space="0" w:color="auto"/>
              <w:bottom w:val="single" w:sz="8"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Del 01 de Marzo al 31 de Diciembre de 2021</w:t>
            </w:r>
          </w:p>
        </w:tc>
        <w:tc>
          <w:tcPr>
            <w:tcW w:w="1098" w:type="dxa"/>
            <w:tcBorders>
              <w:top w:val="nil"/>
              <w:left w:val="nil"/>
              <w:bottom w:val="single" w:sz="8" w:space="0" w:color="auto"/>
              <w:right w:val="single" w:sz="4" w:space="0" w:color="auto"/>
            </w:tcBorders>
            <w:shd w:val="clear" w:color="auto" w:fill="auto"/>
            <w:vAlign w:val="center"/>
            <w:hideMark/>
          </w:tcPr>
          <w:p w:rsidR="00C75D35" w:rsidRPr="00C75D35" w:rsidRDefault="00C75D35" w:rsidP="00C75D35">
            <w:pPr>
              <w:spacing w:after="0" w:line="240" w:lineRule="auto"/>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 xml:space="preserve">1 Turno de las 6:00 a las 18:00 </w:t>
            </w:r>
            <w:proofErr w:type="spellStart"/>
            <w:r w:rsidRPr="00C75D35">
              <w:rPr>
                <w:rFonts w:asciiTheme="minorHAnsi" w:eastAsia="Times New Roman" w:hAnsiTheme="minorHAnsi" w:cstheme="minorHAnsi"/>
                <w:color w:val="000000"/>
                <w:sz w:val="18"/>
                <w:szCs w:val="18"/>
                <w:lang w:eastAsia="es-MX"/>
              </w:rPr>
              <w:t>hrs</w:t>
            </w:r>
            <w:proofErr w:type="spellEnd"/>
            <w:r w:rsidRPr="00C75D35">
              <w:rPr>
                <w:rFonts w:asciiTheme="minorHAnsi" w:eastAsia="Times New Roman" w:hAnsiTheme="minorHAnsi" w:cstheme="minorHAnsi"/>
                <w:color w:val="000000"/>
                <w:sz w:val="18"/>
                <w:szCs w:val="18"/>
                <w:lang w:eastAsia="es-MX"/>
              </w:rPr>
              <w:t xml:space="preserve">. y 1 Turno de las 18:00 a las 6:00 </w:t>
            </w:r>
            <w:proofErr w:type="spellStart"/>
            <w:r w:rsidRPr="00C75D35">
              <w:rPr>
                <w:rFonts w:asciiTheme="minorHAnsi" w:eastAsia="Times New Roman" w:hAnsiTheme="minorHAnsi" w:cstheme="minorHAnsi"/>
                <w:color w:val="000000"/>
                <w:sz w:val="18"/>
                <w:szCs w:val="18"/>
                <w:lang w:eastAsia="es-MX"/>
              </w:rPr>
              <w:t>hrs</w:t>
            </w:r>
            <w:proofErr w:type="spellEnd"/>
            <w:r w:rsidRPr="00C75D35">
              <w:rPr>
                <w:rFonts w:asciiTheme="minorHAnsi" w:eastAsia="Times New Roman" w:hAnsiTheme="minorHAnsi" w:cstheme="minorHAnsi"/>
                <w:color w:val="000000"/>
                <w:sz w:val="18"/>
                <w:szCs w:val="18"/>
                <w:lang w:eastAsia="es-MX"/>
              </w:rPr>
              <w:t>.</w:t>
            </w:r>
          </w:p>
        </w:tc>
        <w:tc>
          <w:tcPr>
            <w:tcW w:w="1014" w:type="dxa"/>
            <w:tcBorders>
              <w:top w:val="nil"/>
              <w:left w:val="nil"/>
              <w:bottom w:val="single" w:sz="8" w:space="0" w:color="auto"/>
              <w:right w:val="single" w:sz="8"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612</w:t>
            </w:r>
          </w:p>
        </w:tc>
      </w:tr>
      <w:tr w:rsidR="00C75D35" w:rsidRPr="00C75D35" w:rsidTr="00C75D35">
        <w:trPr>
          <w:trHeight w:val="357"/>
        </w:trPr>
        <w:tc>
          <w:tcPr>
            <w:tcW w:w="806" w:type="dxa"/>
            <w:tcBorders>
              <w:top w:val="nil"/>
              <w:left w:val="single" w:sz="8" w:space="0" w:color="auto"/>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2.7</w:t>
            </w:r>
          </w:p>
        </w:tc>
        <w:tc>
          <w:tcPr>
            <w:tcW w:w="1472" w:type="dxa"/>
            <w:tcBorders>
              <w:top w:val="nil"/>
              <w:left w:val="nil"/>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UPN</w:t>
            </w:r>
          </w:p>
        </w:tc>
        <w:tc>
          <w:tcPr>
            <w:tcW w:w="1825" w:type="dxa"/>
            <w:tcBorders>
              <w:top w:val="nil"/>
              <w:left w:val="nil"/>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 xml:space="preserve">Paseo de la Vida S/N </w:t>
            </w:r>
            <w:proofErr w:type="spellStart"/>
            <w:r w:rsidRPr="00C75D35">
              <w:rPr>
                <w:rFonts w:asciiTheme="minorHAnsi" w:eastAsia="Times New Roman" w:hAnsiTheme="minorHAnsi" w:cstheme="minorHAnsi"/>
                <w:color w:val="000000"/>
                <w:sz w:val="18"/>
                <w:szCs w:val="18"/>
                <w:lang w:eastAsia="es-MX"/>
              </w:rPr>
              <w:t>Fracc</w:t>
            </w:r>
            <w:proofErr w:type="spellEnd"/>
            <w:r w:rsidRPr="00C75D35">
              <w:rPr>
                <w:rFonts w:asciiTheme="minorHAnsi" w:eastAsia="Times New Roman" w:hAnsiTheme="minorHAnsi" w:cstheme="minorHAnsi"/>
                <w:color w:val="000000"/>
                <w:sz w:val="18"/>
                <w:szCs w:val="18"/>
                <w:lang w:eastAsia="es-MX"/>
              </w:rPr>
              <w:t>. Bosque de las Araucaria 22510</w:t>
            </w:r>
          </w:p>
        </w:tc>
        <w:tc>
          <w:tcPr>
            <w:tcW w:w="1052" w:type="dxa"/>
            <w:tcBorders>
              <w:top w:val="nil"/>
              <w:left w:val="nil"/>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1</w:t>
            </w:r>
          </w:p>
        </w:tc>
        <w:tc>
          <w:tcPr>
            <w:tcW w:w="958" w:type="dxa"/>
            <w:tcBorders>
              <w:top w:val="nil"/>
              <w:left w:val="nil"/>
              <w:bottom w:val="single" w:sz="4" w:space="0" w:color="auto"/>
              <w:right w:val="nil"/>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De Lunes a Domingo</w:t>
            </w:r>
          </w:p>
        </w:tc>
        <w:tc>
          <w:tcPr>
            <w:tcW w:w="1199"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Del 01 de Marzo al 31 de Diciembre de 2021</w:t>
            </w:r>
          </w:p>
        </w:tc>
        <w:tc>
          <w:tcPr>
            <w:tcW w:w="1098" w:type="dxa"/>
            <w:tcBorders>
              <w:top w:val="single" w:sz="8" w:space="0" w:color="auto"/>
              <w:left w:val="nil"/>
              <w:bottom w:val="single" w:sz="4" w:space="0" w:color="auto"/>
              <w:right w:val="single" w:sz="4" w:space="0" w:color="auto"/>
            </w:tcBorders>
            <w:shd w:val="clear" w:color="auto" w:fill="auto"/>
            <w:vAlign w:val="center"/>
            <w:hideMark/>
          </w:tcPr>
          <w:p w:rsidR="00C75D35" w:rsidRPr="00C75D35" w:rsidRDefault="00C75D35" w:rsidP="00C75D35">
            <w:pPr>
              <w:spacing w:after="0" w:line="240" w:lineRule="auto"/>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 xml:space="preserve">1 turno de las 18:00 a las 6:00 </w:t>
            </w:r>
            <w:proofErr w:type="spellStart"/>
            <w:r w:rsidRPr="00C75D35">
              <w:rPr>
                <w:rFonts w:asciiTheme="minorHAnsi" w:eastAsia="Times New Roman" w:hAnsiTheme="minorHAnsi" w:cstheme="minorHAnsi"/>
                <w:color w:val="000000"/>
                <w:sz w:val="18"/>
                <w:szCs w:val="18"/>
                <w:lang w:eastAsia="es-MX"/>
              </w:rPr>
              <w:t>hrs</w:t>
            </w:r>
            <w:proofErr w:type="spellEnd"/>
            <w:r w:rsidRPr="00C75D35">
              <w:rPr>
                <w:rFonts w:asciiTheme="minorHAnsi" w:eastAsia="Times New Roman" w:hAnsiTheme="minorHAnsi" w:cstheme="minorHAnsi"/>
                <w:color w:val="000000"/>
                <w:sz w:val="18"/>
                <w:szCs w:val="18"/>
                <w:lang w:eastAsia="es-MX"/>
              </w:rPr>
              <w:t>.</w:t>
            </w:r>
          </w:p>
        </w:tc>
        <w:tc>
          <w:tcPr>
            <w:tcW w:w="1014" w:type="dxa"/>
            <w:tcBorders>
              <w:top w:val="single" w:sz="8" w:space="0" w:color="auto"/>
              <w:left w:val="nil"/>
              <w:bottom w:val="single" w:sz="4" w:space="0" w:color="auto"/>
              <w:right w:val="single" w:sz="8"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306</w:t>
            </w:r>
          </w:p>
        </w:tc>
      </w:tr>
      <w:tr w:rsidR="00C75D35" w:rsidRPr="00C75D35" w:rsidTr="00C75D35">
        <w:trPr>
          <w:trHeight w:val="730"/>
        </w:trPr>
        <w:tc>
          <w:tcPr>
            <w:tcW w:w="806" w:type="dxa"/>
            <w:tcBorders>
              <w:top w:val="nil"/>
              <w:left w:val="single" w:sz="8" w:space="0" w:color="auto"/>
              <w:bottom w:val="single" w:sz="8" w:space="0" w:color="auto"/>
              <w:right w:val="single" w:sz="4"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2.8</w:t>
            </w:r>
          </w:p>
        </w:tc>
        <w:tc>
          <w:tcPr>
            <w:tcW w:w="1472" w:type="dxa"/>
            <w:tcBorders>
              <w:top w:val="nil"/>
              <w:left w:val="nil"/>
              <w:bottom w:val="single" w:sz="8"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UPN</w:t>
            </w:r>
          </w:p>
        </w:tc>
        <w:tc>
          <w:tcPr>
            <w:tcW w:w="1825" w:type="dxa"/>
            <w:tcBorders>
              <w:top w:val="nil"/>
              <w:left w:val="nil"/>
              <w:bottom w:val="single" w:sz="8"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 xml:space="preserve">Paseo de la Vida S/N </w:t>
            </w:r>
            <w:proofErr w:type="spellStart"/>
            <w:r w:rsidRPr="00C75D35">
              <w:rPr>
                <w:rFonts w:asciiTheme="minorHAnsi" w:eastAsia="Times New Roman" w:hAnsiTheme="minorHAnsi" w:cstheme="minorHAnsi"/>
                <w:color w:val="000000"/>
                <w:sz w:val="18"/>
                <w:szCs w:val="18"/>
                <w:lang w:eastAsia="es-MX"/>
              </w:rPr>
              <w:t>Fracc</w:t>
            </w:r>
            <w:proofErr w:type="spellEnd"/>
            <w:r w:rsidRPr="00C75D35">
              <w:rPr>
                <w:rFonts w:asciiTheme="minorHAnsi" w:eastAsia="Times New Roman" w:hAnsiTheme="minorHAnsi" w:cstheme="minorHAnsi"/>
                <w:color w:val="000000"/>
                <w:sz w:val="18"/>
                <w:szCs w:val="18"/>
                <w:lang w:eastAsia="es-MX"/>
              </w:rPr>
              <w:t>. Bosque de las Araucaria 22510</w:t>
            </w:r>
          </w:p>
        </w:tc>
        <w:tc>
          <w:tcPr>
            <w:tcW w:w="1052" w:type="dxa"/>
            <w:tcBorders>
              <w:top w:val="nil"/>
              <w:left w:val="nil"/>
              <w:bottom w:val="single" w:sz="8" w:space="0" w:color="auto"/>
              <w:right w:val="single" w:sz="4"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1</w:t>
            </w:r>
          </w:p>
        </w:tc>
        <w:tc>
          <w:tcPr>
            <w:tcW w:w="958" w:type="dxa"/>
            <w:tcBorders>
              <w:top w:val="nil"/>
              <w:left w:val="nil"/>
              <w:bottom w:val="single" w:sz="8" w:space="0" w:color="auto"/>
              <w:right w:val="nil"/>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Sábado, Domingos Vacaciones y Días Festivos</w:t>
            </w:r>
          </w:p>
        </w:tc>
        <w:tc>
          <w:tcPr>
            <w:tcW w:w="1199" w:type="dxa"/>
            <w:tcBorders>
              <w:top w:val="nil"/>
              <w:left w:val="single" w:sz="8" w:space="0" w:color="auto"/>
              <w:bottom w:val="single" w:sz="8"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Del 01 de Marzo al 31 de Diciembre de 2021</w:t>
            </w:r>
          </w:p>
        </w:tc>
        <w:tc>
          <w:tcPr>
            <w:tcW w:w="1098" w:type="dxa"/>
            <w:tcBorders>
              <w:top w:val="nil"/>
              <w:left w:val="nil"/>
              <w:bottom w:val="single" w:sz="8" w:space="0" w:color="auto"/>
              <w:right w:val="single" w:sz="4" w:space="0" w:color="auto"/>
            </w:tcBorders>
            <w:shd w:val="clear" w:color="auto" w:fill="auto"/>
            <w:vAlign w:val="center"/>
            <w:hideMark/>
          </w:tcPr>
          <w:p w:rsidR="00C75D35" w:rsidRPr="00C75D35" w:rsidRDefault="00C75D35" w:rsidP="00C75D35">
            <w:pPr>
              <w:spacing w:after="0" w:line="240" w:lineRule="auto"/>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 xml:space="preserve">1 turno de las 6:00 a las 18:00 </w:t>
            </w:r>
            <w:proofErr w:type="spellStart"/>
            <w:r w:rsidRPr="00C75D35">
              <w:rPr>
                <w:rFonts w:asciiTheme="minorHAnsi" w:eastAsia="Times New Roman" w:hAnsiTheme="minorHAnsi" w:cstheme="minorHAnsi"/>
                <w:color w:val="000000"/>
                <w:sz w:val="18"/>
                <w:szCs w:val="18"/>
                <w:lang w:eastAsia="es-MX"/>
              </w:rPr>
              <w:t>hrs</w:t>
            </w:r>
            <w:proofErr w:type="spellEnd"/>
            <w:r w:rsidRPr="00C75D35">
              <w:rPr>
                <w:rFonts w:asciiTheme="minorHAnsi" w:eastAsia="Times New Roman" w:hAnsiTheme="minorHAnsi" w:cstheme="minorHAnsi"/>
                <w:color w:val="000000"/>
                <w:sz w:val="18"/>
                <w:szCs w:val="18"/>
                <w:lang w:eastAsia="es-MX"/>
              </w:rPr>
              <w:t>.</w:t>
            </w:r>
          </w:p>
        </w:tc>
        <w:tc>
          <w:tcPr>
            <w:tcW w:w="1014" w:type="dxa"/>
            <w:tcBorders>
              <w:top w:val="nil"/>
              <w:left w:val="nil"/>
              <w:bottom w:val="single" w:sz="8" w:space="0" w:color="auto"/>
              <w:right w:val="single" w:sz="8"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132</w:t>
            </w:r>
          </w:p>
        </w:tc>
      </w:tr>
      <w:tr w:rsidR="00C75D35" w:rsidRPr="00C75D35" w:rsidTr="00C75D35">
        <w:trPr>
          <w:trHeight w:val="313"/>
        </w:trPr>
        <w:tc>
          <w:tcPr>
            <w:tcW w:w="806" w:type="dxa"/>
            <w:tcBorders>
              <w:top w:val="nil"/>
              <w:left w:val="nil"/>
              <w:bottom w:val="nil"/>
              <w:right w:val="nil"/>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p>
        </w:tc>
        <w:tc>
          <w:tcPr>
            <w:tcW w:w="1472" w:type="dxa"/>
            <w:tcBorders>
              <w:top w:val="nil"/>
              <w:left w:val="nil"/>
              <w:bottom w:val="nil"/>
              <w:right w:val="nil"/>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sz w:val="18"/>
                <w:szCs w:val="18"/>
                <w:lang w:eastAsia="es-MX"/>
              </w:rPr>
            </w:pPr>
          </w:p>
        </w:tc>
        <w:tc>
          <w:tcPr>
            <w:tcW w:w="1825" w:type="dxa"/>
            <w:tcBorders>
              <w:top w:val="nil"/>
              <w:left w:val="single" w:sz="8" w:space="0" w:color="auto"/>
              <w:bottom w:val="single" w:sz="8" w:space="0" w:color="auto"/>
              <w:right w:val="nil"/>
            </w:tcBorders>
            <w:shd w:val="clear" w:color="000000" w:fill="D9D9D9"/>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T O T A L</w:t>
            </w:r>
          </w:p>
        </w:tc>
        <w:tc>
          <w:tcPr>
            <w:tcW w:w="1052" w:type="dxa"/>
            <w:tcBorders>
              <w:top w:val="nil"/>
              <w:left w:val="nil"/>
              <w:bottom w:val="single" w:sz="8" w:space="0" w:color="auto"/>
              <w:right w:val="nil"/>
            </w:tcBorders>
            <w:shd w:val="clear" w:color="000000" w:fill="D9D9D9"/>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14</w:t>
            </w:r>
          </w:p>
        </w:tc>
        <w:tc>
          <w:tcPr>
            <w:tcW w:w="958" w:type="dxa"/>
            <w:tcBorders>
              <w:top w:val="nil"/>
              <w:left w:val="nil"/>
              <w:bottom w:val="single" w:sz="8" w:space="0" w:color="auto"/>
              <w:right w:val="nil"/>
            </w:tcBorders>
            <w:shd w:val="clear" w:color="000000" w:fill="D9D9D9"/>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 </w:t>
            </w:r>
          </w:p>
        </w:tc>
        <w:tc>
          <w:tcPr>
            <w:tcW w:w="1199" w:type="dxa"/>
            <w:tcBorders>
              <w:top w:val="nil"/>
              <w:left w:val="nil"/>
              <w:bottom w:val="single" w:sz="8" w:space="0" w:color="auto"/>
              <w:right w:val="nil"/>
            </w:tcBorders>
            <w:shd w:val="clear" w:color="000000" w:fill="D9D9D9"/>
            <w:vAlign w:val="center"/>
            <w:hideMark/>
          </w:tcPr>
          <w:p w:rsidR="00C75D35" w:rsidRPr="00C75D35" w:rsidRDefault="00C75D35" w:rsidP="00B41C6D">
            <w:pPr>
              <w:spacing w:after="0" w:line="240" w:lineRule="auto"/>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 </w:t>
            </w:r>
          </w:p>
        </w:tc>
        <w:tc>
          <w:tcPr>
            <w:tcW w:w="1098" w:type="dxa"/>
            <w:tcBorders>
              <w:top w:val="nil"/>
              <w:left w:val="nil"/>
              <w:bottom w:val="single" w:sz="8" w:space="0" w:color="auto"/>
              <w:right w:val="nil"/>
            </w:tcBorders>
            <w:shd w:val="clear" w:color="000000" w:fill="D9D9D9"/>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 </w:t>
            </w:r>
          </w:p>
        </w:tc>
        <w:tc>
          <w:tcPr>
            <w:tcW w:w="1014" w:type="dxa"/>
            <w:tcBorders>
              <w:top w:val="nil"/>
              <w:left w:val="nil"/>
              <w:bottom w:val="single" w:sz="8" w:space="0" w:color="auto"/>
              <w:right w:val="single" w:sz="8" w:space="0" w:color="auto"/>
            </w:tcBorders>
            <w:shd w:val="clear" w:color="000000" w:fill="D9D9D9"/>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3938</w:t>
            </w:r>
          </w:p>
        </w:tc>
      </w:tr>
      <w:tr w:rsidR="00C75D35" w:rsidRPr="00C75D35" w:rsidTr="00C75D35">
        <w:trPr>
          <w:trHeight w:val="298"/>
        </w:trPr>
        <w:tc>
          <w:tcPr>
            <w:tcW w:w="806" w:type="dxa"/>
            <w:tcBorders>
              <w:top w:val="nil"/>
              <w:left w:val="nil"/>
              <w:bottom w:val="nil"/>
              <w:right w:val="nil"/>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p>
        </w:tc>
        <w:tc>
          <w:tcPr>
            <w:tcW w:w="1472" w:type="dxa"/>
            <w:tcBorders>
              <w:top w:val="nil"/>
              <w:left w:val="nil"/>
              <w:bottom w:val="nil"/>
              <w:right w:val="nil"/>
            </w:tcBorders>
            <w:shd w:val="clear" w:color="auto" w:fill="auto"/>
            <w:vAlign w:val="center"/>
            <w:hideMark/>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825" w:type="dxa"/>
            <w:tcBorders>
              <w:top w:val="nil"/>
              <w:left w:val="nil"/>
              <w:bottom w:val="nil"/>
              <w:right w:val="nil"/>
            </w:tcBorders>
            <w:shd w:val="clear" w:color="auto" w:fill="auto"/>
            <w:vAlign w:val="center"/>
            <w:hideMark/>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052" w:type="dxa"/>
            <w:tcBorders>
              <w:top w:val="nil"/>
              <w:left w:val="nil"/>
              <w:bottom w:val="nil"/>
              <w:right w:val="nil"/>
            </w:tcBorders>
            <w:shd w:val="clear" w:color="auto" w:fill="auto"/>
            <w:vAlign w:val="center"/>
            <w:hideMark/>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958" w:type="dxa"/>
            <w:tcBorders>
              <w:top w:val="nil"/>
              <w:left w:val="nil"/>
              <w:bottom w:val="nil"/>
              <w:right w:val="nil"/>
            </w:tcBorders>
            <w:shd w:val="clear" w:color="auto" w:fill="auto"/>
            <w:vAlign w:val="center"/>
            <w:hideMark/>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199" w:type="dxa"/>
            <w:tcBorders>
              <w:top w:val="nil"/>
              <w:left w:val="nil"/>
              <w:bottom w:val="nil"/>
              <w:right w:val="nil"/>
            </w:tcBorders>
            <w:shd w:val="clear" w:color="auto" w:fill="auto"/>
            <w:vAlign w:val="center"/>
            <w:hideMark/>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098" w:type="dxa"/>
            <w:tcBorders>
              <w:top w:val="nil"/>
              <w:left w:val="nil"/>
              <w:bottom w:val="nil"/>
              <w:right w:val="nil"/>
            </w:tcBorders>
            <w:shd w:val="clear" w:color="auto" w:fill="auto"/>
            <w:vAlign w:val="center"/>
            <w:hideMark/>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014" w:type="dxa"/>
            <w:tcBorders>
              <w:top w:val="nil"/>
              <w:left w:val="nil"/>
              <w:bottom w:val="nil"/>
              <w:right w:val="nil"/>
            </w:tcBorders>
            <w:shd w:val="clear" w:color="auto" w:fill="auto"/>
            <w:vAlign w:val="center"/>
            <w:hideMark/>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r>
      <w:tr w:rsidR="00C75D35" w:rsidRPr="00C75D35" w:rsidTr="00C75D35">
        <w:trPr>
          <w:trHeight w:val="298"/>
        </w:trPr>
        <w:tc>
          <w:tcPr>
            <w:tcW w:w="806" w:type="dxa"/>
            <w:tcBorders>
              <w:top w:val="nil"/>
              <w:left w:val="nil"/>
              <w:bottom w:val="nil"/>
              <w:right w:val="nil"/>
            </w:tcBorders>
            <w:shd w:val="clear" w:color="auto" w:fill="auto"/>
            <w:vAlign w:val="center"/>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p>
        </w:tc>
        <w:tc>
          <w:tcPr>
            <w:tcW w:w="1472" w:type="dxa"/>
            <w:tcBorders>
              <w:top w:val="nil"/>
              <w:left w:val="nil"/>
              <w:bottom w:val="nil"/>
              <w:right w:val="nil"/>
            </w:tcBorders>
            <w:shd w:val="clear" w:color="auto" w:fill="auto"/>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825" w:type="dxa"/>
            <w:tcBorders>
              <w:top w:val="nil"/>
              <w:left w:val="nil"/>
              <w:bottom w:val="nil"/>
              <w:right w:val="nil"/>
            </w:tcBorders>
            <w:shd w:val="clear" w:color="auto" w:fill="auto"/>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052" w:type="dxa"/>
            <w:tcBorders>
              <w:top w:val="nil"/>
              <w:left w:val="nil"/>
              <w:bottom w:val="nil"/>
              <w:right w:val="nil"/>
            </w:tcBorders>
            <w:shd w:val="clear" w:color="auto" w:fill="auto"/>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958" w:type="dxa"/>
            <w:tcBorders>
              <w:top w:val="nil"/>
              <w:left w:val="nil"/>
              <w:bottom w:val="nil"/>
              <w:right w:val="nil"/>
            </w:tcBorders>
            <w:shd w:val="clear" w:color="auto" w:fill="auto"/>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199" w:type="dxa"/>
            <w:tcBorders>
              <w:top w:val="nil"/>
              <w:left w:val="nil"/>
              <w:bottom w:val="nil"/>
              <w:right w:val="nil"/>
            </w:tcBorders>
            <w:shd w:val="clear" w:color="auto" w:fill="auto"/>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098" w:type="dxa"/>
            <w:tcBorders>
              <w:top w:val="nil"/>
              <w:left w:val="nil"/>
              <w:bottom w:val="nil"/>
              <w:right w:val="nil"/>
            </w:tcBorders>
            <w:shd w:val="clear" w:color="auto" w:fill="auto"/>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014" w:type="dxa"/>
            <w:tcBorders>
              <w:top w:val="nil"/>
              <w:left w:val="nil"/>
              <w:bottom w:val="nil"/>
              <w:right w:val="nil"/>
            </w:tcBorders>
            <w:shd w:val="clear" w:color="auto" w:fill="auto"/>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r>
      <w:tr w:rsidR="00C75D35" w:rsidRPr="00C75D35" w:rsidTr="00C75D35">
        <w:trPr>
          <w:trHeight w:val="298"/>
        </w:trPr>
        <w:tc>
          <w:tcPr>
            <w:tcW w:w="806" w:type="dxa"/>
            <w:tcBorders>
              <w:top w:val="nil"/>
              <w:left w:val="nil"/>
              <w:bottom w:val="nil"/>
              <w:right w:val="nil"/>
            </w:tcBorders>
            <w:shd w:val="clear" w:color="auto" w:fill="auto"/>
            <w:vAlign w:val="center"/>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p>
        </w:tc>
        <w:tc>
          <w:tcPr>
            <w:tcW w:w="1472" w:type="dxa"/>
            <w:tcBorders>
              <w:top w:val="nil"/>
              <w:left w:val="nil"/>
              <w:bottom w:val="nil"/>
              <w:right w:val="nil"/>
            </w:tcBorders>
            <w:shd w:val="clear" w:color="auto" w:fill="auto"/>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825" w:type="dxa"/>
            <w:tcBorders>
              <w:top w:val="nil"/>
              <w:left w:val="nil"/>
              <w:bottom w:val="nil"/>
              <w:right w:val="nil"/>
            </w:tcBorders>
            <w:shd w:val="clear" w:color="auto" w:fill="auto"/>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052" w:type="dxa"/>
            <w:tcBorders>
              <w:top w:val="nil"/>
              <w:left w:val="nil"/>
              <w:bottom w:val="nil"/>
              <w:right w:val="nil"/>
            </w:tcBorders>
            <w:shd w:val="clear" w:color="auto" w:fill="auto"/>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958" w:type="dxa"/>
            <w:tcBorders>
              <w:top w:val="nil"/>
              <w:left w:val="nil"/>
              <w:bottom w:val="nil"/>
              <w:right w:val="nil"/>
            </w:tcBorders>
            <w:shd w:val="clear" w:color="auto" w:fill="auto"/>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199" w:type="dxa"/>
            <w:tcBorders>
              <w:top w:val="nil"/>
              <w:left w:val="nil"/>
              <w:bottom w:val="nil"/>
              <w:right w:val="nil"/>
            </w:tcBorders>
            <w:shd w:val="clear" w:color="auto" w:fill="auto"/>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098" w:type="dxa"/>
            <w:tcBorders>
              <w:top w:val="nil"/>
              <w:left w:val="nil"/>
              <w:bottom w:val="nil"/>
              <w:right w:val="nil"/>
            </w:tcBorders>
            <w:shd w:val="clear" w:color="auto" w:fill="auto"/>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014" w:type="dxa"/>
            <w:tcBorders>
              <w:top w:val="nil"/>
              <w:left w:val="nil"/>
              <w:bottom w:val="nil"/>
              <w:right w:val="nil"/>
            </w:tcBorders>
            <w:shd w:val="clear" w:color="auto" w:fill="auto"/>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r>
      <w:tr w:rsidR="00C75D35" w:rsidRPr="00C75D35" w:rsidTr="00C75D35">
        <w:trPr>
          <w:trHeight w:val="298"/>
        </w:trPr>
        <w:tc>
          <w:tcPr>
            <w:tcW w:w="806" w:type="dxa"/>
            <w:tcBorders>
              <w:top w:val="nil"/>
              <w:left w:val="nil"/>
              <w:bottom w:val="nil"/>
              <w:right w:val="nil"/>
            </w:tcBorders>
            <w:shd w:val="clear" w:color="auto" w:fill="auto"/>
            <w:vAlign w:val="center"/>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p>
        </w:tc>
        <w:tc>
          <w:tcPr>
            <w:tcW w:w="1472" w:type="dxa"/>
            <w:tcBorders>
              <w:top w:val="nil"/>
              <w:left w:val="nil"/>
              <w:bottom w:val="nil"/>
              <w:right w:val="nil"/>
            </w:tcBorders>
            <w:shd w:val="clear" w:color="auto" w:fill="auto"/>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825" w:type="dxa"/>
            <w:tcBorders>
              <w:top w:val="nil"/>
              <w:left w:val="nil"/>
              <w:bottom w:val="nil"/>
              <w:right w:val="nil"/>
            </w:tcBorders>
            <w:shd w:val="clear" w:color="auto" w:fill="auto"/>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052" w:type="dxa"/>
            <w:tcBorders>
              <w:top w:val="nil"/>
              <w:left w:val="nil"/>
              <w:bottom w:val="nil"/>
              <w:right w:val="nil"/>
            </w:tcBorders>
            <w:shd w:val="clear" w:color="auto" w:fill="auto"/>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958" w:type="dxa"/>
            <w:tcBorders>
              <w:top w:val="nil"/>
              <w:left w:val="nil"/>
              <w:bottom w:val="nil"/>
              <w:right w:val="nil"/>
            </w:tcBorders>
            <w:shd w:val="clear" w:color="auto" w:fill="auto"/>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199" w:type="dxa"/>
            <w:tcBorders>
              <w:top w:val="nil"/>
              <w:left w:val="nil"/>
              <w:bottom w:val="nil"/>
              <w:right w:val="nil"/>
            </w:tcBorders>
            <w:shd w:val="clear" w:color="auto" w:fill="auto"/>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098" w:type="dxa"/>
            <w:tcBorders>
              <w:top w:val="nil"/>
              <w:left w:val="nil"/>
              <w:bottom w:val="nil"/>
              <w:right w:val="nil"/>
            </w:tcBorders>
            <w:shd w:val="clear" w:color="auto" w:fill="auto"/>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014" w:type="dxa"/>
            <w:tcBorders>
              <w:top w:val="nil"/>
              <w:left w:val="nil"/>
              <w:bottom w:val="nil"/>
              <w:right w:val="nil"/>
            </w:tcBorders>
            <w:shd w:val="clear" w:color="auto" w:fill="auto"/>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r>
      <w:tr w:rsidR="00C75D35" w:rsidRPr="00C75D35" w:rsidTr="00C75D35">
        <w:trPr>
          <w:trHeight w:val="298"/>
        </w:trPr>
        <w:tc>
          <w:tcPr>
            <w:tcW w:w="806" w:type="dxa"/>
            <w:tcBorders>
              <w:top w:val="nil"/>
              <w:left w:val="nil"/>
              <w:bottom w:val="nil"/>
              <w:right w:val="nil"/>
            </w:tcBorders>
            <w:shd w:val="clear" w:color="auto" w:fill="auto"/>
            <w:vAlign w:val="center"/>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p>
        </w:tc>
        <w:tc>
          <w:tcPr>
            <w:tcW w:w="1472" w:type="dxa"/>
            <w:tcBorders>
              <w:top w:val="nil"/>
              <w:left w:val="nil"/>
              <w:bottom w:val="nil"/>
              <w:right w:val="nil"/>
            </w:tcBorders>
            <w:shd w:val="clear" w:color="auto" w:fill="auto"/>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825" w:type="dxa"/>
            <w:tcBorders>
              <w:top w:val="nil"/>
              <w:left w:val="nil"/>
              <w:bottom w:val="nil"/>
              <w:right w:val="nil"/>
            </w:tcBorders>
            <w:shd w:val="clear" w:color="auto" w:fill="auto"/>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052" w:type="dxa"/>
            <w:tcBorders>
              <w:top w:val="nil"/>
              <w:left w:val="nil"/>
              <w:bottom w:val="nil"/>
              <w:right w:val="nil"/>
            </w:tcBorders>
            <w:shd w:val="clear" w:color="auto" w:fill="auto"/>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958" w:type="dxa"/>
            <w:tcBorders>
              <w:top w:val="nil"/>
              <w:left w:val="nil"/>
              <w:bottom w:val="nil"/>
              <w:right w:val="nil"/>
            </w:tcBorders>
            <w:shd w:val="clear" w:color="auto" w:fill="auto"/>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199" w:type="dxa"/>
            <w:tcBorders>
              <w:top w:val="nil"/>
              <w:left w:val="nil"/>
              <w:bottom w:val="nil"/>
              <w:right w:val="nil"/>
            </w:tcBorders>
            <w:shd w:val="clear" w:color="auto" w:fill="auto"/>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098" w:type="dxa"/>
            <w:tcBorders>
              <w:top w:val="nil"/>
              <w:left w:val="nil"/>
              <w:bottom w:val="nil"/>
              <w:right w:val="nil"/>
            </w:tcBorders>
            <w:shd w:val="clear" w:color="auto" w:fill="auto"/>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014" w:type="dxa"/>
            <w:tcBorders>
              <w:top w:val="nil"/>
              <w:left w:val="nil"/>
              <w:bottom w:val="nil"/>
              <w:right w:val="nil"/>
            </w:tcBorders>
            <w:shd w:val="clear" w:color="auto" w:fill="auto"/>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r>
      <w:tr w:rsidR="00C75D35" w:rsidRPr="00C75D35" w:rsidTr="00C75D35">
        <w:trPr>
          <w:trHeight w:val="313"/>
        </w:trPr>
        <w:tc>
          <w:tcPr>
            <w:tcW w:w="9424" w:type="dxa"/>
            <w:gridSpan w:val="8"/>
            <w:tcBorders>
              <w:top w:val="nil"/>
              <w:left w:val="nil"/>
              <w:bottom w:val="single" w:sz="8" w:space="0" w:color="auto"/>
              <w:right w:val="nil"/>
            </w:tcBorders>
            <w:shd w:val="clear" w:color="auto" w:fill="auto"/>
            <w:noWrap/>
            <w:vAlign w:val="center"/>
            <w:hideMark/>
          </w:tcPr>
          <w:p w:rsidR="00C75D35" w:rsidRPr="00C75D35" w:rsidRDefault="00C75D35" w:rsidP="00B41C6D">
            <w:pPr>
              <w:spacing w:after="0" w:line="240" w:lineRule="auto"/>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lastRenderedPageBreak/>
              <w:t xml:space="preserve">PARTIDA 03   ENSENADA  BAJA CALIFORNIA </w:t>
            </w:r>
          </w:p>
        </w:tc>
      </w:tr>
      <w:tr w:rsidR="00C75D35" w:rsidRPr="00C75D35" w:rsidTr="00C75D35">
        <w:trPr>
          <w:trHeight w:val="372"/>
        </w:trPr>
        <w:tc>
          <w:tcPr>
            <w:tcW w:w="806" w:type="dxa"/>
            <w:tcBorders>
              <w:top w:val="nil"/>
              <w:left w:val="single" w:sz="8" w:space="0" w:color="auto"/>
              <w:bottom w:val="single" w:sz="8" w:space="0" w:color="auto"/>
              <w:right w:val="single" w:sz="8" w:space="0" w:color="auto"/>
            </w:tcBorders>
            <w:shd w:val="clear" w:color="000000" w:fill="A6A6A6"/>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PARTIDA</w:t>
            </w:r>
          </w:p>
        </w:tc>
        <w:tc>
          <w:tcPr>
            <w:tcW w:w="1472" w:type="dxa"/>
            <w:tcBorders>
              <w:top w:val="nil"/>
              <w:left w:val="nil"/>
              <w:bottom w:val="single" w:sz="8" w:space="0" w:color="auto"/>
              <w:right w:val="single" w:sz="8" w:space="0" w:color="auto"/>
            </w:tcBorders>
            <w:shd w:val="clear" w:color="000000" w:fill="A6A6A6"/>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AREA ADMINISTRATIVA</w:t>
            </w:r>
          </w:p>
        </w:tc>
        <w:tc>
          <w:tcPr>
            <w:tcW w:w="1825" w:type="dxa"/>
            <w:tcBorders>
              <w:top w:val="nil"/>
              <w:left w:val="nil"/>
              <w:bottom w:val="single" w:sz="8" w:space="0" w:color="auto"/>
              <w:right w:val="single" w:sz="8" w:space="0" w:color="auto"/>
            </w:tcBorders>
            <w:shd w:val="clear" w:color="000000" w:fill="A6A6A6"/>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DOMICILIO</w:t>
            </w:r>
          </w:p>
        </w:tc>
        <w:tc>
          <w:tcPr>
            <w:tcW w:w="1052" w:type="dxa"/>
            <w:tcBorders>
              <w:top w:val="nil"/>
              <w:left w:val="nil"/>
              <w:bottom w:val="single" w:sz="8" w:space="0" w:color="auto"/>
              <w:right w:val="single" w:sz="8" w:space="0" w:color="auto"/>
            </w:tcBorders>
            <w:shd w:val="clear" w:color="000000" w:fill="A6A6A6"/>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ELEMENTOS</w:t>
            </w:r>
          </w:p>
        </w:tc>
        <w:tc>
          <w:tcPr>
            <w:tcW w:w="958" w:type="dxa"/>
            <w:tcBorders>
              <w:top w:val="nil"/>
              <w:left w:val="nil"/>
              <w:bottom w:val="single" w:sz="8" w:space="0" w:color="auto"/>
              <w:right w:val="single" w:sz="8" w:space="0" w:color="000000"/>
            </w:tcBorders>
            <w:shd w:val="clear" w:color="000000" w:fill="A6A6A6"/>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DIAS</w:t>
            </w:r>
          </w:p>
        </w:tc>
        <w:tc>
          <w:tcPr>
            <w:tcW w:w="1199" w:type="dxa"/>
            <w:tcBorders>
              <w:top w:val="nil"/>
              <w:left w:val="nil"/>
              <w:bottom w:val="single" w:sz="8" w:space="0" w:color="auto"/>
              <w:right w:val="single" w:sz="8" w:space="0" w:color="auto"/>
            </w:tcBorders>
            <w:shd w:val="clear" w:color="000000" w:fill="A6A6A6"/>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TIEMPO</w:t>
            </w:r>
          </w:p>
        </w:tc>
        <w:tc>
          <w:tcPr>
            <w:tcW w:w="1098" w:type="dxa"/>
            <w:tcBorders>
              <w:top w:val="nil"/>
              <w:left w:val="nil"/>
              <w:bottom w:val="single" w:sz="8" w:space="0" w:color="auto"/>
              <w:right w:val="single" w:sz="8" w:space="0" w:color="auto"/>
            </w:tcBorders>
            <w:shd w:val="clear" w:color="000000" w:fill="A6A6A6"/>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HORARIO</w:t>
            </w:r>
          </w:p>
        </w:tc>
        <w:tc>
          <w:tcPr>
            <w:tcW w:w="1014" w:type="dxa"/>
            <w:tcBorders>
              <w:top w:val="nil"/>
              <w:left w:val="nil"/>
              <w:bottom w:val="single" w:sz="8" w:space="0" w:color="auto"/>
              <w:right w:val="single" w:sz="8" w:space="0" w:color="auto"/>
            </w:tcBorders>
            <w:shd w:val="clear" w:color="000000" w:fill="A6A6A6"/>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TURNOS DE 12 HORAS</w:t>
            </w:r>
          </w:p>
        </w:tc>
      </w:tr>
      <w:tr w:rsidR="00C75D35" w:rsidRPr="00C75D35" w:rsidTr="00C75D35">
        <w:trPr>
          <w:trHeight w:val="715"/>
        </w:trPr>
        <w:tc>
          <w:tcPr>
            <w:tcW w:w="806"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3.1</w:t>
            </w:r>
          </w:p>
        </w:tc>
        <w:tc>
          <w:tcPr>
            <w:tcW w:w="1472" w:type="dxa"/>
            <w:tcBorders>
              <w:top w:val="single" w:sz="8" w:space="0" w:color="auto"/>
              <w:left w:val="nil"/>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Oficinas Administrativas Delegación Ensenada</w:t>
            </w:r>
          </w:p>
        </w:tc>
        <w:tc>
          <w:tcPr>
            <w:tcW w:w="1825" w:type="dxa"/>
            <w:tcBorders>
              <w:top w:val="single" w:sz="8" w:space="0" w:color="auto"/>
              <w:left w:val="nil"/>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Prolongación Zertuche No. 6474-B Col. Chapultepec Polígono 1</w:t>
            </w:r>
          </w:p>
        </w:tc>
        <w:tc>
          <w:tcPr>
            <w:tcW w:w="1052" w:type="dxa"/>
            <w:tcBorders>
              <w:top w:val="single" w:sz="8" w:space="0" w:color="auto"/>
              <w:left w:val="nil"/>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2</w:t>
            </w:r>
          </w:p>
        </w:tc>
        <w:tc>
          <w:tcPr>
            <w:tcW w:w="958" w:type="dxa"/>
            <w:tcBorders>
              <w:top w:val="single" w:sz="8" w:space="0" w:color="auto"/>
              <w:left w:val="nil"/>
              <w:bottom w:val="single" w:sz="4" w:space="0" w:color="auto"/>
              <w:right w:val="nil"/>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De Lunes a Domingo</w:t>
            </w:r>
          </w:p>
        </w:tc>
        <w:tc>
          <w:tcPr>
            <w:tcW w:w="1199"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Del 01 de Marzo al 31 de Diciembre de 2021</w:t>
            </w:r>
          </w:p>
        </w:tc>
        <w:tc>
          <w:tcPr>
            <w:tcW w:w="1098" w:type="dxa"/>
            <w:tcBorders>
              <w:top w:val="single" w:sz="8" w:space="0" w:color="auto"/>
              <w:left w:val="nil"/>
              <w:bottom w:val="single" w:sz="4" w:space="0" w:color="auto"/>
              <w:right w:val="single" w:sz="4" w:space="0" w:color="auto"/>
            </w:tcBorders>
            <w:shd w:val="clear" w:color="auto" w:fill="auto"/>
            <w:vAlign w:val="center"/>
            <w:hideMark/>
          </w:tcPr>
          <w:p w:rsidR="00C75D35" w:rsidRPr="00C75D35" w:rsidRDefault="00C75D35" w:rsidP="00C75D35">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 xml:space="preserve">1 Turno de las 6:00 a las 18:00 </w:t>
            </w:r>
            <w:proofErr w:type="spellStart"/>
            <w:r w:rsidRPr="00C75D35">
              <w:rPr>
                <w:rFonts w:asciiTheme="minorHAnsi" w:eastAsia="Times New Roman" w:hAnsiTheme="minorHAnsi" w:cstheme="minorHAnsi"/>
                <w:color w:val="000000"/>
                <w:sz w:val="18"/>
                <w:szCs w:val="18"/>
                <w:lang w:eastAsia="es-MX"/>
              </w:rPr>
              <w:t>hrs</w:t>
            </w:r>
            <w:proofErr w:type="spellEnd"/>
            <w:r w:rsidRPr="00C75D35">
              <w:rPr>
                <w:rFonts w:asciiTheme="minorHAnsi" w:eastAsia="Times New Roman" w:hAnsiTheme="minorHAnsi" w:cstheme="minorHAnsi"/>
                <w:color w:val="000000"/>
                <w:sz w:val="18"/>
                <w:szCs w:val="18"/>
                <w:lang w:eastAsia="es-MX"/>
              </w:rPr>
              <w:t xml:space="preserve">. y 1 Turno de las 18:00 a las 6:00 </w:t>
            </w:r>
            <w:proofErr w:type="spellStart"/>
            <w:r w:rsidRPr="00C75D35">
              <w:rPr>
                <w:rFonts w:asciiTheme="minorHAnsi" w:eastAsia="Times New Roman" w:hAnsiTheme="minorHAnsi" w:cstheme="minorHAnsi"/>
                <w:color w:val="000000"/>
                <w:sz w:val="18"/>
                <w:szCs w:val="18"/>
                <w:lang w:eastAsia="es-MX"/>
              </w:rPr>
              <w:t>hrs</w:t>
            </w:r>
            <w:proofErr w:type="spellEnd"/>
            <w:r w:rsidRPr="00C75D35">
              <w:rPr>
                <w:rFonts w:asciiTheme="minorHAnsi" w:eastAsia="Times New Roman" w:hAnsiTheme="minorHAnsi" w:cstheme="minorHAnsi"/>
                <w:color w:val="000000"/>
                <w:sz w:val="18"/>
                <w:szCs w:val="18"/>
                <w:lang w:eastAsia="es-MX"/>
              </w:rPr>
              <w:t>.</w:t>
            </w:r>
          </w:p>
        </w:tc>
        <w:tc>
          <w:tcPr>
            <w:tcW w:w="1014" w:type="dxa"/>
            <w:tcBorders>
              <w:top w:val="single" w:sz="8" w:space="0" w:color="auto"/>
              <w:left w:val="nil"/>
              <w:bottom w:val="single" w:sz="4" w:space="0" w:color="auto"/>
              <w:right w:val="single" w:sz="8"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612</w:t>
            </w:r>
          </w:p>
        </w:tc>
      </w:tr>
      <w:tr w:rsidR="00C75D35" w:rsidRPr="00C75D35" w:rsidTr="00C75D35">
        <w:trPr>
          <w:trHeight w:val="730"/>
        </w:trPr>
        <w:tc>
          <w:tcPr>
            <w:tcW w:w="806" w:type="dxa"/>
            <w:tcBorders>
              <w:top w:val="nil"/>
              <w:left w:val="single" w:sz="8" w:space="0" w:color="auto"/>
              <w:bottom w:val="single" w:sz="8" w:space="0" w:color="auto"/>
              <w:right w:val="single" w:sz="4"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3.2</w:t>
            </w:r>
          </w:p>
        </w:tc>
        <w:tc>
          <w:tcPr>
            <w:tcW w:w="1472" w:type="dxa"/>
            <w:tcBorders>
              <w:top w:val="nil"/>
              <w:left w:val="nil"/>
              <w:bottom w:val="single" w:sz="8"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Almacén General de ISEP Ensenada</w:t>
            </w:r>
          </w:p>
        </w:tc>
        <w:tc>
          <w:tcPr>
            <w:tcW w:w="1825" w:type="dxa"/>
            <w:tcBorders>
              <w:top w:val="nil"/>
              <w:left w:val="nil"/>
              <w:bottom w:val="single" w:sz="8"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Calle Apartado postal No. 125 Col. Manchuria el  Sauzal Rodríguez</w:t>
            </w:r>
          </w:p>
        </w:tc>
        <w:tc>
          <w:tcPr>
            <w:tcW w:w="1052" w:type="dxa"/>
            <w:tcBorders>
              <w:top w:val="nil"/>
              <w:left w:val="nil"/>
              <w:bottom w:val="single" w:sz="8" w:space="0" w:color="auto"/>
              <w:right w:val="single" w:sz="4"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2</w:t>
            </w:r>
          </w:p>
        </w:tc>
        <w:tc>
          <w:tcPr>
            <w:tcW w:w="958" w:type="dxa"/>
            <w:tcBorders>
              <w:top w:val="nil"/>
              <w:left w:val="nil"/>
              <w:bottom w:val="single" w:sz="8" w:space="0" w:color="auto"/>
              <w:right w:val="nil"/>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De Lunes a Domingo</w:t>
            </w:r>
          </w:p>
        </w:tc>
        <w:tc>
          <w:tcPr>
            <w:tcW w:w="1199" w:type="dxa"/>
            <w:tcBorders>
              <w:top w:val="nil"/>
              <w:left w:val="single" w:sz="8" w:space="0" w:color="auto"/>
              <w:bottom w:val="single" w:sz="8"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Del 01 de Marzo al 31 de Diciembre de 2021</w:t>
            </w:r>
          </w:p>
        </w:tc>
        <w:tc>
          <w:tcPr>
            <w:tcW w:w="1098" w:type="dxa"/>
            <w:tcBorders>
              <w:top w:val="nil"/>
              <w:left w:val="nil"/>
              <w:bottom w:val="single" w:sz="8" w:space="0" w:color="auto"/>
              <w:right w:val="single" w:sz="4" w:space="0" w:color="auto"/>
            </w:tcBorders>
            <w:shd w:val="clear" w:color="auto" w:fill="auto"/>
            <w:vAlign w:val="center"/>
            <w:hideMark/>
          </w:tcPr>
          <w:p w:rsidR="00C75D35" w:rsidRPr="00C75D35" w:rsidRDefault="00C75D35" w:rsidP="00C75D35">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 xml:space="preserve">1 Turno de las 6:00 a las 18:00 </w:t>
            </w:r>
            <w:proofErr w:type="spellStart"/>
            <w:r w:rsidRPr="00C75D35">
              <w:rPr>
                <w:rFonts w:asciiTheme="minorHAnsi" w:eastAsia="Times New Roman" w:hAnsiTheme="minorHAnsi" w:cstheme="minorHAnsi"/>
                <w:color w:val="000000"/>
                <w:sz w:val="18"/>
                <w:szCs w:val="18"/>
                <w:lang w:eastAsia="es-MX"/>
              </w:rPr>
              <w:t>hrs</w:t>
            </w:r>
            <w:proofErr w:type="spellEnd"/>
            <w:r w:rsidRPr="00C75D35">
              <w:rPr>
                <w:rFonts w:asciiTheme="minorHAnsi" w:eastAsia="Times New Roman" w:hAnsiTheme="minorHAnsi" w:cstheme="minorHAnsi"/>
                <w:color w:val="000000"/>
                <w:sz w:val="18"/>
                <w:szCs w:val="18"/>
                <w:lang w:eastAsia="es-MX"/>
              </w:rPr>
              <w:t xml:space="preserve">. y 1 Turno de las 18:00 a las 6:00 </w:t>
            </w:r>
            <w:proofErr w:type="spellStart"/>
            <w:r w:rsidRPr="00C75D35">
              <w:rPr>
                <w:rFonts w:asciiTheme="minorHAnsi" w:eastAsia="Times New Roman" w:hAnsiTheme="minorHAnsi" w:cstheme="minorHAnsi"/>
                <w:color w:val="000000"/>
                <w:sz w:val="18"/>
                <w:szCs w:val="18"/>
                <w:lang w:eastAsia="es-MX"/>
              </w:rPr>
              <w:t>hrs</w:t>
            </w:r>
            <w:proofErr w:type="spellEnd"/>
            <w:r w:rsidRPr="00C75D35">
              <w:rPr>
                <w:rFonts w:asciiTheme="minorHAnsi" w:eastAsia="Times New Roman" w:hAnsiTheme="minorHAnsi" w:cstheme="minorHAnsi"/>
                <w:color w:val="000000"/>
                <w:sz w:val="18"/>
                <w:szCs w:val="18"/>
                <w:lang w:eastAsia="es-MX"/>
              </w:rPr>
              <w:t>.</w:t>
            </w:r>
          </w:p>
        </w:tc>
        <w:tc>
          <w:tcPr>
            <w:tcW w:w="1014" w:type="dxa"/>
            <w:tcBorders>
              <w:top w:val="nil"/>
              <w:left w:val="nil"/>
              <w:bottom w:val="single" w:sz="8" w:space="0" w:color="auto"/>
              <w:right w:val="single" w:sz="8"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612</w:t>
            </w:r>
          </w:p>
        </w:tc>
      </w:tr>
      <w:tr w:rsidR="00C75D35" w:rsidRPr="00C75D35" w:rsidTr="00C75D35">
        <w:trPr>
          <w:trHeight w:val="551"/>
        </w:trPr>
        <w:tc>
          <w:tcPr>
            <w:tcW w:w="806"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3.3</w:t>
            </w:r>
          </w:p>
        </w:tc>
        <w:tc>
          <w:tcPr>
            <w:tcW w:w="1472" w:type="dxa"/>
            <w:tcBorders>
              <w:top w:val="single" w:sz="8" w:space="0" w:color="auto"/>
              <w:left w:val="nil"/>
              <w:bottom w:val="single" w:sz="8" w:space="0" w:color="auto"/>
              <w:right w:val="single" w:sz="4" w:space="0" w:color="auto"/>
            </w:tcBorders>
            <w:shd w:val="clear" w:color="auto" w:fill="auto"/>
            <w:vAlign w:val="center"/>
            <w:hideMark/>
          </w:tcPr>
          <w:p w:rsidR="00C75D35" w:rsidRPr="00C75D35" w:rsidRDefault="00C75D35" w:rsidP="00C75D35">
            <w:pPr>
              <w:spacing w:after="0" w:line="240" w:lineRule="auto"/>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 xml:space="preserve">Oficinas Administrativas </w:t>
            </w:r>
            <w:r w:rsidRPr="00C75D35">
              <w:rPr>
                <w:rFonts w:asciiTheme="minorHAnsi" w:eastAsia="Times New Roman" w:hAnsiTheme="minorHAnsi" w:cstheme="minorHAnsi"/>
                <w:color w:val="000000"/>
                <w:sz w:val="18"/>
                <w:szCs w:val="18"/>
                <w:lang w:eastAsia="es-MX"/>
              </w:rPr>
              <w:t>Delegación</w:t>
            </w:r>
            <w:r w:rsidRPr="00C75D35">
              <w:rPr>
                <w:rFonts w:asciiTheme="minorHAnsi" w:eastAsia="Times New Roman" w:hAnsiTheme="minorHAnsi" w:cstheme="minorHAnsi"/>
                <w:color w:val="000000"/>
                <w:sz w:val="18"/>
                <w:szCs w:val="18"/>
                <w:lang w:eastAsia="es-MX"/>
              </w:rPr>
              <w:t xml:space="preserve"> San </w:t>
            </w:r>
            <w:r w:rsidRPr="00C75D35">
              <w:rPr>
                <w:rFonts w:asciiTheme="minorHAnsi" w:eastAsia="Times New Roman" w:hAnsiTheme="minorHAnsi" w:cstheme="minorHAnsi"/>
                <w:color w:val="000000"/>
                <w:sz w:val="18"/>
                <w:szCs w:val="18"/>
                <w:lang w:eastAsia="es-MX"/>
              </w:rPr>
              <w:t>Quintín</w:t>
            </w:r>
          </w:p>
        </w:tc>
        <w:tc>
          <w:tcPr>
            <w:tcW w:w="1825" w:type="dxa"/>
            <w:tcBorders>
              <w:top w:val="single" w:sz="8" w:space="0" w:color="auto"/>
              <w:left w:val="nil"/>
              <w:bottom w:val="single" w:sz="8"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 xml:space="preserve">Calle 8va. # 135 </w:t>
            </w:r>
            <w:proofErr w:type="spellStart"/>
            <w:r w:rsidRPr="00C75D35">
              <w:rPr>
                <w:rFonts w:asciiTheme="minorHAnsi" w:eastAsia="Times New Roman" w:hAnsiTheme="minorHAnsi" w:cstheme="minorHAnsi"/>
                <w:color w:val="000000"/>
                <w:sz w:val="18"/>
                <w:szCs w:val="18"/>
                <w:lang w:eastAsia="es-MX"/>
              </w:rPr>
              <w:t>Fracc</w:t>
            </w:r>
            <w:proofErr w:type="spellEnd"/>
            <w:r w:rsidRPr="00C75D35">
              <w:rPr>
                <w:rFonts w:asciiTheme="minorHAnsi" w:eastAsia="Times New Roman" w:hAnsiTheme="minorHAnsi" w:cstheme="minorHAnsi"/>
                <w:color w:val="000000"/>
                <w:sz w:val="18"/>
                <w:szCs w:val="18"/>
                <w:lang w:eastAsia="es-MX"/>
              </w:rPr>
              <w:t>. Cd. San Quintín</w:t>
            </w:r>
          </w:p>
        </w:tc>
        <w:tc>
          <w:tcPr>
            <w:tcW w:w="1052" w:type="dxa"/>
            <w:tcBorders>
              <w:top w:val="single" w:sz="8" w:space="0" w:color="auto"/>
              <w:left w:val="nil"/>
              <w:bottom w:val="single" w:sz="8" w:space="0" w:color="auto"/>
              <w:right w:val="single" w:sz="4"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2</w:t>
            </w:r>
          </w:p>
        </w:tc>
        <w:tc>
          <w:tcPr>
            <w:tcW w:w="958" w:type="dxa"/>
            <w:tcBorders>
              <w:top w:val="single" w:sz="8" w:space="0" w:color="auto"/>
              <w:left w:val="nil"/>
              <w:bottom w:val="single" w:sz="8" w:space="0" w:color="auto"/>
              <w:right w:val="nil"/>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De Lunes a Domingo</w:t>
            </w:r>
          </w:p>
        </w:tc>
        <w:tc>
          <w:tcPr>
            <w:tcW w:w="1199"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Del 01 de Marzo al 31 de Diciembre de 2021</w:t>
            </w:r>
          </w:p>
        </w:tc>
        <w:tc>
          <w:tcPr>
            <w:tcW w:w="1098" w:type="dxa"/>
            <w:tcBorders>
              <w:top w:val="single" w:sz="8" w:space="0" w:color="auto"/>
              <w:left w:val="nil"/>
              <w:bottom w:val="single" w:sz="8" w:space="0" w:color="auto"/>
              <w:right w:val="single" w:sz="4" w:space="0" w:color="auto"/>
            </w:tcBorders>
            <w:shd w:val="clear" w:color="auto" w:fill="auto"/>
            <w:vAlign w:val="center"/>
            <w:hideMark/>
          </w:tcPr>
          <w:p w:rsidR="00C75D35" w:rsidRPr="00C75D35" w:rsidRDefault="00C75D35" w:rsidP="00C75D35">
            <w:pPr>
              <w:spacing w:after="0" w:line="240" w:lineRule="auto"/>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 xml:space="preserve">1 Turno de 18:00 a 6:00 </w:t>
            </w:r>
            <w:proofErr w:type="spellStart"/>
            <w:r w:rsidRPr="00C75D35">
              <w:rPr>
                <w:rFonts w:asciiTheme="minorHAnsi" w:eastAsia="Times New Roman" w:hAnsiTheme="minorHAnsi" w:cstheme="minorHAnsi"/>
                <w:color w:val="000000"/>
                <w:sz w:val="18"/>
                <w:szCs w:val="18"/>
                <w:lang w:eastAsia="es-MX"/>
              </w:rPr>
              <w:t>Hrs</w:t>
            </w:r>
            <w:proofErr w:type="spellEnd"/>
            <w:r w:rsidRPr="00C75D35">
              <w:rPr>
                <w:rFonts w:asciiTheme="minorHAnsi" w:eastAsia="Times New Roman" w:hAnsiTheme="minorHAnsi" w:cstheme="minorHAnsi"/>
                <w:color w:val="000000"/>
                <w:sz w:val="18"/>
                <w:szCs w:val="18"/>
                <w:lang w:eastAsia="es-MX"/>
              </w:rPr>
              <w:t>.</w:t>
            </w:r>
          </w:p>
        </w:tc>
        <w:tc>
          <w:tcPr>
            <w:tcW w:w="1014" w:type="dxa"/>
            <w:tcBorders>
              <w:top w:val="single" w:sz="8" w:space="0" w:color="auto"/>
              <w:left w:val="nil"/>
              <w:bottom w:val="single" w:sz="8" w:space="0" w:color="auto"/>
              <w:right w:val="single" w:sz="8"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612</w:t>
            </w:r>
          </w:p>
        </w:tc>
      </w:tr>
      <w:tr w:rsidR="00C75D35" w:rsidRPr="00C75D35" w:rsidTr="00C75D35">
        <w:trPr>
          <w:trHeight w:val="313"/>
        </w:trPr>
        <w:tc>
          <w:tcPr>
            <w:tcW w:w="806" w:type="dxa"/>
            <w:tcBorders>
              <w:top w:val="nil"/>
              <w:left w:val="nil"/>
              <w:bottom w:val="nil"/>
              <w:right w:val="nil"/>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p>
        </w:tc>
        <w:tc>
          <w:tcPr>
            <w:tcW w:w="1472" w:type="dxa"/>
            <w:tcBorders>
              <w:top w:val="nil"/>
              <w:left w:val="nil"/>
              <w:bottom w:val="nil"/>
              <w:right w:val="nil"/>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sz w:val="18"/>
                <w:szCs w:val="18"/>
                <w:lang w:eastAsia="es-MX"/>
              </w:rPr>
            </w:pPr>
          </w:p>
        </w:tc>
        <w:tc>
          <w:tcPr>
            <w:tcW w:w="1825" w:type="dxa"/>
            <w:tcBorders>
              <w:top w:val="nil"/>
              <w:left w:val="single" w:sz="8" w:space="0" w:color="auto"/>
              <w:bottom w:val="single" w:sz="8" w:space="0" w:color="auto"/>
              <w:right w:val="nil"/>
            </w:tcBorders>
            <w:shd w:val="clear" w:color="000000" w:fill="D9D9D9"/>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T O T A L</w:t>
            </w:r>
          </w:p>
        </w:tc>
        <w:tc>
          <w:tcPr>
            <w:tcW w:w="1052" w:type="dxa"/>
            <w:tcBorders>
              <w:top w:val="nil"/>
              <w:left w:val="nil"/>
              <w:bottom w:val="single" w:sz="8" w:space="0" w:color="auto"/>
              <w:right w:val="nil"/>
            </w:tcBorders>
            <w:shd w:val="clear" w:color="000000" w:fill="D9D9D9"/>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6</w:t>
            </w:r>
          </w:p>
        </w:tc>
        <w:tc>
          <w:tcPr>
            <w:tcW w:w="958" w:type="dxa"/>
            <w:tcBorders>
              <w:top w:val="nil"/>
              <w:left w:val="nil"/>
              <w:bottom w:val="single" w:sz="8" w:space="0" w:color="auto"/>
              <w:right w:val="nil"/>
            </w:tcBorders>
            <w:shd w:val="clear" w:color="000000" w:fill="D9D9D9"/>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 </w:t>
            </w:r>
          </w:p>
        </w:tc>
        <w:tc>
          <w:tcPr>
            <w:tcW w:w="1199" w:type="dxa"/>
            <w:tcBorders>
              <w:top w:val="nil"/>
              <w:left w:val="nil"/>
              <w:bottom w:val="single" w:sz="8" w:space="0" w:color="auto"/>
              <w:right w:val="nil"/>
            </w:tcBorders>
            <w:shd w:val="clear" w:color="000000" w:fill="D9D9D9"/>
            <w:vAlign w:val="center"/>
            <w:hideMark/>
          </w:tcPr>
          <w:p w:rsidR="00C75D35" w:rsidRPr="00C75D35" w:rsidRDefault="00C75D35" w:rsidP="00B41C6D">
            <w:pPr>
              <w:spacing w:after="0" w:line="240" w:lineRule="auto"/>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 </w:t>
            </w:r>
          </w:p>
        </w:tc>
        <w:tc>
          <w:tcPr>
            <w:tcW w:w="1098" w:type="dxa"/>
            <w:tcBorders>
              <w:top w:val="nil"/>
              <w:left w:val="nil"/>
              <w:bottom w:val="single" w:sz="8" w:space="0" w:color="auto"/>
              <w:right w:val="nil"/>
            </w:tcBorders>
            <w:shd w:val="clear" w:color="000000" w:fill="D9D9D9"/>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 </w:t>
            </w:r>
          </w:p>
        </w:tc>
        <w:tc>
          <w:tcPr>
            <w:tcW w:w="1014" w:type="dxa"/>
            <w:tcBorders>
              <w:top w:val="nil"/>
              <w:left w:val="nil"/>
              <w:bottom w:val="single" w:sz="8" w:space="0" w:color="auto"/>
              <w:right w:val="single" w:sz="8" w:space="0" w:color="auto"/>
            </w:tcBorders>
            <w:shd w:val="clear" w:color="000000" w:fill="D9D9D9"/>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1836</w:t>
            </w:r>
          </w:p>
        </w:tc>
      </w:tr>
      <w:tr w:rsidR="00C75D35" w:rsidRPr="00C75D35" w:rsidTr="00C75D35">
        <w:trPr>
          <w:trHeight w:val="298"/>
        </w:trPr>
        <w:tc>
          <w:tcPr>
            <w:tcW w:w="806" w:type="dxa"/>
            <w:tcBorders>
              <w:top w:val="nil"/>
              <w:left w:val="nil"/>
              <w:bottom w:val="nil"/>
              <w:right w:val="nil"/>
            </w:tcBorders>
            <w:shd w:val="clear" w:color="auto" w:fill="auto"/>
            <w:noWrap/>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p>
        </w:tc>
        <w:tc>
          <w:tcPr>
            <w:tcW w:w="1472" w:type="dxa"/>
            <w:tcBorders>
              <w:top w:val="nil"/>
              <w:left w:val="nil"/>
              <w:bottom w:val="nil"/>
              <w:right w:val="nil"/>
            </w:tcBorders>
            <w:shd w:val="clear" w:color="auto" w:fill="auto"/>
            <w:noWrap/>
            <w:vAlign w:val="center"/>
            <w:hideMark/>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825" w:type="dxa"/>
            <w:tcBorders>
              <w:top w:val="nil"/>
              <w:left w:val="nil"/>
              <w:bottom w:val="nil"/>
              <w:right w:val="nil"/>
            </w:tcBorders>
            <w:shd w:val="clear" w:color="auto" w:fill="auto"/>
            <w:noWrap/>
            <w:vAlign w:val="center"/>
            <w:hideMark/>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052" w:type="dxa"/>
            <w:tcBorders>
              <w:top w:val="nil"/>
              <w:left w:val="nil"/>
              <w:bottom w:val="nil"/>
              <w:right w:val="nil"/>
            </w:tcBorders>
            <w:shd w:val="clear" w:color="auto" w:fill="auto"/>
            <w:noWrap/>
            <w:vAlign w:val="center"/>
            <w:hideMark/>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958" w:type="dxa"/>
            <w:tcBorders>
              <w:top w:val="nil"/>
              <w:left w:val="nil"/>
              <w:bottom w:val="nil"/>
              <w:right w:val="nil"/>
            </w:tcBorders>
            <w:shd w:val="clear" w:color="auto" w:fill="auto"/>
            <w:noWrap/>
            <w:vAlign w:val="center"/>
            <w:hideMark/>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199" w:type="dxa"/>
            <w:tcBorders>
              <w:top w:val="nil"/>
              <w:left w:val="nil"/>
              <w:bottom w:val="nil"/>
              <w:right w:val="nil"/>
            </w:tcBorders>
            <w:shd w:val="clear" w:color="auto" w:fill="auto"/>
            <w:noWrap/>
            <w:vAlign w:val="center"/>
            <w:hideMark/>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098" w:type="dxa"/>
            <w:tcBorders>
              <w:top w:val="nil"/>
              <w:left w:val="nil"/>
              <w:bottom w:val="nil"/>
              <w:right w:val="nil"/>
            </w:tcBorders>
            <w:shd w:val="clear" w:color="auto" w:fill="auto"/>
            <w:noWrap/>
            <w:vAlign w:val="center"/>
            <w:hideMark/>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014" w:type="dxa"/>
            <w:tcBorders>
              <w:top w:val="nil"/>
              <w:left w:val="nil"/>
              <w:bottom w:val="nil"/>
              <w:right w:val="nil"/>
            </w:tcBorders>
            <w:shd w:val="clear" w:color="auto" w:fill="auto"/>
            <w:noWrap/>
            <w:vAlign w:val="center"/>
            <w:hideMark/>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r>
      <w:tr w:rsidR="00C75D35" w:rsidRPr="00C75D35" w:rsidTr="00C75D35">
        <w:trPr>
          <w:trHeight w:val="313"/>
        </w:trPr>
        <w:tc>
          <w:tcPr>
            <w:tcW w:w="5155" w:type="dxa"/>
            <w:gridSpan w:val="4"/>
            <w:tcBorders>
              <w:top w:val="nil"/>
              <w:left w:val="nil"/>
              <w:bottom w:val="single" w:sz="8" w:space="0" w:color="auto"/>
              <w:right w:val="nil"/>
            </w:tcBorders>
            <w:shd w:val="clear" w:color="auto" w:fill="auto"/>
            <w:noWrap/>
            <w:vAlign w:val="center"/>
            <w:hideMark/>
          </w:tcPr>
          <w:p w:rsidR="00C75D35" w:rsidRPr="00C75D35" w:rsidRDefault="00C75D35" w:rsidP="00B41C6D">
            <w:pPr>
              <w:spacing w:after="0" w:line="240" w:lineRule="auto"/>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 xml:space="preserve">PARTIDA 04   TECATE  BAJA CALIFORNIA </w:t>
            </w:r>
          </w:p>
        </w:tc>
        <w:tc>
          <w:tcPr>
            <w:tcW w:w="958" w:type="dxa"/>
            <w:tcBorders>
              <w:top w:val="nil"/>
              <w:left w:val="nil"/>
              <w:bottom w:val="single" w:sz="8" w:space="0" w:color="auto"/>
              <w:right w:val="nil"/>
            </w:tcBorders>
            <w:shd w:val="clear" w:color="auto" w:fill="auto"/>
            <w:noWrap/>
            <w:vAlign w:val="center"/>
            <w:hideMark/>
          </w:tcPr>
          <w:p w:rsidR="00C75D35" w:rsidRPr="00C75D35" w:rsidRDefault="00C75D35" w:rsidP="00B41C6D">
            <w:pPr>
              <w:spacing w:after="0" w:line="240" w:lineRule="auto"/>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 </w:t>
            </w:r>
          </w:p>
        </w:tc>
        <w:tc>
          <w:tcPr>
            <w:tcW w:w="1199" w:type="dxa"/>
            <w:tcBorders>
              <w:top w:val="nil"/>
              <w:left w:val="nil"/>
              <w:bottom w:val="nil"/>
              <w:right w:val="nil"/>
            </w:tcBorders>
            <w:shd w:val="clear" w:color="auto" w:fill="auto"/>
            <w:noWrap/>
            <w:vAlign w:val="center"/>
            <w:hideMark/>
          </w:tcPr>
          <w:p w:rsidR="00C75D35" w:rsidRPr="00C75D35" w:rsidRDefault="00C75D35" w:rsidP="00B41C6D">
            <w:pPr>
              <w:spacing w:after="0" w:line="240" w:lineRule="auto"/>
              <w:rPr>
                <w:rFonts w:asciiTheme="minorHAnsi" w:eastAsia="Times New Roman" w:hAnsiTheme="minorHAnsi" w:cstheme="minorHAnsi"/>
                <w:color w:val="000000"/>
                <w:sz w:val="18"/>
                <w:szCs w:val="18"/>
                <w:lang w:eastAsia="es-MX"/>
              </w:rPr>
            </w:pPr>
          </w:p>
        </w:tc>
        <w:tc>
          <w:tcPr>
            <w:tcW w:w="1098" w:type="dxa"/>
            <w:tcBorders>
              <w:top w:val="nil"/>
              <w:left w:val="nil"/>
              <w:bottom w:val="nil"/>
              <w:right w:val="nil"/>
            </w:tcBorders>
            <w:shd w:val="clear" w:color="auto" w:fill="auto"/>
            <w:noWrap/>
            <w:vAlign w:val="center"/>
            <w:hideMark/>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014" w:type="dxa"/>
            <w:tcBorders>
              <w:top w:val="nil"/>
              <w:left w:val="nil"/>
              <w:bottom w:val="nil"/>
              <w:right w:val="nil"/>
            </w:tcBorders>
            <w:shd w:val="clear" w:color="auto" w:fill="auto"/>
            <w:noWrap/>
            <w:vAlign w:val="center"/>
            <w:hideMark/>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r>
      <w:tr w:rsidR="00C75D35" w:rsidRPr="00C75D35" w:rsidTr="00C75D35">
        <w:trPr>
          <w:trHeight w:val="372"/>
        </w:trPr>
        <w:tc>
          <w:tcPr>
            <w:tcW w:w="806" w:type="dxa"/>
            <w:tcBorders>
              <w:top w:val="nil"/>
              <w:left w:val="single" w:sz="8" w:space="0" w:color="auto"/>
              <w:bottom w:val="single" w:sz="8" w:space="0" w:color="auto"/>
              <w:right w:val="single" w:sz="8" w:space="0" w:color="auto"/>
            </w:tcBorders>
            <w:shd w:val="clear" w:color="000000" w:fill="A6A6A6"/>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PARTIDA</w:t>
            </w:r>
          </w:p>
        </w:tc>
        <w:tc>
          <w:tcPr>
            <w:tcW w:w="1472" w:type="dxa"/>
            <w:tcBorders>
              <w:top w:val="nil"/>
              <w:left w:val="nil"/>
              <w:bottom w:val="single" w:sz="8" w:space="0" w:color="auto"/>
              <w:right w:val="single" w:sz="8" w:space="0" w:color="auto"/>
            </w:tcBorders>
            <w:shd w:val="clear" w:color="000000" w:fill="A6A6A6"/>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AREA ADMINISTRATIVA</w:t>
            </w:r>
          </w:p>
        </w:tc>
        <w:tc>
          <w:tcPr>
            <w:tcW w:w="1825" w:type="dxa"/>
            <w:tcBorders>
              <w:top w:val="nil"/>
              <w:left w:val="nil"/>
              <w:bottom w:val="single" w:sz="8" w:space="0" w:color="auto"/>
              <w:right w:val="single" w:sz="8" w:space="0" w:color="auto"/>
            </w:tcBorders>
            <w:shd w:val="clear" w:color="000000" w:fill="A6A6A6"/>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DOMICILIO</w:t>
            </w:r>
          </w:p>
        </w:tc>
        <w:tc>
          <w:tcPr>
            <w:tcW w:w="1052" w:type="dxa"/>
            <w:tcBorders>
              <w:top w:val="nil"/>
              <w:left w:val="nil"/>
              <w:bottom w:val="single" w:sz="8" w:space="0" w:color="auto"/>
              <w:right w:val="single" w:sz="8" w:space="0" w:color="auto"/>
            </w:tcBorders>
            <w:shd w:val="clear" w:color="000000" w:fill="A6A6A6"/>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ELEMENTOS</w:t>
            </w:r>
          </w:p>
        </w:tc>
        <w:tc>
          <w:tcPr>
            <w:tcW w:w="958" w:type="dxa"/>
            <w:tcBorders>
              <w:top w:val="nil"/>
              <w:left w:val="nil"/>
              <w:bottom w:val="single" w:sz="8" w:space="0" w:color="auto"/>
              <w:right w:val="single" w:sz="8" w:space="0" w:color="000000"/>
            </w:tcBorders>
            <w:shd w:val="clear" w:color="000000" w:fill="A6A6A6"/>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DIAS</w:t>
            </w:r>
          </w:p>
        </w:tc>
        <w:tc>
          <w:tcPr>
            <w:tcW w:w="1199" w:type="dxa"/>
            <w:tcBorders>
              <w:top w:val="single" w:sz="8" w:space="0" w:color="auto"/>
              <w:left w:val="nil"/>
              <w:bottom w:val="single" w:sz="8" w:space="0" w:color="auto"/>
              <w:right w:val="single" w:sz="8" w:space="0" w:color="auto"/>
            </w:tcBorders>
            <w:shd w:val="clear" w:color="000000" w:fill="A6A6A6"/>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TIEMPO</w:t>
            </w:r>
          </w:p>
        </w:tc>
        <w:tc>
          <w:tcPr>
            <w:tcW w:w="1098" w:type="dxa"/>
            <w:tcBorders>
              <w:top w:val="single" w:sz="8" w:space="0" w:color="auto"/>
              <w:left w:val="nil"/>
              <w:bottom w:val="single" w:sz="8" w:space="0" w:color="auto"/>
              <w:right w:val="single" w:sz="8" w:space="0" w:color="auto"/>
            </w:tcBorders>
            <w:shd w:val="clear" w:color="000000" w:fill="A6A6A6"/>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HORARIO</w:t>
            </w:r>
          </w:p>
        </w:tc>
        <w:tc>
          <w:tcPr>
            <w:tcW w:w="1014" w:type="dxa"/>
            <w:tcBorders>
              <w:top w:val="single" w:sz="8" w:space="0" w:color="auto"/>
              <w:left w:val="nil"/>
              <w:bottom w:val="single" w:sz="8" w:space="0" w:color="auto"/>
              <w:right w:val="single" w:sz="8" w:space="0" w:color="auto"/>
            </w:tcBorders>
            <w:shd w:val="clear" w:color="000000" w:fill="A6A6A6"/>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TURNOS DE 12 HORAS</w:t>
            </w:r>
          </w:p>
        </w:tc>
      </w:tr>
      <w:tr w:rsidR="00C75D35" w:rsidRPr="00C75D35" w:rsidTr="00C75D35">
        <w:trPr>
          <w:trHeight w:val="715"/>
        </w:trPr>
        <w:tc>
          <w:tcPr>
            <w:tcW w:w="806"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4.1</w:t>
            </w:r>
          </w:p>
        </w:tc>
        <w:tc>
          <w:tcPr>
            <w:tcW w:w="1472" w:type="dxa"/>
            <w:tcBorders>
              <w:top w:val="single" w:sz="8" w:space="0" w:color="auto"/>
              <w:left w:val="nil"/>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Oficinas Administrativas Delegación Tecate</w:t>
            </w:r>
          </w:p>
        </w:tc>
        <w:tc>
          <w:tcPr>
            <w:tcW w:w="1825" w:type="dxa"/>
            <w:tcBorders>
              <w:top w:val="single" w:sz="8" w:space="0" w:color="auto"/>
              <w:left w:val="nil"/>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rPr>
                <w:rFonts w:asciiTheme="minorHAnsi" w:eastAsia="Times New Roman" w:hAnsiTheme="minorHAnsi" w:cstheme="minorHAnsi"/>
                <w:color w:val="000000"/>
                <w:sz w:val="18"/>
                <w:szCs w:val="18"/>
                <w:lang w:eastAsia="es-MX"/>
              </w:rPr>
            </w:pPr>
            <w:proofErr w:type="spellStart"/>
            <w:r w:rsidRPr="00C75D35">
              <w:rPr>
                <w:rFonts w:asciiTheme="minorHAnsi" w:eastAsia="Times New Roman" w:hAnsiTheme="minorHAnsi" w:cstheme="minorHAnsi"/>
                <w:color w:val="000000"/>
                <w:sz w:val="18"/>
                <w:szCs w:val="18"/>
                <w:lang w:eastAsia="es-MX"/>
              </w:rPr>
              <w:t>Blvd</w:t>
            </w:r>
            <w:proofErr w:type="spellEnd"/>
            <w:r w:rsidRPr="00C75D35">
              <w:rPr>
                <w:rFonts w:asciiTheme="minorHAnsi" w:eastAsia="Times New Roman" w:hAnsiTheme="minorHAnsi" w:cstheme="minorHAnsi"/>
                <w:color w:val="000000"/>
                <w:sz w:val="18"/>
                <w:szCs w:val="18"/>
                <w:lang w:eastAsia="es-MX"/>
              </w:rPr>
              <w:t xml:space="preserve">. Benito Juárez No. 500 Plaza </w:t>
            </w:r>
            <w:proofErr w:type="spellStart"/>
            <w:r w:rsidRPr="00C75D35">
              <w:rPr>
                <w:rFonts w:asciiTheme="minorHAnsi" w:eastAsia="Times New Roman" w:hAnsiTheme="minorHAnsi" w:cstheme="minorHAnsi"/>
                <w:color w:val="000000"/>
                <w:sz w:val="18"/>
                <w:szCs w:val="18"/>
                <w:lang w:eastAsia="es-MX"/>
              </w:rPr>
              <w:t>Cuchuma</w:t>
            </w:r>
            <w:proofErr w:type="spellEnd"/>
            <w:r w:rsidRPr="00C75D35">
              <w:rPr>
                <w:rFonts w:asciiTheme="minorHAnsi" w:eastAsia="Times New Roman" w:hAnsiTheme="minorHAnsi" w:cstheme="minorHAnsi"/>
                <w:color w:val="000000"/>
                <w:sz w:val="18"/>
                <w:szCs w:val="18"/>
                <w:lang w:eastAsia="es-MX"/>
              </w:rPr>
              <w:t xml:space="preserve"> Col. Encanto Norte C, P. 21470</w:t>
            </w:r>
          </w:p>
        </w:tc>
        <w:tc>
          <w:tcPr>
            <w:tcW w:w="1052" w:type="dxa"/>
            <w:tcBorders>
              <w:top w:val="single" w:sz="8" w:space="0" w:color="auto"/>
              <w:left w:val="nil"/>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2</w:t>
            </w:r>
          </w:p>
        </w:tc>
        <w:tc>
          <w:tcPr>
            <w:tcW w:w="958" w:type="dxa"/>
            <w:tcBorders>
              <w:top w:val="single" w:sz="8" w:space="0" w:color="auto"/>
              <w:left w:val="nil"/>
              <w:bottom w:val="single" w:sz="4" w:space="0" w:color="auto"/>
              <w:right w:val="nil"/>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De Lunes a Domingo</w:t>
            </w:r>
          </w:p>
        </w:tc>
        <w:tc>
          <w:tcPr>
            <w:tcW w:w="1199"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Del 01 de Marzo al 31 de Diciembre de 2021</w:t>
            </w:r>
          </w:p>
        </w:tc>
        <w:tc>
          <w:tcPr>
            <w:tcW w:w="1098" w:type="dxa"/>
            <w:tcBorders>
              <w:top w:val="single" w:sz="8" w:space="0" w:color="auto"/>
              <w:left w:val="nil"/>
              <w:bottom w:val="single" w:sz="4" w:space="0" w:color="auto"/>
              <w:right w:val="single" w:sz="4" w:space="0" w:color="auto"/>
            </w:tcBorders>
            <w:shd w:val="clear" w:color="auto" w:fill="auto"/>
            <w:vAlign w:val="center"/>
            <w:hideMark/>
          </w:tcPr>
          <w:p w:rsidR="00C75D35" w:rsidRPr="00C75D35" w:rsidRDefault="00C75D35" w:rsidP="00C75D35">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 xml:space="preserve">1 Turno de las 6:00 a las 18:00 </w:t>
            </w:r>
            <w:proofErr w:type="spellStart"/>
            <w:r w:rsidRPr="00C75D35">
              <w:rPr>
                <w:rFonts w:asciiTheme="minorHAnsi" w:eastAsia="Times New Roman" w:hAnsiTheme="minorHAnsi" w:cstheme="minorHAnsi"/>
                <w:color w:val="000000"/>
                <w:sz w:val="18"/>
                <w:szCs w:val="18"/>
                <w:lang w:eastAsia="es-MX"/>
              </w:rPr>
              <w:t>hrs</w:t>
            </w:r>
            <w:proofErr w:type="spellEnd"/>
            <w:r w:rsidRPr="00C75D35">
              <w:rPr>
                <w:rFonts w:asciiTheme="minorHAnsi" w:eastAsia="Times New Roman" w:hAnsiTheme="minorHAnsi" w:cstheme="minorHAnsi"/>
                <w:color w:val="000000"/>
                <w:sz w:val="18"/>
                <w:szCs w:val="18"/>
                <w:lang w:eastAsia="es-MX"/>
              </w:rPr>
              <w:t xml:space="preserve">. y 1 Turno de las 18:00 a las 6:00 </w:t>
            </w:r>
            <w:proofErr w:type="spellStart"/>
            <w:r w:rsidRPr="00C75D35">
              <w:rPr>
                <w:rFonts w:asciiTheme="minorHAnsi" w:eastAsia="Times New Roman" w:hAnsiTheme="minorHAnsi" w:cstheme="minorHAnsi"/>
                <w:color w:val="000000"/>
                <w:sz w:val="18"/>
                <w:szCs w:val="18"/>
                <w:lang w:eastAsia="es-MX"/>
              </w:rPr>
              <w:t>hrs</w:t>
            </w:r>
            <w:proofErr w:type="spellEnd"/>
            <w:r w:rsidRPr="00C75D35">
              <w:rPr>
                <w:rFonts w:asciiTheme="minorHAnsi" w:eastAsia="Times New Roman" w:hAnsiTheme="minorHAnsi" w:cstheme="minorHAnsi"/>
                <w:color w:val="000000"/>
                <w:sz w:val="18"/>
                <w:szCs w:val="18"/>
                <w:lang w:eastAsia="es-MX"/>
              </w:rPr>
              <w:t>.</w:t>
            </w:r>
          </w:p>
        </w:tc>
        <w:tc>
          <w:tcPr>
            <w:tcW w:w="1014" w:type="dxa"/>
            <w:tcBorders>
              <w:top w:val="single" w:sz="8" w:space="0" w:color="auto"/>
              <w:left w:val="nil"/>
              <w:bottom w:val="single" w:sz="4" w:space="0" w:color="auto"/>
              <w:right w:val="single" w:sz="8"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612</w:t>
            </w:r>
          </w:p>
        </w:tc>
      </w:tr>
      <w:tr w:rsidR="00C75D35" w:rsidRPr="00C75D35" w:rsidTr="00C75D35">
        <w:trPr>
          <w:trHeight w:val="536"/>
        </w:trPr>
        <w:tc>
          <w:tcPr>
            <w:tcW w:w="806" w:type="dxa"/>
            <w:tcBorders>
              <w:top w:val="nil"/>
              <w:left w:val="single" w:sz="8" w:space="0" w:color="auto"/>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4.2</w:t>
            </w:r>
          </w:p>
        </w:tc>
        <w:tc>
          <w:tcPr>
            <w:tcW w:w="1472" w:type="dxa"/>
            <w:tcBorders>
              <w:top w:val="nil"/>
              <w:left w:val="nil"/>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Oficinas Administrativas Delegación Tecate</w:t>
            </w:r>
          </w:p>
        </w:tc>
        <w:tc>
          <w:tcPr>
            <w:tcW w:w="1825" w:type="dxa"/>
            <w:tcBorders>
              <w:top w:val="nil"/>
              <w:left w:val="nil"/>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rPr>
                <w:rFonts w:asciiTheme="minorHAnsi" w:eastAsia="Times New Roman" w:hAnsiTheme="minorHAnsi" w:cstheme="minorHAnsi"/>
                <w:color w:val="000000"/>
                <w:sz w:val="18"/>
                <w:szCs w:val="18"/>
                <w:lang w:eastAsia="es-MX"/>
              </w:rPr>
            </w:pPr>
            <w:proofErr w:type="spellStart"/>
            <w:r w:rsidRPr="00C75D35">
              <w:rPr>
                <w:rFonts w:asciiTheme="minorHAnsi" w:eastAsia="Times New Roman" w:hAnsiTheme="minorHAnsi" w:cstheme="minorHAnsi"/>
                <w:color w:val="000000"/>
                <w:sz w:val="18"/>
                <w:szCs w:val="18"/>
                <w:lang w:eastAsia="es-MX"/>
              </w:rPr>
              <w:t>Blvd</w:t>
            </w:r>
            <w:proofErr w:type="spellEnd"/>
            <w:r w:rsidRPr="00C75D35">
              <w:rPr>
                <w:rFonts w:asciiTheme="minorHAnsi" w:eastAsia="Times New Roman" w:hAnsiTheme="minorHAnsi" w:cstheme="minorHAnsi"/>
                <w:color w:val="000000"/>
                <w:sz w:val="18"/>
                <w:szCs w:val="18"/>
                <w:lang w:eastAsia="es-MX"/>
              </w:rPr>
              <w:t xml:space="preserve">. Benito Juárez No. 500 Plaza </w:t>
            </w:r>
            <w:proofErr w:type="spellStart"/>
            <w:r w:rsidRPr="00C75D35">
              <w:rPr>
                <w:rFonts w:asciiTheme="minorHAnsi" w:eastAsia="Times New Roman" w:hAnsiTheme="minorHAnsi" w:cstheme="minorHAnsi"/>
                <w:color w:val="000000"/>
                <w:sz w:val="18"/>
                <w:szCs w:val="18"/>
                <w:lang w:eastAsia="es-MX"/>
              </w:rPr>
              <w:t>Cuchuma</w:t>
            </w:r>
            <w:proofErr w:type="spellEnd"/>
            <w:r w:rsidRPr="00C75D35">
              <w:rPr>
                <w:rFonts w:asciiTheme="minorHAnsi" w:eastAsia="Times New Roman" w:hAnsiTheme="minorHAnsi" w:cstheme="minorHAnsi"/>
                <w:color w:val="000000"/>
                <w:sz w:val="18"/>
                <w:szCs w:val="18"/>
                <w:lang w:eastAsia="es-MX"/>
              </w:rPr>
              <w:t xml:space="preserve"> Col. Encanto Norte C, P. 21470</w:t>
            </w:r>
          </w:p>
        </w:tc>
        <w:tc>
          <w:tcPr>
            <w:tcW w:w="1052" w:type="dxa"/>
            <w:tcBorders>
              <w:top w:val="nil"/>
              <w:left w:val="nil"/>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1</w:t>
            </w:r>
          </w:p>
        </w:tc>
        <w:tc>
          <w:tcPr>
            <w:tcW w:w="958" w:type="dxa"/>
            <w:tcBorders>
              <w:top w:val="nil"/>
              <w:left w:val="nil"/>
              <w:bottom w:val="single" w:sz="4" w:space="0" w:color="auto"/>
              <w:right w:val="nil"/>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De Lunes a Viernes</w:t>
            </w:r>
          </w:p>
        </w:tc>
        <w:tc>
          <w:tcPr>
            <w:tcW w:w="1199" w:type="dxa"/>
            <w:tcBorders>
              <w:top w:val="nil"/>
              <w:left w:val="single" w:sz="8" w:space="0" w:color="auto"/>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Del 01 de Marzo al 31 de Diciembre de 2021</w:t>
            </w:r>
          </w:p>
        </w:tc>
        <w:tc>
          <w:tcPr>
            <w:tcW w:w="1098" w:type="dxa"/>
            <w:tcBorders>
              <w:top w:val="nil"/>
              <w:left w:val="nil"/>
              <w:bottom w:val="single" w:sz="4" w:space="0" w:color="auto"/>
              <w:right w:val="single" w:sz="4" w:space="0" w:color="auto"/>
            </w:tcBorders>
            <w:shd w:val="clear" w:color="auto" w:fill="auto"/>
            <w:vAlign w:val="center"/>
            <w:hideMark/>
          </w:tcPr>
          <w:p w:rsidR="00C75D35" w:rsidRPr="00C75D35" w:rsidRDefault="00C75D35" w:rsidP="00C75D35">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 xml:space="preserve">1 turno de las 6:00 a.m. a las 18:00 </w:t>
            </w:r>
            <w:proofErr w:type="spellStart"/>
            <w:r w:rsidRPr="00C75D35">
              <w:rPr>
                <w:rFonts w:asciiTheme="minorHAnsi" w:eastAsia="Times New Roman" w:hAnsiTheme="minorHAnsi" w:cstheme="minorHAnsi"/>
                <w:color w:val="000000"/>
                <w:sz w:val="18"/>
                <w:szCs w:val="18"/>
                <w:lang w:eastAsia="es-MX"/>
              </w:rPr>
              <w:t>hrs</w:t>
            </w:r>
            <w:proofErr w:type="spellEnd"/>
            <w:r w:rsidRPr="00C75D35">
              <w:rPr>
                <w:rFonts w:asciiTheme="minorHAnsi" w:eastAsia="Times New Roman" w:hAnsiTheme="minorHAnsi" w:cstheme="minorHAnsi"/>
                <w:color w:val="000000"/>
                <w:sz w:val="18"/>
                <w:szCs w:val="18"/>
                <w:lang w:eastAsia="es-MX"/>
              </w:rPr>
              <w:t xml:space="preserve">. </w:t>
            </w:r>
          </w:p>
        </w:tc>
        <w:tc>
          <w:tcPr>
            <w:tcW w:w="1014" w:type="dxa"/>
            <w:tcBorders>
              <w:top w:val="nil"/>
              <w:left w:val="nil"/>
              <w:bottom w:val="single" w:sz="4" w:space="0" w:color="auto"/>
              <w:right w:val="single" w:sz="8"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220</w:t>
            </w:r>
          </w:p>
        </w:tc>
      </w:tr>
      <w:tr w:rsidR="00C75D35" w:rsidRPr="00C75D35" w:rsidTr="00C75D35">
        <w:trPr>
          <w:trHeight w:val="730"/>
        </w:trPr>
        <w:tc>
          <w:tcPr>
            <w:tcW w:w="806" w:type="dxa"/>
            <w:tcBorders>
              <w:top w:val="nil"/>
              <w:left w:val="single" w:sz="8" w:space="0" w:color="auto"/>
              <w:bottom w:val="single" w:sz="8" w:space="0" w:color="auto"/>
              <w:right w:val="single" w:sz="4"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4.3</w:t>
            </w:r>
          </w:p>
        </w:tc>
        <w:tc>
          <w:tcPr>
            <w:tcW w:w="1472" w:type="dxa"/>
            <w:tcBorders>
              <w:top w:val="nil"/>
              <w:left w:val="nil"/>
              <w:bottom w:val="single" w:sz="8"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Almacén General de ISEP Tecate</w:t>
            </w:r>
          </w:p>
        </w:tc>
        <w:tc>
          <w:tcPr>
            <w:tcW w:w="1825" w:type="dxa"/>
            <w:tcBorders>
              <w:top w:val="nil"/>
              <w:left w:val="nil"/>
              <w:bottom w:val="single" w:sz="8"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 xml:space="preserve">Km. 6.45 Carretera Tecate-Ensenada </w:t>
            </w:r>
            <w:proofErr w:type="spellStart"/>
            <w:r w:rsidRPr="00C75D35">
              <w:rPr>
                <w:rFonts w:asciiTheme="minorHAnsi" w:eastAsia="Times New Roman" w:hAnsiTheme="minorHAnsi" w:cstheme="minorHAnsi"/>
                <w:color w:val="000000"/>
                <w:sz w:val="18"/>
                <w:szCs w:val="18"/>
                <w:lang w:eastAsia="es-MX"/>
              </w:rPr>
              <w:t>Fracc</w:t>
            </w:r>
            <w:proofErr w:type="spellEnd"/>
            <w:r w:rsidRPr="00C75D35">
              <w:rPr>
                <w:rFonts w:asciiTheme="minorHAnsi" w:eastAsia="Times New Roman" w:hAnsiTheme="minorHAnsi" w:cstheme="minorHAnsi"/>
                <w:color w:val="000000"/>
                <w:sz w:val="18"/>
                <w:szCs w:val="18"/>
                <w:lang w:eastAsia="es-MX"/>
              </w:rPr>
              <w:t>. Los Laureles</w:t>
            </w:r>
          </w:p>
        </w:tc>
        <w:tc>
          <w:tcPr>
            <w:tcW w:w="1052" w:type="dxa"/>
            <w:tcBorders>
              <w:top w:val="nil"/>
              <w:left w:val="nil"/>
              <w:bottom w:val="single" w:sz="8" w:space="0" w:color="auto"/>
              <w:right w:val="single" w:sz="4"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2</w:t>
            </w:r>
          </w:p>
        </w:tc>
        <w:tc>
          <w:tcPr>
            <w:tcW w:w="958" w:type="dxa"/>
            <w:tcBorders>
              <w:top w:val="nil"/>
              <w:left w:val="nil"/>
              <w:bottom w:val="single" w:sz="8" w:space="0" w:color="auto"/>
              <w:right w:val="nil"/>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De Lunes a Domingo</w:t>
            </w:r>
          </w:p>
        </w:tc>
        <w:tc>
          <w:tcPr>
            <w:tcW w:w="1199" w:type="dxa"/>
            <w:tcBorders>
              <w:top w:val="nil"/>
              <w:left w:val="single" w:sz="8" w:space="0" w:color="auto"/>
              <w:bottom w:val="single" w:sz="8"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Del 01 de Marzo al 31 de Diciembre de 2021</w:t>
            </w:r>
          </w:p>
        </w:tc>
        <w:tc>
          <w:tcPr>
            <w:tcW w:w="1098" w:type="dxa"/>
            <w:tcBorders>
              <w:top w:val="nil"/>
              <w:left w:val="nil"/>
              <w:bottom w:val="single" w:sz="8" w:space="0" w:color="auto"/>
              <w:right w:val="single" w:sz="4" w:space="0" w:color="auto"/>
            </w:tcBorders>
            <w:shd w:val="clear" w:color="auto" w:fill="auto"/>
            <w:vAlign w:val="center"/>
            <w:hideMark/>
          </w:tcPr>
          <w:p w:rsidR="00C75D35" w:rsidRPr="00C75D35" w:rsidRDefault="00C75D35" w:rsidP="00C75D35">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 xml:space="preserve">1 Turno de las 6:00 a las 18:00 </w:t>
            </w:r>
            <w:proofErr w:type="spellStart"/>
            <w:r w:rsidRPr="00C75D35">
              <w:rPr>
                <w:rFonts w:asciiTheme="minorHAnsi" w:eastAsia="Times New Roman" w:hAnsiTheme="minorHAnsi" w:cstheme="minorHAnsi"/>
                <w:color w:val="000000"/>
                <w:sz w:val="18"/>
                <w:szCs w:val="18"/>
                <w:lang w:eastAsia="es-MX"/>
              </w:rPr>
              <w:t>hrs</w:t>
            </w:r>
            <w:proofErr w:type="spellEnd"/>
            <w:r w:rsidRPr="00C75D35">
              <w:rPr>
                <w:rFonts w:asciiTheme="minorHAnsi" w:eastAsia="Times New Roman" w:hAnsiTheme="minorHAnsi" w:cstheme="minorHAnsi"/>
                <w:color w:val="000000"/>
                <w:sz w:val="18"/>
                <w:szCs w:val="18"/>
                <w:lang w:eastAsia="es-MX"/>
              </w:rPr>
              <w:t xml:space="preserve">. y 1 Turno de las 18:00 a las 6:00 </w:t>
            </w:r>
            <w:proofErr w:type="spellStart"/>
            <w:r w:rsidRPr="00C75D35">
              <w:rPr>
                <w:rFonts w:asciiTheme="minorHAnsi" w:eastAsia="Times New Roman" w:hAnsiTheme="minorHAnsi" w:cstheme="minorHAnsi"/>
                <w:color w:val="000000"/>
                <w:sz w:val="18"/>
                <w:szCs w:val="18"/>
                <w:lang w:eastAsia="es-MX"/>
              </w:rPr>
              <w:t>hrs</w:t>
            </w:r>
            <w:proofErr w:type="spellEnd"/>
            <w:r w:rsidRPr="00C75D35">
              <w:rPr>
                <w:rFonts w:asciiTheme="minorHAnsi" w:eastAsia="Times New Roman" w:hAnsiTheme="minorHAnsi" w:cstheme="minorHAnsi"/>
                <w:color w:val="000000"/>
                <w:sz w:val="18"/>
                <w:szCs w:val="18"/>
                <w:lang w:eastAsia="es-MX"/>
              </w:rPr>
              <w:t>.</w:t>
            </w:r>
          </w:p>
        </w:tc>
        <w:tc>
          <w:tcPr>
            <w:tcW w:w="1014" w:type="dxa"/>
            <w:tcBorders>
              <w:top w:val="nil"/>
              <w:left w:val="nil"/>
              <w:bottom w:val="single" w:sz="8" w:space="0" w:color="auto"/>
              <w:right w:val="single" w:sz="8"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612</w:t>
            </w:r>
          </w:p>
        </w:tc>
      </w:tr>
      <w:tr w:rsidR="00C75D35" w:rsidRPr="00C75D35" w:rsidTr="00C75D35">
        <w:trPr>
          <w:trHeight w:val="313"/>
        </w:trPr>
        <w:tc>
          <w:tcPr>
            <w:tcW w:w="806" w:type="dxa"/>
            <w:tcBorders>
              <w:top w:val="nil"/>
              <w:left w:val="nil"/>
              <w:bottom w:val="nil"/>
              <w:right w:val="nil"/>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p>
        </w:tc>
        <w:tc>
          <w:tcPr>
            <w:tcW w:w="1472" w:type="dxa"/>
            <w:tcBorders>
              <w:top w:val="nil"/>
              <w:left w:val="nil"/>
              <w:bottom w:val="nil"/>
              <w:right w:val="nil"/>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sz w:val="18"/>
                <w:szCs w:val="18"/>
                <w:lang w:eastAsia="es-MX"/>
              </w:rPr>
            </w:pPr>
          </w:p>
        </w:tc>
        <w:tc>
          <w:tcPr>
            <w:tcW w:w="1825" w:type="dxa"/>
            <w:tcBorders>
              <w:top w:val="nil"/>
              <w:left w:val="single" w:sz="8" w:space="0" w:color="auto"/>
              <w:bottom w:val="single" w:sz="8" w:space="0" w:color="auto"/>
              <w:right w:val="nil"/>
            </w:tcBorders>
            <w:shd w:val="clear" w:color="000000" w:fill="D9D9D9"/>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T O T A L</w:t>
            </w:r>
          </w:p>
        </w:tc>
        <w:tc>
          <w:tcPr>
            <w:tcW w:w="1052" w:type="dxa"/>
            <w:tcBorders>
              <w:top w:val="nil"/>
              <w:left w:val="nil"/>
              <w:bottom w:val="single" w:sz="8" w:space="0" w:color="auto"/>
              <w:right w:val="nil"/>
            </w:tcBorders>
            <w:shd w:val="clear" w:color="000000" w:fill="D9D9D9"/>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5</w:t>
            </w:r>
          </w:p>
        </w:tc>
        <w:tc>
          <w:tcPr>
            <w:tcW w:w="958" w:type="dxa"/>
            <w:tcBorders>
              <w:top w:val="nil"/>
              <w:left w:val="nil"/>
              <w:bottom w:val="single" w:sz="8" w:space="0" w:color="auto"/>
              <w:right w:val="nil"/>
            </w:tcBorders>
            <w:shd w:val="clear" w:color="000000" w:fill="D9D9D9"/>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 </w:t>
            </w:r>
          </w:p>
        </w:tc>
        <w:tc>
          <w:tcPr>
            <w:tcW w:w="1199" w:type="dxa"/>
            <w:tcBorders>
              <w:top w:val="nil"/>
              <w:left w:val="nil"/>
              <w:bottom w:val="single" w:sz="8" w:space="0" w:color="auto"/>
              <w:right w:val="nil"/>
            </w:tcBorders>
            <w:shd w:val="clear" w:color="000000" w:fill="D9D9D9"/>
            <w:vAlign w:val="center"/>
            <w:hideMark/>
          </w:tcPr>
          <w:p w:rsidR="00C75D35" w:rsidRPr="00C75D35" w:rsidRDefault="00C75D35" w:rsidP="00B41C6D">
            <w:pPr>
              <w:spacing w:after="0" w:line="240" w:lineRule="auto"/>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 </w:t>
            </w:r>
          </w:p>
        </w:tc>
        <w:tc>
          <w:tcPr>
            <w:tcW w:w="1098" w:type="dxa"/>
            <w:tcBorders>
              <w:top w:val="nil"/>
              <w:left w:val="nil"/>
              <w:bottom w:val="single" w:sz="8" w:space="0" w:color="auto"/>
              <w:right w:val="nil"/>
            </w:tcBorders>
            <w:shd w:val="clear" w:color="000000" w:fill="D9D9D9"/>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 </w:t>
            </w:r>
          </w:p>
        </w:tc>
        <w:tc>
          <w:tcPr>
            <w:tcW w:w="1014" w:type="dxa"/>
            <w:tcBorders>
              <w:top w:val="nil"/>
              <w:left w:val="nil"/>
              <w:bottom w:val="single" w:sz="8" w:space="0" w:color="auto"/>
              <w:right w:val="single" w:sz="8" w:space="0" w:color="auto"/>
            </w:tcBorders>
            <w:shd w:val="clear" w:color="000000" w:fill="D9D9D9"/>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1444</w:t>
            </w:r>
          </w:p>
        </w:tc>
      </w:tr>
      <w:tr w:rsidR="00C75D35" w:rsidRPr="00C75D35" w:rsidTr="00C75D35">
        <w:trPr>
          <w:trHeight w:val="298"/>
        </w:trPr>
        <w:tc>
          <w:tcPr>
            <w:tcW w:w="806" w:type="dxa"/>
            <w:tcBorders>
              <w:top w:val="nil"/>
              <w:left w:val="nil"/>
              <w:bottom w:val="nil"/>
              <w:right w:val="nil"/>
            </w:tcBorders>
            <w:shd w:val="clear" w:color="auto" w:fill="auto"/>
            <w:noWrap/>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p>
        </w:tc>
        <w:tc>
          <w:tcPr>
            <w:tcW w:w="1472" w:type="dxa"/>
            <w:tcBorders>
              <w:top w:val="nil"/>
              <w:left w:val="nil"/>
              <w:bottom w:val="nil"/>
              <w:right w:val="nil"/>
            </w:tcBorders>
            <w:shd w:val="clear" w:color="auto" w:fill="auto"/>
            <w:noWrap/>
            <w:vAlign w:val="center"/>
            <w:hideMark/>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825" w:type="dxa"/>
            <w:tcBorders>
              <w:top w:val="nil"/>
              <w:left w:val="nil"/>
              <w:bottom w:val="nil"/>
              <w:right w:val="nil"/>
            </w:tcBorders>
            <w:shd w:val="clear" w:color="auto" w:fill="auto"/>
            <w:noWrap/>
            <w:vAlign w:val="center"/>
            <w:hideMark/>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052" w:type="dxa"/>
            <w:tcBorders>
              <w:top w:val="nil"/>
              <w:left w:val="nil"/>
              <w:bottom w:val="nil"/>
              <w:right w:val="nil"/>
            </w:tcBorders>
            <w:shd w:val="clear" w:color="auto" w:fill="auto"/>
            <w:noWrap/>
            <w:vAlign w:val="center"/>
            <w:hideMark/>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958" w:type="dxa"/>
            <w:tcBorders>
              <w:top w:val="nil"/>
              <w:left w:val="nil"/>
              <w:bottom w:val="nil"/>
              <w:right w:val="nil"/>
            </w:tcBorders>
            <w:shd w:val="clear" w:color="auto" w:fill="auto"/>
            <w:noWrap/>
            <w:vAlign w:val="center"/>
            <w:hideMark/>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199" w:type="dxa"/>
            <w:tcBorders>
              <w:top w:val="nil"/>
              <w:left w:val="nil"/>
              <w:bottom w:val="nil"/>
              <w:right w:val="nil"/>
            </w:tcBorders>
            <w:shd w:val="clear" w:color="auto" w:fill="auto"/>
            <w:noWrap/>
            <w:vAlign w:val="center"/>
            <w:hideMark/>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098" w:type="dxa"/>
            <w:tcBorders>
              <w:top w:val="nil"/>
              <w:left w:val="nil"/>
              <w:bottom w:val="nil"/>
              <w:right w:val="nil"/>
            </w:tcBorders>
            <w:shd w:val="clear" w:color="auto" w:fill="auto"/>
            <w:noWrap/>
            <w:vAlign w:val="center"/>
            <w:hideMark/>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014" w:type="dxa"/>
            <w:tcBorders>
              <w:top w:val="nil"/>
              <w:left w:val="nil"/>
              <w:bottom w:val="nil"/>
              <w:right w:val="nil"/>
            </w:tcBorders>
            <w:shd w:val="clear" w:color="auto" w:fill="auto"/>
            <w:noWrap/>
            <w:vAlign w:val="center"/>
            <w:hideMark/>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r>
      <w:tr w:rsidR="00C75D35" w:rsidRPr="00C75D35" w:rsidTr="00C75D35">
        <w:trPr>
          <w:trHeight w:val="298"/>
        </w:trPr>
        <w:tc>
          <w:tcPr>
            <w:tcW w:w="806" w:type="dxa"/>
            <w:tcBorders>
              <w:top w:val="nil"/>
              <w:left w:val="nil"/>
              <w:bottom w:val="nil"/>
              <w:right w:val="nil"/>
            </w:tcBorders>
            <w:shd w:val="clear" w:color="auto" w:fill="auto"/>
            <w:noWrap/>
            <w:vAlign w:val="center"/>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p>
        </w:tc>
        <w:tc>
          <w:tcPr>
            <w:tcW w:w="1472" w:type="dxa"/>
            <w:tcBorders>
              <w:top w:val="nil"/>
              <w:left w:val="nil"/>
              <w:bottom w:val="nil"/>
              <w:right w:val="nil"/>
            </w:tcBorders>
            <w:shd w:val="clear" w:color="auto" w:fill="auto"/>
            <w:noWrap/>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825" w:type="dxa"/>
            <w:tcBorders>
              <w:top w:val="nil"/>
              <w:left w:val="nil"/>
              <w:bottom w:val="nil"/>
              <w:right w:val="nil"/>
            </w:tcBorders>
            <w:shd w:val="clear" w:color="auto" w:fill="auto"/>
            <w:noWrap/>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052" w:type="dxa"/>
            <w:tcBorders>
              <w:top w:val="nil"/>
              <w:left w:val="nil"/>
              <w:bottom w:val="nil"/>
              <w:right w:val="nil"/>
            </w:tcBorders>
            <w:shd w:val="clear" w:color="auto" w:fill="auto"/>
            <w:noWrap/>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958" w:type="dxa"/>
            <w:tcBorders>
              <w:top w:val="nil"/>
              <w:left w:val="nil"/>
              <w:bottom w:val="nil"/>
              <w:right w:val="nil"/>
            </w:tcBorders>
            <w:shd w:val="clear" w:color="auto" w:fill="auto"/>
            <w:noWrap/>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199" w:type="dxa"/>
            <w:tcBorders>
              <w:top w:val="nil"/>
              <w:left w:val="nil"/>
              <w:bottom w:val="nil"/>
              <w:right w:val="nil"/>
            </w:tcBorders>
            <w:shd w:val="clear" w:color="auto" w:fill="auto"/>
            <w:noWrap/>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098" w:type="dxa"/>
            <w:tcBorders>
              <w:top w:val="nil"/>
              <w:left w:val="nil"/>
              <w:bottom w:val="nil"/>
              <w:right w:val="nil"/>
            </w:tcBorders>
            <w:shd w:val="clear" w:color="auto" w:fill="auto"/>
            <w:noWrap/>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014" w:type="dxa"/>
            <w:tcBorders>
              <w:top w:val="nil"/>
              <w:left w:val="nil"/>
              <w:bottom w:val="nil"/>
              <w:right w:val="nil"/>
            </w:tcBorders>
            <w:shd w:val="clear" w:color="auto" w:fill="auto"/>
            <w:noWrap/>
            <w:vAlign w:val="center"/>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r>
      <w:tr w:rsidR="00C75D35" w:rsidRPr="00C75D35" w:rsidTr="00C75D35">
        <w:trPr>
          <w:trHeight w:val="313"/>
        </w:trPr>
        <w:tc>
          <w:tcPr>
            <w:tcW w:w="6113" w:type="dxa"/>
            <w:gridSpan w:val="5"/>
            <w:tcBorders>
              <w:top w:val="nil"/>
              <w:left w:val="nil"/>
              <w:bottom w:val="single" w:sz="8" w:space="0" w:color="auto"/>
              <w:right w:val="nil"/>
            </w:tcBorders>
            <w:shd w:val="clear" w:color="auto" w:fill="auto"/>
            <w:noWrap/>
            <w:vAlign w:val="center"/>
            <w:hideMark/>
          </w:tcPr>
          <w:p w:rsidR="00C75D35" w:rsidRPr="00C75D35" w:rsidRDefault="00C75D35" w:rsidP="00B41C6D">
            <w:pPr>
              <w:spacing w:after="0" w:line="240" w:lineRule="auto"/>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 xml:space="preserve"> PARTIDA 05   PLAYAS DE ROSARITO  BAJA CALIFORNIA </w:t>
            </w:r>
          </w:p>
        </w:tc>
        <w:tc>
          <w:tcPr>
            <w:tcW w:w="1199" w:type="dxa"/>
            <w:tcBorders>
              <w:top w:val="nil"/>
              <w:left w:val="nil"/>
              <w:bottom w:val="nil"/>
              <w:right w:val="nil"/>
            </w:tcBorders>
            <w:shd w:val="clear" w:color="auto" w:fill="auto"/>
            <w:noWrap/>
            <w:vAlign w:val="center"/>
            <w:hideMark/>
          </w:tcPr>
          <w:p w:rsidR="00C75D35" w:rsidRPr="00C75D35" w:rsidRDefault="00C75D35" w:rsidP="00B41C6D">
            <w:pPr>
              <w:spacing w:after="0" w:line="240" w:lineRule="auto"/>
              <w:rPr>
                <w:rFonts w:asciiTheme="minorHAnsi" w:eastAsia="Times New Roman" w:hAnsiTheme="minorHAnsi" w:cstheme="minorHAnsi"/>
                <w:b/>
                <w:bCs/>
                <w:color w:val="000000"/>
                <w:sz w:val="18"/>
                <w:szCs w:val="18"/>
                <w:lang w:eastAsia="es-MX"/>
              </w:rPr>
            </w:pPr>
          </w:p>
        </w:tc>
        <w:tc>
          <w:tcPr>
            <w:tcW w:w="1098" w:type="dxa"/>
            <w:tcBorders>
              <w:top w:val="nil"/>
              <w:left w:val="nil"/>
              <w:bottom w:val="nil"/>
              <w:right w:val="nil"/>
            </w:tcBorders>
            <w:shd w:val="clear" w:color="auto" w:fill="auto"/>
            <w:noWrap/>
            <w:vAlign w:val="center"/>
            <w:hideMark/>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014" w:type="dxa"/>
            <w:tcBorders>
              <w:top w:val="nil"/>
              <w:left w:val="nil"/>
              <w:bottom w:val="nil"/>
              <w:right w:val="nil"/>
            </w:tcBorders>
            <w:shd w:val="clear" w:color="auto" w:fill="auto"/>
            <w:noWrap/>
            <w:vAlign w:val="center"/>
            <w:hideMark/>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r>
      <w:tr w:rsidR="00C75D35" w:rsidRPr="00C75D35" w:rsidTr="00C75D35">
        <w:trPr>
          <w:trHeight w:val="372"/>
        </w:trPr>
        <w:tc>
          <w:tcPr>
            <w:tcW w:w="806" w:type="dxa"/>
            <w:tcBorders>
              <w:top w:val="nil"/>
              <w:left w:val="single" w:sz="8" w:space="0" w:color="auto"/>
              <w:bottom w:val="single" w:sz="8" w:space="0" w:color="auto"/>
              <w:right w:val="single" w:sz="8" w:space="0" w:color="auto"/>
            </w:tcBorders>
            <w:shd w:val="clear" w:color="000000" w:fill="A6A6A6"/>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PARTIDA</w:t>
            </w:r>
          </w:p>
        </w:tc>
        <w:tc>
          <w:tcPr>
            <w:tcW w:w="1472" w:type="dxa"/>
            <w:tcBorders>
              <w:top w:val="nil"/>
              <w:left w:val="nil"/>
              <w:bottom w:val="single" w:sz="8" w:space="0" w:color="auto"/>
              <w:right w:val="single" w:sz="8" w:space="0" w:color="auto"/>
            </w:tcBorders>
            <w:shd w:val="clear" w:color="000000" w:fill="A6A6A6"/>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AREA ADMINISTRATIVA</w:t>
            </w:r>
          </w:p>
        </w:tc>
        <w:tc>
          <w:tcPr>
            <w:tcW w:w="1825" w:type="dxa"/>
            <w:tcBorders>
              <w:top w:val="nil"/>
              <w:left w:val="nil"/>
              <w:bottom w:val="single" w:sz="8" w:space="0" w:color="auto"/>
              <w:right w:val="single" w:sz="8" w:space="0" w:color="auto"/>
            </w:tcBorders>
            <w:shd w:val="clear" w:color="000000" w:fill="A6A6A6"/>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DOMICILO</w:t>
            </w:r>
          </w:p>
        </w:tc>
        <w:tc>
          <w:tcPr>
            <w:tcW w:w="1052" w:type="dxa"/>
            <w:tcBorders>
              <w:top w:val="nil"/>
              <w:left w:val="nil"/>
              <w:bottom w:val="single" w:sz="8" w:space="0" w:color="auto"/>
              <w:right w:val="single" w:sz="8" w:space="0" w:color="auto"/>
            </w:tcBorders>
            <w:shd w:val="clear" w:color="000000" w:fill="A6A6A6"/>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ELEMENTOS</w:t>
            </w:r>
          </w:p>
        </w:tc>
        <w:tc>
          <w:tcPr>
            <w:tcW w:w="958" w:type="dxa"/>
            <w:tcBorders>
              <w:top w:val="nil"/>
              <w:left w:val="nil"/>
              <w:bottom w:val="single" w:sz="8" w:space="0" w:color="auto"/>
              <w:right w:val="single" w:sz="8" w:space="0" w:color="000000"/>
            </w:tcBorders>
            <w:shd w:val="clear" w:color="000000" w:fill="A6A6A6"/>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DIAS</w:t>
            </w:r>
          </w:p>
        </w:tc>
        <w:tc>
          <w:tcPr>
            <w:tcW w:w="1199" w:type="dxa"/>
            <w:tcBorders>
              <w:top w:val="single" w:sz="8" w:space="0" w:color="auto"/>
              <w:left w:val="nil"/>
              <w:bottom w:val="single" w:sz="8" w:space="0" w:color="auto"/>
              <w:right w:val="single" w:sz="8" w:space="0" w:color="auto"/>
            </w:tcBorders>
            <w:shd w:val="clear" w:color="000000" w:fill="A6A6A6"/>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TIEMPO</w:t>
            </w:r>
          </w:p>
        </w:tc>
        <w:tc>
          <w:tcPr>
            <w:tcW w:w="1098" w:type="dxa"/>
            <w:tcBorders>
              <w:top w:val="single" w:sz="8" w:space="0" w:color="auto"/>
              <w:left w:val="nil"/>
              <w:bottom w:val="single" w:sz="8" w:space="0" w:color="auto"/>
              <w:right w:val="single" w:sz="8" w:space="0" w:color="auto"/>
            </w:tcBorders>
            <w:shd w:val="clear" w:color="000000" w:fill="A6A6A6"/>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HORARIO</w:t>
            </w:r>
          </w:p>
        </w:tc>
        <w:tc>
          <w:tcPr>
            <w:tcW w:w="1014" w:type="dxa"/>
            <w:tcBorders>
              <w:top w:val="single" w:sz="8" w:space="0" w:color="auto"/>
              <w:left w:val="nil"/>
              <w:bottom w:val="single" w:sz="8" w:space="0" w:color="auto"/>
              <w:right w:val="single" w:sz="8" w:space="0" w:color="auto"/>
            </w:tcBorders>
            <w:shd w:val="clear" w:color="000000" w:fill="A6A6A6"/>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TURNOS DE 12 HORAS</w:t>
            </w:r>
          </w:p>
        </w:tc>
      </w:tr>
      <w:tr w:rsidR="00C75D35" w:rsidRPr="00C75D35" w:rsidTr="00C75D35">
        <w:trPr>
          <w:trHeight w:val="730"/>
        </w:trPr>
        <w:tc>
          <w:tcPr>
            <w:tcW w:w="806"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5.1</w:t>
            </w:r>
          </w:p>
        </w:tc>
        <w:tc>
          <w:tcPr>
            <w:tcW w:w="1472" w:type="dxa"/>
            <w:tcBorders>
              <w:top w:val="single" w:sz="8" w:space="0" w:color="auto"/>
              <w:left w:val="nil"/>
              <w:bottom w:val="single" w:sz="8" w:space="0" w:color="auto"/>
              <w:right w:val="single" w:sz="4" w:space="0" w:color="auto"/>
            </w:tcBorders>
            <w:shd w:val="clear" w:color="auto" w:fill="auto"/>
            <w:vAlign w:val="center"/>
            <w:hideMark/>
          </w:tcPr>
          <w:p w:rsidR="00C75D35" w:rsidRPr="00C75D35" w:rsidRDefault="00C75D35" w:rsidP="00B41C6D">
            <w:pPr>
              <w:spacing w:after="0" w:line="240" w:lineRule="auto"/>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Oficinas Administrativas Delegación Rosarito</w:t>
            </w:r>
          </w:p>
        </w:tc>
        <w:tc>
          <w:tcPr>
            <w:tcW w:w="1825" w:type="dxa"/>
            <w:tcBorders>
              <w:top w:val="single" w:sz="8" w:space="0" w:color="auto"/>
              <w:left w:val="nil"/>
              <w:bottom w:val="single" w:sz="8" w:space="0" w:color="auto"/>
              <w:right w:val="single" w:sz="4" w:space="0" w:color="auto"/>
            </w:tcBorders>
            <w:shd w:val="clear" w:color="auto" w:fill="auto"/>
            <w:vAlign w:val="center"/>
            <w:hideMark/>
          </w:tcPr>
          <w:p w:rsidR="00C75D35" w:rsidRPr="00C75D35" w:rsidRDefault="00C75D35" w:rsidP="00B41C6D">
            <w:pPr>
              <w:spacing w:after="0" w:line="240" w:lineRule="auto"/>
              <w:rPr>
                <w:rFonts w:asciiTheme="minorHAnsi" w:eastAsia="Times New Roman" w:hAnsiTheme="minorHAnsi" w:cstheme="minorHAnsi"/>
                <w:color w:val="000000"/>
                <w:sz w:val="18"/>
                <w:szCs w:val="18"/>
                <w:lang w:eastAsia="es-MX"/>
              </w:rPr>
            </w:pPr>
            <w:proofErr w:type="spellStart"/>
            <w:r w:rsidRPr="00C75D35">
              <w:rPr>
                <w:rFonts w:asciiTheme="minorHAnsi" w:eastAsia="Times New Roman" w:hAnsiTheme="minorHAnsi" w:cstheme="minorHAnsi"/>
                <w:color w:val="000000"/>
                <w:sz w:val="18"/>
                <w:szCs w:val="18"/>
                <w:lang w:eastAsia="es-MX"/>
              </w:rPr>
              <w:t>Blvd</w:t>
            </w:r>
            <w:proofErr w:type="spellEnd"/>
            <w:r w:rsidRPr="00C75D35">
              <w:rPr>
                <w:rFonts w:asciiTheme="minorHAnsi" w:eastAsia="Times New Roman" w:hAnsiTheme="minorHAnsi" w:cstheme="minorHAnsi"/>
                <w:color w:val="000000"/>
                <w:sz w:val="18"/>
                <w:szCs w:val="18"/>
                <w:lang w:eastAsia="es-MX"/>
              </w:rPr>
              <w:t>. Vicente Guerrero No. 494 Locales 3, 4,5.6,7 y 8 Col. Constitución</w:t>
            </w:r>
          </w:p>
        </w:tc>
        <w:tc>
          <w:tcPr>
            <w:tcW w:w="1052" w:type="dxa"/>
            <w:tcBorders>
              <w:top w:val="single" w:sz="8" w:space="0" w:color="auto"/>
              <w:left w:val="nil"/>
              <w:bottom w:val="single" w:sz="8" w:space="0" w:color="auto"/>
              <w:right w:val="single" w:sz="4"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2</w:t>
            </w:r>
          </w:p>
        </w:tc>
        <w:tc>
          <w:tcPr>
            <w:tcW w:w="958" w:type="dxa"/>
            <w:tcBorders>
              <w:top w:val="single" w:sz="8" w:space="0" w:color="auto"/>
              <w:left w:val="nil"/>
              <w:bottom w:val="single" w:sz="8" w:space="0" w:color="auto"/>
              <w:right w:val="nil"/>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De Lunes a Domingo</w:t>
            </w:r>
          </w:p>
        </w:tc>
        <w:tc>
          <w:tcPr>
            <w:tcW w:w="1199"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Del 01 de Marzo al 31 de Diciembre de 2021</w:t>
            </w:r>
          </w:p>
        </w:tc>
        <w:tc>
          <w:tcPr>
            <w:tcW w:w="1098" w:type="dxa"/>
            <w:tcBorders>
              <w:top w:val="single" w:sz="8" w:space="0" w:color="auto"/>
              <w:left w:val="nil"/>
              <w:bottom w:val="single" w:sz="8" w:space="0" w:color="auto"/>
              <w:right w:val="single" w:sz="4" w:space="0" w:color="auto"/>
            </w:tcBorders>
            <w:shd w:val="clear" w:color="auto" w:fill="auto"/>
            <w:vAlign w:val="center"/>
            <w:hideMark/>
          </w:tcPr>
          <w:p w:rsidR="00C75D35" w:rsidRPr="00C75D35" w:rsidRDefault="00C75D35" w:rsidP="00B41C6D">
            <w:pPr>
              <w:spacing w:after="0" w:line="240" w:lineRule="auto"/>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 xml:space="preserve">1 Turno de las 6:00 a las 18:00 </w:t>
            </w:r>
            <w:proofErr w:type="spellStart"/>
            <w:r w:rsidRPr="00C75D35">
              <w:rPr>
                <w:rFonts w:asciiTheme="minorHAnsi" w:eastAsia="Times New Roman" w:hAnsiTheme="minorHAnsi" w:cstheme="minorHAnsi"/>
                <w:color w:val="000000"/>
                <w:sz w:val="18"/>
                <w:szCs w:val="18"/>
                <w:lang w:eastAsia="es-MX"/>
              </w:rPr>
              <w:t>hrs</w:t>
            </w:r>
            <w:proofErr w:type="spellEnd"/>
            <w:r w:rsidRPr="00C75D35">
              <w:rPr>
                <w:rFonts w:asciiTheme="minorHAnsi" w:eastAsia="Times New Roman" w:hAnsiTheme="minorHAnsi" w:cstheme="minorHAnsi"/>
                <w:color w:val="000000"/>
                <w:sz w:val="18"/>
                <w:szCs w:val="18"/>
                <w:lang w:eastAsia="es-MX"/>
              </w:rPr>
              <w:t xml:space="preserve">. y 1 Turno de </w:t>
            </w:r>
            <w:r w:rsidRPr="00C75D35">
              <w:rPr>
                <w:rFonts w:asciiTheme="minorHAnsi" w:eastAsia="Times New Roman" w:hAnsiTheme="minorHAnsi" w:cstheme="minorHAnsi"/>
                <w:color w:val="000000"/>
                <w:sz w:val="18"/>
                <w:szCs w:val="18"/>
                <w:lang w:eastAsia="es-MX"/>
              </w:rPr>
              <w:lastRenderedPageBreak/>
              <w:t xml:space="preserve">las 18:00 a las 6:00 </w:t>
            </w:r>
            <w:proofErr w:type="spellStart"/>
            <w:r w:rsidRPr="00C75D35">
              <w:rPr>
                <w:rFonts w:asciiTheme="minorHAnsi" w:eastAsia="Times New Roman" w:hAnsiTheme="minorHAnsi" w:cstheme="minorHAnsi"/>
                <w:color w:val="000000"/>
                <w:sz w:val="18"/>
                <w:szCs w:val="18"/>
                <w:lang w:eastAsia="es-MX"/>
              </w:rPr>
              <w:t>hrs</w:t>
            </w:r>
            <w:proofErr w:type="spellEnd"/>
            <w:r w:rsidRPr="00C75D35">
              <w:rPr>
                <w:rFonts w:asciiTheme="minorHAnsi" w:eastAsia="Times New Roman" w:hAnsiTheme="minorHAnsi" w:cstheme="minorHAnsi"/>
                <w:color w:val="000000"/>
                <w:sz w:val="18"/>
                <w:szCs w:val="18"/>
                <w:lang w:eastAsia="es-MX"/>
              </w:rPr>
              <w:t>.</w:t>
            </w:r>
          </w:p>
        </w:tc>
        <w:tc>
          <w:tcPr>
            <w:tcW w:w="1014" w:type="dxa"/>
            <w:tcBorders>
              <w:top w:val="single" w:sz="8" w:space="0" w:color="auto"/>
              <w:left w:val="nil"/>
              <w:bottom w:val="single" w:sz="8" w:space="0" w:color="auto"/>
              <w:right w:val="single" w:sz="8"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lastRenderedPageBreak/>
              <w:t>612</w:t>
            </w:r>
          </w:p>
        </w:tc>
      </w:tr>
      <w:tr w:rsidR="00C75D35" w:rsidRPr="00C75D35" w:rsidTr="00C75D35">
        <w:trPr>
          <w:trHeight w:val="357"/>
        </w:trPr>
        <w:tc>
          <w:tcPr>
            <w:tcW w:w="806"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bookmarkStart w:id="0" w:name="_GoBack"/>
            <w:bookmarkEnd w:id="0"/>
            <w:r w:rsidRPr="00C75D35">
              <w:rPr>
                <w:rFonts w:asciiTheme="minorHAnsi" w:eastAsia="Times New Roman" w:hAnsiTheme="minorHAnsi" w:cstheme="minorHAnsi"/>
                <w:color w:val="000000"/>
                <w:sz w:val="18"/>
                <w:szCs w:val="18"/>
                <w:lang w:eastAsia="es-MX"/>
              </w:rPr>
              <w:lastRenderedPageBreak/>
              <w:t>5.2</w:t>
            </w:r>
          </w:p>
        </w:tc>
        <w:tc>
          <w:tcPr>
            <w:tcW w:w="1472" w:type="dxa"/>
            <w:tcBorders>
              <w:top w:val="single" w:sz="8" w:space="0" w:color="auto"/>
              <w:left w:val="nil"/>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 xml:space="preserve">Servicio </w:t>
            </w:r>
            <w:proofErr w:type="spellStart"/>
            <w:r w:rsidRPr="00C75D35">
              <w:rPr>
                <w:rFonts w:asciiTheme="minorHAnsi" w:eastAsia="Times New Roman" w:hAnsiTheme="minorHAnsi" w:cstheme="minorHAnsi"/>
                <w:color w:val="000000"/>
                <w:sz w:val="18"/>
                <w:szCs w:val="18"/>
                <w:lang w:eastAsia="es-MX"/>
              </w:rPr>
              <w:t>Profecional</w:t>
            </w:r>
            <w:proofErr w:type="spellEnd"/>
            <w:r w:rsidRPr="00C75D35">
              <w:rPr>
                <w:rFonts w:asciiTheme="minorHAnsi" w:eastAsia="Times New Roman" w:hAnsiTheme="minorHAnsi" w:cstheme="minorHAnsi"/>
                <w:color w:val="000000"/>
                <w:sz w:val="18"/>
                <w:szCs w:val="18"/>
                <w:lang w:eastAsia="es-MX"/>
              </w:rPr>
              <w:t xml:space="preserve"> Docente</w:t>
            </w:r>
          </w:p>
        </w:tc>
        <w:tc>
          <w:tcPr>
            <w:tcW w:w="1825" w:type="dxa"/>
            <w:tcBorders>
              <w:top w:val="single" w:sz="8" w:space="0" w:color="auto"/>
              <w:left w:val="nil"/>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 xml:space="preserve">Calle Guanajuato y Distrito Federal S/N Col. </w:t>
            </w:r>
            <w:proofErr w:type="spellStart"/>
            <w:r w:rsidRPr="00C75D35">
              <w:rPr>
                <w:rFonts w:asciiTheme="minorHAnsi" w:eastAsia="Times New Roman" w:hAnsiTheme="minorHAnsi" w:cstheme="minorHAnsi"/>
                <w:color w:val="000000"/>
                <w:sz w:val="18"/>
                <w:szCs w:val="18"/>
                <w:lang w:eastAsia="es-MX"/>
              </w:rPr>
              <w:t>Cosntitucion</w:t>
            </w:r>
            <w:proofErr w:type="spellEnd"/>
          </w:p>
        </w:tc>
        <w:tc>
          <w:tcPr>
            <w:tcW w:w="1052" w:type="dxa"/>
            <w:tcBorders>
              <w:top w:val="single" w:sz="8" w:space="0" w:color="auto"/>
              <w:left w:val="nil"/>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1</w:t>
            </w:r>
          </w:p>
        </w:tc>
        <w:tc>
          <w:tcPr>
            <w:tcW w:w="958" w:type="dxa"/>
            <w:tcBorders>
              <w:top w:val="single" w:sz="8" w:space="0" w:color="auto"/>
              <w:left w:val="nil"/>
              <w:bottom w:val="single" w:sz="4" w:space="0" w:color="auto"/>
              <w:right w:val="nil"/>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De Lunes a Domingo</w:t>
            </w:r>
          </w:p>
        </w:tc>
        <w:tc>
          <w:tcPr>
            <w:tcW w:w="1199"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Del 01 de Marzo al 31 de Diciembre de 2021</w:t>
            </w:r>
          </w:p>
        </w:tc>
        <w:tc>
          <w:tcPr>
            <w:tcW w:w="1098" w:type="dxa"/>
            <w:tcBorders>
              <w:top w:val="single" w:sz="8" w:space="0" w:color="auto"/>
              <w:left w:val="nil"/>
              <w:bottom w:val="single" w:sz="4" w:space="0" w:color="auto"/>
              <w:right w:val="single" w:sz="4" w:space="0" w:color="auto"/>
            </w:tcBorders>
            <w:shd w:val="clear" w:color="auto" w:fill="auto"/>
            <w:vAlign w:val="center"/>
            <w:hideMark/>
          </w:tcPr>
          <w:p w:rsidR="00C75D35" w:rsidRPr="00C75D35" w:rsidRDefault="00C75D35" w:rsidP="00B41C6D">
            <w:pPr>
              <w:spacing w:after="0" w:line="240" w:lineRule="auto"/>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 xml:space="preserve">1 Turno de las 18:00 a las 6:00 </w:t>
            </w:r>
            <w:proofErr w:type="spellStart"/>
            <w:r w:rsidRPr="00C75D35">
              <w:rPr>
                <w:rFonts w:asciiTheme="minorHAnsi" w:eastAsia="Times New Roman" w:hAnsiTheme="minorHAnsi" w:cstheme="minorHAnsi"/>
                <w:color w:val="000000"/>
                <w:sz w:val="18"/>
                <w:szCs w:val="18"/>
                <w:lang w:eastAsia="es-MX"/>
              </w:rPr>
              <w:t>hrs</w:t>
            </w:r>
            <w:proofErr w:type="spellEnd"/>
            <w:r w:rsidRPr="00C75D35">
              <w:rPr>
                <w:rFonts w:asciiTheme="minorHAnsi" w:eastAsia="Times New Roman" w:hAnsiTheme="minorHAnsi" w:cstheme="minorHAnsi"/>
                <w:color w:val="000000"/>
                <w:sz w:val="18"/>
                <w:szCs w:val="18"/>
                <w:lang w:eastAsia="es-MX"/>
              </w:rPr>
              <w:t>.</w:t>
            </w:r>
          </w:p>
        </w:tc>
        <w:tc>
          <w:tcPr>
            <w:tcW w:w="1014" w:type="dxa"/>
            <w:tcBorders>
              <w:top w:val="single" w:sz="8" w:space="0" w:color="auto"/>
              <w:left w:val="nil"/>
              <w:bottom w:val="single" w:sz="4" w:space="0" w:color="auto"/>
              <w:right w:val="single" w:sz="8"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306</w:t>
            </w:r>
          </w:p>
        </w:tc>
      </w:tr>
      <w:tr w:rsidR="00C75D35" w:rsidRPr="00C75D35" w:rsidTr="00C75D35">
        <w:trPr>
          <w:trHeight w:val="372"/>
        </w:trPr>
        <w:tc>
          <w:tcPr>
            <w:tcW w:w="806" w:type="dxa"/>
            <w:tcBorders>
              <w:top w:val="nil"/>
              <w:left w:val="single" w:sz="8" w:space="0" w:color="auto"/>
              <w:bottom w:val="single" w:sz="8" w:space="0" w:color="auto"/>
              <w:right w:val="single" w:sz="4"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5.3</w:t>
            </w:r>
          </w:p>
        </w:tc>
        <w:tc>
          <w:tcPr>
            <w:tcW w:w="1472" w:type="dxa"/>
            <w:tcBorders>
              <w:top w:val="nil"/>
              <w:left w:val="nil"/>
              <w:bottom w:val="single" w:sz="8"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 xml:space="preserve">Servicio </w:t>
            </w:r>
            <w:proofErr w:type="spellStart"/>
            <w:r w:rsidRPr="00C75D35">
              <w:rPr>
                <w:rFonts w:asciiTheme="minorHAnsi" w:eastAsia="Times New Roman" w:hAnsiTheme="minorHAnsi" w:cstheme="minorHAnsi"/>
                <w:color w:val="000000"/>
                <w:sz w:val="18"/>
                <w:szCs w:val="18"/>
                <w:lang w:eastAsia="es-MX"/>
              </w:rPr>
              <w:t>Profecional</w:t>
            </w:r>
            <w:proofErr w:type="spellEnd"/>
            <w:r w:rsidRPr="00C75D35">
              <w:rPr>
                <w:rFonts w:asciiTheme="minorHAnsi" w:eastAsia="Times New Roman" w:hAnsiTheme="minorHAnsi" w:cstheme="minorHAnsi"/>
                <w:color w:val="000000"/>
                <w:sz w:val="18"/>
                <w:szCs w:val="18"/>
                <w:lang w:eastAsia="es-MX"/>
              </w:rPr>
              <w:t xml:space="preserve"> Docente</w:t>
            </w:r>
          </w:p>
        </w:tc>
        <w:tc>
          <w:tcPr>
            <w:tcW w:w="1825" w:type="dxa"/>
            <w:tcBorders>
              <w:top w:val="nil"/>
              <w:left w:val="nil"/>
              <w:bottom w:val="single" w:sz="8"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 xml:space="preserve">Calle Guanajuato y Distrito Federal S/N Col. </w:t>
            </w:r>
            <w:proofErr w:type="spellStart"/>
            <w:r w:rsidRPr="00C75D35">
              <w:rPr>
                <w:rFonts w:asciiTheme="minorHAnsi" w:eastAsia="Times New Roman" w:hAnsiTheme="minorHAnsi" w:cstheme="minorHAnsi"/>
                <w:color w:val="000000"/>
                <w:sz w:val="18"/>
                <w:szCs w:val="18"/>
                <w:lang w:eastAsia="es-MX"/>
              </w:rPr>
              <w:t>Cosntitucion</w:t>
            </w:r>
            <w:proofErr w:type="spellEnd"/>
          </w:p>
        </w:tc>
        <w:tc>
          <w:tcPr>
            <w:tcW w:w="1052" w:type="dxa"/>
            <w:tcBorders>
              <w:top w:val="nil"/>
              <w:left w:val="nil"/>
              <w:bottom w:val="single" w:sz="8" w:space="0" w:color="auto"/>
              <w:right w:val="single" w:sz="4"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1</w:t>
            </w:r>
          </w:p>
        </w:tc>
        <w:tc>
          <w:tcPr>
            <w:tcW w:w="958" w:type="dxa"/>
            <w:tcBorders>
              <w:top w:val="nil"/>
              <w:left w:val="nil"/>
              <w:bottom w:val="single" w:sz="8" w:space="0" w:color="auto"/>
              <w:right w:val="nil"/>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proofErr w:type="spellStart"/>
            <w:r w:rsidRPr="00C75D35">
              <w:rPr>
                <w:rFonts w:asciiTheme="minorHAnsi" w:eastAsia="Times New Roman" w:hAnsiTheme="minorHAnsi" w:cstheme="minorHAnsi"/>
                <w:color w:val="000000"/>
                <w:sz w:val="18"/>
                <w:szCs w:val="18"/>
                <w:lang w:eastAsia="es-MX"/>
              </w:rPr>
              <w:t>Sabado</w:t>
            </w:r>
            <w:proofErr w:type="spellEnd"/>
            <w:r w:rsidRPr="00C75D35">
              <w:rPr>
                <w:rFonts w:asciiTheme="minorHAnsi" w:eastAsia="Times New Roman" w:hAnsiTheme="minorHAnsi" w:cstheme="minorHAnsi"/>
                <w:color w:val="000000"/>
                <w:sz w:val="18"/>
                <w:szCs w:val="18"/>
                <w:lang w:eastAsia="es-MX"/>
              </w:rPr>
              <w:t xml:space="preserve"> y Domingo</w:t>
            </w:r>
          </w:p>
        </w:tc>
        <w:tc>
          <w:tcPr>
            <w:tcW w:w="1199" w:type="dxa"/>
            <w:tcBorders>
              <w:top w:val="nil"/>
              <w:left w:val="single" w:sz="8" w:space="0" w:color="auto"/>
              <w:bottom w:val="single" w:sz="8" w:space="0" w:color="auto"/>
              <w:right w:val="single" w:sz="4" w:space="0" w:color="auto"/>
            </w:tcBorders>
            <w:shd w:val="clear" w:color="auto" w:fill="auto"/>
            <w:vAlign w:val="center"/>
            <w:hideMark/>
          </w:tcPr>
          <w:p w:rsidR="00C75D35" w:rsidRPr="00C75D35" w:rsidRDefault="00C75D35" w:rsidP="00B41C6D">
            <w:pPr>
              <w:spacing w:after="0" w:line="240" w:lineRule="auto"/>
              <w:jc w:val="both"/>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Del 01 de Marzo al 31 de Diciembre de 2021</w:t>
            </w:r>
          </w:p>
        </w:tc>
        <w:tc>
          <w:tcPr>
            <w:tcW w:w="1098" w:type="dxa"/>
            <w:tcBorders>
              <w:top w:val="nil"/>
              <w:left w:val="nil"/>
              <w:bottom w:val="single" w:sz="8" w:space="0" w:color="auto"/>
              <w:right w:val="single" w:sz="4" w:space="0" w:color="auto"/>
            </w:tcBorders>
            <w:shd w:val="clear" w:color="auto" w:fill="auto"/>
            <w:vAlign w:val="center"/>
            <w:hideMark/>
          </w:tcPr>
          <w:p w:rsidR="00C75D35" w:rsidRPr="00C75D35" w:rsidRDefault="00C75D35" w:rsidP="00B41C6D">
            <w:pPr>
              <w:spacing w:after="0" w:line="240" w:lineRule="auto"/>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 xml:space="preserve">1 Turno de las 6:00 a las 18:00 </w:t>
            </w:r>
            <w:proofErr w:type="spellStart"/>
            <w:r w:rsidRPr="00C75D35">
              <w:rPr>
                <w:rFonts w:asciiTheme="minorHAnsi" w:eastAsia="Times New Roman" w:hAnsiTheme="minorHAnsi" w:cstheme="minorHAnsi"/>
                <w:color w:val="000000"/>
                <w:sz w:val="18"/>
                <w:szCs w:val="18"/>
                <w:lang w:eastAsia="es-MX"/>
              </w:rPr>
              <w:t>hrs</w:t>
            </w:r>
            <w:proofErr w:type="spellEnd"/>
            <w:r w:rsidRPr="00C75D35">
              <w:rPr>
                <w:rFonts w:asciiTheme="minorHAnsi" w:eastAsia="Times New Roman" w:hAnsiTheme="minorHAnsi" w:cstheme="minorHAnsi"/>
                <w:color w:val="000000"/>
                <w:sz w:val="18"/>
                <w:szCs w:val="18"/>
                <w:lang w:eastAsia="es-MX"/>
              </w:rPr>
              <w:t>.</w:t>
            </w:r>
          </w:p>
        </w:tc>
        <w:tc>
          <w:tcPr>
            <w:tcW w:w="1014" w:type="dxa"/>
            <w:tcBorders>
              <w:top w:val="nil"/>
              <w:left w:val="nil"/>
              <w:bottom w:val="single" w:sz="8" w:space="0" w:color="auto"/>
              <w:right w:val="single" w:sz="8" w:space="0" w:color="auto"/>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86</w:t>
            </w:r>
          </w:p>
        </w:tc>
      </w:tr>
      <w:tr w:rsidR="00C75D35" w:rsidRPr="00C75D35" w:rsidTr="00C75D35">
        <w:trPr>
          <w:trHeight w:val="313"/>
        </w:trPr>
        <w:tc>
          <w:tcPr>
            <w:tcW w:w="806" w:type="dxa"/>
            <w:tcBorders>
              <w:top w:val="nil"/>
              <w:left w:val="nil"/>
              <w:bottom w:val="nil"/>
              <w:right w:val="nil"/>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p>
        </w:tc>
        <w:tc>
          <w:tcPr>
            <w:tcW w:w="1472" w:type="dxa"/>
            <w:tcBorders>
              <w:top w:val="nil"/>
              <w:left w:val="nil"/>
              <w:bottom w:val="nil"/>
              <w:right w:val="nil"/>
            </w:tcBorders>
            <w:shd w:val="clear" w:color="auto" w:fill="auto"/>
            <w:vAlign w:val="center"/>
            <w:hideMark/>
          </w:tcPr>
          <w:p w:rsidR="00C75D35" w:rsidRPr="00C75D35" w:rsidRDefault="00C75D35" w:rsidP="00B41C6D">
            <w:pPr>
              <w:spacing w:after="0" w:line="240" w:lineRule="auto"/>
              <w:jc w:val="center"/>
              <w:rPr>
                <w:rFonts w:asciiTheme="minorHAnsi" w:eastAsia="Times New Roman" w:hAnsiTheme="minorHAnsi" w:cstheme="minorHAnsi"/>
                <w:sz w:val="18"/>
                <w:szCs w:val="18"/>
                <w:lang w:eastAsia="es-MX"/>
              </w:rPr>
            </w:pPr>
          </w:p>
        </w:tc>
        <w:tc>
          <w:tcPr>
            <w:tcW w:w="1825" w:type="dxa"/>
            <w:tcBorders>
              <w:top w:val="nil"/>
              <w:left w:val="single" w:sz="8" w:space="0" w:color="auto"/>
              <w:bottom w:val="single" w:sz="8" w:space="0" w:color="auto"/>
              <w:right w:val="nil"/>
            </w:tcBorders>
            <w:shd w:val="clear" w:color="000000" w:fill="D9D9D9"/>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T O T A L</w:t>
            </w:r>
          </w:p>
        </w:tc>
        <w:tc>
          <w:tcPr>
            <w:tcW w:w="1052" w:type="dxa"/>
            <w:tcBorders>
              <w:top w:val="nil"/>
              <w:left w:val="nil"/>
              <w:bottom w:val="single" w:sz="8" w:space="0" w:color="auto"/>
              <w:right w:val="nil"/>
            </w:tcBorders>
            <w:shd w:val="clear" w:color="000000" w:fill="D9D9D9"/>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4</w:t>
            </w:r>
          </w:p>
        </w:tc>
        <w:tc>
          <w:tcPr>
            <w:tcW w:w="958" w:type="dxa"/>
            <w:tcBorders>
              <w:top w:val="nil"/>
              <w:left w:val="nil"/>
              <w:bottom w:val="single" w:sz="8" w:space="0" w:color="auto"/>
              <w:right w:val="nil"/>
            </w:tcBorders>
            <w:shd w:val="clear" w:color="000000" w:fill="D9D9D9"/>
            <w:vAlign w:val="center"/>
            <w:hideMark/>
          </w:tcPr>
          <w:p w:rsidR="00C75D35" w:rsidRPr="00C75D35" w:rsidRDefault="00C75D35" w:rsidP="00B41C6D">
            <w:pPr>
              <w:spacing w:after="0" w:line="240" w:lineRule="auto"/>
              <w:jc w:val="center"/>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 </w:t>
            </w:r>
          </w:p>
        </w:tc>
        <w:tc>
          <w:tcPr>
            <w:tcW w:w="1199" w:type="dxa"/>
            <w:tcBorders>
              <w:top w:val="nil"/>
              <w:left w:val="nil"/>
              <w:bottom w:val="single" w:sz="8" w:space="0" w:color="auto"/>
              <w:right w:val="nil"/>
            </w:tcBorders>
            <w:shd w:val="clear" w:color="000000" w:fill="D9D9D9"/>
            <w:vAlign w:val="center"/>
            <w:hideMark/>
          </w:tcPr>
          <w:p w:rsidR="00C75D35" w:rsidRPr="00C75D35" w:rsidRDefault="00C75D35" w:rsidP="00B41C6D">
            <w:pPr>
              <w:spacing w:after="0" w:line="240" w:lineRule="auto"/>
              <w:rPr>
                <w:rFonts w:asciiTheme="minorHAnsi" w:eastAsia="Times New Roman" w:hAnsiTheme="minorHAnsi" w:cstheme="minorHAnsi"/>
                <w:color w:val="000000"/>
                <w:sz w:val="18"/>
                <w:szCs w:val="18"/>
                <w:lang w:eastAsia="es-MX"/>
              </w:rPr>
            </w:pPr>
            <w:r w:rsidRPr="00C75D35">
              <w:rPr>
                <w:rFonts w:asciiTheme="minorHAnsi" w:eastAsia="Times New Roman" w:hAnsiTheme="minorHAnsi" w:cstheme="minorHAnsi"/>
                <w:color w:val="000000"/>
                <w:sz w:val="18"/>
                <w:szCs w:val="18"/>
                <w:lang w:eastAsia="es-MX"/>
              </w:rPr>
              <w:t> </w:t>
            </w:r>
          </w:p>
        </w:tc>
        <w:tc>
          <w:tcPr>
            <w:tcW w:w="1098" w:type="dxa"/>
            <w:tcBorders>
              <w:top w:val="nil"/>
              <w:left w:val="nil"/>
              <w:bottom w:val="single" w:sz="8" w:space="0" w:color="auto"/>
              <w:right w:val="nil"/>
            </w:tcBorders>
            <w:shd w:val="clear" w:color="000000" w:fill="D9D9D9"/>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 </w:t>
            </w:r>
          </w:p>
        </w:tc>
        <w:tc>
          <w:tcPr>
            <w:tcW w:w="1014" w:type="dxa"/>
            <w:tcBorders>
              <w:top w:val="nil"/>
              <w:left w:val="nil"/>
              <w:bottom w:val="single" w:sz="8" w:space="0" w:color="auto"/>
              <w:right w:val="single" w:sz="8" w:space="0" w:color="auto"/>
            </w:tcBorders>
            <w:shd w:val="clear" w:color="000000" w:fill="D9D9D9"/>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1004</w:t>
            </w:r>
          </w:p>
        </w:tc>
      </w:tr>
      <w:tr w:rsidR="00C75D35" w:rsidRPr="00C75D35" w:rsidTr="00C75D35">
        <w:trPr>
          <w:trHeight w:val="313"/>
        </w:trPr>
        <w:tc>
          <w:tcPr>
            <w:tcW w:w="806" w:type="dxa"/>
            <w:tcBorders>
              <w:top w:val="nil"/>
              <w:left w:val="nil"/>
              <w:bottom w:val="nil"/>
              <w:right w:val="nil"/>
            </w:tcBorders>
            <w:shd w:val="clear" w:color="auto" w:fill="auto"/>
            <w:noWrap/>
            <w:vAlign w:val="bottom"/>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p>
        </w:tc>
        <w:tc>
          <w:tcPr>
            <w:tcW w:w="1472" w:type="dxa"/>
            <w:tcBorders>
              <w:top w:val="nil"/>
              <w:left w:val="nil"/>
              <w:bottom w:val="nil"/>
              <w:right w:val="nil"/>
            </w:tcBorders>
            <w:shd w:val="clear" w:color="auto" w:fill="auto"/>
            <w:noWrap/>
            <w:vAlign w:val="bottom"/>
            <w:hideMark/>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825" w:type="dxa"/>
            <w:tcBorders>
              <w:top w:val="nil"/>
              <w:left w:val="nil"/>
              <w:bottom w:val="nil"/>
              <w:right w:val="nil"/>
            </w:tcBorders>
            <w:shd w:val="clear" w:color="auto" w:fill="auto"/>
            <w:noWrap/>
            <w:vAlign w:val="bottom"/>
            <w:hideMark/>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052" w:type="dxa"/>
            <w:tcBorders>
              <w:top w:val="nil"/>
              <w:left w:val="nil"/>
              <w:bottom w:val="nil"/>
              <w:right w:val="nil"/>
            </w:tcBorders>
            <w:shd w:val="clear" w:color="auto" w:fill="auto"/>
            <w:noWrap/>
            <w:vAlign w:val="bottom"/>
            <w:hideMark/>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958" w:type="dxa"/>
            <w:tcBorders>
              <w:top w:val="nil"/>
              <w:left w:val="nil"/>
              <w:bottom w:val="nil"/>
              <w:right w:val="nil"/>
            </w:tcBorders>
            <w:shd w:val="clear" w:color="auto" w:fill="auto"/>
            <w:noWrap/>
            <w:vAlign w:val="bottom"/>
            <w:hideMark/>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199" w:type="dxa"/>
            <w:tcBorders>
              <w:top w:val="nil"/>
              <w:left w:val="nil"/>
              <w:bottom w:val="nil"/>
              <w:right w:val="nil"/>
            </w:tcBorders>
            <w:shd w:val="clear" w:color="auto" w:fill="auto"/>
            <w:noWrap/>
            <w:vAlign w:val="bottom"/>
            <w:hideMark/>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098" w:type="dxa"/>
            <w:tcBorders>
              <w:top w:val="nil"/>
              <w:left w:val="nil"/>
              <w:bottom w:val="nil"/>
              <w:right w:val="nil"/>
            </w:tcBorders>
            <w:shd w:val="clear" w:color="auto" w:fill="auto"/>
            <w:noWrap/>
            <w:vAlign w:val="bottom"/>
            <w:hideMark/>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014" w:type="dxa"/>
            <w:tcBorders>
              <w:top w:val="nil"/>
              <w:left w:val="nil"/>
              <w:bottom w:val="nil"/>
              <w:right w:val="nil"/>
            </w:tcBorders>
            <w:shd w:val="clear" w:color="auto" w:fill="auto"/>
            <w:noWrap/>
            <w:vAlign w:val="bottom"/>
            <w:hideMark/>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r>
      <w:tr w:rsidR="00C75D35" w:rsidRPr="00C75D35" w:rsidTr="00C75D35">
        <w:trPr>
          <w:trHeight w:val="313"/>
        </w:trPr>
        <w:tc>
          <w:tcPr>
            <w:tcW w:w="806" w:type="dxa"/>
            <w:tcBorders>
              <w:top w:val="nil"/>
              <w:left w:val="nil"/>
              <w:bottom w:val="nil"/>
              <w:right w:val="nil"/>
            </w:tcBorders>
            <w:shd w:val="clear" w:color="auto" w:fill="auto"/>
            <w:noWrap/>
            <w:vAlign w:val="bottom"/>
            <w:hideMark/>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472" w:type="dxa"/>
            <w:tcBorders>
              <w:top w:val="nil"/>
              <w:left w:val="nil"/>
              <w:bottom w:val="nil"/>
              <w:right w:val="nil"/>
            </w:tcBorders>
            <w:shd w:val="clear" w:color="auto" w:fill="auto"/>
            <w:noWrap/>
            <w:vAlign w:val="bottom"/>
            <w:hideMark/>
          </w:tcPr>
          <w:p w:rsidR="00C75D35" w:rsidRPr="00C75D35" w:rsidRDefault="00C75D35" w:rsidP="00B41C6D">
            <w:pPr>
              <w:spacing w:after="0" w:line="240" w:lineRule="auto"/>
              <w:rPr>
                <w:rFonts w:asciiTheme="minorHAnsi" w:eastAsia="Times New Roman" w:hAnsiTheme="minorHAnsi" w:cstheme="minorHAnsi"/>
                <w:sz w:val="18"/>
                <w:szCs w:val="18"/>
                <w:lang w:eastAsia="es-MX"/>
              </w:rPr>
            </w:pPr>
          </w:p>
        </w:tc>
        <w:tc>
          <w:tcPr>
            <w:tcW w:w="1825" w:type="dxa"/>
            <w:tcBorders>
              <w:top w:val="single" w:sz="8" w:space="0" w:color="auto"/>
              <w:left w:val="single" w:sz="8" w:space="0" w:color="auto"/>
              <w:bottom w:val="single" w:sz="8" w:space="0" w:color="auto"/>
              <w:right w:val="nil"/>
            </w:tcBorders>
            <w:shd w:val="clear" w:color="000000" w:fill="D9D9D9"/>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TOTAL ESTATAL</w:t>
            </w:r>
          </w:p>
        </w:tc>
        <w:tc>
          <w:tcPr>
            <w:tcW w:w="1052" w:type="dxa"/>
            <w:tcBorders>
              <w:top w:val="single" w:sz="8" w:space="0" w:color="auto"/>
              <w:left w:val="nil"/>
              <w:bottom w:val="single" w:sz="8" w:space="0" w:color="auto"/>
              <w:right w:val="nil"/>
            </w:tcBorders>
            <w:shd w:val="clear" w:color="000000" w:fill="D9D9D9"/>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55</w:t>
            </w:r>
          </w:p>
        </w:tc>
        <w:tc>
          <w:tcPr>
            <w:tcW w:w="958" w:type="dxa"/>
            <w:tcBorders>
              <w:top w:val="single" w:sz="8" w:space="0" w:color="auto"/>
              <w:left w:val="nil"/>
              <w:bottom w:val="single" w:sz="8" w:space="0" w:color="auto"/>
              <w:right w:val="nil"/>
            </w:tcBorders>
            <w:shd w:val="clear" w:color="000000" w:fill="D9D9D9"/>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 </w:t>
            </w:r>
          </w:p>
        </w:tc>
        <w:tc>
          <w:tcPr>
            <w:tcW w:w="1199" w:type="dxa"/>
            <w:tcBorders>
              <w:top w:val="single" w:sz="8" w:space="0" w:color="auto"/>
              <w:left w:val="nil"/>
              <w:bottom w:val="single" w:sz="8" w:space="0" w:color="auto"/>
              <w:right w:val="nil"/>
            </w:tcBorders>
            <w:shd w:val="clear" w:color="000000" w:fill="D9D9D9"/>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 </w:t>
            </w:r>
          </w:p>
        </w:tc>
        <w:tc>
          <w:tcPr>
            <w:tcW w:w="1098" w:type="dxa"/>
            <w:tcBorders>
              <w:top w:val="single" w:sz="8" w:space="0" w:color="auto"/>
              <w:left w:val="nil"/>
              <w:bottom w:val="single" w:sz="8" w:space="0" w:color="auto"/>
              <w:right w:val="nil"/>
            </w:tcBorders>
            <w:shd w:val="clear" w:color="000000" w:fill="D9D9D9"/>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 </w:t>
            </w:r>
          </w:p>
        </w:tc>
        <w:tc>
          <w:tcPr>
            <w:tcW w:w="1014" w:type="dxa"/>
            <w:tcBorders>
              <w:top w:val="single" w:sz="8" w:space="0" w:color="auto"/>
              <w:left w:val="nil"/>
              <w:bottom w:val="single" w:sz="8" w:space="0" w:color="auto"/>
              <w:right w:val="single" w:sz="8" w:space="0" w:color="auto"/>
            </w:tcBorders>
            <w:shd w:val="clear" w:color="000000" w:fill="D9D9D9"/>
            <w:vAlign w:val="center"/>
            <w:hideMark/>
          </w:tcPr>
          <w:p w:rsidR="00C75D35" w:rsidRPr="00C75D35" w:rsidRDefault="00C75D35" w:rsidP="00B41C6D">
            <w:pPr>
              <w:spacing w:after="0" w:line="240" w:lineRule="auto"/>
              <w:jc w:val="center"/>
              <w:rPr>
                <w:rFonts w:asciiTheme="minorHAnsi" w:eastAsia="Times New Roman" w:hAnsiTheme="minorHAnsi" w:cstheme="minorHAnsi"/>
                <w:b/>
                <w:bCs/>
                <w:color w:val="000000"/>
                <w:sz w:val="18"/>
                <w:szCs w:val="18"/>
                <w:lang w:eastAsia="es-MX"/>
              </w:rPr>
            </w:pPr>
            <w:r w:rsidRPr="00C75D35">
              <w:rPr>
                <w:rFonts w:asciiTheme="minorHAnsi" w:eastAsia="Times New Roman" w:hAnsiTheme="minorHAnsi" w:cstheme="minorHAnsi"/>
                <w:b/>
                <w:bCs/>
                <w:color w:val="000000"/>
                <w:sz w:val="18"/>
                <w:szCs w:val="18"/>
                <w:lang w:eastAsia="es-MX"/>
              </w:rPr>
              <w:t>15222</w:t>
            </w:r>
          </w:p>
        </w:tc>
      </w:tr>
    </w:tbl>
    <w:p w:rsidR="00344B4A" w:rsidRPr="00EE2BDC" w:rsidRDefault="00344B4A" w:rsidP="00686AA1">
      <w:pPr>
        <w:rPr>
          <w:rFonts w:ascii="Arial Narrow" w:hAnsi="Arial Narrow" w:cs="Tahoma"/>
          <w:sz w:val="16"/>
          <w:szCs w:val="16"/>
        </w:rPr>
      </w:pPr>
    </w:p>
    <w:sectPr w:rsidR="00344B4A" w:rsidRPr="00EE2BDC" w:rsidSect="008C70A5">
      <w:headerReference w:type="default" r:id="rId8"/>
      <w:footerReference w:type="default" r:id="rId9"/>
      <w:pgSz w:w="12240" w:h="15840"/>
      <w:pgMar w:top="1417" w:right="1183" w:bottom="1417" w:left="1560" w:header="56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D625F" w:rsidRDefault="00AD625F" w:rsidP="00331EC9">
      <w:pPr>
        <w:spacing w:after="0" w:line="240" w:lineRule="auto"/>
      </w:pPr>
      <w:r>
        <w:separator/>
      </w:r>
    </w:p>
  </w:endnote>
  <w:endnote w:type="continuationSeparator" w:id="0">
    <w:p w:rsidR="00AD625F" w:rsidRDefault="00AD625F" w:rsidP="00331E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MS Gothic"/>
    <w:panose1 w:val="02020609040205080304"/>
    <w:charset w:val="80"/>
    <w:family w:val="roman"/>
    <w:notTrueType/>
    <w:pitch w:val="fixed"/>
    <w:sig w:usb0="00000000" w:usb1="08070000" w:usb2="00000010" w:usb3="00000000" w:csb0="00020000" w:csb1="00000000"/>
  </w:font>
  <w:font w:name="Verdana">
    <w:panose1 w:val="020B0604030504040204"/>
    <w:charset w:val="00"/>
    <w:family w:val="swiss"/>
    <w:pitch w:val="variable"/>
    <w:sig w:usb0="A0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 w:name="CG Times">
    <w:altName w:val="Times New Roman"/>
    <w:panose1 w:val="02020603050405020304"/>
    <w:charset w:val="00"/>
    <w:family w:val="roman"/>
    <w:pitch w:val="variable"/>
    <w:sig w:usb0="00000287" w:usb1="00000000" w:usb2="00000000" w:usb3="00000000" w:csb0="0000009F" w:csb1="00000000"/>
  </w:font>
  <w:font w:name="Souvenir Lt B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28363038"/>
      <w:docPartObj>
        <w:docPartGallery w:val="Page Numbers (Bottom of Page)"/>
        <w:docPartUnique/>
      </w:docPartObj>
    </w:sdtPr>
    <w:sdtEndPr/>
    <w:sdtContent>
      <w:p w:rsidR="00AD625F" w:rsidRDefault="00AD625F">
        <w:pPr>
          <w:pStyle w:val="Piedepgina"/>
          <w:jc w:val="right"/>
        </w:pPr>
        <w:r>
          <w:rPr>
            <w:noProof/>
            <w:lang w:val="es-ES"/>
          </w:rPr>
          <w:fldChar w:fldCharType="begin"/>
        </w:r>
        <w:r>
          <w:rPr>
            <w:noProof/>
            <w:lang w:val="es-ES"/>
          </w:rPr>
          <w:instrText>PAGE   \* MERGEFORMAT</w:instrText>
        </w:r>
        <w:r>
          <w:rPr>
            <w:noProof/>
            <w:lang w:val="es-ES"/>
          </w:rPr>
          <w:fldChar w:fldCharType="separate"/>
        </w:r>
        <w:r w:rsidR="00C75D35">
          <w:rPr>
            <w:noProof/>
            <w:lang w:val="es-ES"/>
          </w:rPr>
          <w:t>9</w:t>
        </w:r>
        <w:r>
          <w:rPr>
            <w:noProof/>
            <w:lang w:val="es-ES"/>
          </w:rPr>
          <w:fldChar w:fldCharType="end"/>
        </w:r>
        <w:r w:rsidR="00C75D35">
          <w:t xml:space="preserve"> de 9</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D625F" w:rsidRDefault="00AD625F" w:rsidP="00331EC9">
      <w:pPr>
        <w:spacing w:after="0" w:line="240" w:lineRule="auto"/>
      </w:pPr>
      <w:r>
        <w:separator/>
      </w:r>
    </w:p>
  </w:footnote>
  <w:footnote w:type="continuationSeparator" w:id="0">
    <w:p w:rsidR="00AD625F" w:rsidRDefault="00AD625F" w:rsidP="00331EC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70A5" w:rsidRPr="00D05249" w:rsidRDefault="008C70A5" w:rsidP="008C70A5">
    <w:pPr>
      <w:spacing w:after="0" w:line="240" w:lineRule="auto"/>
      <w:jc w:val="center"/>
      <w:rPr>
        <w:rFonts w:asciiTheme="minorHAnsi" w:eastAsia="MS Mincho" w:hAnsiTheme="minorHAnsi" w:cstheme="minorHAnsi"/>
        <w:sz w:val="20"/>
        <w:szCs w:val="20"/>
        <w:lang w:val="es-ES_tradnl"/>
      </w:rPr>
    </w:pPr>
    <w:r w:rsidRPr="00D05249">
      <w:rPr>
        <w:rFonts w:asciiTheme="minorHAnsi" w:eastAsia="MS Mincho" w:hAnsiTheme="minorHAnsi" w:cstheme="minorHAnsi"/>
        <w:noProof/>
        <w:sz w:val="20"/>
        <w:szCs w:val="20"/>
        <w:lang w:eastAsia="es-MX"/>
      </w:rPr>
      <w:drawing>
        <wp:anchor distT="0" distB="0" distL="114300" distR="114300" simplePos="0" relativeHeight="251657728" behindDoc="0" locked="0" layoutInCell="1" allowOverlap="1" wp14:anchorId="7D8205AA" wp14:editId="0020395B">
          <wp:simplePos x="0" y="0"/>
          <wp:positionH relativeFrom="column">
            <wp:posOffset>-352425</wp:posOffset>
          </wp:positionH>
          <wp:positionV relativeFrom="paragraph">
            <wp:posOffset>-110490</wp:posOffset>
          </wp:positionV>
          <wp:extent cx="791845" cy="615950"/>
          <wp:effectExtent l="0" t="0" r="8255" b="0"/>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05249">
      <w:rPr>
        <w:rFonts w:asciiTheme="minorHAnsi" w:eastAsia="MS Mincho" w:hAnsiTheme="minorHAnsi" w:cstheme="minorHAnsi"/>
        <w:noProof/>
        <w:sz w:val="20"/>
        <w:szCs w:val="20"/>
        <w:lang w:eastAsia="es-MX"/>
      </w:rPr>
      <w:drawing>
        <wp:anchor distT="0" distB="0" distL="114300" distR="114300" simplePos="0" relativeHeight="251659519" behindDoc="0" locked="0" layoutInCell="1" allowOverlap="1" wp14:anchorId="6F450F6E" wp14:editId="476DD1B8">
          <wp:simplePos x="0" y="0"/>
          <wp:positionH relativeFrom="column">
            <wp:posOffset>5419090</wp:posOffset>
          </wp:positionH>
          <wp:positionV relativeFrom="paragraph">
            <wp:posOffset>-152400</wp:posOffset>
          </wp:positionV>
          <wp:extent cx="522605" cy="659765"/>
          <wp:effectExtent l="0" t="0" r="0" b="6985"/>
          <wp:wrapSquare wrapText="bothSides"/>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05249">
      <w:rPr>
        <w:rFonts w:asciiTheme="minorHAnsi" w:eastAsia="MS Mincho" w:hAnsiTheme="minorHAnsi" w:cstheme="minorHAnsi"/>
        <w:sz w:val="20"/>
        <w:szCs w:val="20"/>
        <w:lang w:val="es-ES_tradnl"/>
      </w:rPr>
      <w:t>GOBIERNO DEL ESTADO DE BAJA CALIFORNIA</w:t>
    </w:r>
  </w:p>
  <w:p w:rsidR="008C70A5" w:rsidRDefault="008C70A5" w:rsidP="008C70A5">
    <w:pPr>
      <w:spacing w:after="0" w:line="240" w:lineRule="auto"/>
      <w:jc w:val="center"/>
      <w:rPr>
        <w:rFonts w:asciiTheme="minorHAnsi" w:eastAsia="MS Mincho" w:hAnsiTheme="minorHAnsi" w:cstheme="minorHAnsi"/>
        <w:sz w:val="20"/>
        <w:szCs w:val="20"/>
        <w:lang w:val="es-ES_tradnl"/>
      </w:rPr>
    </w:pPr>
    <w:r w:rsidRPr="00D05249">
      <w:rPr>
        <w:rFonts w:asciiTheme="minorHAnsi" w:eastAsia="MS Mincho" w:hAnsiTheme="minorHAnsi" w:cstheme="minorHAnsi"/>
        <w:sz w:val="20"/>
        <w:szCs w:val="20"/>
        <w:lang w:val="es-ES_tradnl"/>
      </w:rPr>
      <w:t>COMITÉ DE ADQUISICIONES, ARRENDAMIENTOS</w:t>
    </w:r>
    <w:r>
      <w:rPr>
        <w:rFonts w:asciiTheme="minorHAnsi" w:eastAsia="MS Mincho" w:hAnsiTheme="minorHAnsi" w:cstheme="minorHAnsi"/>
        <w:sz w:val="20"/>
        <w:szCs w:val="20"/>
        <w:lang w:val="es-ES_tradnl"/>
      </w:rPr>
      <w:t xml:space="preserve"> Y SERVICIOS DE OFICIALIA MAYOR</w:t>
    </w:r>
  </w:p>
  <w:p w:rsidR="008C70A5" w:rsidRDefault="008C70A5" w:rsidP="008C70A5">
    <w:pPr>
      <w:spacing w:after="0" w:line="240" w:lineRule="auto"/>
      <w:jc w:val="center"/>
      <w:rPr>
        <w:rFonts w:asciiTheme="minorHAnsi" w:eastAsia="MS Mincho" w:hAnsiTheme="minorHAnsi" w:cstheme="minorHAnsi"/>
        <w:sz w:val="20"/>
        <w:szCs w:val="20"/>
        <w:lang w:val="es-ES_tradnl"/>
      </w:rPr>
    </w:pPr>
    <w:r w:rsidRPr="00D05249">
      <w:rPr>
        <w:rFonts w:asciiTheme="minorHAnsi" w:eastAsia="MS Mincho" w:hAnsiTheme="minorHAnsi" w:cstheme="minorHAnsi"/>
        <w:sz w:val="20"/>
        <w:szCs w:val="20"/>
        <w:lang w:val="es-ES_tradnl"/>
      </w:rPr>
      <w:t>DE GOBIERNO DEL ESTADO DE BAJA CALIFORNIA</w:t>
    </w:r>
    <w:r>
      <w:rPr>
        <w:noProof/>
        <w:lang w:eastAsia="es-MX"/>
      </w:rPr>
      <mc:AlternateContent>
        <mc:Choice Requires="wps">
          <w:drawing>
            <wp:anchor distT="4294967295" distB="4294967295" distL="114300" distR="114300" simplePos="0" relativeHeight="251661312" behindDoc="0" locked="0" layoutInCell="1" allowOverlap="1">
              <wp:simplePos x="0" y="0"/>
              <wp:positionH relativeFrom="margin">
                <wp:posOffset>-422910</wp:posOffset>
              </wp:positionH>
              <wp:positionV relativeFrom="paragraph">
                <wp:posOffset>198754</wp:posOffset>
              </wp:positionV>
              <wp:extent cx="6417310" cy="0"/>
              <wp:effectExtent l="0" t="19050" r="40640" b="38100"/>
              <wp:wrapNone/>
              <wp:docPr id="10"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5A5D3C" id="Conector recto 7" o:spid="_x0000_s1026" style="position:absolute;z-index:251661312;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33.3pt,15.65pt" to="472pt,1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fRTJgIAAEUEAAAOAAAAZHJzL2Uyb0RvYy54bWysU02P2yAQvVfqf0C+J7YT52OtOKvKTnrZ&#10;tpE2/QEEcIwWAwISJ6r63zsQO8q2l6rqBQYYHm/eG1bPl1agMzOWK1lE6TiJEJNEUS6PRfR9vx0t&#10;I2QdlhQLJVkRXZmNntcfP6w6nbOJapSgzCAAkTbvdBE1zuk8ji1pWIvtWGkm4bBWpsUOluYYU4M7&#10;QG9FPEmSedwpQ7VRhFkLu9XtMFoH/LpmxH2ra8scEkUE3FwYTRgPfozXK5wfDdYNJz0N/A8sWswl&#10;PHqHqrDD6GT4H1AtJ0ZZVbsxUW2s6poTFmqAatLkt2peG6xZqAXEsfouk/1/sOTreWcQp+AdyCNx&#10;Cx6V4BRxyiDjJ7TwInXa5pBbyp3xZZKLfNUvirxZJFXZYHlkgez+qgEg9Tfid1f8wmp46tB9URRy&#10;8MmpoNilNq2HBC3QJRhzvRvDLg4R2Jxn6WLqCZLhLMb5cFEb6z4z1SIfFJHg0muGc3x+sc4TwfmQ&#10;4rel2nIhgu9Coq6IZot05qFbDSo46IO3fdO7aZXg1Kf7i9YcD6Uw6Iyhl+bbyXQ6DXXCyWOaUSdJ&#10;A3zDMN30scNc3GKgI6THg+KAYB/dmuXHU/K0WW6W2SibzDejLKmq0adtmY3m23Qxq6ZVWVbpT19d&#10;muUNp5RJz25o3DT7u8bov9Ct5e6texcmfo8eFASywxxIB3e9obfWOCh63ZnBdejVkNz/K/8ZHtcQ&#10;P/7+9S8AAAD//wMAUEsDBBQABgAIAAAAIQD+c5Zg3gAAAAkBAAAPAAAAZHJzL2Rvd25yZXYueG1s&#10;TI/LTsMwEEX3SPyDNUjsWqckCm2IU6FKlRCCRQvdu/EQB/yIYqc1f88gFmU5M0d3zq3XyRp2wjH0&#10;3glYzDNg6FqvetcJeH/bzpbAQpROSeMdCvjGAOvm+qqWlfJnt8PTPnaMQlyopAAd41BxHlqNVoa5&#10;H9DR7cOPVkYax46rUZ4p3Bp+l2Ult7J39EHLATca26/9ZAXc59Ny+/qM49PB7NLLRhX6M3khbm/S&#10;4wOwiCleYPjVJ3VoyOnoJ6cCMwJmZVkSKiBf5MAIWBUFlTv+LXhT8/8Nmh8AAAD//wMAUEsBAi0A&#10;FAAGAAgAAAAhALaDOJL+AAAA4QEAABMAAAAAAAAAAAAAAAAAAAAAAFtDb250ZW50X1R5cGVzXS54&#10;bWxQSwECLQAUAAYACAAAACEAOP0h/9YAAACUAQAACwAAAAAAAAAAAAAAAAAvAQAAX3JlbHMvLnJl&#10;bHNQSwECLQAUAAYACAAAACEAw5n0UyYCAABFBAAADgAAAAAAAAAAAAAAAAAuAgAAZHJzL2Uyb0Rv&#10;Yy54bWxQSwECLQAUAAYACAAAACEA/nOWYN4AAAAJAQAADwAAAAAAAAAAAAAAAACABAAAZHJzL2Rv&#10;d25yZXYueG1sUEsFBgAAAAAEAAQA8wAAAIsFAAAAAA==&#10;" strokecolor="#6f2333" strokeweight="4.5pt">
              <v:stroke linestyle="thickThin"/>
              <w10:wrap anchorx="margin"/>
            </v:line>
          </w:pict>
        </mc:Fallback>
      </mc:AlternateContent>
    </w:r>
  </w:p>
  <w:p w:rsidR="008C70A5" w:rsidRPr="00D05249" w:rsidRDefault="008C70A5" w:rsidP="008C70A5">
    <w:pPr>
      <w:spacing w:after="0" w:line="240" w:lineRule="auto"/>
      <w:jc w:val="center"/>
      <w:rPr>
        <w:rFonts w:ascii="Arial" w:eastAsia="MS Mincho" w:hAnsi="Arial" w:cs="Arial"/>
        <w:sz w:val="20"/>
        <w:szCs w:val="20"/>
        <w:lang w:val="es-ES_tradnl"/>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19DA"/>
    <w:multiLevelType w:val="hybridMultilevel"/>
    <w:tmpl w:val="00005064"/>
    <w:lvl w:ilvl="0" w:tplc="00004D54">
      <w:start w:val="3"/>
      <w:numFmt w:val="decimal"/>
      <w:lvlText w:val="%1"/>
      <w:lvlJc w:val="left"/>
      <w:pPr>
        <w:tabs>
          <w:tab w:val="num" w:pos="720"/>
        </w:tabs>
        <w:ind w:left="720" w:hanging="360"/>
      </w:pPr>
      <w:rPr>
        <w:rFonts w:cs="Times New Roman"/>
      </w:rPr>
    </w:lvl>
    <w:lvl w:ilvl="1" w:tplc="000039CE">
      <w:start w:val="1"/>
      <w:numFmt w:val="bullet"/>
      <w:lvlText w:val="¾"/>
      <w:lvlJc w:val="left"/>
      <w:pPr>
        <w:tabs>
          <w:tab w:val="num" w:pos="1440"/>
        </w:tabs>
        <w:ind w:left="1440" w:hanging="360"/>
      </w:p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nsid w:val="0000251F"/>
    <w:multiLevelType w:val="hybridMultilevel"/>
    <w:tmpl w:val="00001D18"/>
    <w:lvl w:ilvl="0" w:tplc="00006270">
      <w:start w:val="2"/>
      <w:numFmt w:val="decimal"/>
      <w:lvlText w:val="%1"/>
      <w:lvlJc w:val="left"/>
      <w:pPr>
        <w:tabs>
          <w:tab w:val="num" w:pos="720"/>
        </w:tabs>
        <w:ind w:left="720" w:hanging="360"/>
      </w:pPr>
      <w:rPr>
        <w:rFonts w:cs="Times New Roman"/>
      </w:rPr>
    </w:lvl>
    <w:lvl w:ilvl="1" w:tplc="00003492">
      <w:start w:val="1"/>
      <w:numFmt w:val="bullet"/>
      <w:lvlText w:val="•"/>
      <w:lvlJc w:val="left"/>
      <w:pPr>
        <w:tabs>
          <w:tab w:val="num" w:pos="1440"/>
        </w:tabs>
        <w:ind w:left="1440" w:hanging="360"/>
      </w:p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nsid w:val="00005C46"/>
    <w:multiLevelType w:val="hybridMultilevel"/>
    <w:tmpl w:val="9DC4D9DA"/>
    <w:lvl w:ilvl="0" w:tplc="2C143EF2">
      <w:start w:val="1"/>
      <w:numFmt w:val="decimal"/>
      <w:lvlText w:val="6.%1"/>
      <w:lvlJc w:val="left"/>
      <w:pPr>
        <w:tabs>
          <w:tab w:val="num" w:pos="720"/>
        </w:tabs>
        <w:ind w:left="720" w:hanging="360"/>
      </w:pPr>
      <w:rPr>
        <w:rFonts w:cs="Times New Roman"/>
        <w:b/>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
    <w:nsid w:val="00006D69"/>
    <w:multiLevelType w:val="hybridMultilevel"/>
    <w:tmpl w:val="00006A15"/>
    <w:lvl w:ilvl="0" w:tplc="00004FF8">
      <w:start w:val="5"/>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4">
    <w:nsid w:val="06B90F89"/>
    <w:multiLevelType w:val="hybridMultilevel"/>
    <w:tmpl w:val="D58A866E"/>
    <w:lvl w:ilvl="0" w:tplc="0000401D">
      <w:start w:val="1"/>
      <w:numFmt w:val="bullet"/>
      <w:lvlText w:val="•"/>
      <w:lvlJc w:val="left"/>
      <w:pPr>
        <w:tabs>
          <w:tab w:val="num" w:pos="720"/>
        </w:tabs>
        <w:ind w:left="720" w:hanging="360"/>
      </w:pPr>
      <w:rPr>
        <w:rFonts w:hint="default"/>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5">
    <w:nsid w:val="12E34F53"/>
    <w:multiLevelType w:val="hybridMultilevel"/>
    <w:tmpl w:val="DE82C09A"/>
    <w:lvl w:ilvl="0" w:tplc="080A000F">
      <w:start w:val="1"/>
      <w:numFmt w:val="decimal"/>
      <w:lvlText w:val="%1."/>
      <w:lvlJc w:val="left"/>
      <w:pPr>
        <w:ind w:left="1004" w:hanging="360"/>
      </w:p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abstractNum w:abstractNumId="6">
    <w:nsid w:val="2933377E"/>
    <w:multiLevelType w:val="hybridMultilevel"/>
    <w:tmpl w:val="2EFE12E6"/>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7">
    <w:nsid w:val="3A422D3A"/>
    <w:multiLevelType w:val="hybridMultilevel"/>
    <w:tmpl w:val="2E9A3ABA"/>
    <w:lvl w:ilvl="0" w:tplc="C8749744">
      <w:start w:val="1"/>
      <w:numFmt w:val="decimal"/>
      <w:lvlText w:val="I.7.2.%1."/>
      <w:lvlJc w:val="left"/>
      <w:pPr>
        <w:tabs>
          <w:tab w:val="num" w:pos="947"/>
        </w:tabs>
        <w:ind w:left="0" w:firstLine="227"/>
      </w:pPr>
      <w:rPr>
        <w:rFonts w:ascii="Arial" w:hAnsi="Arial" w:hint="default"/>
        <w:b/>
        <w:i w:val="0"/>
        <w:sz w:val="20"/>
      </w:rPr>
    </w:lvl>
    <w:lvl w:ilvl="1" w:tplc="170EC222">
      <w:start w:val="1"/>
      <w:numFmt w:val="decimal"/>
      <w:lvlText w:val="%2)"/>
      <w:lvlJc w:val="left"/>
      <w:pPr>
        <w:tabs>
          <w:tab w:val="num" w:pos="360"/>
        </w:tabs>
        <w:ind w:left="284" w:hanging="284"/>
      </w:pPr>
      <w:rPr>
        <w:rFonts w:ascii="Arial" w:hAnsi="Arial" w:hint="default"/>
        <w:b/>
        <w:i w:val="0"/>
        <w:sz w:val="2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8">
    <w:nsid w:val="418B204C"/>
    <w:multiLevelType w:val="hybridMultilevel"/>
    <w:tmpl w:val="598A7C3C"/>
    <w:lvl w:ilvl="0" w:tplc="990CDF34">
      <w:numFmt w:val="bullet"/>
      <w:lvlText w:val="-"/>
      <w:lvlJc w:val="left"/>
      <w:pPr>
        <w:ind w:left="720" w:hanging="360"/>
      </w:pPr>
      <w:rPr>
        <w:rFonts w:ascii="Calibri" w:eastAsia="Calibri" w:hAnsi="Calibri"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462652C3"/>
    <w:multiLevelType w:val="hybridMultilevel"/>
    <w:tmpl w:val="B70CFA0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47CA5D5D"/>
    <w:multiLevelType w:val="hybridMultilevel"/>
    <w:tmpl w:val="EA8A4AD8"/>
    <w:lvl w:ilvl="0" w:tplc="367454F4">
      <w:start w:val="7"/>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8B619B8"/>
    <w:multiLevelType w:val="hybridMultilevel"/>
    <w:tmpl w:val="B9D600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A040CFD"/>
    <w:multiLevelType w:val="hybridMultilevel"/>
    <w:tmpl w:val="73B8E82A"/>
    <w:lvl w:ilvl="0" w:tplc="080A0001">
      <w:start w:val="1"/>
      <w:numFmt w:val="bullet"/>
      <w:lvlText w:val=""/>
      <w:lvlJc w:val="left"/>
      <w:pPr>
        <w:ind w:left="720" w:hanging="360"/>
      </w:pPr>
      <w:rPr>
        <w:rFonts w:ascii="Symbol" w:hAnsi="Symbol" w:hint="default"/>
      </w:rPr>
    </w:lvl>
    <w:lvl w:ilvl="1" w:tplc="0000401D">
      <w:start w:val="1"/>
      <w:numFmt w:val="bullet"/>
      <w:lvlText w:val="•"/>
      <w:lvlJc w:val="left"/>
      <w:pPr>
        <w:ind w:left="1440" w:hanging="360"/>
      </w:pPr>
      <w:rPr>
        <w:rFonts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nsid w:val="62EA65C8"/>
    <w:multiLevelType w:val="hybridMultilevel"/>
    <w:tmpl w:val="66706334"/>
    <w:lvl w:ilvl="0" w:tplc="2CDC388C">
      <w:start w:val="1"/>
      <w:numFmt w:val="upperLetter"/>
      <w:lvlText w:val="%1."/>
      <w:lvlJc w:val="left"/>
      <w:pPr>
        <w:ind w:left="360" w:hanging="360"/>
      </w:pPr>
      <w:rPr>
        <w:rFonts w:ascii="Arial Narrow" w:hAnsi="Arial Narrow" w:cs="Arial" w:hint="default"/>
        <w:sz w:val="18"/>
        <w:szCs w:val="1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6D3C60C1"/>
    <w:multiLevelType w:val="hybridMultilevel"/>
    <w:tmpl w:val="13723EA8"/>
    <w:lvl w:ilvl="0" w:tplc="7CC2951E">
      <w:start w:val="1"/>
      <w:numFmt w:val="decimal"/>
      <w:lvlText w:val="%1."/>
      <w:lvlJc w:val="left"/>
      <w:pPr>
        <w:ind w:left="816" w:hanging="45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4"/>
  </w:num>
  <w:num w:numId="3">
    <w:abstractNumId w:val="12"/>
  </w:num>
  <w:num w:numId="4">
    <w:abstractNumId w:val="9"/>
  </w:num>
  <w:num w:numId="5">
    <w:abstractNumId w:val="8"/>
  </w:num>
  <w:num w:numId="6">
    <w:abstractNumId w:val="13"/>
  </w:num>
  <w:num w:numId="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startOverride w:val="2"/>
    </w:lvlOverride>
    <w:lvlOverride w:ilvl="1"/>
    <w:lvlOverride w:ilvl="2"/>
    <w:lvlOverride w:ilvl="3"/>
    <w:lvlOverride w:ilvl="4"/>
    <w:lvlOverride w:ilvl="5"/>
    <w:lvlOverride w:ilvl="6"/>
    <w:lvlOverride w:ilvl="7"/>
    <w:lvlOverride w:ilvl="8"/>
  </w:num>
  <w:num w:numId="9">
    <w:abstractNumId w:val="0"/>
    <w:lvlOverride w:ilvl="0">
      <w:startOverride w:val="3"/>
    </w:lvlOverride>
    <w:lvlOverride w:ilvl="1"/>
    <w:lvlOverride w:ilvl="2"/>
    <w:lvlOverride w:ilvl="3"/>
    <w:lvlOverride w:ilvl="4"/>
    <w:lvlOverride w:ilvl="5"/>
    <w:lvlOverride w:ilvl="6"/>
    <w:lvlOverride w:ilvl="7"/>
    <w:lvlOverride w:ilvl="8"/>
  </w:num>
  <w:num w:numId="10">
    <w:abstractNumId w:val="3"/>
    <w:lvlOverride w:ilvl="0">
      <w:startOverride w:val="5"/>
    </w:lvlOverride>
    <w:lvlOverride w:ilvl="1"/>
    <w:lvlOverride w:ilvl="2"/>
    <w:lvlOverride w:ilvl="3"/>
    <w:lvlOverride w:ilvl="4"/>
    <w:lvlOverride w:ilvl="5"/>
    <w:lvlOverride w:ilvl="6"/>
    <w:lvlOverride w:ilvl="7"/>
    <w:lvlOverride w:ilvl="8"/>
  </w:num>
  <w:num w:numId="11">
    <w:abstractNumId w:val="2"/>
    <w:lvlOverride w:ilvl="0">
      <w:startOverride w:val="1"/>
    </w:lvlOverride>
    <w:lvlOverride w:ilvl="1"/>
    <w:lvlOverride w:ilvl="2"/>
    <w:lvlOverride w:ilvl="3"/>
    <w:lvlOverride w:ilvl="4"/>
    <w:lvlOverride w:ilvl="5"/>
    <w:lvlOverride w:ilvl="6"/>
    <w:lvlOverride w:ilvl="7"/>
    <w:lvlOverride w:ilvl="8"/>
  </w:num>
  <w:num w:numId="12">
    <w:abstractNumId w:val="10"/>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5"/>
  </w:num>
  <w:num w:numId="14">
    <w:abstractNumId w:val="7"/>
  </w:num>
  <w:num w:numId="15">
    <w:abstractNumId w:val="6"/>
  </w:num>
  <w:num w:numId="16">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8"/>
  <w:proofState w:spelling="clean" w:grammar="clean"/>
  <w:defaultTabStop w:val="708"/>
  <w:hyphenationZone w:val="425"/>
  <w:characterSpacingControl w:val="doNotCompress"/>
  <w:hdrShapeDefaults>
    <o:shapedefaults v:ext="edit" spidmax="67585">
      <o:colormenu v:ext="edit" strokecolor="non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22EB"/>
    <w:rsid w:val="00002F85"/>
    <w:rsid w:val="00004ABE"/>
    <w:rsid w:val="000223FF"/>
    <w:rsid w:val="00037F3E"/>
    <w:rsid w:val="000465EC"/>
    <w:rsid w:val="00051C2F"/>
    <w:rsid w:val="00052ADB"/>
    <w:rsid w:val="00055D1E"/>
    <w:rsid w:val="0006492C"/>
    <w:rsid w:val="0007761C"/>
    <w:rsid w:val="00077977"/>
    <w:rsid w:val="00083B5E"/>
    <w:rsid w:val="00085A0B"/>
    <w:rsid w:val="00095234"/>
    <w:rsid w:val="000A4A5B"/>
    <w:rsid w:val="000B150F"/>
    <w:rsid w:val="000B7D58"/>
    <w:rsid w:val="000C3DAB"/>
    <w:rsid w:val="000D104C"/>
    <w:rsid w:val="000D6F20"/>
    <w:rsid w:val="000F6E36"/>
    <w:rsid w:val="00103852"/>
    <w:rsid w:val="001135B5"/>
    <w:rsid w:val="00120CFB"/>
    <w:rsid w:val="001214D2"/>
    <w:rsid w:val="001225A1"/>
    <w:rsid w:val="0013212E"/>
    <w:rsid w:val="0014523B"/>
    <w:rsid w:val="0015231C"/>
    <w:rsid w:val="00163325"/>
    <w:rsid w:val="00165472"/>
    <w:rsid w:val="00165C4D"/>
    <w:rsid w:val="00182255"/>
    <w:rsid w:val="00193309"/>
    <w:rsid w:val="001B05C9"/>
    <w:rsid w:val="001C0505"/>
    <w:rsid w:val="001C0B9E"/>
    <w:rsid w:val="001C1752"/>
    <w:rsid w:val="00202D60"/>
    <w:rsid w:val="00213CD6"/>
    <w:rsid w:val="00216D0D"/>
    <w:rsid w:val="0023081F"/>
    <w:rsid w:val="0024514D"/>
    <w:rsid w:val="002550F3"/>
    <w:rsid w:val="00255BDA"/>
    <w:rsid w:val="00257026"/>
    <w:rsid w:val="00261021"/>
    <w:rsid w:val="00271346"/>
    <w:rsid w:val="002816D2"/>
    <w:rsid w:val="002916AA"/>
    <w:rsid w:val="002954DE"/>
    <w:rsid w:val="002A1B98"/>
    <w:rsid w:val="002A5B80"/>
    <w:rsid w:val="002A63AC"/>
    <w:rsid w:val="002B0AF6"/>
    <w:rsid w:val="002B1F16"/>
    <w:rsid w:val="002B2DAE"/>
    <w:rsid w:val="002B5103"/>
    <w:rsid w:val="002C2B6C"/>
    <w:rsid w:val="002D4173"/>
    <w:rsid w:val="002F112B"/>
    <w:rsid w:val="0030366D"/>
    <w:rsid w:val="00331EC9"/>
    <w:rsid w:val="003414C3"/>
    <w:rsid w:val="00344B4A"/>
    <w:rsid w:val="00360204"/>
    <w:rsid w:val="00362945"/>
    <w:rsid w:val="0038543E"/>
    <w:rsid w:val="00386197"/>
    <w:rsid w:val="00391C70"/>
    <w:rsid w:val="003945B4"/>
    <w:rsid w:val="00395B12"/>
    <w:rsid w:val="00397753"/>
    <w:rsid w:val="003A21AE"/>
    <w:rsid w:val="003A2529"/>
    <w:rsid w:val="003A64BC"/>
    <w:rsid w:val="003A7C7C"/>
    <w:rsid w:val="003B4309"/>
    <w:rsid w:val="003C512A"/>
    <w:rsid w:val="003E06D3"/>
    <w:rsid w:val="003F3E5B"/>
    <w:rsid w:val="00412167"/>
    <w:rsid w:val="0041391C"/>
    <w:rsid w:val="004332AC"/>
    <w:rsid w:val="004353B6"/>
    <w:rsid w:val="00436B62"/>
    <w:rsid w:val="00447747"/>
    <w:rsid w:val="00456E73"/>
    <w:rsid w:val="00467A1A"/>
    <w:rsid w:val="00492C1C"/>
    <w:rsid w:val="004943B7"/>
    <w:rsid w:val="004A25CB"/>
    <w:rsid w:val="004B5836"/>
    <w:rsid w:val="004B7552"/>
    <w:rsid w:val="004C6D02"/>
    <w:rsid w:val="004D1DB0"/>
    <w:rsid w:val="004D48A4"/>
    <w:rsid w:val="004E0627"/>
    <w:rsid w:val="004E5A9F"/>
    <w:rsid w:val="004E5D55"/>
    <w:rsid w:val="004F301D"/>
    <w:rsid w:val="0050655C"/>
    <w:rsid w:val="00523F10"/>
    <w:rsid w:val="00532900"/>
    <w:rsid w:val="00532EE0"/>
    <w:rsid w:val="00533A16"/>
    <w:rsid w:val="00540EBF"/>
    <w:rsid w:val="005415C4"/>
    <w:rsid w:val="00544A8B"/>
    <w:rsid w:val="0055691F"/>
    <w:rsid w:val="0057263C"/>
    <w:rsid w:val="00574453"/>
    <w:rsid w:val="005A527A"/>
    <w:rsid w:val="005C0473"/>
    <w:rsid w:val="005C2E90"/>
    <w:rsid w:val="005D2068"/>
    <w:rsid w:val="005E4729"/>
    <w:rsid w:val="005F65D3"/>
    <w:rsid w:val="00600FD8"/>
    <w:rsid w:val="00605930"/>
    <w:rsid w:val="0061114C"/>
    <w:rsid w:val="00631D1C"/>
    <w:rsid w:val="006330A6"/>
    <w:rsid w:val="006342C8"/>
    <w:rsid w:val="00672653"/>
    <w:rsid w:val="00676F86"/>
    <w:rsid w:val="00681C94"/>
    <w:rsid w:val="00686AA1"/>
    <w:rsid w:val="00692170"/>
    <w:rsid w:val="006D3BB6"/>
    <w:rsid w:val="006E2929"/>
    <w:rsid w:val="006E580C"/>
    <w:rsid w:val="006F460C"/>
    <w:rsid w:val="006F5370"/>
    <w:rsid w:val="00702CF7"/>
    <w:rsid w:val="00703757"/>
    <w:rsid w:val="0074583D"/>
    <w:rsid w:val="007612D0"/>
    <w:rsid w:val="007631C5"/>
    <w:rsid w:val="00766A41"/>
    <w:rsid w:val="007820A8"/>
    <w:rsid w:val="00784331"/>
    <w:rsid w:val="007A037F"/>
    <w:rsid w:val="007A5B9C"/>
    <w:rsid w:val="007C601F"/>
    <w:rsid w:val="007D795D"/>
    <w:rsid w:val="007E6707"/>
    <w:rsid w:val="007E6781"/>
    <w:rsid w:val="007F177B"/>
    <w:rsid w:val="00825C6F"/>
    <w:rsid w:val="00832032"/>
    <w:rsid w:val="00840668"/>
    <w:rsid w:val="00840B30"/>
    <w:rsid w:val="00841772"/>
    <w:rsid w:val="0084751E"/>
    <w:rsid w:val="0085190E"/>
    <w:rsid w:val="008715FD"/>
    <w:rsid w:val="0088648A"/>
    <w:rsid w:val="00896BC1"/>
    <w:rsid w:val="008A3418"/>
    <w:rsid w:val="008B4DB0"/>
    <w:rsid w:val="008C0F55"/>
    <w:rsid w:val="008C1985"/>
    <w:rsid w:val="008C1C4C"/>
    <w:rsid w:val="008C613A"/>
    <w:rsid w:val="008C70A5"/>
    <w:rsid w:val="008F38FE"/>
    <w:rsid w:val="009034E9"/>
    <w:rsid w:val="00906CA1"/>
    <w:rsid w:val="0091050E"/>
    <w:rsid w:val="00913D70"/>
    <w:rsid w:val="009307E3"/>
    <w:rsid w:val="009369CC"/>
    <w:rsid w:val="009418F6"/>
    <w:rsid w:val="0094768B"/>
    <w:rsid w:val="00955C37"/>
    <w:rsid w:val="009560D2"/>
    <w:rsid w:val="009572A4"/>
    <w:rsid w:val="00960E98"/>
    <w:rsid w:val="009657D5"/>
    <w:rsid w:val="009812F7"/>
    <w:rsid w:val="009973BB"/>
    <w:rsid w:val="009A3411"/>
    <w:rsid w:val="009B7CE9"/>
    <w:rsid w:val="009C515E"/>
    <w:rsid w:val="009C676C"/>
    <w:rsid w:val="009E4228"/>
    <w:rsid w:val="009F5596"/>
    <w:rsid w:val="00A103C0"/>
    <w:rsid w:val="00A13703"/>
    <w:rsid w:val="00A20A06"/>
    <w:rsid w:val="00A33A62"/>
    <w:rsid w:val="00A36BD6"/>
    <w:rsid w:val="00A4315D"/>
    <w:rsid w:val="00A46290"/>
    <w:rsid w:val="00A6499A"/>
    <w:rsid w:val="00A74B00"/>
    <w:rsid w:val="00A76FC0"/>
    <w:rsid w:val="00A829E5"/>
    <w:rsid w:val="00A83195"/>
    <w:rsid w:val="00A901F2"/>
    <w:rsid w:val="00A95D85"/>
    <w:rsid w:val="00AA59F7"/>
    <w:rsid w:val="00AA6B51"/>
    <w:rsid w:val="00AA707D"/>
    <w:rsid w:val="00AA75B0"/>
    <w:rsid w:val="00AB7438"/>
    <w:rsid w:val="00AB7605"/>
    <w:rsid w:val="00AC605C"/>
    <w:rsid w:val="00AC79EB"/>
    <w:rsid w:val="00AD625F"/>
    <w:rsid w:val="00AE2C2C"/>
    <w:rsid w:val="00AF123A"/>
    <w:rsid w:val="00B002B0"/>
    <w:rsid w:val="00B10AE9"/>
    <w:rsid w:val="00B16216"/>
    <w:rsid w:val="00B170D3"/>
    <w:rsid w:val="00B179D7"/>
    <w:rsid w:val="00B17FC5"/>
    <w:rsid w:val="00B22143"/>
    <w:rsid w:val="00B23383"/>
    <w:rsid w:val="00B245ED"/>
    <w:rsid w:val="00B3298F"/>
    <w:rsid w:val="00B32CE1"/>
    <w:rsid w:val="00B34238"/>
    <w:rsid w:val="00B422EB"/>
    <w:rsid w:val="00B44CE7"/>
    <w:rsid w:val="00B54234"/>
    <w:rsid w:val="00B81AC0"/>
    <w:rsid w:val="00B83CA1"/>
    <w:rsid w:val="00B90E3F"/>
    <w:rsid w:val="00BA216B"/>
    <w:rsid w:val="00BC5F50"/>
    <w:rsid w:val="00BD4A98"/>
    <w:rsid w:val="00BF7CE2"/>
    <w:rsid w:val="00C0779C"/>
    <w:rsid w:val="00C14ED1"/>
    <w:rsid w:val="00C45325"/>
    <w:rsid w:val="00C51408"/>
    <w:rsid w:val="00C517E7"/>
    <w:rsid w:val="00C75D35"/>
    <w:rsid w:val="00C8527A"/>
    <w:rsid w:val="00C97151"/>
    <w:rsid w:val="00CC2C29"/>
    <w:rsid w:val="00CC36F4"/>
    <w:rsid w:val="00CF2643"/>
    <w:rsid w:val="00CF2A4F"/>
    <w:rsid w:val="00D14321"/>
    <w:rsid w:val="00D315BC"/>
    <w:rsid w:val="00D322E4"/>
    <w:rsid w:val="00D33814"/>
    <w:rsid w:val="00D44F52"/>
    <w:rsid w:val="00D4732A"/>
    <w:rsid w:val="00D56311"/>
    <w:rsid w:val="00D67B74"/>
    <w:rsid w:val="00D74F6C"/>
    <w:rsid w:val="00D94568"/>
    <w:rsid w:val="00D949F8"/>
    <w:rsid w:val="00D970C2"/>
    <w:rsid w:val="00DA40C3"/>
    <w:rsid w:val="00DC238B"/>
    <w:rsid w:val="00DC73E8"/>
    <w:rsid w:val="00DD6220"/>
    <w:rsid w:val="00DE5C5C"/>
    <w:rsid w:val="00DF075A"/>
    <w:rsid w:val="00E04180"/>
    <w:rsid w:val="00E150A6"/>
    <w:rsid w:val="00E23C4B"/>
    <w:rsid w:val="00E25CCD"/>
    <w:rsid w:val="00E27343"/>
    <w:rsid w:val="00E671D6"/>
    <w:rsid w:val="00E81DCD"/>
    <w:rsid w:val="00E92E75"/>
    <w:rsid w:val="00EB2D60"/>
    <w:rsid w:val="00EB700C"/>
    <w:rsid w:val="00EC49D8"/>
    <w:rsid w:val="00ED5F19"/>
    <w:rsid w:val="00EE2BDC"/>
    <w:rsid w:val="00EE359B"/>
    <w:rsid w:val="00EF383B"/>
    <w:rsid w:val="00EF5F59"/>
    <w:rsid w:val="00F106C7"/>
    <w:rsid w:val="00F22EB9"/>
    <w:rsid w:val="00F25BCB"/>
    <w:rsid w:val="00F32F96"/>
    <w:rsid w:val="00F353BE"/>
    <w:rsid w:val="00F36E16"/>
    <w:rsid w:val="00F7739E"/>
    <w:rsid w:val="00F8235C"/>
    <w:rsid w:val="00F90F3E"/>
    <w:rsid w:val="00F96227"/>
    <w:rsid w:val="00FA1B57"/>
    <w:rsid w:val="00FA73A5"/>
    <w:rsid w:val="00FA7791"/>
    <w:rsid w:val="00FB2FFB"/>
    <w:rsid w:val="00FB30BA"/>
    <w:rsid w:val="00FB675D"/>
    <w:rsid w:val="00FC59C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67585">
      <o:colormenu v:ext="edit" strokecolor="none"/>
    </o:shapedefaults>
    <o:shapelayout v:ext="edit">
      <o:idmap v:ext="edit" data="1"/>
    </o:shapelayout>
  </w:shapeDefaults>
  <w:decimalSymbol w:val="."/>
  <w:listSeparator w:val=","/>
  <w15:docId w15:val="{B7890306-31BB-43EC-B8F8-C2D46F0368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D4173"/>
    <w:pPr>
      <w:spacing w:after="160" w:line="259" w:lineRule="auto"/>
    </w:pPr>
    <w:rPr>
      <w:sz w:val="22"/>
      <w:szCs w:val="22"/>
      <w:lang w:val="es-MX"/>
    </w:rPr>
  </w:style>
  <w:style w:type="paragraph" w:styleId="Ttulo1">
    <w:name w:val="heading 1"/>
    <w:basedOn w:val="Normal"/>
    <w:next w:val="Normal"/>
    <w:link w:val="Ttulo1Car"/>
    <w:qFormat/>
    <w:rsid w:val="00B422EB"/>
    <w:pPr>
      <w:keepNext/>
      <w:spacing w:after="0" w:line="240" w:lineRule="auto"/>
      <w:ind w:right="720"/>
      <w:jc w:val="right"/>
      <w:outlineLvl w:val="0"/>
    </w:pPr>
    <w:rPr>
      <w:rFonts w:ascii="Tahoma" w:eastAsia="SimSun" w:hAnsi="Tahoma"/>
      <w:b/>
      <w:i/>
      <w:sz w:val="20"/>
      <w:szCs w:val="20"/>
      <w:u w:val="single"/>
    </w:rPr>
  </w:style>
  <w:style w:type="paragraph" w:styleId="Ttulo2">
    <w:name w:val="heading 2"/>
    <w:basedOn w:val="Normal"/>
    <w:next w:val="Normal"/>
    <w:link w:val="Ttulo2Car"/>
    <w:qFormat/>
    <w:rsid w:val="00B422EB"/>
    <w:pPr>
      <w:keepNext/>
      <w:spacing w:before="240" w:after="60" w:line="276" w:lineRule="auto"/>
      <w:outlineLvl w:val="1"/>
    </w:pPr>
    <w:rPr>
      <w:rFonts w:ascii="Cambria" w:eastAsia="Times New Roman" w:hAnsi="Cambria"/>
      <w:b/>
      <w:bCs/>
      <w:i/>
      <w:iCs/>
      <w:sz w:val="28"/>
      <w:szCs w:val="28"/>
    </w:rPr>
  </w:style>
  <w:style w:type="paragraph" w:styleId="Ttulo3">
    <w:name w:val="heading 3"/>
    <w:basedOn w:val="Normal"/>
    <w:next w:val="Normal"/>
    <w:link w:val="Ttulo3Car"/>
    <w:qFormat/>
    <w:rsid w:val="00896BC1"/>
    <w:pPr>
      <w:keepNext/>
      <w:spacing w:after="0" w:line="240" w:lineRule="auto"/>
      <w:jc w:val="center"/>
      <w:outlineLvl w:val="2"/>
    </w:pPr>
    <w:rPr>
      <w:rFonts w:ascii="Tahoma" w:eastAsia="Times New Roman" w:hAnsi="Tahoma"/>
      <w:b/>
      <w:sz w:val="18"/>
      <w:szCs w:val="24"/>
    </w:rPr>
  </w:style>
  <w:style w:type="paragraph" w:styleId="Ttulo4">
    <w:name w:val="heading 4"/>
    <w:basedOn w:val="Normal"/>
    <w:next w:val="Normal"/>
    <w:link w:val="Ttulo4Car"/>
    <w:qFormat/>
    <w:rsid w:val="00B422EB"/>
    <w:pPr>
      <w:keepNext/>
      <w:spacing w:after="0" w:line="240" w:lineRule="auto"/>
      <w:ind w:right="-18"/>
      <w:jc w:val="center"/>
      <w:outlineLvl w:val="3"/>
    </w:pPr>
    <w:rPr>
      <w:rFonts w:ascii="Tahoma" w:eastAsia="SimSun" w:hAnsi="Tahoma"/>
      <w:b/>
      <w:sz w:val="18"/>
      <w:szCs w:val="20"/>
    </w:rPr>
  </w:style>
  <w:style w:type="paragraph" w:styleId="Ttulo5">
    <w:name w:val="heading 5"/>
    <w:basedOn w:val="Normal"/>
    <w:next w:val="Normal"/>
    <w:link w:val="Ttulo5Car"/>
    <w:uiPriority w:val="9"/>
    <w:unhideWhenUsed/>
    <w:qFormat/>
    <w:rsid w:val="00532EE0"/>
    <w:pPr>
      <w:spacing w:before="240" w:after="60"/>
      <w:outlineLvl w:val="4"/>
    </w:pPr>
    <w:rPr>
      <w:rFonts w:eastAsia="Times New Roman"/>
      <w:b/>
      <w:bCs/>
      <w:i/>
      <w:iCs/>
      <w:sz w:val="26"/>
      <w:szCs w:val="26"/>
    </w:rPr>
  </w:style>
  <w:style w:type="paragraph" w:styleId="Ttulo6">
    <w:name w:val="heading 6"/>
    <w:basedOn w:val="Normal"/>
    <w:next w:val="Normal"/>
    <w:link w:val="Ttulo6Car"/>
    <w:qFormat/>
    <w:rsid w:val="00896BC1"/>
    <w:pPr>
      <w:keepNext/>
      <w:spacing w:after="0" w:line="240" w:lineRule="auto"/>
      <w:ind w:right="720"/>
      <w:jc w:val="center"/>
      <w:outlineLvl w:val="5"/>
    </w:pPr>
    <w:rPr>
      <w:rFonts w:ascii="Tahoma" w:eastAsia="SimSun" w:hAnsi="Tahoma"/>
      <w:b/>
      <w:sz w:val="20"/>
      <w:szCs w:val="20"/>
    </w:rPr>
  </w:style>
  <w:style w:type="paragraph" w:styleId="Ttulo7">
    <w:name w:val="heading 7"/>
    <w:basedOn w:val="Normal"/>
    <w:next w:val="Normal"/>
    <w:link w:val="Ttulo7Car"/>
    <w:qFormat/>
    <w:rsid w:val="00896BC1"/>
    <w:pPr>
      <w:keepNext/>
      <w:spacing w:after="0" w:line="240" w:lineRule="auto"/>
      <w:ind w:right="720"/>
      <w:outlineLvl w:val="6"/>
    </w:pPr>
    <w:rPr>
      <w:rFonts w:ascii="Tahoma" w:eastAsia="SimSun" w:hAnsi="Tahoma"/>
      <w:b/>
      <w:sz w:val="19"/>
      <w:szCs w:val="20"/>
    </w:rPr>
  </w:style>
  <w:style w:type="paragraph" w:styleId="Ttulo8">
    <w:name w:val="heading 8"/>
    <w:basedOn w:val="Normal"/>
    <w:next w:val="Normal"/>
    <w:link w:val="Ttulo8Car"/>
    <w:qFormat/>
    <w:rsid w:val="00896BC1"/>
    <w:pPr>
      <w:keepNext/>
      <w:spacing w:after="0" w:line="240" w:lineRule="auto"/>
      <w:ind w:right="720"/>
      <w:outlineLvl w:val="7"/>
    </w:pPr>
    <w:rPr>
      <w:rFonts w:ascii="Tahoma" w:eastAsia="SimSun" w:hAnsi="Tahoma"/>
      <w:b/>
      <w:i/>
      <w:sz w:val="18"/>
      <w:szCs w:val="20"/>
    </w:rPr>
  </w:style>
  <w:style w:type="paragraph" w:styleId="Ttulo9">
    <w:name w:val="heading 9"/>
    <w:basedOn w:val="Normal"/>
    <w:next w:val="Normal"/>
    <w:link w:val="Ttulo9Car"/>
    <w:qFormat/>
    <w:rsid w:val="00896BC1"/>
    <w:pPr>
      <w:keepNext/>
      <w:spacing w:after="0" w:line="240" w:lineRule="auto"/>
      <w:ind w:right="720"/>
      <w:jc w:val="center"/>
      <w:outlineLvl w:val="8"/>
    </w:pPr>
    <w:rPr>
      <w:rFonts w:ascii="Tahoma" w:eastAsia="SimSun" w:hAnsi="Tahoma" w:cs="Tahoma"/>
      <w:b/>
      <w:bCs/>
      <w:sz w:val="18"/>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B422EB"/>
    <w:rPr>
      <w:rFonts w:ascii="Tahoma" w:eastAsia="SimSun" w:hAnsi="Tahoma" w:cs="Times New Roman"/>
      <w:b/>
      <w:i/>
      <w:sz w:val="20"/>
      <w:szCs w:val="20"/>
      <w:u w:val="single"/>
    </w:rPr>
  </w:style>
  <w:style w:type="character" w:customStyle="1" w:styleId="Ttulo2Car">
    <w:name w:val="Título 2 Car"/>
    <w:link w:val="Ttulo2"/>
    <w:rsid w:val="00B422EB"/>
    <w:rPr>
      <w:rFonts w:ascii="Cambria" w:eastAsia="Times New Roman" w:hAnsi="Cambria" w:cs="Times New Roman"/>
      <w:b/>
      <w:bCs/>
      <w:i/>
      <w:iCs/>
      <w:sz w:val="28"/>
      <w:szCs w:val="28"/>
    </w:rPr>
  </w:style>
  <w:style w:type="character" w:customStyle="1" w:styleId="Ttulo4Car">
    <w:name w:val="Título 4 Car"/>
    <w:link w:val="Ttulo4"/>
    <w:rsid w:val="00B422EB"/>
    <w:rPr>
      <w:rFonts w:ascii="Tahoma" w:eastAsia="SimSun" w:hAnsi="Tahoma" w:cs="Times New Roman"/>
      <w:b/>
      <w:sz w:val="18"/>
      <w:szCs w:val="20"/>
    </w:rPr>
  </w:style>
  <w:style w:type="paragraph" w:styleId="Encabezado">
    <w:name w:val="header"/>
    <w:basedOn w:val="Normal"/>
    <w:link w:val="EncabezadoCar"/>
    <w:unhideWhenUsed/>
    <w:rsid w:val="00B422EB"/>
    <w:pPr>
      <w:tabs>
        <w:tab w:val="center" w:pos="4419"/>
        <w:tab w:val="right" w:pos="8838"/>
      </w:tabs>
      <w:spacing w:after="200" w:line="276" w:lineRule="auto"/>
    </w:pPr>
    <w:rPr>
      <w:rFonts w:eastAsia="Times New Roman"/>
      <w:sz w:val="20"/>
      <w:szCs w:val="20"/>
    </w:rPr>
  </w:style>
  <w:style w:type="character" w:customStyle="1" w:styleId="EncabezadoCar">
    <w:name w:val="Encabezado Car"/>
    <w:link w:val="Encabezado"/>
    <w:rsid w:val="00B422EB"/>
    <w:rPr>
      <w:rFonts w:ascii="Calibri" w:eastAsia="Times New Roman" w:hAnsi="Calibri" w:cs="Times New Roman"/>
      <w:sz w:val="20"/>
      <w:szCs w:val="20"/>
    </w:rPr>
  </w:style>
  <w:style w:type="paragraph" w:styleId="Piedepgina">
    <w:name w:val="footer"/>
    <w:basedOn w:val="Normal"/>
    <w:link w:val="PiedepginaCar"/>
    <w:uiPriority w:val="99"/>
    <w:unhideWhenUsed/>
    <w:rsid w:val="00B422EB"/>
    <w:pPr>
      <w:tabs>
        <w:tab w:val="center" w:pos="4419"/>
        <w:tab w:val="right" w:pos="8838"/>
      </w:tabs>
      <w:spacing w:after="200" w:line="276" w:lineRule="auto"/>
    </w:pPr>
    <w:rPr>
      <w:rFonts w:eastAsia="Times New Roman"/>
      <w:sz w:val="20"/>
      <w:szCs w:val="20"/>
    </w:rPr>
  </w:style>
  <w:style w:type="character" w:customStyle="1" w:styleId="PiedepginaCar">
    <w:name w:val="Pie de página Car"/>
    <w:link w:val="Piedepgina"/>
    <w:uiPriority w:val="99"/>
    <w:rsid w:val="00B422EB"/>
    <w:rPr>
      <w:rFonts w:ascii="Calibri" w:eastAsia="Times New Roman" w:hAnsi="Calibri" w:cs="Times New Roman"/>
      <w:sz w:val="20"/>
      <w:szCs w:val="20"/>
    </w:rPr>
  </w:style>
  <w:style w:type="paragraph" w:customStyle="1" w:styleId="Listavistosa-nfasis11">
    <w:name w:val="Lista vistosa - Énfasis 11"/>
    <w:basedOn w:val="Normal"/>
    <w:qFormat/>
    <w:rsid w:val="00B422EB"/>
    <w:pPr>
      <w:spacing w:after="200" w:line="276" w:lineRule="auto"/>
      <w:ind w:left="708"/>
    </w:pPr>
    <w:rPr>
      <w:rFonts w:eastAsia="Times New Roman"/>
      <w:lang w:eastAsia="es-MX"/>
    </w:rPr>
  </w:style>
  <w:style w:type="paragraph" w:styleId="Prrafodelista">
    <w:name w:val="List Paragraph"/>
    <w:basedOn w:val="Normal"/>
    <w:uiPriority w:val="34"/>
    <w:qFormat/>
    <w:rsid w:val="00B422EB"/>
    <w:pPr>
      <w:spacing w:after="200" w:line="276" w:lineRule="auto"/>
      <w:ind w:left="708"/>
    </w:pPr>
    <w:rPr>
      <w:rFonts w:eastAsia="Times New Roman"/>
      <w:lang w:eastAsia="es-MX"/>
    </w:rPr>
  </w:style>
  <w:style w:type="table" w:styleId="Tablaconcuadrcula">
    <w:name w:val="Table Grid"/>
    <w:basedOn w:val="Tablanormal"/>
    <w:rsid w:val="00B422EB"/>
    <w:rPr>
      <w:rFonts w:eastAsia="Times New Roman"/>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semiHidden/>
    <w:unhideWhenUsed/>
    <w:rsid w:val="00B422EB"/>
    <w:pPr>
      <w:spacing w:after="0" w:line="240" w:lineRule="auto"/>
    </w:pPr>
    <w:rPr>
      <w:rFonts w:ascii="Tahoma" w:eastAsia="Times New Roman" w:hAnsi="Tahoma"/>
      <w:sz w:val="16"/>
      <w:szCs w:val="16"/>
      <w:lang w:eastAsia="es-MX"/>
    </w:rPr>
  </w:style>
  <w:style w:type="character" w:customStyle="1" w:styleId="TextodegloboCar">
    <w:name w:val="Texto de globo Car"/>
    <w:link w:val="Textodeglobo"/>
    <w:semiHidden/>
    <w:rsid w:val="00B422EB"/>
    <w:rPr>
      <w:rFonts w:ascii="Tahoma" w:eastAsia="Times New Roman" w:hAnsi="Tahoma" w:cs="Times New Roman"/>
      <w:sz w:val="16"/>
      <w:szCs w:val="16"/>
      <w:lang w:eastAsia="es-MX"/>
    </w:rPr>
  </w:style>
  <w:style w:type="paragraph" w:styleId="Puesto">
    <w:name w:val="Title"/>
    <w:basedOn w:val="Normal"/>
    <w:link w:val="PuestoCar"/>
    <w:qFormat/>
    <w:rsid w:val="00B422EB"/>
    <w:pPr>
      <w:spacing w:after="0" w:line="240" w:lineRule="auto"/>
      <w:ind w:right="720"/>
      <w:jc w:val="center"/>
      <w:outlineLvl w:val="0"/>
    </w:pPr>
    <w:rPr>
      <w:rFonts w:ascii="Tahoma" w:eastAsia="SimSun" w:hAnsi="Tahoma"/>
      <w:b/>
      <w:sz w:val="19"/>
      <w:szCs w:val="20"/>
    </w:rPr>
  </w:style>
  <w:style w:type="character" w:customStyle="1" w:styleId="PuestoCar">
    <w:name w:val="Puesto Car"/>
    <w:link w:val="Puesto"/>
    <w:rsid w:val="00B422EB"/>
    <w:rPr>
      <w:rFonts w:ascii="Tahoma" w:eastAsia="SimSun" w:hAnsi="Tahoma" w:cs="Times New Roman"/>
      <w:b/>
      <w:sz w:val="19"/>
      <w:szCs w:val="20"/>
    </w:rPr>
  </w:style>
  <w:style w:type="character" w:styleId="Hipervnculo">
    <w:name w:val="Hyperlink"/>
    <w:rsid w:val="00B422EB"/>
    <w:rPr>
      <w:color w:val="0000FF"/>
      <w:u w:val="single"/>
    </w:rPr>
  </w:style>
  <w:style w:type="paragraph" w:customStyle="1" w:styleId="xl26">
    <w:name w:val="xl26"/>
    <w:basedOn w:val="Normal"/>
    <w:rsid w:val="00B422EB"/>
    <w:pPr>
      <w:spacing w:before="100" w:beforeAutospacing="1" w:after="100" w:afterAutospacing="1" w:line="240" w:lineRule="auto"/>
    </w:pPr>
    <w:rPr>
      <w:rFonts w:ascii="Arial" w:eastAsia="Arial Unicode MS" w:hAnsi="Arial" w:cs="Arial"/>
      <w:b/>
      <w:bCs/>
      <w:sz w:val="16"/>
      <w:szCs w:val="16"/>
    </w:rPr>
  </w:style>
  <w:style w:type="paragraph" w:customStyle="1" w:styleId="1">
    <w:name w:val="1"/>
    <w:basedOn w:val="Normal"/>
    <w:rsid w:val="00A74B00"/>
    <w:pPr>
      <w:spacing w:after="0" w:line="240" w:lineRule="auto"/>
    </w:pPr>
    <w:rPr>
      <w:rFonts w:ascii="AvantGarde" w:eastAsia="Times New Roman" w:hAnsi="AvantGarde"/>
      <w:b/>
      <w:sz w:val="20"/>
      <w:szCs w:val="20"/>
      <w:lang w:val="es-ES_tradnl"/>
    </w:rPr>
  </w:style>
  <w:style w:type="paragraph" w:customStyle="1" w:styleId="2">
    <w:name w:val="2"/>
    <w:basedOn w:val="Normal"/>
    <w:qFormat/>
    <w:rsid w:val="00A74B00"/>
    <w:pPr>
      <w:spacing w:after="0" w:line="240" w:lineRule="auto"/>
      <w:ind w:left="864"/>
      <w:jc w:val="both"/>
    </w:pPr>
    <w:rPr>
      <w:rFonts w:ascii="AvantGarde" w:eastAsia="Times New Roman" w:hAnsi="AvantGarde"/>
      <w:sz w:val="20"/>
      <w:szCs w:val="20"/>
      <w:lang w:val="es-ES_tradnl"/>
    </w:rPr>
  </w:style>
  <w:style w:type="paragraph" w:customStyle="1" w:styleId="3">
    <w:name w:val="3"/>
    <w:basedOn w:val="2"/>
    <w:rsid w:val="00A74B00"/>
    <w:pPr>
      <w:ind w:left="1440" w:hanging="288"/>
    </w:pPr>
  </w:style>
  <w:style w:type="character" w:customStyle="1" w:styleId="Ttulo5Car">
    <w:name w:val="Título 5 Car"/>
    <w:link w:val="Ttulo5"/>
    <w:uiPriority w:val="9"/>
    <w:rsid w:val="00532EE0"/>
    <w:rPr>
      <w:rFonts w:ascii="Calibri" w:eastAsia="Times New Roman" w:hAnsi="Calibri" w:cs="Times New Roman"/>
      <w:b/>
      <w:bCs/>
      <w:i/>
      <w:iCs/>
      <w:sz w:val="26"/>
      <w:szCs w:val="26"/>
      <w:lang w:val="es-MX"/>
    </w:rPr>
  </w:style>
  <w:style w:type="paragraph" w:customStyle="1" w:styleId="xmsonormal">
    <w:name w:val="x_msonormal"/>
    <w:basedOn w:val="Normal"/>
    <w:rsid w:val="00165C4D"/>
    <w:pPr>
      <w:spacing w:after="0" w:line="240" w:lineRule="auto"/>
    </w:pPr>
    <w:rPr>
      <w:rFonts w:ascii="Times New Roman" w:hAnsi="Times New Roman"/>
      <w:sz w:val="24"/>
      <w:szCs w:val="24"/>
      <w:lang w:val="en-US"/>
    </w:rPr>
  </w:style>
  <w:style w:type="paragraph" w:customStyle="1" w:styleId="xmsolistparagraph">
    <w:name w:val="x_msolistparagraph"/>
    <w:basedOn w:val="Normal"/>
    <w:rsid w:val="00165C4D"/>
    <w:pPr>
      <w:spacing w:after="0" w:line="240" w:lineRule="auto"/>
    </w:pPr>
    <w:rPr>
      <w:rFonts w:ascii="Times New Roman" w:hAnsi="Times New Roman"/>
      <w:sz w:val="24"/>
      <w:szCs w:val="24"/>
      <w:lang w:val="en-US"/>
    </w:rPr>
  </w:style>
  <w:style w:type="table" w:customStyle="1" w:styleId="MediumShading2-Accent11">
    <w:name w:val="Medium Shading 2 - Accent 11"/>
    <w:basedOn w:val="Tablanormal"/>
    <w:uiPriority w:val="64"/>
    <w:semiHidden/>
    <w:unhideWhenUsed/>
    <w:rsid w:val="00DD6220"/>
    <w:pPr>
      <w:jc w:val="right"/>
    </w:pPr>
    <w:rPr>
      <w:rFonts w:asciiTheme="minorHAnsi" w:eastAsiaTheme="minorHAnsi" w:hAnsiTheme="minorHAnsi" w:cstheme="minorBidi"/>
      <w:sz w:val="22"/>
      <w:szCs w:val="22"/>
      <w:lang w:val="es-MX" w:eastAsia="es-MX"/>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Ttulo3Car">
    <w:name w:val="Título 3 Car"/>
    <w:basedOn w:val="Fuentedeprrafopredeter"/>
    <w:link w:val="Ttulo3"/>
    <w:rsid w:val="00896BC1"/>
    <w:rPr>
      <w:rFonts w:ascii="Tahoma" w:eastAsia="Times New Roman" w:hAnsi="Tahoma"/>
      <w:b/>
      <w:sz w:val="18"/>
      <w:szCs w:val="24"/>
      <w:lang w:val="es-MX"/>
    </w:rPr>
  </w:style>
  <w:style w:type="character" w:customStyle="1" w:styleId="Ttulo6Car">
    <w:name w:val="Título 6 Car"/>
    <w:basedOn w:val="Fuentedeprrafopredeter"/>
    <w:link w:val="Ttulo6"/>
    <w:rsid w:val="00896BC1"/>
    <w:rPr>
      <w:rFonts w:ascii="Tahoma" w:eastAsia="SimSun" w:hAnsi="Tahoma"/>
      <w:b/>
      <w:lang w:val="es-MX"/>
    </w:rPr>
  </w:style>
  <w:style w:type="character" w:customStyle="1" w:styleId="Ttulo7Car">
    <w:name w:val="Título 7 Car"/>
    <w:basedOn w:val="Fuentedeprrafopredeter"/>
    <w:link w:val="Ttulo7"/>
    <w:rsid w:val="00896BC1"/>
    <w:rPr>
      <w:rFonts w:ascii="Tahoma" w:eastAsia="SimSun" w:hAnsi="Tahoma"/>
      <w:b/>
      <w:sz w:val="19"/>
      <w:lang w:val="es-MX"/>
    </w:rPr>
  </w:style>
  <w:style w:type="character" w:customStyle="1" w:styleId="Ttulo8Car">
    <w:name w:val="Título 8 Car"/>
    <w:basedOn w:val="Fuentedeprrafopredeter"/>
    <w:link w:val="Ttulo8"/>
    <w:rsid w:val="00896BC1"/>
    <w:rPr>
      <w:rFonts w:ascii="Tahoma" w:eastAsia="SimSun" w:hAnsi="Tahoma"/>
      <w:b/>
      <w:i/>
      <w:sz w:val="18"/>
      <w:lang w:val="es-MX"/>
    </w:rPr>
  </w:style>
  <w:style w:type="character" w:customStyle="1" w:styleId="Ttulo9Car">
    <w:name w:val="Título 9 Car"/>
    <w:basedOn w:val="Fuentedeprrafopredeter"/>
    <w:link w:val="Ttulo9"/>
    <w:rsid w:val="00896BC1"/>
    <w:rPr>
      <w:rFonts w:ascii="Tahoma" w:eastAsia="SimSun" w:hAnsi="Tahoma" w:cs="Tahoma"/>
      <w:b/>
      <w:bCs/>
      <w:sz w:val="18"/>
      <w:lang w:val="es-MX"/>
    </w:rPr>
  </w:style>
  <w:style w:type="character" w:styleId="Nmerodepgina">
    <w:name w:val="page number"/>
    <w:rsid w:val="00896BC1"/>
    <w:rPr>
      <w:rFonts w:cs="Times New Roman"/>
    </w:rPr>
  </w:style>
  <w:style w:type="paragraph" w:styleId="Textoindependiente3">
    <w:name w:val="Body Text 3"/>
    <w:basedOn w:val="Normal"/>
    <w:link w:val="Textoindependiente3Car"/>
    <w:rsid w:val="00896BC1"/>
    <w:pPr>
      <w:spacing w:after="120" w:line="240" w:lineRule="auto"/>
    </w:pPr>
    <w:rPr>
      <w:rFonts w:ascii="Arial" w:eastAsia="Times New Roman" w:hAnsi="Arial"/>
      <w:sz w:val="16"/>
      <w:szCs w:val="16"/>
    </w:rPr>
  </w:style>
  <w:style w:type="character" w:customStyle="1" w:styleId="Textoindependiente3Car">
    <w:name w:val="Texto independiente 3 Car"/>
    <w:basedOn w:val="Fuentedeprrafopredeter"/>
    <w:link w:val="Textoindependiente3"/>
    <w:rsid w:val="00896BC1"/>
    <w:rPr>
      <w:rFonts w:ascii="Arial" w:eastAsia="Times New Roman" w:hAnsi="Arial"/>
      <w:sz w:val="16"/>
      <w:szCs w:val="16"/>
      <w:lang w:val="es-MX"/>
    </w:rPr>
  </w:style>
  <w:style w:type="paragraph" w:styleId="Textoindependiente">
    <w:name w:val="Body Text"/>
    <w:basedOn w:val="Normal"/>
    <w:link w:val="TextoindependienteCar"/>
    <w:rsid w:val="00896BC1"/>
    <w:pPr>
      <w:spacing w:after="120" w:line="240" w:lineRule="auto"/>
    </w:pPr>
    <w:rPr>
      <w:rFonts w:ascii="Times New Roman" w:eastAsia="Times New Roman" w:hAnsi="Times New Roman"/>
      <w:sz w:val="24"/>
      <w:szCs w:val="24"/>
    </w:rPr>
  </w:style>
  <w:style w:type="character" w:customStyle="1" w:styleId="TextoindependienteCar">
    <w:name w:val="Texto independiente Car"/>
    <w:basedOn w:val="Fuentedeprrafopredeter"/>
    <w:link w:val="Textoindependiente"/>
    <w:rsid w:val="00896BC1"/>
    <w:rPr>
      <w:rFonts w:ascii="Times New Roman" w:eastAsia="Times New Roman" w:hAnsi="Times New Roman"/>
      <w:sz w:val="24"/>
      <w:szCs w:val="24"/>
      <w:lang w:val="es-MX"/>
    </w:rPr>
  </w:style>
  <w:style w:type="paragraph" w:styleId="Textoindependiente2">
    <w:name w:val="Body Text 2"/>
    <w:basedOn w:val="Normal"/>
    <w:link w:val="Textoindependiente2Car"/>
    <w:unhideWhenUsed/>
    <w:rsid w:val="00896BC1"/>
    <w:pPr>
      <w:spacing w:after="120" w:line="480" w:lineRule="auto"/>
    </w:pPr>
    <w:rPr>
      <w:rFonts w:ascii="Times New Roman" w:eastAsia="MS Mincho" w:hAnsi="Times New Roman"/>
      <w:sz w:val="24"/>
      <w:szCs w:val="24"/>
    </w:rPr>
  </w:style>
  <w:style w:type="character" w:customStyle="1" w:styleId="Textoindependiente2Car">
    <w:name w:val="Texto independiente 2 Car"/>
    <w:basedOn w:val="Fuentedeprrafopredeter"/>
    <w:link w:val="Textoindependiente2"/>
    <w:rsid w:val="00896BC1"/>
    <w:rPr>
      <w:rFonts w:ascii="Times New Roman" w:eastAsia="MS Mincho" w:hAnsi="Times New Roman"/>
      <w:sz w:val="24"/>
      <w:szCs w:val="24"/>
      <w:lang w:val="es-MX"/>
    </w:rPr>
  </w:style>
  <w:style w:type="paragraph" w:customStyle="1" w:styleId="CarCar1CarCarCar1CarCarCarCarCarCar1CarCarCarCarCarCarCar">
    <w:name w:val="Car Car1 Car Car Car1 Car Car Car Car Car Car1 Car Car Car Car Car Car Car"/>
    <w:basedOn w:val="Normal"/>
    <w:rsid w:val="00896BC1"/>
    <w:pPr>
      <w:autoSpaceDE w:val="0"/>
      <w:autoSpaceDN w:val="0"/>
      <w:adjustRightInd w:val="0"/>
      <w:spacing w:line="240" w:lineRule="exact"/>
      <w:jc w:val="right"/>
    </w:pPr>
    <w:rPr>
      <w:rFonts w:ascii="Verdana" w:eastAsia="MS Mincho" w:hAnsi="Verdana" w:cs="Arial"/>
      <w:sz w:val="20"/>
      <w:szCs w:val="20"/>
    </w:rPr>
  </w:style>
  <w:style w:type="paragraph" w:customStyle="1" w:styleId="Prrafodelista1">
    <w:name w:val="Párrafo de lista1"/>
    <w:basedOn w:val="Normal"/>
    <w:qFormat/>
    <w:rsid w:val="00896BC1"/>
    <w:pPr>
      <w:spacing w:after="200" w:line="276" w:lineRule="auto"/>
      <w:ind w:left="720"/>
    </w:pPr>
    <w:rPr>
      <w:rFonts w:cs="Calibri"/>
      <w:lang w:val="es-ES"/>
    </w:rPr>
  </w:style>
  <w:style w:type="paragraph" w:customStyle="1" w:styleId="xl24">
    <w:name w:val="xl24"/>
    <w:basedOn w:val="Normal"/>
    <w:rsid w:val="00896BC1"/>
    <w:pPr>
      <w:spacing w:before="100" w:beforeAutospacing="1" w:after="100" w:afterAutospacing="1" w:line="240" w:lineRule="auto"/>
      <w:jc w:val="center"/>
    </w:pPr>
    <w:rPr>
      <w:rFonts w:ascii="Arial" w:eastAsia="Arial Unicode MS" w:hAnsi="Arial" w:cs="Arial"/>
      <w:b/>
      <w:bCs/>
      <w:sz w:val="24"/>
      <w:szCs w:val="24"/>
      <w:lang w:val="es-ES" w:eastAsia="es-ES"/>
    </w:rPr>
  </w:style>
  <w:style w:type="paragraph" w:customStyle="1" w:styleId="Default">
    <w:name w:val="Default"/>
    <w:rsid w:val="00896BC1"/>
    <w:pPr>
      <w:autoSpaceDE w:val="0"/>
      <w:autoSpaceDN w:val="0"/>
      <w:adjustRightInd w:val="0"/>
    </w:pPr>
    <w:rPr>
      <w:rFonts w:ascii="Arial" w:eastAsia="Times New Roman" w:hAnsi="Arial" w:cs="Arial"/>
      <w:color w:val="000000"/>
      <w:sz w:val="24"/>
      <w:szCs w:val="24"/>
    </w:rPr>
  </w:style>
  <w:style w:type="character" w:customStyle="1" w:styleId="CharChar1">
    <w:name w:val="Char Char1"/>
    <w:locked/>
    <w:rsid w:val="00896BC1"/>
    <w:rPr>
      <w:rFonts w:ascii="Tahoma" w:hAnsi="Tahoma"/>
      <w:b/>
      <w:sz w:val="21"/>
      <w:szCs w:val="24"/>
      <w:lang w:val="es-MX" w:eastAsia="en-US" w:bidi="ar-SA"/>
    </w:rPr>
  </w:style>
  <w:style w:type="paragraph" w:styleId="Sangradetextonormal">
    <w:name w:val="Body Text Indent"/>
    <w:basedOn w:val="Normal"/>
    <w:link w:val="SangradetextonormalCar"/>
    <w:unhideWhenUsed/>
    <w:rsid w:val="00896BC1"/>
    <w:pPr>
      <w:spacing w:after="120" w:line="240" w:lineRule="auto"/>
      <w:ind w:left="283"/>
    </w:pPr>
    <w:rPr>
      <w:rFonts w:ascii="Times New Roman" w:eastAsia="MS Mincho" w:hAnsi="Times New Roman"/>
      <w:sz w:val="24"/>
      <w:szCs w:val="24"/>
    </w:rPr>
  </w:style>
  <w:style w:type="character" w:customStyle="1" w:styleId="SangradetextonormalCar">
    <w:name w:val="Sangría de texto normal Car"/>
    <w:basedOn w:val="Fuentedeprrafopredeter"/>
    <w:link w:val="Sangradetextonormal"/>
    <w:rsid w:val="00896BC1"/>
    <w:rPr>
      <w:rFonts w:ascii="Times New Roman" w:eastAsia="MS Mincho" w:hAnsi="Times New Roman"/>
      <w:sz w:val="24"/>
      <w:szCs w:val="24"/>
      <w:lang w:val="es-MX"/>
    </w:rPr>
  </w:style>
  <w:style w:type="paragraph" w:styleId="Subttulo">
    <w:name w:val="Subtitle"/>
    <w:basedOn w:val="Normal"/>
    <w:link w:val="SubttuloCar"/>
    <w:qFormat/>
    <w:rsid w:val="00896BC1"/>
    <w:pPr>
      <w:spacing w:after="0" w:line="240" w:lineRule="auto"/>
      <w:jc w:val="center"/>
    </w:pPr>
    <w:rPr>
      <w:rFonts w:ascii="Times New Roman" w:eastAsia="Times New Roman" w:hAnsi="Times New Roman"/>
      <w:b/>
      <w:bCs/>
      <w:sz w:val="24"/>
      <w:szCs w:val="24"/>
    </w:rPr>
  </w:style>
  <w:style w:type="character" w:customStyle="1" w:styleId="SubttuloCar">
    <w:name w:val="Subtítulo Car"/>
    <w:basedOn w:val="Fuentedeprrafopredeter"/>
    <w:link w:val="Subttulo"/>
    <w:rsid w:val="00896BC1"/>
    <w:rPr>
      <w:rFonts w:ascii="Times New Roman" w:eastAsia="Times New Roman" w:hAnsi="Times New Roman"/>
      <w:b/>
      <w:bCs/>
      <w:sz w:val="24"/>
      <w:szCs w:val="24"/>
      <w:lang w:val="es-MX"/>
    </w:rPr>
  </w:style>
  <w:style w:type="paragraph" w:styleId="Sangra2detindependiente">
    <w:name w:val="Body Text Indent 2"/>
    <w:basedOn w:val="Normal"/>
    <w:link w:val="Sangra2detindependienteCar"/>
    <w:rsid w:val="00896BC1"/>
    <w:pPr>
      <w:spacing w:after="120" w:line="480" w:lineRule="auto"/>
      <w:ind w:left="283"/>
    </w:pPr>
    <w:rPr>
      <w:rFonts w:ascii="Times New Roman" w:eastAsia="MS Mincho" w:hAnsi="Times New Roman"/>
      <w:sz w:val="24"/>
      <w:szCs w:val="24"/>
    </w:rPr>
  </w:style>
  <w:style w:type="character" w:customStyle="1" w:styleId="Sangra2detindependienteCar">
    <w:name w:val="Sangría 2 de t. independiente Car"/>
    <w:basedOn w:val="Fuentedeprrafopredeter"/>
    <w:link w:val="Sangra2detindependiente"/>
    <w:rsid w:val="00896BC1"/>
    <w:rPr>
      <w:rFonts w:ascii="Times New Roman" w:eastAsia="MS Mincho" w:hAnsi="Times New Roman"/>
      <w:sz w:val="24"/>
      <w:szCs w:val="24"/>
      <w:lang w:val="es-MX"/>
    </w:rPr>
  </w:style>
  <w:style w:type="paragraph" w:styleId="Textodebloque">
    <w:name w:val="Block Text"/>
    <w:basedOn w:val="Normal"/>
    <w:rsid w:val="00896BC1"/>
    <w:pPr>
      <w:spacing w:after="0" w:line="240" w:lineRule="auto"/>
      <w:ind w:left="1080" w:right="144" w:hanging="360"/>
      <w:jc w:val="both"/>
    </w:pPr>
    <w:rPr>
      <w:rFonts w:ascii="Tahoma" w:eastAsia="SimSun" w:hAnsi="Tahoma"/>
      <w:sz w:val="20"/>
      <w:szCs w:val="20"/>
    </w:rPr>
  </w:style>
  <w:style w:type="paragraph" w:customStyle="1" w:styleId="Outline">
    <w:name w:val="Outline"/>
    <w:basedOn w:val="Normal"/>
    <w:rsid w:val="00896BC1"/>
    <w:pPr>
      <w:spacing w:before="240" w:after="0" w:line="240" w:lineRule="auto"/>
    </w:pPr>
    <w:rPr>
      <w:rFonts w:ascii="Palatino Linotype" w:eastAsia="Times New Roman" w:hAnsi="Palatino Linotype"/>
      <w:kern w:val="28"/>
      <w:sz w:val="20"/>
      <w:szCs w:val="20"/>
      <w:lang w:val="en-US"/>
    </w:rPr>
  </w:style>
  <w:style w:type="paragraph" w:customStyle="1" w:styleId="SectionVIHeader">
    <w:name w:val="Section VI. Header"/>
    <w:basedOn w:val="Normal"/>
    <w:rsid w:val="00896BC1"/>
    <w:pPr>
      <w:spacing w:before="120" w:after="240" w:line="240" w:lineRule="auto"/>
      <w:jc w:val="center"/>
    </w:pPr>
    <w:rPr>
      <w:rFonts w:ascii="Palatino Linotype" w:eastAsia="Times New Roman" w:hAnsi="Palatino Linotype"/>
      <w:b/>
      <w:sz w:val="36"/>
      <w:szCs w:val="20"/>
      <w:lang w:val="en-US"/>
    </w:rPr>
  </w:style>
  <w:style w:type="character" w:styleId="Refdenotaalpie">
    <w:name w:val="footnote reference"/>
    <w:rsid w:val="00896BC1"/>
    <w:rPr>
      <w:vertAlign w:val="superscript"/>
    </w:rPr>
  </w:style>
  <w:style w:type="paragraph" w:styleId="Textonotapie">
    <w:name w:val="footnote text"/>
    <w:basedOn w:val="Normal"/>
    <w:link w:val="TextonotapieCar"/>
    <w:semiHidden/>
    <w:rsid w:val="00896BC1"/>
    <w:pPr>
      <w:overflowPunct w:val="0"/>
      <w:autoSpaceDE w:val="0"/>
      <w:autoSpaceDN w:val="0"/>
      <w:adjustRightInd w:val="0"/>
      <w:spacing w:after="0" w:line="240" w:lineRule="auto"/>
      <w:textAlignment w:val="baseline"/>
    </w:pPr>
    <w:rPr>
      <w:rFonts w:ascii="Palatino Linotype" w:eastAsia="Times New Roman" w:hAnsi="Palatino Linotype"/>
      <w:sz w:val="20"/>
      <w:szCs w:val="20"/>
      <w:lang w:val="es-ES_tradnl"/>
    </w:rPr>
  </w:style>
  <w:style w:type="character" w:customStyle="1" w:styleId="TextonotapieCar">
    <w:name w:val="Texto nota pie Car"/>
    <w:basedOn w:val="Fuentedeprrafopredeter"/>
    <w:link w:val="Textonotapie"/>
    <w:semiHidden/>
    <w:rsid w:val="00896BC1"/>
    <w:rPr>
      <w:rFonts w:ascii="Palatino Linotype" w:eastAsia="Times New Roman" w:hAnsi="Palatino Linotype"/>
      <w:lang w:val="es-ES_tradnl"/>
    </w:rPr>
  </w:style>
  <w:style w:type="paragraph" w:styleId="Sinespaciado">
    <w:name w:val="No Spacing"/>
    <w:uiPriority w:val="1"/>
    <w:qFormat/>
    <w:rsid w:val="00896BC1"/>
    <w:rPr>
      <w:rFonts w:ascii="Times New Roman" w:eastAsia="Times New Roman" w:hAnsi="Times New Roman"/>
      <w:sz w:val="24"/>
      <w:szCs w:val="24"/>
      <w:lang w:val="es-ES" w:eastAsia="es-ES"/>
    </w:rPr>
  </w:style>
  <w:style w:type="paragraph" w:customStyle="1" w:styleId="ListParagraph1">
    <w:name w:val="List Paragraph1"/>
    <w:basedOn w:val="Normal"/>
    <w:uiPriority w:val="34"/>
    <w:qFormat/>
    <w:rsid w:val="00896BC1"/>
    <w:pPr>
      <w:spacing w:after="0" w:line="240" w:lineRule="auto"/>
      <w:ind w:left="720"/>
      <w:contextualSpacing/>
    </w:pPr>
    <w:rPr>
      <w:rFonts w:ascii="Times New Roman" w:eastAsia="Times New Roman" w:hAnsi="Times New Roman"/>
      <w:sz w:val="20"/>
      <w:szCs w:val="20"/>
      <w:lang w:eastAsia="es-ES"/>
    </w:rPr>
  </w:style>
  <w:style w:type="paragraph" w:styleId="Sangra3detindependiente">
    <w:name w:val="Body Text Indent 3"/>
    <w:basedOn w:val="Normal"/>
    <w:link w:val="Sangra3detindependienteCar"/>
    <w:rsid w:val="00896BC1"/>
    <w:pPr>
      <w:spacing w:after="0" w:line="240" w:lineRule="auto"/>
      <w:ind w:left="540" w:hanging="540"/>
      <w:jc w:val="both"/>
    </w:pPr>
    <w:rPr>
      <w:rFonts w:ascii="Tahoma" w:eastAsia="SimSun" w:hAnsi="Tahoma" w:cs="Tahoma"/>
      <w:szCs w:val="20"/>
    </w:rPr>
  </w:style>
  <w:style w:type="character" w:customStyle="1" w:styleId="Sangra3detindependienteCar">
    <w:name w:val="Sangría 3 de t. independiente Car"/>
    <w:basedOn w:val="Fuentedeprrafopredeter"/>
    <w:link w:val="Sangra3detindependiente"/>
    <w:rsid w:val="00896BC1"/>
    <w:rPr>
      <w:rFonts w:ascii="Tahoma" w:eastAsia="SimSun" w:hAnsi="Tahoma" w:cs="Tahoma"/>
      <w:sz w:val="22"/>
      <w:lang w:val="es-MX"/>
    </w:rPr>
  </w:style>
  <w:style w:type="paragraph" w:styleId="Descripcin">
    <w:name w:val="caption"/>
    <w:basedOn w:val="Normal"/>
    <w:next w:val="Normal"/>
    <w:qFormat/>
    <w:rsid w:val="00896BC1"/>
    <w:pPr>
      <w:spacing w:after="0" w:line="240" w:lineRule="auto"/>
      <w:jc w:val="center"/>
    </w:pPr>
    <w:rPr>
      <w:rFonts w:ascii="Arial Narrow" w:eastAsia="SimSun" w:hAnsi="Arial Narrow"/>
      <w:b/>
      <w:bCs/>
      <w:sz w:val="24"/>
      <w:szCs w:val="24"/>
      <w:lang w:eastAsia="es-ES"/>
    </w:rPr>
  </w:style>
  <w:style w:type="character" w:styleId="Hipervnculovisitado">
    <w:name w:val="FollowedHyperlink"/>
    <w:rsid w:val="00896BC1"/>
    <w:rPr>
      <w:color w:val="800080"/>
      <w:u w:val="single"/>
    </w:rPr>
  </w:style>
  <w:style w:type="paragraph" w:styleId="Sangranormal">
    <w:name w:val="Normal Indent"/>
    <w:basedOn w:val="Normal"/>
    <w:rsid w:val="00896BC1"/>
    <w:pPr>
      <w:overflowPunct w:val="0"/>
      <w:autoSpaceDE w:val="0"/>
      <w:autoSpaceDN w:val="0"/>
      <w:adjustRightInd w:val="0"/>
      <w:spacing w:after="0" w:line="240" w:lineRule="auto"/>
      <w:ind w:left="708"/>
      <w:textAlignment w:val="baseline"/>
    </w:pPr>
    <w:rPr>
      <w:rFonts w:ascii="CG Times" w:eastAsia="SimSun" w:hAnsi="CG Times"/>
      <w:sz w:val="20"/>
      <w:szCs w:val="20"/>
      <w:lang w:val="es-ES_tradnl" w:eastAsia="es-ES"/>
    </w:rPr>
  </w:style>
  <w:style w:type="paragraph" w:customStyle="1" w:styleId="xl25">
    <w:name w:val="xl25"/>
    <w:basedOn w:val="Normal"/>
    <w:rsid w:val="00896BC1"/>
    <w:pPr>
      <w:spacing w:before="100" w:beforeAutospacing="1" w:after="100" w:afterAutospacing="1" w:line="240" w:lineRule="auto"/>
      <w:jc w:val="center"/>
    </w:pPr>
    <w:rPr>
      <w:rFonts w:ascii="Arial" w:eastAsia="Arial Unicode MS" w:hAnsi="Arial" w:cs="Arial"/>
      <w:b/>
      <w:bCs/>
      <w:sz w:val="16"/>
      <w:szCs w:val="16"/>
    </w:rPr>
  </w:style>
  <w:style w:type="paragraph" w:customStyle="1" w:styleId="xl27">
    <w:name w:val="xl27"/>
    <w:basedOn w:val="Normal"/>
    <w:rsid w:val="00896BC1"/>
    <w:pPr>
      <w:spacing w:before="100" w:beforeAutospacing="1" w:after="100" w:afterAutospacing="1" w:line="240" w:lineRule="auto"/>
    </w:pPr>
    <w:rPr>
      <w:rFonts w:ascii="Arial" w:eastAsia="Arial Unicode MS" w:hAnsi="Arial" w:cs="Arial"/>
      <w:sz w:val="24"/>
      <w:szCs w:val="24"/>
    </w:rPr>
  </w:style>
  <w:style w:type="paragraph" w:customStyle="1" w:styleId="xl28">
    <w:name w:val="xl28"/>
    <w:basedOn w:val="Normal"/>
    <w:rsid w:val="00896BC1"/>
    <w:pPr>
      <w:spacing w:before="100" w:beforeAutospacing="1" w:after="100" w:afterAutospacing="1" w:line="240" w:lineRule="auto"/>
    </w:pPr>
    <w:rPr>
      <w:rFonts w:ascii="Arial" w:eastAsia="Arial Unicode MS" w:hAnsi="Arial" w:cs="Arial"/>
      <w:sz w:val="16"/>
      <w:szCs w:val="16"/>
    </w:rPr>
  </w:style>
  <w:style w:type="paragraph" w:customStyle="1" w:styleId="xl29">
    <w:name w:val="xl29"/>
    <w:basedOn w:val="Normal"/>
    <w:rsid w:val="00896BC1"/>
    <w:pPr>
      <w:spacing w:before="100" w:beforeAutospacing="1" w:after="100" w:afterAutospacing="1" w:line="240" w:lineRule="auto"/>
    </w:pPr>
    <w:rPr>
      <w:rFonts w:ascii="Arial" w:eastAsia="Arial Unicode MS" w:hAnsi="Arial" w:cs="Arial"/>
      <w:sz w:val="16"/>
      <w:szCs w:val="16"/>
    </w:rPr>
  </w:style>
  <w:style w:type="paragraph" w:customStyle="1" w:styleId="xl30">
    <w:name w:val="xl30"/>
    <w:basedOn w:val="Normal"/>
    <w:rsid w:val="00896BC1"/>
    <w:pPr>
      <w:spacing w:before="100" w:beforeAutospacing="1" w:after="100" w:afterAutospacing="1" w:line="240" w:lineRule="auto"/>
    </w:pPr>
    <w:rPr>
      <w:rFonts w:ascii="Arial" w:eastAsia="Arial Unicode MS" w:hAnsi="Arial" w:cs="Arial"/>
      <w:sz w:val="16"/>
      <w:szCs w:val="16"/>
    </w:rPr>
  </w:style>
  <w:style w:type="paragraph" w:customStyle="1" w:styleId="xl31">
    <w:name w:val="xl31"/>
    <w:basedOn w:val="Normal"/>
    <w:rsid w:val="00896BC1"/>
    <w:pPr>
      <w:pBdr>
        <w:bottom w:val="single" w:sz="4" w:space="0" w:color="auto"/>
      </w:pBdr>
      <w:spacing w:before="100" w:beforeAutospacing="1" w:after="100" w:afterAutospacing="1" w:line="240" w:lineRule="auto"/>
    </w:pPr>
    <w:rPr>
      <w:rFonts w:ascii="Arial" w:eastAsia="Arial Unicode MS" w:hAnsi="Arial" w:cs="Arial"/>
      <w:sz w:val="16"/>
      <w:szCs w:val="16"/>
    </w:rPr>
  </w:style>
  <w:style w:type="paragraph" w:customStyle="1" w:styleId="xl32">
    <w:name w:val="xl32"/>
    <w:basedOn w:val="Normal"/>
    <w:rsid w:val="00896BC1"/>
    <w:pPr>
      <w:pBdr>
        <w:bottom w:val="single" w:sz="4" w:space="0" w:color="auto"/>
      </w:pBdr>
      <w:spacing w:before="100" w:beforeAutospacing="1" w:after="100" w:afterAutospacing="1" w:line="240" w:lineRule="auto"/>
    </w:pPr>
    <w:rPr>
      <w:rFonts w:ascii="Arial" w:eastAsia="Arial Unicode MS" w:hAnsi="Arial" w:cs="Arial"/>
      <w:sz w:val="16"/>
      <w:szCs w:val="16"/>
    </w:rPr>
  </w:style>
  <w:style w:type="paragraph" w:customStyle="1" w:styleId="xl33">
    <w:name w:val="xl33"/>
    <w:basedOn w:val="Normal"/>
    <w:rsid w:val="00896BC1"/>
    <w:pPr>
      <w:pBdr>
        <w:bottom w:val="single" w:sz="4" w:space="0" w:color="auto"/>
      </w:pBdr>
      <w:spacing w:before="100" w:beforeAutospacing="1" w:after="100" w:afterAutospacing="1" w:line="240" w:lineRule="auto"/>
    </w:pPr>
    <w:rPr>
      <w:rFonts w:ascii="Arial" w:eastAsia="Arial Unicode MS" w:hAnsi="Arial" w:cs="Arial"/>
      <w:sz w:val="16"/>
      <w:szCs w:val="16"/>
    </w:rPr>
  </w:style>
  <w:style w:type="paragraph" w:customStyle="1" w:styleId="xl34">
    <w:name w:val="xl34"/>
    <w:basedOn w:val="Normal"/>
    <w:rsid w:val="00896BC1"/>
    <w:pPr>
      <w:pBdr>
        <w:bottom w:val="single" w:sz="4" w:space="0" w:color="auto"/>
      </w:pBdr>
      <w:spacing w:before="100" w:beforeAutospacing="1" w:after="100" w:afterAutospacing="1" w:line="240" w:lineRule="auto"/>
    </w:pPr>
    <w:rPr>
      <w:rFonts w:ascii="Arial" w:eastAsia="Arial Unicode MS" w:hAnsi="Arial" w:cs="Arial"/>
      <w:sz w:val="16"/>
      <w:szCs w:val="16"/>
    </w:rPr>
  </w:style>
  <w:style w:type="paragraph" w:customStyle="1" w:styleId="xl35">
    <w:name w:val="xl35"/>
    <w:basedOn w:val="Normal"/>
    <w:rsid w:val="00896BC1"/>
    <w:pPr>
      <w:pBdr>
        <w:bottom w:val="single" w:sz="4" w:space="0" w:color="auto"/>
      </w:pBdr>
      <w:spacing w:before="100" w:beforeAutospacing="1" w:after="100" w:afterAutospacing="1" w:line="240" w:lineRule="auto"/>
    </w:pPr>
    <w:rPr>
      <w:rFonts w:ascii="Arial" w:eastAsia="Arial Unicode MS" w:hAnsi="Arial" w:cs="Arial"/>
      <w:b/>
      <w:bCs/>
      <w:sz w:val="16"/>
      <w:szCs w:val="16"/>
    </w:rPr>
  </w:style>
  <w:style w:type="paragraph" w:customStyle="1" w:styleId="xl36">
    <w:name w:val="xl36"/>
    <w:basedOn w:val="Normal"/>
    <w:rsid w:val="00896BC1"/>
    <w:pPr>
      <w:spacing w:before="100" w:beforeAutospacing="1" w:after="100" w:afterAutospacing="1" w:line="240" w:lineRule="auto"/>
    </w:pPr>
    <w:rPr>
      <w:rFonts w:ascii="Arial" w:eastAsia="Arial Unicode MS" w:hAnsi="Arial" w:cs="Arial"/>
      <w:b/>
      <w:bCs/>
      <w:sz w:val="16"/>
      <w:szCs w:val="16"/>
    </w:rPr>
  </w:style>
  <w:style w:type="paragraph" w:customStyle="1" w:styleId="xl37">
    <w:name w:val="xl37"/>
    <w:basedOn w:val="Normal"/>
    <w:rsid w:val="00896BC1"/>
    <w:pPr>
      <w:pBdr>
        <w:bottom w:val="single" w:sz="4" w:space="0" w:color="auto"/>
      </w:pBdr>
      <w:spacing w:before="100" w:beforeAutospacing="1" w:after="100" w:afterAutospacing="1" w:line="240" w:lineRule="auto"/>
    </w:pPr>
    <w:rPr>
      <w:rFonts w:ascii="Arial" w:eastAsia="Arial Unicode MS" w:hAnsi="Arial" w:cs="Arial"/>
      <w:b/>
      <w:bCs/>
      <w:sz w:val="16"/>
      <w:szCs w:val="16"/>
    </w:rPr>
  </w:style>
  <w:style w:type="paragraph" w:customStyle="1" w:styleId="xl38">
    <w:name w:val="xl38"/>
    <w:basedOn w:val="Normal"/>
    <w:rsid w:val="00896BC1"/>
    <w:pPr>
      <w:spacing w:before="100" w:beforeAutospacing="1" w:after="100" w:afterAutospacing="1" w:line="240" w:lineRule="auto"/>
    </w:pPr>
    <w:rPr>
      <w:rFonts w:ascii="Arial" w:eastAsia="Arial Unicode MS" w:hAnsi="Arial" w:cs="Arial"/>
      <w:sz w:val="16"/>
      <w:szCs w:val="16"/>
    </w:rPr>
  </w:style>
  <w:style w:type="paragraph" w:customStyle="1" w:styleId="xl39">
    <w:name w:val="xl39"/>
    <w:basedOn w:val="Normal"/>
    <w:rsid w:val="00896BC1"/>
    <w:pPr>
      <w:pBdr>
        <w:bottom w:val="single" w:sz="4" w:space="0" w:color="auto"/>
      </w:pBdr>
      <w:spacing w:before="100" w:beforeAutospacing="1" w:after="100" w:afterAutospacing="1" w:line="240" w:lineRule="auto"/>
    </w:pPr>
    <w:rPr>
      <w:rFonts w:ascii="Arial" w:eastAsia="Arial Unicode MS" w:hAnsi="Arial" w:cs="Arial"/>
      <w:sz w:val="16"/>
      <w:szCs w:val="16"/>
    </w:rPr>
  </w:style>
  <w:style w:type="paragraph" w:customStyle="1" w:styleId="xl40">
    <w:name w:val="xl40"/>
    <w:basedOn w:val="Normal"/>
    <w:rsid w:val="00896BC1"/>
    <w:pPr>
      <w:spacing w:before="100" w:beforeAutospacing="1" w:after="100" w:afterAutospacing="1" w:line="240" w:lineRule="auto"/>
      <w:jc w:val="center"/>
    </w:pPr>
    <w:rPr>
      <w:rFonts w:ascii="Arial" w:eastAsia="Arial Unicode MS" w:hAnsi="Arial" w:cs="Arial"/>
      <w:b/>
      <w:bCs/>
      <w:sz w:val="16"/>
      <w:szCs w:val="16"/>
    </w:rPr>
  </w:style>
  <w:style w:type="paragraph" w:customStyle="1" w:styleId="xl41">
    <w:name w:val="xl41"/>
    <w:basedOn w:val="Normal"/>
    <w:rsid w:val="00896BC1"/>
    <w:pPr>
      <w:spacing w:before="100" w:beforeAutospacing="1" w:after="100" w:afterAutospacing="1" w:line="240" w:lineRule="auto"/>
      <w:jc w:val="center"/>
    </w:pPr>
    <w:rPr>
      <w:rFonts w:ascii="Arial" w:eastAsia="Arial Unicode MS" w:hAnsi="Arial" w:cs="Arial"/>
      <w:sz w:val="16"/>
      <w:szCs w:val="16"/>
    </w:rPr>
  </w:style>
  <w:style w:type="paragraph" w:customStyle="1" w:styleId="xl42">
    <w:name w:val="xl42"/>
    <w:basedOn w:val="Normal"/>
    <w:rsid w:val="00896BC1"/>
    <w:pPr>
      <w:pBdr>
        <w:bottom w:val="single" w:sz="4" w:space="0" w:color="auto"/>
      </w:pBdr>
      <w:spacing w:before="100" w:beforeAutospacing="1" w:after="100" w:afterAutospacing="1" w:line="240" w:lineRule="auto"/>
      <w:jc w:val="center"/>
    </w:pPr>
    <w:rPr>
      <w:rFonts w:ascii="Arial" w:eastAsia="Arial Unicode MS" w:hAnsi="Arial" w:cs="Arial"/>
      <w:sz w:val="16"/>
      <w:szCs w:val="16"/>
    </w:rPr>
  </w:style>
  <w:style w:type="paragraph" w:customStyle="1" w:styleId="xl43">
    <w:name w:val="xl43"/>
    <w:basedOn w:val="Normal"/>
    <w:rsid w:val="00896BC1"/>
    <w:pPr>
      <w:shd w:val="clear" w:color="auto" w:fill="FFFFFF"/>
      <w:spacing w:before="100" w:beforeAutospacing="1" w:after="100" w:afterAutospacing="1" w:line="240" w:lineRule="auto"/>
      <w:jc w:val="center"/>
    </w:pPr>
    <w:rPr>
      <w:rFonts w:ascii="Arial" w:eastAsia="Arial Unicode MS" w:hAnsi="Arial" w:cs="Arial"/>
      <w:sz w:val="16"/>
      <w:szCs w:val="16"/>
    </w:rPr>
  </w:style>
  <w:style w:type="paragraph" w:customStyle="1" w:styleId="xl44">
    <w:name w:val="xl44"/>
    <w:basedOn w:val="Normal"/>
    <w:rsid w:val="00896BC1"/>
    <w:pPr>
      <w:pBdr>
        <w:bottom w:val="single" w:sz="4" w:space="0" w:color="auto"/>
      </w:pBdr>
      <w:shd w:val="clear" w:color="auto" w:fill="FFFFFF"/>
      <w:spacing w:before="100" w:beforeAutospacing="1" w:after="100" w:afterAutospacing="1" w:line="240" w:lineRule="auto"/>
      <w:jc w:val="center"/>
    </w:pPr>
    <w:rPr>
      <w:rFonts w:ascii="Arial" w:eastAsia="Arial Unicode MS" w:hAnsi="Arial" w:cs="Arial"/>
      <w:sz w:val="16"/>
      <w:szCs w:val="16"/>
    </w:rPr>
  </w:style>
  <w:style w:type="paragraph" w:customStyle="1" w:styleId="xl45">
    <w:name w:val="xl45"/>
    <w:basedOn w:val="Normal"/>
    <w:rsid w:val="00896BC1"/>
    <w:pPr>
      <w:spacing w:before="100" w:beforeAutospacing="1" w:after="100" w:afterAutospacing="1" w:line="240" w:lineRule="auto"/>
      <w:jc w:val="center"/>
    </w:pPr>
    <w:rPr>
      <w:rFonts w:ascii="Arial" w:eastAsia="Arial Unicode MS" w:hAnsi="Arial" w:cs="Arial"/>
      <w:b/>
      <w:bCs/>
      <w:sz w:val="16"/>
      <w:szCs w:val="16"/>
    </w:rPr>
  </w:style>
  <w:style w:type="paragraph" w:customStyle="1" w:styleId="xl46">
    <w:name w:val="xl46"/>
    <w:basedOn w:val="Normal"/>
    <w:rsid w:val="00896BC1"/>
    <w:pPr>
      <w:pBdr>
        <w:bottom w:val="single" w:sz="4" w:space="0" w:color="auto"/>
      </w:pBdr>
      <w:spacing w:before="100" w:beforeAutospacing="1" w:after="100" w:afterAutospacing="1" w:line="240" w:lineRule="auto"/>
      <w:jc w:val="center"/>
    </w:pPr>
    <w:rPr>
      <w:rFonts w:ascii="Arial" w:eastAsia="Arial Unicode MS" w:hAnsi="Arial" w:cs="Arial"/>
      <w:b/>
      <w:bCs/>
      <w:sz w:val="16"/>
      <w:szCs w:val="16"/>
    </w:rPr>
  </w:style>
  <w:style w:type="paragraph" w:customStyle="1" w:styleId="xl47">
    <w:name w:val="xl47"/>
    <w:basedOn w:val="Normal"/>
    <w:rsid w:val="00896BC1"/>
    <w:pPr>
      <w:spacing w:before="100" w:beforeAutospacing="1" w:after="100" w:afterAutospacing="1" w:line="240" w:lineRule="auto"/>
    </w:pPr>
    <w:rPr>
      <w:rFonts w:ascii="Arial" w:eastAsia="Arial Unicode MS" w:hAnsi="Arial" w:cs="Arial"/>
      <w:sz w:val="24"/>
      <w:szCs w:val="24"/>
    </w:rPr>
  </w:style>
  <w:style w:type="paragraph" w:customStyle="1" w:styleId="xl48">
    <w:name w:val="xl48"/>
    <w:basedOn w:val="Normal"/>
    <w:rsid w:val="00896BC1"/>
    <w:pPr>
      <w:pBdr>
        <w:bottom w:val="single" w:sz="4" w:space="0" w:color="auto"/>
      </w:pBdr>
      <w:spacing w:before="100" w:beforeAutospacing="1" w:after="100" w:afterAutospacing="1" w:line="240" w:lineRule="auto"/>
    </w:pPr>
    <w:rPr>
      <w:rFonts w:ascii="Arial" w:eastAsia="Arial Unicode MS" w:hAnsi="Arial" w:cs="Arial"/>
      <w:b/>
      <w:bCs/>
      <w:sz w:val="16"/>
      <w:szCs w:val="16"/>
    </w:rPr>
  </w:style>
  <w:style w:type="paragraph" w:customStyle="1" w:styleId="xl49">
    <w:name w:val="xl49"/>
    <w:basedOn w:val="Normal"/>
    <w:rsid w:val="00896BC1"/>
    <w:pPr>
      <w:spacing w:before="100" w:beforeAutospacing="1" w:after="100" w:afterAutospacing="1" w:line="240" w:lineRule="auto"/>
      <w:jc w:val="center"/>
    </w:pPr>
    <w:rPr>
      <w:rFonts w:ascii="Arial" w:eastAsia="Arial Unicode MS" w:hAnsi="Arial" w:cs="Arial"/>
      <w:b/>
      <w:bCs/>
      <w:sz w:val="16"/>
      <w:szCs w:val="16"/>
    </w:rPr>
  </w:style>
  <w:style w:type="paragraph" w:customStyle="1" w:styleId="xl50">
    <w:name w:val="xl50"/>
    <w:basedOn w:val="Normal"/>
    <w:rsid w:val="00896BC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pPr>
    <w:rPr>
      <w:rFonts w:ascii="Arial" w:eastAsia="Arial Unicode MS" w:hAnsi="Arial" w:cs="Arial"/>
      <w:b/>
      <w:bCs/>
      <w:sz w:val="24"/>
      <w:szCs w:val="24"/>
    </w:rPr>
  </w:style>
  <w:style w:type="paragraph" w:customStyle="1" w:styleId="xl51">
    <w:name w:val="xl51"/>
    <w:basedOn w:val="Normal"/>
    <w:rsid w:val="00896BC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pPr>
    <w:rPr>
      <w:rFonts w:ascii="Arial" w:eastAsia="Arial Unicode MS" w:hAnsi="Arial" w:cs="Arial"/>
      <w:b/>
      <w:bCs/>
      <w:sz w:val="24"/>
      <w:szCs w:val="24"/>
    </w:rPr>
  </w:style>
  <w:style w:type="paragraph" w:customStyle="1" w:styleId="xl52">
    <w:name w:val="xl52"/>
    <w:basedOn w:val="Normal"/>
    <w:rsid w:val="00896BC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jc w:val="center"/>
    </w:pPr>
    <w:rPr>
      <w:rFonts w:ascii="Arial" w:eastAsia="Arial Unicode MS" w:hAnsi="Arial" w:cs="Arial"/>
      <w:b/>
      <w:bCs/>
      <w:sz w:val="24"/>
      <w:szCs w:val="24"/>
    </w:rPr>
  </w:style>
  <w:style w:type="paragraph" w:customStyle="1" w:styleId="xl53">
    <w:name w:val="xl53"/>
    <w:basedOn w:val="Normal"/>
    <w:rsid w:val="00896BC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jc w:val="center"/>
    </w:pPr>
    <w:rPr>
      <w:rFonts w:ascii="Arial" w:eastAsia="Arial Unicode MS" w:hAnsi="Arial" w:cs="Arial"/>
      <w:b/>
      <w:bCs/>
      <w:sz w:val="24"/>
      <w:szCs w:val="24"/>
    </w:rPr>
  </w:style>
  <w:style w:type="paragraph" w:customStyle="1" w:styleId="xl54">
    <w:name w:val="xl54"/>
    <w:basedOn w:val="Normal"/>
    <w:rsid w:val="00896BC1"/>
    <w:pPr>
      <w:pBdr>
        <w:bottom w:val="single" w:sz="4" w:space="0" w:color="auto"/>
      </w:pBdr>
      <w:spacing w:before="100" w:beforeAutospacing="1" w:after="100" w:afterAutospacing="1" w:line="240" w:lineRule="auto"/>
      <w:jc w:val="center"/>
    </w:pPr>
    <w:rPr>
      <w:rFonts w:ascii="Arial" w:eastAsia="Arial Unicode MS" w:hAnsi="Arial" w:cs="Arial"/>
      <w:b/>
      <w:bCs/>
      <w:color w:val="FF0000"/>
      <w:sz w:val="16"/>
      <w:szCs w:val="16"/>
    </w:rPr>
  </w:style>
  <w:style w:type="paragraph" w:customStyle="1" w:styleId="xl55">
    <w:name w:val="xl55"/>
    <w:basedOn w:val="Normal"/>
    <w:rsid w:val="00896BC1"/>
    <w:pPr>
      <w:spacing w:before="100" w:beforeAutospacing="1" w:after="100" w:afterAutospacing="1" w:line="240" w:lineRule="auto"/>
      <w:jc w:val="center"/>
    </w:pPr>
    <w:rPr>
      <w:rFonts w:ascii="Arial" w:eastAsia="Arial Unicode MS" w:hAnsi="Arial" w:cs="Arial"/>
      <w:b/>
      <w:bCs/>
      <w:color w:val="FF0000"/>
      <w:sz w:val="16"/>
      <w:szCs w:val="16"/>
    </w:rPr>
  </w:style>
  <w:style w:type="paragraph" w:customStyle="1" w:styleId="xl56">
    <w:name w:val="xl56"/>
    <w:basedOn w:val="Normal"/>
    <w:rsid w:val="00896BC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pPr>
    <w:rPr>
      <w:rFonts w:ascii="Arial" w:eastAsia="Arial Unicode MS" w:hAnsi="Arial" w:cs="Arial"/>
      <w:b/>
      <w:bCs/>
      <w:sz w:val="16"/>
      <w:szCs w:val="16"/>
    </w:rPr>
  </w:style>
  <w:style w:type="paragraph" w:customStyle="1" w:styleId="xl57">
    <w:name w:val="xl57"/>
    <w:basedOn w:val="Normal"/>
    <w:rsid w:val="00896BC1"/>
    <w:pPr>
      <w:spacing w:before="100" w:beforeAutospacing="1" w:after="100" w:afterAutospacing="1" w:line="240" w:lineRule="auto"/>
    </w:pPr>
    <w:rPr>
      <w:rFonts w:ascii="Arial" w:eastAsia="Arial Unicode MS" w:hAnsi="Arial" w:cs="Arial"/>
      <w:sz w:val="16"/>
      <w:szCs w:val="16"/>
    </w:rPr>
  </w:style>
  <w:style w:type="paragraph" w:customStyle="1" w:styleId="xl58">
    <w:name w:val="xl58"/>
    <w:basedOn w:val="Normal"/>
    <w:rsid w:val="00896BC1"/>
    <w:pPr>
      <w:pBdr>
        <w:bottom w:val="single" w:sz="4" w:space="0" w:color="auto"/>
      </w:pBdr>
      <w:spacing w:before="100" w:beforeAutospacing="1" w:after="100" w:afterAutospacing="1" w:line="240" w:lineRule="auto"/>
    </w:pPr>
    <w:rPr>
      <w:rFonts w:ascii="Arial" w:eastAsia="Arial Unicode MS" w:hAnsi="Arial" w:cs="Arial"/>
      <w:sz w:val="16"/>
      <w:szCs w:val="16"/>
    </w:rPr>
  </w:style>
  <w:style w:type="paragraph" w:customStyle="1" w:styleId="xl59">
    <w:name w:val="xl59"/>
    <w:basedOn w:val="Normal"/>
    <w:rsid w:val="00896BC1"/>
    <w:pPr>
      <w:pBdr>
        <w:bottom w:val="single" w:sz="4" w:space="0" w:color="auto"/>
      </w:pBdr>
      <w:spacing w:before="100" w:beforeAutospacing="1" w:after="100" w:afterAutospacing="1" w:line="240" w:lineRule="auto"/>
    </w:pPr>
    <w:rPr>
      <w:rFonts w:ascii="Arial" w:eastAsia="Arial Unicode MS" w:hAnsi="Arial" w:cs="Arial"/>
      <w:color w:val="FF0000"/>
      <w:sz w:val="16"/>
      <w:szCs w:val="16"/>
    </w:rPr>
  </w:style>
  <w:style w:type="paragraph" w:customStyle="1" w:styleId="xl60">
    <w:name w:val="xl60"/>
    <w:basedOn w:val="Normal"/>
    <w:rsid w:val="00896BC1"/>
    <w:pPr>
      <w:pBdr>
        <w:top w:val="single" w:sz="4" w:space="0" w:color="auto"/>
        <w:left w:val="single" w:sz="4" w:space="0" w:color="auto"/>
        <w:bottom w:val="single" w:sz="4" w:space="0" w:color="auto"/>
      </w:pBdr>
      <w:shd w:val="clear" w:color="auto" w:fill="99CCFF"/>
      <w:spacing w:before="100" w:beforeAutospacing="1" w:after="100" w:afterAutospacing="1" w:line="240" w:lineRule="auto"/>
      <w:jc w:val="center"/>
    </w:pPr>
    <w:rPr>
      <w:rFonts w:ascii="Arial" w:eastAsia="Arial Unicode MS" w:hAnsi="Arial" w:cs="Arial"/>
      <w:b/>
      <w:bCs/>
      <w:sz w:val="24"/>
      <w:szCs w:val="24"/>
    </w:rPr>
  </w:style>
  <w:style w:type="paragraph" w:customStyle="1" w:styleId="xl61">
    <w:name w:val="xl61"/>
    <w:basedOn w:val="Normal"/>
    <w:rsid w:val="00896BC1"/>
    <w:pPr>
      <w:pBdr>
        <w:top w:val="single" w:sz="4" w:space="0" w:color="auto"/>
        <w:bottom w:val="single" w:sz="4" w:space="0" w:color="auto"/>
      </w:pBdr>
      <w:shd w:val="clear" w:color="auto" w:fill="99CCFF"/>
      <w:spacing w:before="100" w:beforeAutospacing="1" w:after="100" w:afterAutospacing="1" w:line="240" w:lineRule="auto"/>
      <w:jc w:val="center"/>
    </w:pPr>
    <w:rPr>
      <w:rFonts w:ascii="Arial" w:eastAsia="Arial Unicode MS" w:hAnsi="Arial" w:cs="Arial"/>
      <w:b/>
      <w:bCs/>
      <w:sz w:val="24"/>
      <w:szCs w:val="24"/>
    </w:rPr>
  </w:style>
  <w:style w:type="paragraph" w:customStyle="1" w:styleId="xl62">
    <w:name w:val="xl62"/>
    <w:basedOn w:val="Normal"/>
    <w:rsid w:val="00896BC1"/>
    <w:pPr>
      <w:pBdr>
        <w:top w:val="single" w:sz="4" w:space="0" w:color="auto"/>
        <w:bottom w:val="single" w:sz="4" w:space="0" w:color="auto"/>
        <w:right w:val="single" w:sz="4" w:space="0" w:color="auto"/>
      </w:pBdr>
      <w:shd w:val="clear" w:color="auto" w:fill="99CCFF"/>
      <w:spacing w:before="100" w:beforeAutospacing="1" w:after="100" w:afterAutospacing="1" w:line="240" w:lineRule="auto"/>
      <w:jc w:val="center"/>
    </w:pPr>
    <w:rPr>
      <w:rFonts w:ascii="Arial" w:eastAsia="Arial Unicode MS" w:hAnsi="Arial" w:cs="Arial"/>
      <w:b/>
      <w:bCs/>
      <w:sz w:val="24"/>
      <w:szCs w:val="24"/>
    </w:rPr>
  </w:style>
  <w:style w:type="character" w:styleId="nfasis">
    <w:name w:val="Emphasis"/>
    <w:qFormat/>
    <w:rsid w:val="00896BC1"/>
    <w:rPr>
      <w:i/>
      <w:iCs/>
    </w:rPr>
  </w:style>
  <w:style w:type="numbering" w:customStyle="1" w:styleId="Style1">
    <w:name w:val="Style1"/>
    <w:rsid w:val="00896BC1"/>
    <w:pPr>
      <w:numPr>
        <w:numId w:val="6"/>
      </w:numPr>
    </w:pPr>
  </w:style>
  <w:style w:type="paragraph" w:customStyle="1" w:styleId="font5">
    <w:name w:val="font5"/>
    <w:basedOn w:val="Normal"/>
    <w:rsid w:val="00896BC1"/>
    <w:pPr>
      <w:spacing w:before="100" w:beforeAutospacing="1" w:after="100" w:afterAutospacing="1" w:line="240" w:lineRule="auto"/>
    </w:pPr>
    <w:rPr>
      <w:rFonts w:ascii="Arial" w:eastAsia="Times New Roman" w:hAnsi="Arial" w:cs="Arial"/>
      <w:sz w:val="16"/>
      <w:szCs w:val="16"/>
    </w:rPr>
  </w:style>
  <w:style w:type="paragraph" w:customStyle="1" w:styleId="font6">
    <w:name w:val="font6"/>
    <w:basedOn w:val="Normal"/>
    <w:rsid w:val="00896BC1"/>
    <w:pPr>
      <w:spacing w:before="100" w:beforeAutospacing="1" w:after="100" w:afterAutospacing="1" w:line="240" w:lineRule="auto"/>
    </w:pPr>
    <w:rPr>
      <w:rFonts w:ascii="Arial" w:eastAsia="Times New Roman" w:hAnsi="Arial" w:cs="Arial"/>
      <w:b/>
      <w:bCs/>
      <w:sz w:val="16"/>
      <w:szCs w:val="16"/>
    </w:rPr>
  </w:style>
  <w:style w:type="character" w:styleId="Refdecomentario">
    <w:name w:val="annotation reference"/>
    <w:semiHidden/>
    <w:rsid w:val="00896BC1"/>
    <w:rPr>
      <w:sz w:val="16"/>
      <w:szCs w:val="16"/>
    </w:rPr>
  </w:style>
  <w:style w:type="paragraph" w:styleId="Textocomentario">
    <w:name w:val="annotation text"/>
    <w:basedOn w:val="Normal"/>
    <w:link w:val="TextocomentarioCar"/>
    <w:semiHidden/>
    <w:rsid w:val="00896BC1"/>
    <w:pPr>
      <w:spacing w:after="0" w:line="240" w:lineRule="auto"/>
    </w:pPr>
    <w:rPr>
      <w:rFonts w:ascii="Times New Roman" w:eastAsia="SimSun" w:hAnsi="Times New Roman"/>
      <w:sz w:val="20"/>
      <w:szCs w:val="20"/>
    </w:rPr>
  </w:style>
  <w:style w:type="character" w:customStyle="1" w:styleId="TextocomentarioCar">
    <w:name w:val="Texto comentario Car"/>
    <w:basedOn w:val="Fuentedeprrafopredeter"/>
    <w:link w:val="Textocomentario"/>
    <w:semiHidden/>
    <w:rsid w:val="00896BC1"/>
    <w:rPr>
      <w:rFonts w:ascii="Times New Roman" w:eastAsia="SimSun" w:hAnsi="Times New Roman"/>
      <w:lang w:val="es-MX"/>
    </w:rPr>
  </w:style>
  <w:style w:type="paragraph" w:styleId="Asuntodelcomentario">
    <w:name w:val="annotation subject"/>
    <w:basedOn w:val="Textocomentario"/>
    <w:next w:val="Textocomentario"/>
    <w:link w:val="AsuntodelcomentarioCar"/>
    <w:semiHidden/>
    <w:rsid w:val="00896BC1"/>
    <w:rPr>
      <w:b/>
      <w:bCs/>
    </w:rPr>
  </w:style>
  <w:style w:type="character" w:customStyle="1" w:styleId="AsuntodelcomentarioCar">
    <w:name w:val="Asunto del comentario Car"/>
    <w:basedOn w:val="TextocomentarioCar"/>
    <w:link w:val="Asuntodelcomentario"/>
    <w:semiHidden/>
    <w:rsid w:val="00896BC1"/>
    <w:rPr>
      <w:rFonts w:ascii="Times New Roman" w:eastAsia="SimSun" w:hAnsi="Times New Roman"/>
      <w:b/>
      <w:bCs/>
      <w:lang w:val="es-MX"/>
    </w:rPr>
  </w:style>
  <w:style w:type="paragraph" w:customStyle="1" w:styleId="xl65">
    <w:name w:val="xl65"/>
    <w:basedOn w:val="Normal"/>
    <w:rsid w:val="00896BC1"/>
    <w:pPr>
      <w:spacing w:before="100" w:beforeAutospacing="1" w:after="100" w:afterAutospacing="1" w:line="240" w:lineRule="auto"/>
      <w:jc w:val="center"/>
      <w:textAlignment w:val="top"/>
    </w:pPr>
    <w:rPr>
      <w:rFonts w:ascii="Arial" w:eastAsia="Times New Roman" w:hAnsi="Arial" w:cs="Arial"/>
      <w:sz w:val="16"/>
      <w:szCs w:val="16"/>
      <w:lang w:val="en-US"/>
    </w:rPr>
  </w:style>
  <w:style w:type="paragraph" w:customStyle="1" w:styleId="xl66">
    <w:name w:val="xl66"/>
    <w:basedOn w:val="Normal"/>
    <w:rsid w:val="00896BC1"/>
    <w:pPr>
      <w:pBdr>
        <w:bottom w:val="single" w:sz="8" w:space="0" w:color="auto"/>
      </w:pBdr>
      <w:spacing w:before="100" w:beforeAutospacing="1" w:after="100" w:afterAutospacing="1" w:line="240" w:lineRule="auto"/>
      <w:jc w:val="center"/>
      <w:textAlignment w:val="top"/>
    </w:pPr>
    <w:rPr>
      <w:rFonts w:ascii="Arial" w:eastAsia="Times New Roman" w:hAnsi="Arial" w:cs="Arial"/>
      <w:b/>
      <w:bCs/>
      <w:sz w:val="14"/>
      <w:szCs w:val="14"/>
      <w:lang w:val="en-US"/>
    </w:rPr>
  </w:style>
  <w:style w:type="paragraph" w:customStyle="1" w:styleId="xl67">
    <w:name w:val="xl67"/>
    <w:basedOn w:val="Normal"/>
    <w:rsid w:val="00896BC1"/>
    <w:pPr>
      <w:pBdr>
        <w:right w:val="single" w:sz="8" w:space="0" w:color="auto"/>
      </w:pBdr>
      <w:spacing w:before="100" w:beforeAutospacing="1" w:after="100" w:afterAutospacing="1" w:line="240" w:lineRule="auto"/>
      <w:jc w:val="center"/>
      <w:textAlignment w:val="top"/>
    </w:pPr>
    <w:rPr>
      <w:rFonts w:ascii="Arial" w:eastAsia="Times New Roman" w:hAnsi="Arial" w:cs="Arial"/>
      <w:b/>
      <w:bCs/>
      <w:sz w:val="14"/>
      <w:szCs w:val="14"/>
      <w:lang w:val="en-US"/>
    </w:rPr>
  </w:style>
  <w:style w:type="paragraph" w:customStyle="1" w:styleId="xl68">
    <w:name w:val="xl68"/>
    <w:basedOn w:val="Normal"/>
    <w:rsid w:val="00896BC1"/>
    <w:pPr>
      <w:spacing w:before="100" w:beforeAutospacing="1" w:after="100" w:afterAutospacing="1" w:line="240" w:lineRule="auto"/>
      <w:jc w:val="center"/>
      <w:textAlignment w:val="top"/>
    </w:pPr>
    <w:rPr>
      <w:rFonts w:ascii="Arial" w:eastAsia="Times New Roman" w:hAnsi="Arial" w:cs="Arial"/>
      <w:sz w:val="16"/>
      <w:szCs w:val="16"/>
      <w:lang w:val="en-US"/>
    </w:rPr>
  </w:style>
  <w:style w:type="paragraph" w:customStyle="1" w:styleId="xl69">
    <w:name w:val="xl69"/>
    <w:basedOn w:val="Normal"/>
    <w:rsid w:val="00896BC1"/>
    <w:pPr>
      <w:pBdr>
        <w:top w:val="single" w:sz="8" w:space="0" w:color="auto"/>
        <w:left w:val="single" w:sz="8" w:space="0" w:color="auto"/>
        <w:right w:val="single" w:sz="4" w:space="0" w:color="auto"/>
      </w:pBdr>
      <w:shd w:val="clear" w:color="000000" w:fill="0070C0"/>
      <w:spacing w:before="100" w:beforeAutospacing="1" w:after="100" w:afterAutospacing="1" w:line="240" w:lineRule="auto"/>
      <w:jc w:val="center"/>
      <w:textAlignment w:val="top"/>
    </w:pPr>
    <w:rPr>
      <w:rFonts w:ascii="Arial" w:eastAsia="Times New Roman" w:hAnsi="Arial" w:cs="Arial"/>
      <w:b/>
      <w:bCs/>
      <w:color w:val="FFFFFF"/>
      <w:sz w:val="14"/>
      <w:szCs w:val="14"/>
      <w:lang w:val="en-US"/>
    </w:rPr>
  </w:style>
  <w:style w:type="paragraph" w:customStyle="1" w:styleId="xl70">
    <w:name w:val="xl70"/>
    <w:basedOn w:val="Normal"/>
    <w:rsid w:val="00896BC1"/>
    <w:pPr>
      <w:pBdr>
        <w:top w:val="single" w:sz="8" w:space="0" w:color="auto"/>
        <w:left w:val="single" w:sz="4" w:space="0" w:color="auto"/>
        <w:right w:val="single" w:sz="4" w:space="0" w:color="auto"/>
      </w:pBdr>
      <w:shd w:val="clear" w:color="000000" w:fill="0070C0"/>
      <w:spacing w:before="100" w:beforeAutospacing="1" w:after="100" w:afterAutospacing="1" w:line="240" w:lineRule="auto"/>
      <w:jc w:val="center"/>
      <w:textAlignment w:val="top"/>
    </w:pPr>
    <w:rPr>
      <w:rFonts w:ascii="Arial" w:eastAsia="Times New Roman" w:hAnsi="Arial" w:cs="Arial"/>
      <w:b/>
      <w:bCs/>
      <w:color w:val="FFFFFF"/>
      <w:sz w:val="14"/>
      <w:szCs w:val="14"/>
      <w:lang w:val="en-US"/>
    </w:rPr>
  </w:style>
  <w:style w:type="paragraph" w:customStyle="1" w:styleId="xl71">
    <w:name w:val="xl71"/>
    <w:basedOn w:val="Normal"/>
    <w:rsid w:val="00896BC1"/>
    <w:pPr>
      <w:pBdr>
        <w:top w:val="single" w:sz="8" w:space="0" w:color="auto"/>
        <w:left w:val="single" w:sz="4" w:space="0" w:color="auto"/>
        <w:right w:val="single" w:sz="8" w:space="0" w:color="auto"/>
      </w:pBdr>
      <w:shd w:val="clear" w:color="000000" w:fill="0070C0"/>
      <w:spacing w:before="100" w:beforeAutospacing="1" w:after="100" w:afterAutospacing="1" w:line="240" w:lineRule="auto"/>
      <w:jc w:val="center"/>
      <w:textAlignment w:val="top"/>
    </w:pPr>
    <w:rPr>
      <w:rFonts w:ascii="Arial" w:eastAsia="Times New Roman" w:hAnsi="Arial" w:cs="Arial"/>
      <w:color w:val="FFFFFF"/>
      <w:sz w:val="14"/>
      <w:szCs w:val="14"/>
      <w:lang w:val="en-US"/>
    </w:rPr>
  </w:style>
  <w:style w:type="paragraph" w:customStyle="1" w:styleId="xl72">
    <w:name w:val="xl72"/>
    <w:basedOn w:val="Normal"/>
    <w:rsid w:val="00896BC1"/>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sz w:val="14"/>
      <w:szCs w:val="14"/>
      <w:lang w:val="en-US"/>
    </w:rPr>
  </w:style>
  <w:style w:type="paragraph" w:customStyle="1" w:styleId="xl73">
    <w:name w:val="xl73"/>
    <w:basedOn w:val="Normal"/>
    <w:rsid w:val="00896BC1"/>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sz w:val="14"/>
      <w:szCs w:val="14"/>
      <w:lang w:val="en-US"/>
    </w:rPr>
  </w:style>
  <w:style w:type="paragraph" w:customStyle="1" w:styleId="xl74">
    <w:name w:val="xl74"/>
    <w:basedOn w:val="Normal"/>
    <w:rsid w:val="00896BC1"/>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Arial" w:eastAsia="Times New Roman" w:hAnsi="Arial" w:cs="Arial"/>
      <w:color w:val="000000"/>
      <w:sz w:val="14"/>
      <w:szCs w:val="14"/>
      <w:lang w:val="en-US"/>
    </w:rPr>
  </w:style>
  <w:style w:type="paragraph" w:customStyle="1" w:styleId="xl75">
    <w:name w:val="xl75"/>
    <w:basedOn w:val="Normal"/>
    <w:rsid w:val="00896BC1"/>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sz w:val="14"/>
      <w:szCs w:val="14"/>
      <w:lang w:val="en-US"/>
    </w:rPr>
  </w:style>
  <w:style w:type="paragraph" w:customStyle="1" w:styleId="xl76">
    <w:name w:val="xl76"/>
    <w:basedOn w:val="Normal"/>
    <w:rsid w:val="00896BC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sz w:val="14"/>
      <w:szCs w:val="14"/>
      <w:lang w:val="en-US"/>
    </w:rPr>
  </w:style>
  <w:style w:type="paragraph" w:customStyle="1" w:styleId="xl77">
    <w:name w:val="xl77"/>
    <w:basedOn w:val="Normal"/>
    <w:rsid w:val="00896BC1"/>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Arial" w:eastAsia="Times New Roman" w:hAnsi="Arial" w:cs="Arial"/>
      <w:color w:val="000000"/>
      <w:sz w:val="14"/>
      <w:szCs w:val="14"/>
      <w:lang w:val="en-US"/>
    </w:rPr>
  </w:style>
  <w:style w:type="paragraph" w:customStyle="1" w:styleId="xl78">
    <w:name w:val="xl78"/>
    <w:basedOn w:val="Normal"/>
    <w:rsid w:val="00896BC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color w:val="000000"/>
      <w:sz w:val="14"/>
      <w:szCs w:val="14"/>
      <w:lang w:val="en-US"/>
    </w:rPr>
  </w:style>
  <w:style w:type="paragraph" w:customStyle="1" w:styleId="xl79">
    <w:name w:val="xl79"/>
    <w:basedOn w:val="Normal"/>
    <w:rsid w:val="00896BC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Arial" w:eastAsia="Times New Roman" w:hAnsi="Arial" w:cs="Arial"/>
      <w:sz w:val="14"/>
      <w:szCs w:val="14"/>
      <w:lang w:val="en-US"/>
    </w:rPr>
  </w:style>
  <w:style w:type="paragraph" w:customStyle="1" w:styleId="xl80">
    <w:name w:val="xl80"/>
    <w:basedOn w:val="Normal"/>
    <w:rsid w:val="00896BC1"/>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top"/>
    </w:pPr>
    <w:rPr>
      <w:rFonts w:ascii="Arial" w:eastAsia="Times New Roman" w:hAnsi="Arial" w:cs="Arial"/>
      <w:sz w:val="14"/>
      <w:szCs w:val="14"/>
      <w:lang w:val="en-US"/>
    </w:rPr>
  </w:style>
  <w:style w:type="paragraph" w:customStyle="1" w:styleId="xl81">
    <w:name w:val="xl81"/>
    <w:basedOn w:val="Normal"/>
    <w:rsid w:val="00896BC1"/>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top"/>
    </w:pPr>
    <w:rPr>
      <w:rFonts w:ascii="Arial" w:eastAsia="Times New Roman" w:hAnsi="Arial" w:cs="Arial"/>
      <w:sz w:val="14"/>
      <w:szCs w:val="14"/>
      <w:lang w:val="en-US"/>
    </w:rPr>
  </w:style>
  <w:style w:type="paragraph" w:customStyle="1" w:styleId="xl82">
    <w:name w:val="xl82"/>
    <w:basedOn w:val="Normal"/>
    <w:rsid w:val="00896BC1"/>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top"/>
    </w:pPr>
    <w:rPr>
      <w:rFonts w:ascii="Arial" w:eastAsia="Times New Roman" w:hAnsi="Arial" w:cs="Arial"/>
      <w:color w:val="000000"/>
      <w:sz w:val="14"/>
      <w:szCs w:val="14"/>
      <w:lang w:val="en-US"/>
    </w:rPr>
  </w:style>
  <w:style w:type="paragraph" w:customStyle="1" w:styleId="xl83">
    <w:name w:val="xl83"/>
    <w:basedOn w:val="Normal"/>
    <w:rsid w:val="00896BC1"/>
    <w:pPr>
      <w:spacing w:before="100" w:beforeAutospacing="1" w:after="100" w:afterAutospacing="1" w:line="240" w:lineRule="auto"/>
      <w:jc w:val="center"/>
      <w:textAlignment w:val="top"/>
    </w:pPr>
    <w:rPr>
      <w:rFonts w:ascii="Arial" w:eastAsia="Times New Roman" w:hAnsi="Arial" w:cs="Arial"/>
      <w:sz w:val="16"/>
      <w:szCs w:val="16"/>
      <w:lang w:val="en-US"/>
    </w:rPr>
  </w:style>
  <w:style w:type="paragraph" w:customStyle="1" w:styleId="xl84">
    <w:name w:val="xl84"/>
    <w:basedOn w:val="Normal"/>
    <w:rsid w:val="00896BC1"/>
    <w:pPr>
      <w:pBdr>
        <w:top w:val="single" w:sz="8" w:space="0" w:color="auto"/>
        <w:left w:val="single" w:sz="4" w:space="0" w:color="auto"/>
        <w:right w:val="single" w:sz="4" w:space="0" w:color="auto"/>
      </w:pBdr>
      <w:shd w:val="clear" w:color="000000" w:fill="0070C0"/>
      <w:spacing w:before="100" w:beforeAutospacing="1" w:after="100" w:afterAutospacing="1" w:line="240" w:lineRule="auto"/>
      <w:jc w:val="center"/>
      <w:textAlignment w:val="top"/>
    </w:pPr>
    <w:rPr>
      <w:rFonts w:ascii="Arial" w:eastAsia="Times New Roman" w:hAnsi="Arial" w:cs="Arial"/>
      <w:b/>
      <w:bCs/>
      <w:color w:val="FFFFFF"/>
      <w:sz w:val="14"/>
      <w:szCs w:val="14"/>
      <w:lang w:val="en-US"/>
    </w:rPr>
  </w:style>
  <w:style w:type="paragraph" w:customStyle="1" w:styleId="xl85">
    <w:name w:val="xl85"/>
    <w:basedOn w:val="Normal"/>
    <w:rsid w:val="00896BC1"/>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sz w:val="14"/>
      <w:szCs w:val="14"/>
      <w:lang w:val="en-US"/>
    </w:rPr>
  </w:style>
  <w:style w:type="paragraph" w:customStyle="1" w:styleId="xl86">
    <w:name w:val="xl86"/>
    <w:basedOn w:val="Normal"/>
    <w:rsid w:val="00896BC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sz w:val="14"/>
      <w:szCs w:val="14"/>
      <w:lang w:val="en-US"/>
    </w:rPr>
  </w:style>
  <w:style w:type="paragraph" w:customStyle="1" w:styleId="xl87">
    <w:name w:val="xl87"/>
    <w:basedOn w:val="Normal"/>
    <w:rsid w:val="00896BC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Arial" w:eastAsia="Times New Roman" w:hAnsi="Arial" w:cs="Arial"/>
      <w:sz w:val="14"/>
      <w:szCs w:val="14"/>
      <w:lang w:val="en-US"/>
    </w:rPr>
  </w:style>
  <w:style w:type="paragraph" w:customStyle="1" w:styleId="xl88">
    <w:name w:val="xl88"/>
    <w:basedOn w:val="Normal"/>
    <w:rsid w:val="00896BC1"/>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top"/>
    </w:pPr>
    <w:rPr>
      <w:rFonts w:ascii="Arial" w:eastAsia="Times New Roman" w:hAnsi="Arial" w:cs="Arial"/>
      <w:sz w:val="14"/>
      <w:szCs w:val="14"/>
      <w:lang w:val="en-US"/>
    </w:rPr>
  </w:style>
  <w:style w:type="paragraph" w:customStyle="1" w:styleId="xl89">
    <w:name w:val="xl89"/>
    <w:basedOn w:val="Normal"/>
    <w:rsid w:val="00896BC1"/>
    <w:pPr>
      <w:pBdr>
        <w:top w:val="single" w:sz="8" w:space="0" w:color="auto"/>
        <w:left w:val="single" w:sz="8" w:space="0" w:color="auto"/>
        <w:bottom w:val="single" w:sz="8" w:space="0" w:color="auto"/>
      </w:pBdr>
      <w:shd w:val="clear" w:color="000000" w:fill="0070C0"/>
      <w:spacing w:before="100" w:beforeAutospacing="1" w:after="100" w:afterAutospacing="1" w:line="240" w:lineRule="auto"/>
      <w:jc w:val="center"/>
      <w:textAlignment w:val="top"/>
    </w:pPr>
    <w:rPr>
      <w:rFonts w:ascii="Arial" w:eastAsia="Times New Roman" w:hAnsi="Arial" w:cs="Arial"/>
      <w:color w:val="FFFFFF"/>
      <w:sz w:val="14"/>
      <w:szCs w:val="14"/>
      <w:lang w:val="en-US"/>
    </w:rPr>
  </w:style>
  <w:style w:type="paragraph" w:customStyle="1" w:styleId="xl90">
    <w:name w:val="xl90"/>
    <w:basedOn w:val="Normal"/>
    <w:rsid w:val="00896BC1"/>
    <w:pPr>
      <w:pBdr>
        <w:top w:val="single" w:sz="8" w:space="0" w:color="auto"/>
        <w:bottom w:val="single" w:sz="8" w:space="0" w:color="auto"/>
      </w:pBdr>
      <w:shd w:val="clear" w:color="000000" w:fill="0070C0"/>
      <w:spacing w:before="100" w:beforeAutospacing="1" w:after="100" w:afterAutospacing="1" w:line="240" w:lineRule="auto"/>
      <w:jc w:val="center"/>
      <w:textAlignment w:val="top"/>
    </w:pPr>
    <w:rPr>
      <w:rFonts w:ascii="Arial" w:eastAsia="Times New Roman" w:hAnsi="Arial" w:cs="Arial"/>
      <w:color w:val="FFFFFF"/>
      <w:sz w:val="14"/>
      <w:szCs w:val="14"/>
      <w:lang w:val="en-US"/>
    </w:rPr>
  </w:style>
  <w:style w:type="paragraph" w:customStyle="1" w:styleId="xl91">
    <w:name w:val="xl91"/>
    <w:basedOn w:val="Normal"/>
    <w:rsid w:val="00896BC1"/>
    <w:pPr>
      <w:pBdr>
        <w:top w:val="single" w:sz="8" w:space="0" w:color="auto"/>
        <w:bottom w:val="single" w:sz="8" w:space="0" w:color="auto"/>
        <w:right w:val="single" w:sz="4" w:space="0" w:color="auto"/>
      </w:pBdr>
      <w:shd w:val="clear" w:color="000000" w:fill="0070C0"/>
      <w:spacing w:before="100" w:beforeAutospacing="1" w:after="100" w:afterAutospacing="1" w:line="240" w:lineRule="auto"/>
      <w:jc w:val="center"/>
      <w:textAlignment w:val="top"/>
    </w:pPr>
    <w:rPr>
      <w:rFonts w:ascii="Arial" w:eastAsia="Times New Roman" w:hAnsi="Arial" w:cs="Arial"/>
      <w:color w:val="FFFFFF"/>
      <w:sz w:val="14"/>
      <w:szCs w:val="14"/>
      <w:lang w:val="en-US"/>
    </w:rPr>
  </w:style>
  <w:style w:type="paragraph" w:customStyle="1" w:styleId="xl92">
    <w:name w:val="xl92"/>
    <w:basedOn w:val="Normal"/>
    <w:rsid w:val="00896BC1"/>
    <w:pPr>
      <w:pBdr>
        <w:top w:val="single" w:sz="8" w:space="0" w:color="auto"/>
        <w:bottom w:val="single" w:sz="8" w:space="0" w:color="auto"/>
        <w:right w:val="single" w:sz="8" w:space="0" w:color="auto"/>
      </w:pBdr>
      <w:shd w:val="clear" w:color="000000" w:fill="0070C0"/>
      <w:spacing w:before="100" w:beforeAutospacing="1" w:after="100" w:afterAutospacing="1" w:line="240" w:lineRule="auto"/>
      <w:jc w:val="center"/>
      <w:textAlignment w:val="top"/>
    </w:pPr>
    <w:rPr>
      <w:rFonts w:ascii="Arial" w:eastAsia="Times New Roman" w:hAnsi="Arial" w:cs="Arial"/>
      <w:color w:val="FFFFFF"/>
      <w:sz w:val="14"/>
      <w:szCs w:val="14"/>
      <w:lang w:val="en-US"/>
    </w:rPr>
  </w:style>
  <w:style w:type="character" w:customStyle="1" w:styleId="TitleChar1">
    <w:name w:val="Title Char1"/>
    <w:rsid w:val="00896BC1"/>
    <w:rPr>
      <w:rFonts w:ascii="Times New Roman" w:eastAsia="Times New Roman" w:hAnsi="Times New Roman" w:cs="Times New Roman"/>
      <w:b/>
      <w:sz w:val="36"/>
      <w:szCs w:val="20"/>
      <w:lang w:val="es-ES_tradnl"/>
    </w:rPr>
  </w:style>
  <w:style w:type="paragraph" w:customStyle="1" w:styleId="CarCar1CarCarCar1CarCarCarCarCarCar1CarCarCarCarCarCarCar1">
    <w:name w:val="Car Car1 Car Car Car1 Car Car Car Car Car Car1 Car Car Car Car Car Car Car1"/>
    <w:basedOn w:val="Normal"/>
    <w:rsid w:val="00344B4A"/>
    <w:pPr>
      <w:autoSpaceDE w:val="0"/>
      <w:autoSpaceDN w:val="0"/>
      <w:adjustRightInd w:val="0"/>
      <w:spacing w:line="240" w:lineRule="exact"/>
      <w:jc w:val="right"/>
    </w:pPr>
    <w:rPr>
      <w:rFonts w:ascii="Verdana" w:eastAsia="MS Mincho" w:hAnsi="Verdana" w:cs="Arial"/>
      <w:sz w:val="20"/>
      <w:szCs w:val="20"/>
    </w:rPr>
  </w:style>
  <w:style w:type="table" w:styleId="Sombreadomedio2-nfasis1">
    <w:name w:val="Medium Shading 2 Accent 1"/>
    <w:basedOn w:val="Tablanormal"/>
    <w:uiPriority w:val="64"/>
    <w:semiHidden/>
    <w:unhideWhenUsed/>
    <w:rsid w:val="00EE2BDC"/>
    <w:pPr>
      <w:jc w:val="right"/>
    </w:pPr>
    <w:rPr>
      <w:rFonts w:asciiTheme="minorHAnsi" w:eastAsiaTheme="minorHAnsi" w:hAnsiTheme="minorHAnsi" w:cstheme="minorBidi"/>
      <w:sz w:val="22"/>
      <w:szCs w:val="22"/>
      <w:lang w:val="es-MX" w:eastAsia="es-MX"/>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4">
    <w:name w:val="4"/>
    <w:basedOn w:val="1"/>
    <w:rsid w:val="00A76FC0"/>
    <w:pPr>
      <w:ind w:left="576" w:hanging="864"/>
    </w:pPr>
    <w:rPr>
      <w:rFonts w:eastAsia="MS Mincho"/>
    </w:rPr>
  </w:style>
  <w:style w:type="paragraph" w:customStyle="1" w:styleId="5">
    <w:name w:val="5"/>
    <w:basedOn w:val="4"/>
    <w:rsid w:val="00A76FC0"/>
    <w:pPr>
      <w:spacing w:line="240" w:lineRule="exact"/>
      <w:ind w:left="2304" w:right="-450" w:hanging="720"/>
      <w:jc w:val="both"/>
    </w:pPr>
    <w:rPr>
      <w:rFonts w:ascii="Arial" w:hAnsi="Arial"/>
      <w:b w:val="0"/>
      <w:sz w:val="24"/>
    </w:rPr>
  </w:style>
  <w:style w:type="paragraph" w:styleId="Mapadeldocumento">
    <w:name w:val="Document Map"/>
    <w:basedOn w:val="Normal"/>
    <w:link w:val="MapadeldocumentoCar"/>
    <w:semiHidden/>
    <w:rsid w:val="00A76FC0"/>
    <w:pPr>
      <w:shd w:val="clear" w:color="auto" w:fill="000080"/>
      <w:spacing w:after="0" w:line="240" w:lineRule="auto"/>
    </w:pPr>
    <w:rPr>
      <w:rFonts w:ascii="Tahoma" w:eastAsia="MS Mincho" w:hAnsi="Tahoma"/>
      <w:sz w:val="20"/>
      <w:szCs w:val="20"/>
      <w:lang w:val="es-ES_tradnl"/>
    </w:rPr>
  </w:style>
  <w:style w:type="character" w:customStyle="1" w:styleId="MapadeldocumentoCar">
    <w:name w:val="Mapa del documento Car"/>
    <w:basedOn w:val="Fuentedeprrafopredeter"/>
    <w:link w:val="Mapadeldocumento"/>
    <w:semiHidden/>
    <w:rsid w:val="00A76FC0"/>
    <w:rPr>
      <w:rFonts w:ascii="Tahoma" w:eastAsia="MS Mincho" w:hAnsi="Tahoma"/>
      <w:shd w:val="clear" w:color="auto" w:fill="000080"/>
      <w:lang w:val="es-ES_tradnl"/>
    </w:rPr>
  </w:style>
  <w:style w:type="character" w:customStyle="1" w:styleId="TitleChar2">
    <w:name w:val="Title Char2"/>
    <w:basedOn w:val="Fuentedeprrafopredeter"/>
    <w:rsid w:val="00A76FC0"/>
    <w:rPr>
      <w:rFonts w:ascii="Times New Roman" w:eastAsia="MS Mincho" w:hAnsi="Times New Roman" w:cs="Times New Roman"/>
      <w:b/>
      <w:sz w:val="36"/>
      <w:szCs w:val="20"/>
      <w:lang w:val="es-ES_tradnl"/>
    </w:rPr>
  </w:style>
  <w:style w:type="character" w:customStyle="1" w:styleId="SubtitleChar1">
    <w:name w:val="Subtitle Char1"/>
    <w:basedOn w:val="Fuentedeprrafopredeter"/>
    <w:rsid w:val="00A76FC0"/>
    <w:rPr>
      <w:rFonts w:ascii="Tahoma" w:eastAsia="MS Mincho" w:hAnsi="Tahoma" w:cs="Tahoma"/>
      <w:b/>
      <w:sz w:val="20"/>
      <w:szCs w:val="20"/>
      <w:lang w:val="es-ES_tradnl"/>
    </w:rPr>
  </w:style>
  <w:style w:type="paragraph" w:styleId="Textosinformato">
    <w:name w:val="Plain Text"/>
    <w:basedOn w:val="Normal"/>
    <w:link w:val="TextosinformatoCar"/>
    <w:rsid w:val="00A76FC0"/>
    <w:pPr>
      <w:spacing w:after="0" w:line="240" w:lineRule="auto"/>
    </w:pPr>
    <w:rPr>
      <w:rFonts w:ascii="Courier New" w:eastAsia="MS Mincho" w:hAnsi="Courier New" w:cs="Courier New"/>
      <w:sz w:val="20"/>
      <w:szCs w:val="20"/>
      <w:lang w:val="es-ES_tradnl"/>
    </w:rPr>
  </w:style>
  <w:style w:type="character" w:customStyle="1" w:styleId="TextosinformatoCar">
    <w:name w:val="Texto sin formato Car"/>
    <w:basedOn w:val="Fuentedeprrafopredeter"/>
    <w:link w:val="Textosinformato"/>
    <w:rsid w:val="00A76FC0"/>
    <w:rPr>
      <w:rFonts w:ascii="Courier New" w:eastAsia="MS Mincho" w:hAnsi="Courier New" w:cs="Courier New"/>
      <w:lang w:val="es-ES_tradnl"/>
    </w:rPr>
  </w:style>
  <w:style w:type="paragraph" w:customStyle="1" w:styleId="Heading3Text">
    <w:name w:val="Heading 3 Text"/>
    <w:basedOn w:val="Normal"/>
    <w:rsid w:val="00A76FC0"/>
    <w:pPr>
      <w:overflowPunct w:val="0"/>
      <w:autoSpaceDE w:val="0"/>
      <w:autoSpaceDN w:val="0"/>
      <w:adjustRightInd w:val="0"/>
      <w:spacing w:after="0" w:line="240" w:lineRule="auto"/>
      <w:ind w:left="1627"/>
      <w:textAlignment w:val="baseline"/>
    </w:pPr>
    <w:rPr>
      <w:rFonts w:ascii="Times New Roman" w:eastAsia="MS Mincho" w:hAnsi="Times New Roman"/>
      <w:sz w:val="20"/>
      <w:szCs w:val="20"/>
      <w:lang w:val="en-US"/>
    </w:rPr>
  </w:style>
  <w:style w:type="paragraph" w:customStyle="1" w:styleId="xl63">
    <w:name w:val="xl63"/>
    <w:basedOn w:val="Normal"/>
    <w:rsid w:val="00A76FC0"/>
    <w:pPr>
      <w:pBdr>
        <w:top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64">
    <w:name w:val="xl64"/>
    <w:basedOn w:val="Normal"/>
    <w:rsid w:val="00A76FC0"/>
    <w:pPr>
      <w:spacing w:before="100" w:beforeAutospacing="1" w:after="100" w:afterAutospacing="1" w:line="240" w:lineRule="auto"/>
    </w:pPr>
    <w:rPr>
      <w:rFonts w:ascii="Arial" w:eastAsia="Arial Unicode MS" w:hAnsi="Arial" w:cs="Arial"/>
      <w:b/>
      <w:bCs/>
      <w:sz w:val="12"/>
      <w:szCs w:val="12"/>
      <w:lang w:val="en-US"/>
    </w:rPr>
  </w:style>
  <w:style w:type="paragraph" w:customStyle="1" w:styleId="xl93">
    <w:name w:val="xl93"/>
    <w:basedOn w:val="Normal"/>
    <w:rsid w:val="00A76FC0"/>
    <w:pPr>
      <w:pBdr>
        <w:left w:val="single" w:sz="4" w:space="0" w:color="auto"/>
        <w:bottom w:val="single" w:sz="4" w:space="0" w:color="auto"/>
      </w:pBdr>
      <w:spacing w:before="100" w:beforeAutospacing="1" w:after="100" w:afterAutospacing="1" w:line="240" w:lineRule="auto"/>
      <w:jc w:val="right"/>
    </w:pPr>
    <w:rPr>
      <w:rFonts w:ascii="Arial" w:eastAsia="Arial Unicode MS" w:hAnsi="Arial" w:cs="Arial"/>
      <w:b/>
      <w:bCs/>
      <w:sz w:val="12"/>
      <w:szCs w:val="12"/>
      <w:lang w:val="en-US"/>
    </w:rPr>
  </w:style>
  <w:style w:type="table" w:styleId="Tablaconcuadrcula8">
    <w:name w:val="Table Grid 8"/>
    <w:basedOn w:val="Tablanormal"/>
    <w:rsid w:val="00A76FC0"/>
    <w:rPr>
      <w:rFonts w:ascii="Times New Roman" w:eastAsia="MS Mincho" w:hAnsi="Times New Roman"/>
      <w:lang w:val="es-ES" w:eastAsia="es-ES"/>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A76FC0"/>
    <w:pPr>
      <w:pBdr>
        <w:top w:val="thinThickSmallGap" w:sz="24" w:space="1" w:color="auto"/>
        <w:bottom w:val="single" w:sz="4" w:space="1" w:color="auto"/>
      </w:pBdr>
      <w:spacing w:after="0" w:line="240" w:lineRule="auto"/>
    </w:pPr>
    <w:rPr>
      <w:rFonts w:ascii="Tahoma" w:eastAsia="MS Mincho" w:hAnsi="Tahoma" w:cs="Tahoma"/>
      <w:sz w:val="28"/>
      <w:szCs w:val="24"/>
    </w:rPr>
  </w:style>
  <w:style w:type="paragraph" w:customStyle="1" w:styleId="Style">
    <w:name w:val="Style"/>
    <w:rsid w:val="00A76FC0"/>
    <w:pPr>
      <w:widowControl w:val="0"/>
      <w:autoSpaceDE w:val="0"/>
      <w:autoSpaceDN w:val="0"/>
      <w:adjustRightInd w:val="0"/>
    </w:pPr>
    <w:rPr>
      <w:rFonts w:ascii="Arial" w:eastAsia="MS Mincho" w:hAnsi="Arial" w:cs="Arial"/>
      <w:sz w:val="24"/>
      <w:szCs w:val="24"/>
    </w:rPr>
  </w:style>
  <w:style w:type="character" w:styleId="Nmerodelnea">
    <w:name w:val="line number"/>
    <w:basedOn w:val="Fuentedeprrafopredeter"/>
    <w:rsid w:val="00A76FC0"/>
  </w:style>
  <w:style w:type="character" w:styleId="Textoennegrita">
    <w:name w:val="Strong"/>
    <w:basedOn w:val="Fuentedeprrafopredeter"/>
    <w:uiPriority w:val="22"/>
    <w:qFormat/>
    <w:rsid w:val="00A76FC0"/>
    <w:rPr>
      <w:b/>
      <w:bCs/>
    </w:rPr>
  </w:style>
  <w:style w:type="character" w:customStyle="1" w:styleId="CharChar2">
    <w:name w:val="Char Char2"/>
    <w:basedOn w:val="Fuentedeprrafopredeter"/>
    <w:rsid w:val="00A76FC0"/>
    <w:rPr>
      <w:b/>
      <w:sz w:val="36"/>
      <w:lang w:val="es-ES_tradnl" w:eastAsia="en-US" w:bidi="ar-SA"/>
    </w:rPr>
  </w:style>
  <w:style w:type="character" w:customStyle="1" w:styleId="prodspecs1">
    <w:name w:val="prodspecs1"/>
    <w:basedOn w:val="Fuentedeprrafopredeter"/>
    <w:rsid w:val="00A76FC0"/>
    <w:rPr>
      <w:rFonts w:ascii="Arial" w:hAnsi="Arial" w:cs="Arial" w:hint="default"/>
      <w:color w:val="666666"/>
      <w:sz w:val="17"/>
      <w:szCs w:val="17"/>
    </w:rPr>
  </w:style>
  <w:style w:type="character" w:customStyle="1" w:styleId="bulletpoint1">
    <w:name w:val="bulletpoint1"/>
    <w:basedOn w:val="Fuentedeprrafopredeter"/>
    <w:rsid w:val="00A76FC0"/>
    <w:rPr>
      <w:rFonts w:ascii="Arial" w:hAnsi="Arial" w:cs="Arial" w:hint="default"/>
      <w:color w:val="666666"/>
      <w:sz w:val="18"/>
      <w:szCs w:val="18"/>
    </w:rPr>
  </w:style>
  <w:style w:type="paragraph" w:styleId="NormalWeb">
    <w:name w:val="Normal (Web)"/>
    <w:basedOn w:val="Normal"/>
    <w:unhideWhenUsed/>
    <w:rsid w:val="00A76FC0"/>
    <w:pPr>
      <w:spacing w:before="100" w:beforeAutospacing="1" w:after="100" w:afterAutospacing="1" w:line="240" w:lineRule="auto"/>
    </w:pPr>
    <w:rPr>
      <w:rFonts w:ascii="Times New Roman" w:eastAsia="MS Mincho" w:hAnsi="Times New Roman"/>
      <w:sz w:val="24"/>
      <w:szCs w:val="24"/>
      <w:lang w:val="en-US"/>
    </w:rPr>
  </w:style>
  <w:style w:type="character" w:customStyle="1" w:styleId="pointnormal1">
    <w:name w:val="point_normal1"/>
    <w:basedOn w:val="Fuentedeprrafopredeter"/>
    <w:rsid w:val="00A76FC0"/>
    <w:rPr>
      <w:rFonts w:ascii="Arial" w:hAnsi="Arial" w:cs="Arial" w:hint="default"/>
      <w:sz w:val="18"/>
      <w:szCs w:val="18"/>
    </w:rPr>
  </w:style>
  <w:style w:type="character" w:customStyle="1" w:styleId="hps">
    <w:name w:val="hps"/>
    <w:basedOn w:val="Fuentedeprrafopredeter"/>
    <w:rsid w:val="00A76FC0"/>
  </w:style>
  <w:style w:type="paragraph" w:customStyle="1" w:styleId="LEYES">
    <w:name w:val="LEYES"/>
    <w:basedOn w:val="Normal"/>
    <w:rsid w:val="00A76FC0"/>
    <w:pPr>
      <w:spacing w:before="240" w:after="240" w:line="240" w:lineRule="auto"/>
      <w:ind w:firstLine="720"/>
      <w:jc w:val="both"/>
    </w:pPr>
    <w:rPr>
      <w:rFonts w:ascii="Times New Roman" w:eastAsia="Times New Roman" w:hAnsi="Times New Roman"/>
      <w:sz w:val="24"/>
      <w:szCs w:val="20"/>
      <w:lang w:val="es-ES" w:eastAsia="es-ES"/>
    </w:rPr>
  </w:style>
  <w:style w:type="paragraph" w:customStyle="1" w:styleId="Sangra2detindependiente1">
    <w:name w:val="Sangría 2 de t. independiente1"/>
    <w:basedOn w:val="Normal"/>
    <w:rsid w:val="00A76FC0"/>
    <w:pPr>
      <w:tabs>
        <w:tab w:val="right" w:pos="8789"/>
      </w:tabs>
      <w:suppressAutoHyphens/>
      <w:spacing w:after="0" w:line="240" w:lineRule="auto"/>
      <w:ind w:left="284" w:hanging="284"/>
      <w:jc w:val="both"/>
    </w:pPr>
    <w:rPr>
      <w:rFonts w:ascii="Arial" w:eastAsia="Times New Roman" w:hAnsi="Arial"/>
      <w:szCs w:val="20"/>
      <w:lang w:eastAsia="ar-SA"/>
    </w:rPr>
  </w:style>
  <w:style w:type="paragraph" w:customStyle="1" w:styleId="LIDIA">
    <w:name w:val="LIDIA"/>
    <w:basedOn w:val="Normal"/>
    <w:qFormat/>
    <w:rsid w:val="00A76FC0"/>
    <w:pPr>
      <w:widowControl w:val="0"/>
      <w:spacing w:after="0" w:line="240" w:lineRule="auto"/>
      <w:jc w:val="both"/>
    </w:pPr>
    <w:rPr>
      <w:rFonts w:ascii="Souvenir Lt BT" w:eastAsia="MS Mincho" w:hAnsi="Souvenir Lt BT"/>
      <w:snapToGrid w:val="0"/>
      <w:sz w:val="20"/>
      <w:szCs w:val="20"/>
      <w:lang w:val="es-ES_tradnl" w:eastAsia="es-ES"/>
    </w:rPr>
  </w:style>
  <w:style w:type="table" w:customStyle="1" w:styleId="MediumShading2-Accent12">
    <w:name w:val="Medium Shading 2 - Accent 12"/>
    <w:basedOn w:val="Tablanormal"/>
    <w:uiPriority w:val="64"/>
    <w:semiHidden/>
    <w:unhideWhenUsed/>
    <w:rsid w:val="00A76FC0"/>
    <w:pPr>
      <w:jc w:val="right"/>
    </w:pPr>
    <w:rPr>
      <w:rFonts w:asciiTheme="minorHAnsi" w:eastAsiaTheme="minorHAnsi" w:hAnsiTheme="minorHAnsi" w:cstheme="minorBidi"/>
      <w:sz w:val="22"/>
      <w:szCs w:val="22"/>
      <w:lang w:val="es-MX" w:eastAsia="es-MX"/>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ecxmsonormal">
    <w:name w:val="ecxmsonormal"/>
    <w:basedOn w:val="Normal"/>
    <w:rsid w:val="00A76FC0"/>
    <w:pPr>
      <w:spacing w:before="100" w:beforeAutospacing="1" w:after="100" w:afterAutospacing="1" w:line="240" w:lineRule="auto"/>
    </w:pPr>
    <w:rPr>
      <w:rFonts w:ascii="Times New Roman" w:eastAsia="SimSun" w:hAnsi="Times New Roman"/>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9888">
      <w:bodyDiv w:val="1"/>
      <w:marLeft w:val="0"/>
      <w:marRight w:val="0"/>
      <w:marTop w:val="0"/>
      <w:marBottom w:val="0"/>
      <w:divBdr>
        <w:top w:val="none" w:sz="0" w:space="0" w:color="auto"/>
        <w:left w:val="none" w:sz="0" w:space="0" w:color="auto"/>
        <w:bottom w:val="none" w:sz="0" w:space="0" w:color="auto"/>
        <w:right w:val="none" w:sz="0" w:space="0" w:color="auto"/>
      </w:divBdr>
    </w:div>
    <w:div w:id="16473303">
      <w:bodyDiv w:val="1"/>
      <w:marLeft w:val="0"/>
      <w:marRight w:val="0"/>
      <w:marTop w:val="0"/>
      <w:marBottom w:val="0"/>
      <w:divBdr>
        <w:top w:val="none" w:sz="0" w:space="0" w:color="auto"/>
        <w:left w:val="none" w:sz="0" w:space="0" w:color="auto"/>
        <w:bottom w:val="none" w:sz="0" w:space="0" w:color="auto"/>
        <w:right w:val="none" w:sz="0" w:space="0" w:color="auto"/>
      </w:divBdr>
    </w:div>
    <w:div w:id="39477858">
      <w:bodyDiv w:val="1"/>
      <w:marLeft w:val="0"/>
      <w:marRight w:val="0"/>
      <w:marTop w:val="0"/>
      <w:marBottom w:val="0"/>
      <w:divBdr>
        <w:top w:val="none" w:sz="0" w:space="0" w:color="auto"/>
        <w:left w:val="none" w:sz="0" w:space="0" w:color="auto"/>
        <w:bottom w:val="none" w:sz="0" w:space="0" w:color="auto"/>
        <w:right w:val="none" w:sz="0" w:space="0" w:color="auto"/>
      </w:divBdr>
    </w:div>
    <w:div w:id="56175669">
      <w:bodyDiv w:val="1"/>
      <w:marLeft w:val="0"/>
      <w:marRight w:val="0"/>
      <w:marTop w:val="0"/>
      <w:marBottom w:val="0"/>
      <w:divBdr>
        <w:top w:val="none" w:sz="0" w:space="0" w:color="auto"/>
        <w:left w:val="none" w:sz="0" w:space="0" w:color="auto"/>
        <w:bottom w:val="none" w:sz="0" w:space="0" w:color="auto"/>
        <w:right w:val="none" w:sz="0" w:space="0" w:color="auto"/>
      </w:divBdr>
    </w:div>
    <w:div w:id="73281635">
      <w:bodyDiv w:val="1"/>
      <w:marLeft w:val="0"/>
      <w:marRight w:val="0"/>
      <w:marTop w:val="0"/>
      <w:marBottom w:val="0"/>
      <w:divBdr>
        <w:top w:val="none" w:sz="0" w:space="0" w:color="auto"/>
        <w:left w:val="none" w:sz="0" w:space="0" w:color="auto"/>
        <w:bottom w:val="none" w:sz="0" w:space="0" w:color="auto"/>
        <w:right w:val="none" w:sz="0" w:space="0" w:color="auto"/>
      </w:divBdr>
    </w:div>
    <w:div w:id="87387505">
      <w:bodyDiv w:val="1"/>
      <w:marLeft w:val="0"/>
      <w:marRight w:val="0"/>
      <w:marTop w:val="0"/>
      <w:marBottom w:val="0"/>
      <w:divBdr>
        <w:top w:val="none" w:sz="0" w:space="0" w:color="auto"/>
        <w:left w:val="none" w:sz="0" w:space="0" w:color="auto"/>
        <w:bottom w:val="none" w:sz="0" w:space="0" w:color="auto"/>
        <w:right w:val="none" w:sz="0" w:space="0" w:color="auto"/>
      </w:divBdr>
    </w:div>
    <w:div w:id="127361093">
      <w:bodyDiv w:val="1"/>
      <w:marLeft w:val="0"/>
      <w:marRight w:val="0"/>
      <w:marTop w:val="0"/>
      <w:marBottom w:val="0"/>
      <w:divBdr>
        <w:top w:val="none" w:sz="0" w:space="0" w:color="auto"/>
        <w:left w:val="none" w:sz="0" w:space="0" w:color="auto"/>
        <w:bottom w:val="none" w:sz="0" w:space="0" w:color="auto"/>
        <w:right w:val="none" w:sz="0" w:space="0" w:color="auto"/>
      </w:divBdr>
    </w:div>
    <w:div w:id="149564664">
      <w:bodyDiv w:val="1"/>
      <w:marLeft w:val="0"/>
      <w:marRight w:val="0"/>
      <w:marTop w:val="0"/>
      <w:marBottom w:val="0"/>
      <w:divBdr>
        <w:top w:val="none" w:sz="0" w:space="0" w:color="auto"/>
        <w:left w:val="none" w:sz="0" w:space="0" w:color="auto"/>
        <w:bottom w:val="none" w:sz="0" w:space="0" w:color="auto"/>
        <w:right w:val="none" w:sz="0" w:space="0" w:color="auto"/>
      </w:divBdr>
    </w:div>
    <w:div w:id="220408009">
      <w:bodyDiv w:val="1"/>
      <w:marLeft w:val="0"/>
      <w:marRight w:val="0"/>
      <w:marTop w:val="0"/>
      <w:marBottom w:val="0"/>
      <w:divBdr>
        <w:top w:val="none" w:sz="0" w:space="0" w:color="auto"/>
        <w:left w:val="none" w:sz="0" w:space="0" w:color="auto"/>
        <w:bottom w:val="none" w:sz="0" w:space="0" w:color="auto"/>
        <w:right w:val="none" w:sz="0" w:space="0" w:color="auto"/>
      </w:divBdr>
    </w:div>
    <w:div w:id="251744330">
      <w:bodyDiv w:val="1"/>
      <w:marLeft w:val="0"/>
      <w:marRight w:val="0"/>
      <w:marTop w:val="0"/>
      <w:marBottom w:val="0"/>
      <w:divBdr>
        <w:top w:val="none" w:sz="0" w:space="0" w:color="auto"/>
        <w:left w:val="none" w:sz="0" w:space="0" w:color="auto"/>
        <w:bottom w:val="none" w:sz="0" w:space="0" w:color="auto"/>
        <w:right w:val="none" w:sz="0" w:space="0" w:color="auto"/>
      </w:divBdr>
    </w:div>
    <w:div w:id="266232790">
      <w:bodyDiv w:val="1"/>
      <w:marLeft w:val="0"/>
      <w:marRight w:val="0"/>
      <w:marTop w:val="0"/>
      <w:marBottom w:val="0"/>
      <w:divBdr>
        <w:top w:val="none" w:sz="0" w:space="0" w:color="auto"/>
        <w:left w:val="none" w:sz="0" w:space="0" w:color="auto"/>
        <w:bottom w:val="none" w:sz="0" w:space="0" w:color="auto"/>
        <w:right w:val="none" w:sz="0" w:space="0" w:color="auto"/>
      </w:divBdr>
    </w:div>
    <w:div w:id="278296429">
      <w:bodyDiv w:val="1"/>
      <w:marLeft w:val="0"/>
      <w:marRight w:val="0"/>
      <w:marTop w:val="0"/>
      <w:marBottom w:val="0"/>
      <w:divBdr>
        <w:top w:val="none" w:sz="0" w:space="0" w:color="auto"/>
        <w:left w:val="none" w:sz="0" w:space="0" w:color="auto"/>
        <w:bottom w:val="none" w:sz="0" w:space="0" w:color="auto"/>
        <w:right w:val="none" w:sz="0" w:space="0" w:color="auto"/>
      </w:divBdr>
    </w:div>
    <w:div w:id="290669309">
      <w:bodyDiv w:val="1"/>
      <w:marLeft w:val="0"/>
      <w:marRight w:val="0"/>
      <w:marTop w:val="0"/>
      <w:marBottom w:val="0"/>
      <w:divBdr>
        <w:top w:val="none" w:sz="0" w:space="0" w:color="auto"/>
        <w:left w:val="none" w:sz="0" w:space="0" w:color="auto"/>
        <w:bottom w:val="none" w:sz="0" w:space="0" w:color="auto"/>
        <w:right w:val="none" w:sz="0" w:space="0" w:color="auto"/>
      </w:divBdr>
    </w:div>
    <w:div w:id="299724621">
      <w:bodyDiv w:val="1"/>
      <w:marLeft w:val="0"/>
      <w:marRight w:val="0"/>
      <w:marTop w:val="0"/>
      <w:marBottom w:val="0"/>
      <w:divBdr>
        <w:top w:val="none" w:sz="0" w:space="0" w:color="auto"/>
        <w:left w:val="none" w:sz="0" w:space="0" w:color="auto"/>
        <w:bottom w:val="none" w:sz="0" w:space="0" w:color="auto"/>
        <w:right w:val="none" w:sz="0" w:space="0" w:color="auto"/>
      </w:divBdr>
    </w:div>
    <w:div w:id="307588880">
      <w:bodyDiv w:val="1"/>
      <w:marLeft w:val="0"/>
      <w:marRight w:val="0"/>
      <w:marTop w:val="0"/>
      <w:marBottom w:val="0"/>
      <w:divBdr>
        <w:top w:val="none" w:sz="0" w:space="0" w:color="auto"/>
        <w:left w:val="none" w:sz="0" w:space="0" w:color="auto"/>
        <w:bottom w:val="none" w:sz="0" w:space="0" w:color="auto"/>
        <w:right w:val="none" w:sz="0" w:space="0" w:color="auto"/>
      </w:divBdr>
    </w:div>
    <w:div w:id="308442911">
      <w:bodyDiv w:val="1"/>
      <w:marLeft w:val="0"/>
      <w:marRight w:val="0"/>
      <w:marTop w:val="0"/>
      <w:marBottom w:val="0"/>
      <w:divBdr>
        <w:top w:val="none" w:sz="0" w:space="0" w:color="auto"/>
        <w:left w:val="none" w:sz="0" w:space="0" w:color="auto"/>
        <w:bottom w:val="none" w:sz="0" w:space="0" w:color="auto"/>
        <w:right w:val="none" w:sz="0" w:space="0" w:color="auto"/>
      </w:divBdr>
    </w:div>
    <w:div w:id="347677788">
      <w:bodyDiv w:val="1"/>
      <w:marLeft w:val="0"/>
      <w:marRight w:val="0"/>
      <w:marTop w:val="0"/>
      <w:marBottom w:val="0"/>
      <w:divBdr>
        <w:top w:val="none" w:sz="0" w:space="0" w:color="auto"/>
        <w:left w:val="none" w:sz="0" w:space="0" w:color="auto"/>
        <w:bottom w:val="none" w:sz="0" w:space="0" w:color="auto"/>
        <w:right w:val="none" w:sz="0" w:space="0" w:color="auto"/>
      </w:divBdr>
    </w:div>
    <w:div w:id="381297063">
      <w:bodyDiv w:val="1"/>
      <w:marLeft w:val="0"/>
      <w:marRight w:val="0"/>
      <w:marTop w:val="0"/>
      <w:marBottom w:val="0"/>
      <w:divBdr>
        <w:top w:val="none" w:sz="0" w:space="0" w:color="auto"/>
        <w:left w:val="none" w:sz="0" w:space="0" w:color="auto"/>
        <w:bottom w:val="none" w:sz="0" w:space="0" w:color="auto"/>
        <w:right w:val="none" w:sz="0" w:space="0" w:color="auto"/>
      </w:divBdr>
    </w:div>
    <w:div w:id="391586576">
      <w:bodyDiv w:val="1"/>
      <w:marLeft w:val="0"/>
      <w:marRight w:val="0"/>
      <w:marTop w:val="0"/>
      <w:marBottom w:val="0"/>
      <w:divBdr>
        <w:top w:val="none" w:sz="0" w:space="0" w:color="auto"/>
        <w:left w:val="none" w:sz="0" w:space="0" w:color="auto"/>
        <w:bottom w:val="none" w:sz="0" w:space="0" w:color="auto"/>
        <w:right w:val="none" w:sz="0" w:space="0" w:color="auto"/>
      </w:divBdr>
    </w:div>
    <w:div w:id="544219585">
      <w:bodyDiv w:val="1"/>
      <w:marLeft w:val="0"/>
      <w:marRight w:val="0"/>
      <w:marTop w:val="0"/>
      <w:marBottom w:val="0"/>
      <w:divBdr>
        <w:top w:val="none" w:sz="0" w:space="0" w:color="auto"/>
        <w:left w:val="none" w:sz="0" w:space="0" w:color="auto"/>
        <w:bottom w:val="none" w:sz="0" w:space="0" w:color="auto"/>
        <w:right w:val="none" w:sz="0" w:space="0" w:color="auto"/>
      </w:divBdr>
    </w:div>
    <w:div w:id="573130211">
      <w:bodyDiv w:val="1"/>
      <w:marLeft w:val="0"/>
      <w:marRight w:val="0"/>
      <w:marTop w:val="0"/>
      <w:marBottom w:val="0"/>
      <w:divBdr>
        <w:top w:val="none" w:sz="0" w:space="0" w:color="auto"/>
        <w:left w:val="none" w:sz="0" w:space="0" w:color="auto"/>
        <w:bottom w:val="none" w:sz="0" w:space="0" w:color="auto"/>
        <w:right w:val="none" w:sz="0" w:space="0" w:color="auto"/>
      </w:divBdr>
    </w:div>
    <w:div w:id="607855489">
      <w:bodyDiv w:val="1"/>
      <w:marLeft w:val="0"/>
      <w:marRight w:val="0"/>
      <w:marTop w:val="0"/>
      <w:marBottom w:val="0"/>
      <w:divBdr>
        <w:top w:val="none" w:sz="0" w:space="0" w:color="auto"/>
        <w:left w:val="none" w:sz="0" w:space="0" w:color="auto"/>
        <w:bottom w:val="none" w:sz="0" w:space="0" w:color="auto"/>
        <w:right w:val="none" w:sz="0" w:space="0" w:color="auto"/>
      </w:divBdr>
    </w:div>
    <w:div w:id="653798691">
      <w:bodyDiv w:val="1"/>
      <w:marLeft w:val="0"/>
      <w:marRight w:val="0"/>
      <w:marTop w:val="0"/>
      <w:marBottom w:val="0"/>
      <w:divBdr>
        <w:top w:val="none" w:sz="0" w:space="0" w:color="auto"/>
        <w:left w:val="none" w:sz="0" w:space="0" w:color="auto"/>
        <w:bottom w:val="none" w:sz="0" w:space="0" w:color="auto"/>
        <w:right w:val="none" w:sz="0" w:space="0" w:color="auto"/>
      </w:divBdr>
    </w:div>
    <w:div w:id="667447173">
      <w:bodyDiv w:val="1"/>
      <w:marLeft w:val="0"/>
      <w:marRight w:val="0"/>
      <w:marTop w:val="0"/>
      <w:marBottom w:val="0"/>
      <w:divBdr>
        <w:top w:val="none" w:sz="0" w:space="0" w:color="auto"/>
        <w:left w:val="none" w:sz="0" w:space="0" w:color="auto"/>
        <w:bottom w:val="none" w:sz="0" w:space="0" w:color="auto"/>
        <w:right w:val="none" w:sz="0" w:space="0" w:color="auto"/>
      </w:divBdr>
    </w:div>
    <w:div w:id="673801884">
      <w:bodyDiv w:val="1"/>
      <w:marLeft w:val="0"/>
      <w:marRight w:val="0"/>
      <w:marTop w:val="0"/>
      <w:marBottom w:val="0"/>
      <w:divBdr>
        <w:top w:val="none" w:sz="0" w:space="0" w:color="auto"/>
        <w:left w:val="none" w:sz="0" w:space="0" w:color="auto"/>
        <w:bottom w:val="none" w:sz="0" w:space="0" w:color="auto"/>
        <w:right w:val="none" w:sz="0" w:space="0" w:color="auto"/>
      </w:divBdr>
    </w:div>
    <w:div w:id="702246290">
      <w:bodyDiv w:val="1"/>
      <w:marLeft w:val="0"/>
      <w:marRight w:val="0"/>
      <w:marTop w:val="0"/>
      <w:marBottom w:val="0"/>
      <w:divBdr>
        <w:top w:val="none" w:sz="0" w:space="0" w:color="auto"/>
        <w:left w:val="none" w:sz="0" w:space="0" w:color="auto"/>
        <w:bottom w:val="none" w:sz="0" w:space="0" w:color="auto"/>
        <w:right w:val="none" w:sz="0" w:space="0" w:color="auto"/>
      </w:divBdr>
    </w:div>
    <w:div w:id="723987208">
      <w:bodyDiv w:val="1"/>
      <w:marLeft w:val="0"/>
      <w:marRight w:val="0"/>
      <w:marTop w:val="0"/>
      <w:marBottom w:val="0"/>
      <w:divBdr>
        <w:top w:val="none" w:sz="0" w:space="0" w:color="auto"/>
        <w:left w:val="none" w:sz="0" w:space="0" w:color="auto"/>
        <w:bottom w:val="none" w:sz="0" w:space="0" w:color="auto"/>
        <w:right w:val="none" w:sz="0" w:space="0" w:color="auto"/>
      </w:divBdr>
    </w:div>
    <w:div w:id="792098962">
      <w:bodyDiv w:val="1"/>
      <w:marLeft w:val="0"/>
      <w:marRight w:val="0"/>
      <w:marTop w:val="0"/>
      <w:marBottom w:val="0"/>
      <w:divBdr>
        <w:top w:val="none" w:sz="0" w:space="0" w:color="auto"/>
        <w:left w:val="none" w:sz="0" w:space="0" w:color="auto"/>
        <w:bottom w:val="none" w:sz="0" w:space="0" w:color="auto"/>
        <w:right w:val="none" w:sz="0" w:space="0" w:color="auto"/>
      </w:divBdr>
    </w:div>
    <w:div w:id="906300861">
      <w:bodyDiv w:val="1"/>
      <w:marLeft w:val="0"/>
      <w:marRight w:val="0"/>
      <w:marTop w:val="0"/>
      <w:marBottom w:val="0"/>
      <w:divBdr>
        <w:top w:val="none" w:sz="0" w:space="0" w:color="auto"/>
        <w:left w:val="none" w:sz="0" w:space="0" w:color="auto"/>
        <w:bottom w:val="none" w:sz="0" w:space="0" w:color="auto"/>
        <w:right w:val="none" w:sz="0" w:space="0" w:color="auto"/>
      </w:divBdr>
    </w:div>
    <w:div w:id="953056905">
      <w:bodyDiv w:val="1"/>
      <w:marLeft w:val="0"/>
      <w:marRight w:val="0"/>
      <w:marTop w:val="0"/>
      <w:marBottom w:val="0"/>
      <w:divBdr>
        <w:top w:val="none" w:sz="0" w:space="0" w:color="auto"/>
        <w:left w:val="none" w:sz="0" w:space="0" w:color="auto"/>
        <w:bottom w:val="none" w:sz="0" w:space="0" w:color="auto"/>
        <w:right w:val="none" w:sz="0" w:space="0" w:color="auto"/>
      </w:divBdr>
    </w:div>
    <w:div w:id="955520612">
      <w:bodyDiv w:val="1"/>
      <w:marLeft w:val="0"/>
      <w:marRight w:val="0"/>
      <w:marTop w:val="0"/>
      <w:marBottom w:val="0"/>
      <w:divBdr>
        <w:top w:val="none" w:sz="0" w:space="0" w:color="auto"/>
        <w:left w:val="none" w:sz="0" w:space="0" w:color="auto"/>
        <w:bottom w:val="none" w:sz="0" w:space="0" w:color="auto"/>
        <w:right w:val="none" w:sz="0" w:space="0" w:color="auto"/>
      </w:divBdr>
    </w:div>
    <w:div w:id="960961624">
      <w:bodyDiv w:val="1"/>
      <w:marLeft w:val="0"/>
      <w:marRight w:val="0"/>
      <w:marTop w:val="0"/>
      <w:marBottom w:val="0"/>
      <w:divBdr>
        <w:top w:val="none" w:sz="0" w:space="0" w:color="auto"/>
        <w:left w:val="none" w:sz="0" w:space="0" w:color="auto"/>
        <w:bottom w:val="none" w:sz="0" w:space="0" w:color="auto"/>
        <w:right w:val="none" w:sz="0" w:space="0" w:color="auto"/>
      </w:divBdr>
    </w:div>
    <w:div w:id="1010058779">
      <w:bodyDiv w:val="1"/>
      <w:marLeft w:val="0"/>
      <w:marRight w:val="0"/>
      <w:marTop w:val="0"/>
      <w:marBottom w:val="0"/>
      <w:divBdr>
        <w:top w:val="none" w:sz="0" w:space="0" w:color="auto"/>
        <w:left w:val="none" w:sz="0" w:space="0" w:color="auto"/>
        <w:bottom w:val="none" w:sz="0" w:space="0" w:color="auto"/>
        <w:right w:val="none" w:sz="0" w:space="0" w:color="auto"/>
      </w:divBdr>
    </w:div>
    <w:div w:id="1087851219">
      <w:bodyDiv w:val="1"/>
      <w:marLeft w:val="0"/>
      <w:marRight w:val="0"/>
      <w:marTop w:val="0"/>
      <w:marBottom w:val="0"/>
      <w:divBdr>
        <w:top w:val="none" w:sz="0" w:space="0" w:color="auto"/>
        <w:left w:val="none" w:sz="0" w:space="0" w:color="auto"/>
        <w:bottom w:val="none" w:sz="0" w:space="0" w:color="auto"/>
        <w:right w:val="none" w:sz="0" w:space="0" w:color="auto"/>
      </w:divBdr>
    </w:div>
    <w:div w:id="1097871123">
      <w:bodyDiv w:val="1"/>
      <w:marLeft w:val="0"/>
      <w:marRight w:val="0"/>
      <w:marTop w:val="0"/>
      <w:marBottom w:val="0"/>
      <w:divBdr>
        <w:top w:val="none" w:sz="0" w:space="0" w:color="auto"/>
        <w:left w:val="none" w:sz="0" w:space="0" w:color="auto"/>
        <w:bottom w:val="none" w:sz="0" w:space="0" w:color="auto"/>
        <w:right w:val="none" w:sz="0" w:space="0" w:color="auto"/>
      </w:divBdr>
    </w:div>
    <w:div w:id="1107852169">
      <w:bodyDiv w:val="1"/>
      <w:marLeft w:val="0"/>
      <w:marRight w:val="0"/>
      <w:marTop w:val="0"/>
      <w:marBottom w:val="0"/>
      <w:divBdr>
        <w:top w:val="none" w:sz="0" w:space="0" w:color="auto"/>
        <w:left w:val="none" w:sz="0" w:space="0" w:color="auto"/>
        <w:bottom w:val="none" w:sz="0" w:space="0" w:color="auto"/>
        <w:right w:val="none" w:sz="0" w:space="0" w:color="auto"/>
      </w:divBdr>
    </w:div>
    <w:div w:id="1112553842">
      <w:bodyDiv w:val="1"/>
      <w:marLeft w:val="0"/>
      <w:marRight w:val="0"/>
      <w:marTop w:val="0"/>
      <w:marBottom w:val="0"/>
      <w:divBdr>
        <w:top w:val="none" w:sz="0" w:space="0" w:color="auto"/>
        <w:left w:val="none" w:sz="0" w:space="0" w:color="auto"/>
        <w:bottom w:val="none" w:sz="0" w:space="0" w:color="auto"/>
        <w:right w:val="none" w:sz="0" w:space="0" w:color="auto"/>
      </w:divBdr>
    </w:div>
    <w:div w:id="1209489324">
      <w:bodyDiv w:val="1"/>
      <w:marLeft w:val="0"/>
      <w:marRight w:val="0"/>
      <w:marTop w:val="0"/>
      <w:marBottom w:val="0"/>
      <w:divBdr>
        <w:top w:val="none" w:sz="0" w:space="0" w:color="auto"/>
        <w:left w:val="none" w:sz="0" w:space="0" w:color="auto"/>
        <w:bottom w:val="none" w:sz="0" w:space="0" w:color="auto"/>
        <w:right w:val="none" w:sz="0" w:space="0" w:color="auto"/>
      </w:divBdr>
    </w:div>
    <w:div w:id="1280798946">
      <w:bodyDiv w:val="1"/>
      <w:marLeft w:val="0"/>
      <w:marRight w:val="0"/>
      <w:marTop w:val="0"/>
      <w:marBottom w:val="0"/>
      <w:divBdr>
        <w:top w:val="none" w:sz="0" w:space="0" w:color="auto"/>
        <w:left w:val="none" w:sz="0" w:space="0" w:color="auto"/>
        <w:bottom w:val="none" w:sz="0" w:space="0" w:color="auto"/>
        <w:right w:val="none" w:sz="0" w:space="0" w:color="auto"/>
      </w:divBdr>
    </w:div>
    <w:div w:id="1286813548">
      <w:bodyDiv w:val="1"/>
      <w:marLeft w:val="0"/>
      <w:marRight w:val="0"/>
      <w:marTop w:val="0"/>
      <w:marBottom w:val="0"/>
      <w:divBdr>
        <w:top w:val="none" w:sz="0" w:space="0" w:color="auto"/>
        <w:left w:val="none" w:sz="0" w:space="0" w:color="auto"/>
        <w:bottom w:val="none" w:sz="0" w:space="0" w:color="auto"/>
        <w:right w:val="none" w:sz="0" w:space="0" w:color="auto"/>
      </w:divBdr>
    </w:div>
    <w:div w:id="1288656323">
      <w:bodyDiv w:val="1"/>
      <w:marLeft w:val="0"/>
      <w:marRight w:val="0"/>
      <w:marTop w:val="0"/>
      <w:marBottom w:val="0"/>
      <w:divBdr>
        <w:top w:val="none" w:sz="0" w:space="0" w:color="auto"/>
        <w:left w:val="none" w:sz="0" w:space="0" w:color="auto"/>
        <w:bottom w:val="none" w:sz="0" w:space="0" w:color="auto"/>
        <w:right w:val="none" w:sz="0" w:space="0" w:color="auto"/>
      </w:divBdr>
    </w:div>
    <w:div w:id="1297180258">
      <w:bodyDiv w:val="1"/>
      <w:marLeft w:val="0"/>
      <w:marRight w:val="0"/>
      <w:marTop w:val="0"/>
      <w:marBottom w:val="0"/>
      <w:divBdr>
        <w:top w:val="none" w:sz="0" w:space="0" w:color="auto"/>
        <w:left w:val="none" w:sz="0" w:space="0" w:color="auto"/>
        <w:bottom w:val="none" w:sz="0" w:space="0" w:color="auto"/>
        <w:right w:val="none" w:sz="0" w:space="0" w:color="auto"/>
      </w:divBdr>
    </w:div>
    <w:div w:id="1298877995">
      <w:bodyDiv w:val="1"/>
      <w:marLeft w:val="0"/>
      <w:marRight w:val="0"/>
      <w:marTop w:val="0"/>
      <w:marBottom w:val="0"/>
      <w:divBdr>
        <w:top w:val="none" w:sz="0" w:space="0" w:color="auto"/>
        <w:left w:val="none" w:sz="0" w:space="0" w:color="auto"/>
        <w:bottom w:val="none" w:sz="0" w:space="0" w:color="auto"/>
        <w:right w:val="none" w:sz="0" w:space="0" w:color="auto"/>
      </w:divBdr>
    </w:div>
    <w:div w:id="1343507121">
      <w:bodyDiv w:val="1"/>
      <w:marLeft w:val="0"/>
      <w:marRight w:val="0"/>
      <w:marTop w:val="0"/>
      <w:marBottom w:val="0"/>
      <w:divBdr>
        <w:top w:val="none" w:sz="0" w:space="0" w:color="auto"/>
        <w:left w:val="none" w:sz="0" w:space="0" w:color="auto"/>
        <w:bottom w:val="none" w:sz="0" w:space="0" w:color="auto"/>
        <w:right w:val="none" w:sz="0" w:space="0" w:color="auto"/>
      </w:divBdr>
    </w:div>
    <w:div w:id="1346320409">
      <w:bodyDiv w:val="1"/>
      <w:marLeft w:val="0"/>
      <w:marRight w:val="0"/>
      <w:marTop w:val="0"/>
      <w:marBottom w:val="0"/>
      <w:divBdr>
        <w:top w:val="none" w:sz="0" w:space="0" w:color="auto"/>
        <w:left w:val="none" w:sz="0" w:space="0" w:color="auto"/>
        <w:bottom w:val="none" w:sz="0" w:space="0" w:color="auto"/>
        <w:right w:val="none" w:sz="0" w:space="0" w:color="auto"/>
      </w:divBdr>
    </w:div>
    <w:div w:id="1353336940">
      <w:bodyDiv w:val="1"/>
      <w:marLeft w:val="0"/>
      <w:marRight w:val="0"/>
      <w:marTop w:val="0"/>
      <w:marBottom w:val="0"/>
      <w:divBdr>
        <w:top w:val="none" w:sz="0" w:space="0" w:color="auto"/>
        <w:left w:val="none" w:sz="0" w:space="0" w:color="auto"/>
        <w:bottom w:val="none" w:sz="0" w:space="0" w:color="auto"/>
        <w:right w:val="none" w:sz="0" w:space="0" w:color="auto"/>
      </w:divBdr>
    </w:div>
    <w:div w:id="1435515610">
      <w:bodyDiv w:val="1"/>
      <w:marLeft w:val="0"/>
      <w:marRight w:val="0"/>
      <w:marTop w:val="0"/>
      <w:marBottom w:val="0"/>
      <w:divBdr>
        <w:top w:val="none" w:sz="0" w:space="0" w:color="auto"/>
        <w:left w:val="none" w:sz="0" w:space="0" w:color="auto"/>
        <w:bottom w:val="none" w:sz="0" w:space="0" w:color="auto"/>
        <w:right w:val="none" w:sz="0" w:space="0" w:color="auto"/>
      </w:divBdr>
    </w:div>
    <w:div w:id="1439908970">
      <w:bodyDiv w:val="1"/>
      <w:marLeft w:val="0"/>
      <w:marRight w:val="0"/>
      <w:marTop w:val="0"/>
      <w:marBottom w:val="0"/>
      <w:divBdr>
        <w:top w:val="none" w:sz="0" w:space="0" w:color="auto"/>
        <w:left w:val="none" w:sz="0" w:space="0" w:color="auto"/>
        <w:bottom w:val="none" w:sz="0" w:space="0" w:color="auto"/>
        <w:right w:val="none" w:sz="0" w:space="0" w:color="auto"/>
      </w:divBdr>
    </w:div>
    <w:div w:id="1443644261">
      <w:bodyDiv w:val="1"/>
      <w:marLeft w:val="0"/>
      <w:marRight w:val="0"/>
      <w:marTop w:val="0"/>
      <w:marBottom w:val="0"/>
      <w:divBdr>
        <w:top w:val="none" w:sz="0" w:space="0" w:color="auto"/>
        <w:left w:val="none" w:sz="0" w:space="0" w:color="auto"/>
        <w:bottom w:val="none" w:sz="0" w:space="0" w:color="auto"/>
        <w:right w:val="none" w:sz="0" w:space="0" w:color="auto"/>
      </w:divBdr>
    </w:div>
    <w:div w:id="1520311018">
      <w:bodyDiv w:val="1"/>
      <w:marLeft w:val="0"/>
      <w:marRight w:val="0"/>
      <w:marTop w:val="0"/>
      <w:marBottom w:val="0"/>
      <w:divBdr>
        <w:top w:val="none" w:sz="0" w:space="0" w:color="auto"/>
        <w:left w:val="none" w:sz="0" w:space="0" w:color="auto"/>
        <w:bottom w:val="none" w:sz="0" w:space="0" w:color="auto"/>
        <w:right w:val="none" w:sz="0" w:space="0" w:color="auto"/>
      </w:divBdr>
    </w:div>
    <w:div w:id="1553805560">
      <w:bodyDiv w:val="1"/>
      <w:marLeft w:val="0"/>
      <w:marRight w:val="0"/>
      <w:marTop w:val="0"/>
      <w:marBottom w:val="0"/>
      <w:divBdr>
        <w:top w:val="none" w:sz="0" w:space="0" w:color="auto"/>
        <w:left w:val="none" w:sz="0" w:space="0" w:color="auto"/>
        <w:bottom w:val="none" w:sz="0" w:space="0" w:color="auto"/>
        <w:right w:val="none" w:sz="0" w:space="0" w:color="auto"/>
      </w:divBdr>
    </w:div>
    <w:div w:id="1560021663">
      <w:bodyDiv w:val="1"/>
      <w:marLeft w:val="0"/>
      <w:marRight w:val="0"/>
      <w:marTop w:val="0"/>
      <w:marBottom w:val="0"/>
      <w:divBdr>
        <w:top w:val="none" w:sz="0" w:space="0" w:color="auto"/>
        <w:left w:val="none" w:sz="0" w:space="0" w:color="auto"/>
        <w:bottom w:val="none" w:sz="0" w:space="0" w:color="auto"/>
        <w:right w:val="none" w:sz="0" w:space="0" w:color="auto"/>
      </w:divBdr>
    </w:div>
    <w:div w:id="1563444913">
      <w:bodyDiv w:val="1"/>
      <w:marLeft w:val="0"/>
      <w:marRight w:val="0"/>
      <w:marTop w:val="0"/>
      <w:marBottom w:val="0"/>
      <w:divBdr>
        <w:top w:val="none" w:sz="0" w:space="0" w:color="auto"/>
        <w:left w:val="none" w:sz="0" w:space="0" w:color="auto"/>
        <w:bottom w:val="none" w:sz="0" w:space="0" w:color="auto"/>
        <w:right w:val="none" w:sz="0" w:space="0" w:color="auto"/>
      </w:divBdr>
    </w:div>
    <w:div w:id="1579555554">
      <w:bodyDiv w:val="1"/>
      <w:marLeft w:val="0"/>
      <w:marRight w:val="0"/>
      <w:marTop w:val="0"/>
      <w:marBottom w:val="0"/>
      <w:divBdr>
        <w:top w:val="none" w:sz="0" w:space="0" w:color="auto"/>
        <w:left w:val="none" w:sz="0" w:space="0" w:color="auto"/>
        <w:bottom w:val="none" w:sz="0" w:space="0" w:color="auto"/>
        <w:right w:val="none" w:sz="0" w:space="0" w:color="auto"/>
      </w:divBdr>
    </w:div>
    <w:div w:id="1583953567">
      <w:bodyDiv w:val="1"/>
      <w:marLeft w:val="0"/>
      <w:marRight w:val="0"/>
      <w:marTop w:val="0"/>
      <w:marBottom w:val="0"/>
      <w:divBdr>
        <w:top w:val="none" w:sz="0" w:space="0" w:color="auto"/>
        <w:left w:val="none" w:sz="0" w:space="0" w:color="auto"/>
        <w:bottom w:val="none" w:sz="0" w:space="0" w:color="auto"/>
        <w:right w:val="none" w:sz="0" w:space="0" w:color="auto"/>
      </w:divBdr>
    </w:div>
    <w:div w:id="1586762392">
      <w:bodyDiv w:val="1"/>
      <w:marLeft w:val="0"/>
      <w:marRight w:val="0"/>
      <w:marTop w:val="0"/>
      <w:marBottom w:val="0"/>
      <w:divBdr>
        <w:top w:val="none" w:sz="0" w:space="0" w:color="auto"/>
        <w:left w:val="none" w:sz="0" w:space="0" w:color="auto"/>
        <w:bottom w:val="none" w:sz="0" w:space="0" w:color="auto"/>
        <w:right w:val="none" w:sz="0" w:space="0" w:color="auto"/>
      </w:divBdr>
    </w:div>
    <w:div w:id="1751461063">
      <w:bodyDiv w:val="1"/>
      <w:marLeft w:val="0"/>
      <w:marRight w:val="0"/>
      <w:marTop w:val="0"/>
      <w:marBottom w:val="0"/>
      <w:divBdr>
        <w:top w:val="none" w:sz="0" w:space="0" w:color="auto"/>
        <w:left w:val="none" w:sz="0" w:space="0" w:color="auto"/>
        <w:bottom w:val="none" w:sz="0" w:space="0" w:color="auto"/>
        <w:right w:val="none" w:sz="0" w:space="0" w:color="auto"/>
      </w:divBdr>
    </w:div>
    <w:div w:id="1791051220">
      <w:bodyDiv w:val="1"/>
      <w:marLeft w:val="0"/>
      <w:marRight w:val="0"/>
      <w:marTop w:val="0"/>
      <w:marBottom w:val="0"/>
      <w:divBdr>
        <w:top w:val="none" w:sz="0" w:space="0" w:color="auto"/>
        <w:left w:val="none" w:sz="0" w:space="0" w:color="auto"/>
        <w:bottom w:val="none" w:sz="0" w:space="0" w:color="auto"/>
        <w:right w:val="none" w:sz="0" w:space="0" w:color="auto"/>
      </w:divBdr>
    </w:div>
    <w:div w:id="1883008475">
      <w:bodyDiv w:val="1"/>
      <w:marLeft w:val="0"/>
      <w:marRight w:val="0"/>
      <w:marTop w:val="0"/>
      <w:marBottom w:val="0"/>
      <w:divBdr>
        <w:top w:val="none" w:sz="0" w:space="0" w:color="auto"/>
        <w:left w:val="none" w:sz="0" w:space="0" w:color="auto"/>
        <w:bottom w:val="none" w:sz="0" w:space="0" w:color="auto"/>
        <w:right w:val="none" w:sz="0" w:space="0" w:color="auto"/>
      </w:divBdr>
    </w:div>
    <w:div w:id="1922369720">
      <w:bodyDiv w:val="1"/>
      <w:marLeft w:val="0"/>
      <w:marRight w:val="0"/>
      <w:marTop w:val="0"/>
      <w:marBottom w:val="0"/>
      <w:divBdr>
        <w:top w:val="none" w:sz="0" w:space="0" w:color="auto"/>
        <w:left w:val="none" w:sz="0" w:space="0" w:color="auto"/>
        <w:bottom w:val="none" w:sz="0" w:space="0" w:color="auto"/>
        <w:right w:val="none" w:sz="0" w:space="0" w:color="auto"/>
      </w:divBdr>
    </w:div>
    <w:div w:id="1923441249">
      <w:bodyDiv w:val="1"/>
      <w:marLeft w:val="0"/>
      <w:marRight w:val="0"/>
      <w:marTop w:val="0"/>
      <w:marBottom w:val="0"/>
      <w:divBdr>
        <w:top w:val="none" w:sz="0" w:space="0" w:color="auto"/>
        <w:left w:val="none" w:sz="0" w:space="0" w:color="auto"/>
        <w:bottom w:val="none" w:sz="0" w:space="0" w:color="auto"/>
        <w:right w:val="none" w:sz="0" w:space="0" w:color="auto"/>
      </w:divBdr>
    </w:div>
    <w:div w:id="1932272034">
      <w:bodyDiv w:val="1"/>
      <w:marLeft w:val="0"/>
      <w:marRight w:val="0"/>
      <w:marTop w:val="0"/>
      <w:marBottom w:val="0"/>
      <w:divBdr>
        <w:top w:val="none" w:sz="0" w:space="0" w:color="auto"/>
        <w:left w:val="none" w:sz="0" w:space="0" w:color="auto"/>
        <w:bottom w:val="none" w:sz="0" w:space="0" w:color="auto"/>
        <w:right w:val="none" w:sz="0" w:space="0" w:color="auto"/>
      </w:divBdr>
    </w:div>
    <w:div w:id="1932355676">
      <w:bodyDiv w:val="1"/>
      <w:marLeft w:val="0"/>
      <w:marRight w:val="0"/>
      <w:marTop w:val="0"/>
      <w:marBottom w:val="0"/>
      <w:divBdr>
        <w:top w:val="none" w:sz="0" w:space="0" w:color="auto"/>
        <w:left w:val="none" w:sz="0" w:space="0" w:color="auto"/>
        <w:bottom w:val="none" w:sz="0" w:space="0" w:color="auto"/>
        <w:right w:val="none" w:sz="0" w:space="0" w:color="auto"/>
      </w:divBdr>
    </w:div>
    <w:div w:id="1944458209">
      <w:bodyDiv w:val="1"/>
      <w:marLeft w:val="0"/>
      <w:marRight w:val="0"/>
      <w:marTop w:val="0"/>
      <w:marBottom w:val="0"/>
      <w:divBdr>
        <w:top w:val="none" w:sz="0" w:space="0" w:color="auto"/>
        <w:left w:val="none" w:sz="0" w:space="0" w:color="auto"/>
        <w:bottom w:val="none" w:sz="0" w:space="0" w:color="auto"/>
        <w:right w:val="none" w:sz="0" w:space="0" w:color="auto"/>
      </w:divBdr>
    </w:div>
    <w:div w:id="1972200710">
      <w:bodyDiv w:val="1"/>
      <w:marLeft w:val="0"/>
      <w:marRight w:val="0"/>
      <w:marTop w:val="0"/>
      <w:marBottom w:val="0"/>
      <w:divBdr>
        <w:top w:val="none" w:sz="0" w:space="0" w:color="auto"/>
        <w:left w:val="none" w:sz="0" w:space="0" w:color="auto"/>
        <w:bottom w:val="none" w:sz="0" w:space="0" w:color="auto"/>
        <w:right w:val="none" w:sz="0" w:space="0" w:color="auto"/>
      </w:divBdr>
    </w:div>
    <w:div w:id="1990287430">
      <w:bodyDiv w:val="1"/>
      <w:marLeft w:val="0"/>
      <w:marRight w:val="0"/>
      <w:marTop w:val="0"/>
      <w:marBottom w:val="0"/>
      <w:divBdr>
        <w:top w:val="none" w:sz="0" w:space="0" w:color="auto"/>
        <w:left w:val="none" w:sz="0" w:space="0" w:color="auto"/>
        <w:bottom w:val="none" w:sz="0" w:space="0" w:color="auto"/>
        <w:right w:val="none" w:sz="0" w:space="0" w:color="auto"/>
      </w:divBdr>
    </w:div>
    <w:div w:id="2014061500">
      <w:bodyDiv w:val="1"/>
      <w:marLeft w:val="0"/>
      <w:marRight w:val="0"/>
      <w:marTop w:val="0"/>
      <w:marBottom w:val="0"/>
      <w:divBdr>
        <w:top w:val="none" w:sz="0" w:space="0" w:color="auto"/>
        <w:left w:val="none" w:sz="0" w:space="0" w:color="auto"/>
        <w:bottom w:val="none" w:sz="0" w:space="0" w:color="auto"/>
        <w:right w:val="none" w:sz="0" w:space="0" w:color="auto"/>
      </w:divBdr>
    </w:div>
    <w:div w:id="2064020499">
      <w:bodyDiv w:val="1"/>
      <w:marLeft w:val="0"/>
      <w:marRight w:val="0"/>
      <w:marTop w:val="0"/>
      <w:marBottom w:val="0"/>
      <w:divBdr>
        <w:top w:val="none" w:sz="0" w:space="0" w:color="auto"/>
        <w:left w:val="none" w:sz="0" w:space="0" w:color="auto"/>
        <w:bottom w:val="none" w:sz="0" w:space="0" w:color="auto"/>
        <w:right w:val="none" w:sz="0" w:space="0" w:color="auto"/>
      </w:divBdr>
    </w:div>
    <w:div w:id="2073576365">
      <w:bodyDiv w:val="1"/>
      <w:marLeft w:val="0"/>
      <w:marRight w:val="0"/>
      <w:marTop w:val="0"/>
      <w:marBottom w:val="0"/>
      <w:divBdr>
        <w:top w:val="none" w:sz="0" w:space="0" w:color="auto"/>
        <w:left w:val="none" w:sz="0" w:space="0" w:color="auto"/>
        <w:bottom w:val="none" w:sz="0" w:space="0" w:color="auto"/>
        <w:right w:val="none" w:sz="0" w:space="0" w:color="auto"/>
      </w:divBdr>
    </w:div>
    <w:div w:id="2078553613">
      <w:bodyDiv w:val="1"/>
      <w:marLeft w:val="0"/>
      <w:marRight w:val="0"/>
      <w:marTop w:val="0"/>
      <w:marBottom w:val="0"/>
      <w:divBdr>
        <w:top w:val="none" w:sz="0" w:space="0" w:color="auto"/>
        <w:left w:val="none" w:sz="0" w:space="0" w:color="auto"/>
        <w:bottom w:val="none" w:sz="0" w:space="0" w:color="auto"/>
        <w:right w:val="none" w:sz="0" w:space="0" w:color="auto"/>
      </w:divBdr>
    </w:div>
    <w:div w:id="2089643825">
      <w:bodyDiv w:val="1"/>
      <w:marLeft w:val="0"/>
      <w:marRight w:val="0"/>
      <w:marTop w:val="0"/>
      <w:marBottom w:val="0"/>
      <w:divBdr>
        <w:top w:val="none" w:sz="0" w:space="0" w:color="auto"/>
        <w:left w:val="none" w:sz="0" w:space="0" w:color="auto"/>
        <w:bottom w:val="none" w:sz="0" w:space="0" w:color="auto"/>
        <w:right w:val="none" w:sz="0" w:space="0" w:color="auto"/>
      </w:divBdr>
    </w:div>
    <w:div w:id="2090343626">
      <w:bodyDiv w:val="1"/>
      <w:marLeft w:val="0"/>
      <w:marRight w:val="0"/>
      <w:marTop w:val="0"/>
      <w:marBottom w:val="0"/>
      <w:divBdr>
        <w:top w:val="none" w:sz="0" w:space="0" w:color="auto"/>
        <w:left w:val="none" w:sz="0" w:space="0" w:color="auto"/>
        <w:bottom w:val="none" w:sz="0" w:space="0" w:color="auto"/>
        <w:right w:val="none" w:sz="0" w:space="0" w:color="auto"/>
      </w:divBdr>
    </w:div>
    <w:div w:id="2117285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D80966-0AC1-4017-83B1-85370E25CE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9</Pages>
  <Words>3128</Words>
  <Characters>17208</Characters>
  <Application>Microsoft Office Word</Application>
  <DocSecurity>0</DocSecurity>
  <Lines>143</Lines>
  <Paragraphs>40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Hewlett-Packard</Company>
  <LinksUpToDate>false</LinksUpToDate>
  <CharactersWithSpaces>20296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LICITACIONES</dc:creator>
  <cp:keywords/>
  <dc:description/>
  <cp:lastModifiedBy>Luciano</cp:lastModifiedBy>
  <cp:revision>3</cp:revision>
  <cp:lastPrinted>2020-08-19T17:24:00Z</cp:lastPrinted>
  <dcterms:created xsi:type="dcterms:W3CDTF">2021-02-05T20:09:00Z</dcterms:created>
  <dcterms:modified xsi:type="dcterms:W3CDTF">2021-02-05T20:14:00Z</dcterms:modified>
</cp:coreProperties>
</file>