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4B5" w:rsidRPr="00AE73DE" w:rsidRDefault="00265B9C">
      <w:pPr>
        <w:pStyle w:val="NoSpacing1"/>
        <w:jc w:val="center"/>
        <w:rPr>
          <w:sz w:val="36"/>
          <w:lang w:val="es-MX"/>
        </w:rPr>
      </w:pPr>
      <w:r w:rsidRPr="00AE73DE">
        <w:rPr>
          <w:sz w:val="36"/>
          <w:lang w:val="es-MX"/>
        </w:rPr>
        <w:t>COMISION ESTATAL DE SERVICIOS PUBLICOS DE MEXICALI</w:t>
      </w:r>
    </w:p>
    <w:p w:rsidR="007F44B5" w:rsidRPr="00AE73DE" w:rsidRDefault="00265B9C">
      <w:pPr>
        <w:pStyle w:val="NoSpacing1"/>
        <w:jc w:val="center"/>
        <w:rPr>
          <w:sz w:val="28"/>
          <w:lang w:val="es-MX"/>
        </w:rPr>
      </w:pPr>
      <w:r w:rsidRPr="00AE73DE">
        <w:rPr>
          <w:sz w:val="28"/>
          <w:lang w:val="es-MX"/>
        </w:rPr>
        <w:t>SUBDIRECCION COMERCIAL</w:t>
      </w:r>
    </w:p>
    <w:p w:rsidR="007F44B5" w:rsidRPr="00AE73DE" w:rsidRDefault="00265B9C">
      <w:pPr>
        <w:shd w:val="clear" w:color="auto" w:fill="FFFFFF"/>
        <w:spacing w:after="0" w:line="240" w:lineRule="auto"/>
        <w:jc w:val="center"/>
        <w:rPr>
          <w:sz w:val="28"/>
          <w:lang w:val="es-MX"/>
        </w:rPr>
      </w:pPr>
      <w:r w:rsidRPr="00AE73DE">
        <w:rPr>
          <w:color w:val="3366FF"/>
          <w:lang w:val="es-MX"/>
        </w:rPr>
        <w:t xml:space="preserve">UBICACIÓN </w:t>
      </w:r>
      <w:r w:rsidRPr="00AE73DE">
        <w:rPr>
          <w:sz w:val="28"/>
          <w:lang w:val="es-MX"/>
        </w:rPr>
        <w:t>DE ZONAS COMERCIALES</w:t>
      </w:r>
    </w:p>
    <w:tbl>
      <w:tblPr>
        <w:tblpPr w:leftFromText="180" w:rightFromText="180" w:vertAnchor="text" w:horzAnchor="page" w:tblpX="647" w:tblpY="275"/>
        <w:tblOverlap w:val="never"/>
        <w:tblW w:w="10639" w:type="dxa"/>
        <w:tblCellSpacing w:w="0" w:type="dxa"/>
        <w:tblInd w:w="-10" w:type="dxa"/>
        <w:tblBorders>
          <w:top w:val="single" w:sz="4" w:space="0" w:color="548DD4"/>
          <w:left w:val="single" w:sz="4" w:space="0" w:color="548DD4"/>
          <w:bottom w:val="single" w:sz="4" w:space="0" w:color="548DD4"/>
          <w:right w:val="single" w:sz="4" w:space="0" w:color="548DD4"/>
          <w:insideH w:val="single" w:sz="4" w:space="0" w:color="548DD4"/>
          <w:insideV w:val="single" w:sz="4" w:space="0" w:color="548DD4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414"/>
        <w:gridCol w:w="240"/>
        <w:gridCol w:w="3284"/>
        <w:gridCol w:w="240"/>
        <w:gridCol w:w="3461"/>
      </w:tblGrid>
      <w:tr w:rsidR="007F44B5">
        <w:trPr>
          <w:trHeight w:val="418"/>
          <w:tblCellSpacing w:w="0" w:type="dxa"/>
        </w:trPr>
        <w:tc>
          <w:tcPr>
            <w:tcW w:w="341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265B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Zona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Comercial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1</w:t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28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265B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Zona Comercial 2 </w:t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265B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Zona Comercial 3 </w:t>
            </w:r>
          </w:p>
        </w:tc>
      </w:tr>
      <w:tr w:rsidR="007F44B5" w:rsidRPr="00AE73DE">
        <w:trPr>
          <w:trHeight w:val="2595"/>
          <w:tblCellSpacing w:w="0" w:type="dxa"/>
        </w:trPr>
        <w:tc>
          <w:tcPr>
            <w:tcW w:w="341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7F44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7F44B5"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Frame 1081" o:spid="_x0000_s1026" type="#_x0000_t75" style="position:absolute;left:0;text-align:left;margin-left:.3pt;margin-top:1pt;width:168.75pt;height:74.85pt;z-index:1;mso-position-horizontal-relative:text;mso-position-vertical-relative:text">
                  <v:imagedata r:id="rId5" o:title=""/>
                  <w10:wrap type="square"/>
                </v:shape>
              </w:pict>
            </w:r>
          </w:p>
          <w:p w:rsidR="007F44B5" w:rsidRPr="00AE73DE" w:rsidRDefault="007F44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bookmarkStart w:id="0" w:name="_GoBack"/>
            <w:bookmarkEnd w:id="0"/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7F44B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</w:p>
        </w:tc>
        <w:tc>
          <w:tcPr>
            <w:tcW w:w="328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7F44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s-MX"/>
              </w:rPr>
            </w:pPr>
            <w:r w:rsidRPr="007F44B5">
              <w:pict>
                <v:shape id="Picture Frame 1091" o:spid="_x0000_s1027" type="#_x0000_t75" style="position:absolute;left:0;text-align:left;margin-left:0;margin-top:1.55pt;width:172.8pt;height:77.05pt;z-index:8;mso-position-horizontal-relative:text;mso-position-vertical-relative:text">
                  <v:imagedata r:id="rId6" o:title=""/>
                  <w10:wrap type="square"/>
                </v:shape>
              </w:pict>
            </w:r>
          </w:p>
          <w:p w:rsidR="007F44B5" w:rsidRPr="00AE73DE" w:rsidRDefault="00265B9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 xml:space="preserve">Calle Uxmal #929 Esq. </w:t>
            </w:r>
            <w:proofErr w:type="spellStart"/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Novolato</w:t>
            </w:r>
            <w:proofErr w:type="spellEnd"/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br/>
            </w: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col. Guajardo.</w:t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 </w:t>
            </w:r>
          </w:p>
        </w:tc>
        <w:tc>
          <w:tcPr>
            <w:tcW w:w="3461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7F44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7F44B5">
              <w:pict>
                <v:shape id="Picture Frame 1083" o:spid="_x0000_s1028" type="#_x0000_t75" style="position:absolute;left:0;text-align:left;margin-left:-.75pt;margin-top:1.9pt;width:171.9pt;height:76.65pt;z-index:2;mso-position-horizontal-relative:text;mso-position-vertical-relative:text">
                  <v:imagedata r:id="rId7" o:title=""/>
                  <w10:wrap type="square"/>
                </v:shape>
              </w:pict>
            </w:r>
          </w:p>
          <w:p w:rsidR="007F44B5" w:rsidRPr="00AE73DE" w:rsidRDefault="007F44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</w:p>
        </w:tc>
      </w:tr>
      <w:tr w:rsidR="007F44B5" w:rsidRPr="00AE73DE">
        <w:trPr>
          <w:trHeight w:val="155"/>
          <w:tblCellSpacing w:w="0" w:type="dxa"/>
        </w:trPr>
        <w:tc>
          <w:tcPr>
            <w:tcW w:w="341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7F44B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7F44B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</w:p>
        </w:tc>
        <w:tc>
          <w:tcPr>
            <w:tcW w:w="328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hd w:val="clear" w:color="auto" w:fill="FFFFFF"/>
              <w:tabs>
                <w:tab w:val="left" w:pos="3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ab/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7F44B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</w:p>
        </w:tc>
        <w:tc>
          <w:tcPr>
            <w:tcW w:w="3461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7F44B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</w:p>
        </w:tc>
      </w:tr>
      <w:tr w:rsidR="007F44B5" w:rsidRPr="00AE73DE">
        <w:trPr>
          <w:trHeight w:val="418"/>
          <w:tblCellSpacing w:w="0" w:type="dxa"/>
        </w:trPr>
        <w:tc>
          <w:tcPr>
            <w:tcW w:w="341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MX"/>
              </w:rPr>
            </w:pPr>
            <w:r w:rsidRPr="00AE73DE"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MX"/>
              </w:rPr>
              <w:t xml:space="preserve">Zona Comercial 4 </w:t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 </w:t>
            </w:r>
          </w:p>
        </w:tc>
        <w:tc>
          <w:tcPr>
            <w:tcW w:w="328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MX"/>
              </w:rPr>
            </w:pPr>
            <w:r w:rsidRPr="00AE73DE"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MX"/>
              </w:rPr>
              <w:t xml:space="preserve">Zona Comercial 5 </w:t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 </w:t>
            </w:r>
          </w:p>
        </w:tc>
        <w:tc>
          <w:tcPr>
            <w:tcW w:w="3461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MX"/>
              </w:rPr>
            </w:pPr>
            <w:r w:rsidRPr="00AE73DE"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MX"/>
              </w:rPr>
              <w:t xml:space="preserve">Zona Comercial 6 </w:t>
            </w:r>
          </w:p>
        </w:tc>
      </w:tr>
      <w:tr w:rsidR="007F44B5" w:rsidRPr="00AE73DE">
        <w:trPr>
          <w:trHeight w:val="2499"/>
          <w:tblCellSpacing w:w="0" w:type="dxa"/>
        </w:trPr>
        <w:tc>
          <w:tcPr>
            <w:tcW w:w="341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7F44B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7F44B5">
              <w:rPr>
                <w:rFonts w:ascii="Times New Roman" w:eastAsia="Times New Roman" w:hAnsi="Times New Roman"/>
                <w:sz w:val="24"/>
                <w:szCs w:val="24"/>
              </w:rPr>
              <w:pict>
                <v:shape id="Picture Frame 1093" o:spid="_x0000_s1029" type="#_x0000_t75" style="position:absolute;margin-left:-1pt;margin-top:.95pt;width:169.5pt;height:75.6pt;z-index:9;mso-position-horizontal-relative:text;mso-position-vertical-relative:text">
                  <v:imagedata r:id="rId8" o:title=""/>
                  <w10:wrap type="square"/>
                </v:shape>
              </w:pict>
            </w:r>
          </w:p>
          <w:p w:rsidR="007F44B5" w:rsidRPr="00AE73DE" w:rsidRDefault="007F44B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 </w:t>
            </w:r>
          </w:p>
        </w:tc>
        <w:tc>
          <w:tcPr>
            <w:tcW w:w="328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7F44B5">
            <w:pPr>
              <w:shd w:val="clear" w:color="auto" w:fill="FFFFFF"/>
              <w:spacing w:after="24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7F44B5">
              <w:pict>
                <v:shape id="Picture Frame 1085" o:spid="_x0000_s1030" type="#_x0000_t75" style="position:absolute;left:0;text-align:left;margin-left:-.75pt;margin-top:1pt;width:172.8pt;height:77.05pt;z-index:3;mso-position-horizontal-relative:text;mso-position-vertical-relative:text">
                  <v:imagedata r:id="rId9" o:title=""/>
                  <w10:wrap type="square"/>
                </v:shape>
              </w:pict>
            </w:r>
            <w:r w:rsidR="00265B9C"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br/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 </w:t>
            </w:r>
          </w:p>
        </w:tc>
        <w:tc>
          <w:tcPr>
            <w:tcW w:w="3461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7F44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7F44B5">
              <w:pict>
                <v:shape id="Picture Frame 1086" o:spid="_x0000_s1031" type="#_x0000_t75" style="position:absolute;left:0;text-align:left;margin-left:-.75pt;margin-top:.35pt;width:171.9pt;height:76.65pt;z-index:4;mso-position-horizontal-relative:text;mso-position-vertical-relative:text">
                  <v:imagedata r:id="rId10" o:title=""/>
                  <w10:wrap type="square"/>
                </v:shape>
              </w:pict>
            </w:r>
            <w:r w:rsidR="00265B9C"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br/>
            </w:r>
          </w:p>
          <w:p w:rsidR="007F44B5" w:rsidRPr="00AE73DE" w:rsidRDefault="007F44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</w:p>
        </w:tc>
      </w:tr>
      <w:tr w:rsidR="007F44B5" w:rsidRPr="00AE73DE">
        <w:trPr>
          <w:trHeight w:val="135"/>
          <w:tblCellSpacing w:w="0" w:type="dxa"/>
        </w:trPr>
        <w:tc>
          <w:tcPr>
            <w:tcW w:w="341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 </w:t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 </w:t>
            </w:r>
          </w:p>
        </w:tc>
        <w:tc>
          <w:tcPr>
            <w:tcW w:w="328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 </w:t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 </w:t>
            </w:r>
          </w:p>
        </w:tc>
        <w:tc>
          <w:tcPr>
            <w:tcW w:w="3461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Pr="00AE73DE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</w:pPr>
            <w:r w:rsidRPr="00AE73DE">
              <w:rPr>
                <w:rFonts w:ascii="Times New Roman" w:eastAsia="Times New Roman" w:hAnsi="Times New Roman"/>
                <w:sz w:val="24"/>
                <w:szCs w:val="24"/>
                <w:lang w:val="es-MX"/>
              </w:rPr>
              <w:t> </w:t>
            </w:r>
          </w:p>
        </w:tc>
      </w:tr>
      <w:tr w:rsidR="007F44B5">
        <w:trPr>
          <w:trHeight w:val="418"/>
          <w:tblCellSpacing w:w="0" w:type="dxa"/>
        </w:trPr>
        <w:tc>
          <w:tcPr>
            <w:tcW w:w="341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265B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Zona Comercial 7 </w:t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265B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28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265B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Zona Comercial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7F44B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61" w:type="dxa"/>
            <w:vAlign w:val="center"/>
          </w:tcPr>
          <w:p w:rsidR="007F44B5" w:rsidRDefault="00265B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Zona Comercial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9</w:t>
            </w:r>
          </w:p>
        </w:tc>
      </w:tr>
      <w:tr w:rsidR="007F44B5">
        <w:trPr>
          <w:trHeight w:val="2750"/>
          <w:tblCellSpacing w:w="0" w:type="dxa"/>
        </w:trPr>
        <w:tc>
          <w:tcPr>
            <w:tcW w:w="341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7F44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44B5">
              <w:pict>
                <v:shape id="Picture Frame 1087" o:spid="_x0000_s1032" type="#_x0000_t75" style="position:absolute;left:0;text-align:left;margin-left:-1pt;margin-top:.4pt;width:169.5pt;height:75.6pt;z-index:5;mso-position-horizontal-relative:text;mso-position-vertical-relative:text">
                  <v:imagedata r:id="rId11" o:title=""/>
                  <w10:wrap type="square"/>
                </v:shape>
              </w:pict>
            </w:r>
            <w:r w:rsidR="00265B9C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7F44B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8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7F44B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44B5">
              <w:rPr>
                <w:rFonts w:ascii="Times New Roman" w:eastAsia="Times New Roman" w:hAnsi="Times New Roman"/>
                <w:sz w:val="24"/>
                <w:szCs w:val="24"/>
              </w:rPr>
              <w:pict>
                <v:shape id="Picture Frame 1088" o:spid="_x0000_s1033" type="#_x0000_t75" style="position:absolute;left:0;text-align:left;margin-left:-.75pt;margin-top:2.35pt;width:172.8pt;height:77.05pt;z-index:6;mso-position-horizontal-relative:text;mso-position-vertical-relative:text">
                  <v:imagedata r:id="rId12" o:title=""/>
                  <w10:wrap type="square"/>
                </v:shape>
              </w:pict>
            </w:r>
          </w:p>
          <w:p w:rsidR="007F44B5" w:rsidRDefault="007F44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7F44B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461" w:type="dxa"/>
            <w:vAlign w:val="center"/>
          </w:tcPr>
          <w:p w:rsidR="007F44B5" w:rsidRDefault="007F44B5">
            <w:pPr>
              <w:spacing w:after="0" w:line="240" w:lineRule="auto"/>
              <w:rPr>
                <w:color w:val="3366FF"/>
              </w:rPr>
            </w:pPr>
            <w:r w:rsidRPr="007F44B5">
              <w:pict>
                <v:shape id="Picture Frame 1089" o:spid="_x0000_s1034" type="#_x0000_t75" style="position:absolute;margin-left:-.75pt;margin-top:1.9pt;width:171.9pt;height:76.65pt;z-index:7;mso-position-horizontal-relative:text;mso-position-vertical-relative:text">
                  <v:imagedata r:id="rId13" o:title=""/>
                  <w10:wrap type="square"/>
                </v:shape>
              </w:pict>
            </w:r>
          </w:p>
          <w:p w:rsidR="007F44B5" w:rsidRDefault="007F44B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F44B5">
        <w:trPr>
          <w:trHeight w:val="226"/>
          <w:tblCellSpacing w:w="0" w:type="dxa"/>
        </w:trPr>
        <w:tc>
          <w:tcPr>
            <w:tcW w:w="3414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7F44B5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4" w:space="0" w:color="3366FF"/>
              <w:left w:val="single" w:sz="4" w:space="0" w:color="3366FF"/>
              <w:bottom w:val="single" w:sz="4" w:space="0" w:color="3366FF"/>
              <w:right w:val="single" w:sz="4" w:space="0" w:color="3366FF"/>
            </w:tcBorders>
            <w:vAlign w:val="center"/>
          </w:tcPr>
          <w:p w:rsidR="007F44B5" w:rsidRDefault="007F44B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F44B5" w:rsidRDefault="007F44B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F44B5" w:rsidRDefault="007F44B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F44B5" w:rsidRDefault="007F44B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7D07D7" w:rsidRDefault="007D07D7"/>
    <w:p w:rsidR="00265B9C" w:rsidRDefault="00265B9C"/>
    <w:p w:rsidR="00265B9C" w:rsidRPr="00265B9C" w:rsidRDefault="00265B9C">
      <w:pPr>
        <w:rPr>
          <w:lang w:val="es-MX"/>
        </w:rPr>
      </w:pPr>
      <w:r w:rsidRPr="00265B9C">
        <w:rPr>
          <w:b/>
          <w:lang w:val="es-MX"/>
        </w:rPr>
        <w:t>NOTA</w:t>
      </w:r>
      <w:proofErr w:type="gramStart"/>
      <w:r w:rsidRPr="00265B9C">
        <w:rPr>
          <w:b/>
          <w:lang w:val="es-MX"/>
        </w:rPr>
        <w:t>:</w:t>
      </w:r>
      <w:r w:rsidRPr="00265B9C">
        <w:rPr>
          <w:lang w:val="es-MX"/>
        </w:rPr>
        <w:t xml:space="preserve">  EN</w:t>
      </w:r>
      <w:proofErr w:type="gramEnd"/>
      <w:r w:rsidRPr="00265B9C">
        <w:rPr>
          <w:lang w:val="es-MX"/>
        </w:rPr>
        <w:t xml:space="preserve"> LA ZONA COMERCIAL 2 LA DIRECCION CORRECTA ES CALLE UXMAL  </w:t>
      </w:r>
      <w:r>
        <w:rPr>
          <w:lang w:val="es-MX"/>
        </w:rPr>
        <w:t>929  ESQ. NOVOLATO COL. GUAJARDO.</w:t>
      </w:r>
    </w:p>
    <w:sectPr w:rsidR="00265B9C" w:rsidRPr="00265B9C" w:rsidSect="007F44B5">
      <w:pgSz w:w="12240" w:h="15840"/>
      <w:pgMar w:top="170" w:right="450" w:bottom="1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720"/>
  <w:hyphenationZone w:val="425"/>
  <w:characterSpacingControl w:val="doNotCompress"/>
  <w:compat>
    <w:spaceForUL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44B5"/>
    <w:rsid w:val="00265B9C"/>
    <w:rsid w:val="007D07D7"/>
    <w:rsid w:val="007F44B5"/>
    <w:rsid w:val="00AE73DE"/>
    <w:rsid w:val="20A72B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4B5"/>
    <w:pPr>
      <w:spacing w:after="200" w:line="276" w:lineRule="auto"/>
    </w:pPr>
    <w:rPr>
      <w:rFonts w:ascii="Calibri" w:eastAsia="Calibri" w:hAnsi="Calibr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4B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F44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F44B5"/>
    <w:rPr>
      <w:rFonts w:ascii="Arial" w:hAnsi="Arial" w:cs="Arial" w:hint="default"/>
      <w:color w:val="004080"/>
      <w:sz w:val="18"/>
      <w:szCs w:val="18"/>
      <w:u w:val="single"/>
    </w:rPr>
  </w:style>
  <w:style w:type="character" w:styleId="Strong">
    <w:name w:val="Strong"/>
    <w:basedOn w:val="DefaultParagraphFont"/>
    <w:uiPriority w:val="22"/>
    <w:qFormat/>
    <w:rsid w:val="007F44B5"/>
    <w:rPr>
      <w:b/>
      <w:bCs/>
    </w:rPr>
  </w:style>
  <w:style w:type="paragraph" w:customStyle="1" w:styleId="NoSpacing1">
    <w:name w:val="No Spacing1"/>
    <w:uiPriority w:val="1"/>
    <w:qFormat/>
    <w:rsid w:val="007F44B5"/>
    <w:rPr>
      <w:rFonts w:ascii="Calibri" w:eastAsia="Calibri" w:hAnsi="Calibri"/>
      <w:sz w:val="22"/>
      <w:szCs w:val="22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7F44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COMISION ESTATAL DE SERVICIOS PUBLICOS DE MEXICALI</vt:lpstr>
    </vt:vector>
  </TitlesOfParts>
  <Company>Cespm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COMISION ESTATAL DE SERVICIOS PUBLICOS DE MEXICALI</dc:title>
  <dc:creator>Jayalaq</dc:creator>
  <cp:lastModifiedBy>fruvalcaba</cp:lastModifiedBy>
  <cp:revision>2</cp:revision>
  <cp:lastPrinted>2019-01-03T21:57:00Z</cp:lastPrinted>
  <dcterms:created xsi:type="dcterms:W3CDTF">2010-11-23T03:36:00Z</dcterms:created>
  <dcterms:modified xsi:type="dcterms:W3CDTF">2019-01-03T22:18:00Z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1033-10.2.0.7587</vt:lpwstr>
  </property>
</Properties>
</file>