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w:t>
      </w:r>
      <w:r w:rsidR="00191699">
        <w:rPr>
          <w:rFonts w:ascii="Calibri" w:hAnsi="Calibri" w:cs="Tahoma"/>
          <w:sz w:val="52"/>
          <w:lang w:val="es-MX"/>
        </w:rPr>
        <w:t>075</w:t>
      </w:r>
      <w:r w:rsidR="00AA1E2F" w:rsidRPr="005654F0">
        <w:rPr>
          <w:rFonts w:ascii="Calibri" w:hAnsi="Calibri" w:cs="Tahoma"/>
          <w:sz w:val="52"/>
          <w:lang w:val="es-MX"/>
        </w:rPr>
        <w:t>-</w:t>
      </w:r>
      <w:r w:rsidR="00092EA0">
        <w:rPr>
          <w:rFonts w:ascii="Calibri" w:hAnsi="Calibri" w:cs="Tahoma"/>
          <w:sz w:val="52"/>
          <w:lang w:val="es-MX"/>
        </w:rPr>
        <w:t>20</w:t>
      </w:r>
      <w:r w:rsidR="00AA1E2F" w:rsidRPr="005654F0">
        <w:rPr>
          <w:rFonts w:ascii="Calibri" w:hAnsi="Calibri" w:cs="Tahoma"/>
          <w:sz w:val="52"/>
          <w:lang w:val="es-MX"/>
        </w:rPr>
        <w:t>1</w:t>
      </w:r>
      <w:r w:rsidR="00374CD6">
        <w:rPr>
          <w:rFonts w:ascii="Calibri" w:hAnsi="Calibri" w:cs="Tahoma"/>
          <w:sz w:val="52"/>
          <w:lang w:val="es-MX"/>
        </w:rPr>
        <w:t>9</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F45019" w:rsidRDefault="00C12080" w:rsidP="00D9540F">
      <w:pPr>
        <w:pStyle w:val="1"/>
        <w:tabs>
          <w:tab w:val="left" w:pos="0"/>
        </w:tabs>
        <w:jc w:val="center"/>
        <w:rPr>
          <w:rFonts w:ascii="Calibri" w:hAnsi="Calibri" w:cs="Tahoma"/>
          <w:bCs/>
          <w:iCs/>
          <w:sz w:val="40"/>
          <w:szCs w:val="40"/>
          <w:lang w:val="es-MX"/>
        </w:rPr>
      </w:pPr>
      <w:r w:rsidRPr="00AF29C7">
        <w:rPr>
          <w:rFonts w:ascii="Calibri" w:hAnsi="Calibri" w:cs="Tahoma"/>
          <w:bCs/>
          <w:iCs/>
          <w:sz w:val="40"/>
          <w:szCs w:val="40"/>
        </w:rPr>
        <w:t>“</w:t>
      </w:r>
      <w:r w:rsidR="00BE33B2" w:rsidRPr="00BE33B2">
        <w:rPr>
          <w:rFonts w:ascii="Calibri" w:hAnsi="Calibri" w:cs="Tahoma"/>
          <w:bCs/>
          <w:iCs/>
          <w:sz w:val="40"/>
          <w:szCs w:val="40"/>
          <w:lang w:val="es-MX"/>
        </w:rPr>
        <w:t xml:space="preserve">SUMINISTRO DE UNIFORMES PARA </w:t>
      </w:r>
    </w:p>
    <w:p w:rsidR="004E1201" w:rsidRPr="00AF29C7" w:rsidRDefault="00BE33B2" w:rsidP="00D9540F">
      <w:pPr>
        <w:pStyle w:val="1"/>
        <w:tabs>
          <w:tab w:val="left" w:pos="0"/>
        </w:tabs>
        <w:jc w:val="center"/>
        <w:rPr>
          <w:rFonts w:ascii="Calibri" w:hAnsi="Calibri" w:cs="Tahoma"/>
          <w:bCs/>
          <w:iCs/>
          <w:sz w:val="40"/>
          <w:szCs w:val="40"/>
        </w:rPr>
      </w:pPr>
      <w:r w:rsidRPr="00BE33B2">
        <w:rPr>
          <w:rFonts w:ascii="Calibri" w:hAnsi="Calibri" w:cs="Tahoma"/>
          <w:bCs/>
          <w:iCs/>
          <w:sz w:val="40"/>
          <w:szCs w:val="40"/>
          <w:lang w:val="es-MX"/>
        </w:rPr>
        <w:t>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E41891" w:rsidRDefault="00112415" w:rsidP="00D9540F">
      <w:pPr>
        <w:ind w:firstLine="700"/>
        <w:jc w:val="both"/>
        <w:rPr>
          <w:rFonts w:ascii="Calibri" w:hAnsi="Calibri" w:cs="Arial"/>
          <w:sz w:val="28"/>
        </w:rPr>
      </w:pPr>
      <w:r w:rsidRPr="00E41891">
        <w:rPr>
          <w:rFonts w:ascii="Calibri" w:hAnsi="Calibri" w:cs="Arial"/>
          <w:sz w:val="28"/>
        </w:rPr>
        <w:t>“Anexo 1” Formato de Propuesta Técnica</w:t>
      </w:r>
    </w:p>
    <w:p w:rsidR="00112415" w:rsidRPr="00E41891" w:rsidRDefault="00D90E0E" w:rsidP="00D9540F">
      <w:pPr>
        <w:pStyle w:val="Ttulo5"/>
        <w:ind w:firstLine="700"/>
        <w:jc w:val="both"/>
        <w:rPr>
          <w:rFonts w:ascii="Calibri" w:hAnsi="Calibri" w:cs="Arial"/>
        </w:rPr>
      </w:pPr>
      <w:r w:rsidRPr="00E41891">
        <w:rPr>
          <w:rFonts w:ascii="Calibri" w:hAnsi="Calibri" w:cs="Arial"/>
        </w:rPr>
        <w:t>“Anexo 2</w:t>
      </w:r>
      <w:r w:rsidR="00112415" w:rsidRPr="00E41891">
        <w:rPr>
          <w:rFonts w:ascii="Calibri" w:hAnsi="Calibri" w:cs="Arial"/>
        </w:rPr>
        <w:t xml:space="preserve">” </w:t>
      </w:r>
      <w:r w:rsidR="00514CDC" w:rsidRPr="00E41891">
        <w:rPr>
          <w:rFonts w:ascii="Calibri" w:hAnsi="Calibri" w:cs="Arial"/>
        </w:rPr>
        <w:t>Carta compromiso de entrega</w:t>
      </w:r>
    </w:p>
    <w:p w:rsidR="005A01FA" w:rsidRPr="00E41891" w:rsidRDefault="005A01FA" w:rsidP="00D9540F">
      <w:pPr>
        <w:pStyle w:val="Ttulo5"/>
        <w:ind w:firstLine="700"/>
        <w:jc w:val="both"/>
        <w:rPr>
          <w:rFonts w:ascii="Calibri" w:hAnsi="Calibri" w:cs="Arial"/>
        </w:rPr>
      </w:pPr>
      <w:r w:rsidRPr="00E41891">
        <w:rPr>
          <w:rFonts w:ascii="Calibri" w:hAnsi="Calibri" w:cs="Arial"/>
        </w:rPr>
        <w:t xml:space="preserve">“Anexo 3” </w:t>
      </w:r>
      <w:r w:rsidR="000C0D40" w:rsidRPr="00E41891">
        <w:rPr>
          <w:rFonts w:ascii="Calibri" w:hAnsi="Calibri" w:cs="Arial"/>
        </w:rPr>
        <w:t>Formato de Manifestación de Facultades</w:t>
      </w:r>
    </w:p>
    <w:p w:rsidR="00F75AB5" w:rsidRPr="00E41891" w:rsidRDefault="00112415" w:rsidP="00D9540F">
      <w:pPr>
        <w:pStyle w:val="Ttulo5"/>
        <w:ind w:firstLine="700"/>
        <w:jc w:val="both"/>
        <w:rPr>
          <w:rFonts w:ascii="Calibri" w:hAnsi="Calibri" w:cs="Arial"/>
        </w:rPr>
      </w:pPr>
      <w:r w:rsidRPr="00E41891">
        <w:rPr>
          <w:rFonts w:ascii="Calibri" w:hAnsi="Calibri" w:cs="Arial"/>
        </w:rPr>
        <w:t xml:space="preserve">“Anexo </w:t>
      </w:r>
      <w:r w:rsidR="005A01FA" w:rsidRPr="00E41891">
        <w:rPr>
          <w:rFonts w:ascii="Calibri" w:hAnsi="Calibri" w:cs="Arial"/>
        </w:rPr>
        <w:t>4</w:t>
      </w:r>
      <w:r w:rsidRPr="00E41891">
        <w:rPr>
          <w:rFonts w:ascii="Calibri" w:hAnsi="Calibri" w:cs="Arial"/>
        </w:rPr>
        <w:t xml:space="preserve">” </w:t>
      </w:r>
      <w:r w:rsidR="000625AD" w:rsidRPr="00E41891">
        <w:rPr>
          <w:rFonts w:ascii="Calibri" w:hAnsi="Calibri" w:cs="Arial"/>
        </w:rPr>
        <w:t>Manifiesto Artí</w:t>
      </w:r>
      <w:r w:rsidR="00F75AB5" w:rsidRPr="00E41891">
        <w:rPr>
          <w:rFonts w:ascii="Calibri" w:hAnsi="Calibri" w:cs="Arial"/>
        </w:rPr>
        <w:t>culo 49 de la L.A.A.S.E.B.C.</w:t>
      </w:r>
    </w:p>
    <w:p w:rsidR="00F75AB5" w:rsidRPr="00E41891" w:rsidRDefault="00D90E0E" w:rsidP="00D9540F">
      <w:pPr>
        <w:pStyle w:val="Ttulo5"/>
        <w:ind w:firstLine="700"/>
        <w:jc w:val="both"/>
        <w:rPr>
          <w:rFonts w:ascii="Calibri" w:hAnsi="Calibri" w:cs="Arial"/>
        </w:rPr>
      </w:pPr>
      <w:r w:rsidRPr="00E41891">
        <w:rPr>
          <w:rFonts w:ascii="Calibri" w:hAnsi="Calibri" w:cs="Arial"/>
        </w:rPr>
        <w:t xml:space="preserve">“Anexo </w:t>
      </w:r>
      <w:r w:rsidR="005A01FA" w:rsidRPr="00E41891">
        <w:rPr>
          <w:rFonts w:ascii="Calibri" w:hAnsi="Calibri" w:cs="Arial"/>
        </w:rPr>
        <w:t>5</w:t>
      </w:r>
      <w:r w:rsidR="00F75AB5" w:rsidRPr="00E41891">
        <w:rPr>
          <w:rFonts w:ascii="Calibri" w:hAnsi="Calibri" w:cs="Arial"/>
        </w:rPr>
        <w:t xml:space="preserve">” Declaración de Integridad </w:t>
      </w:r>
    </w:p>
    <w:p w:rsidR="00705C82" w:rsidRPr="00E41891" w:rsidRDefault="00705C82" w:rsidP="00705C82">
      <w:pPr>
        <w:pStyle w:val="Ttulo5"/>
        <w:ind w:firstLine="700"/>
        <w:jc w:val="both"/>
        <w:rPr>
          <w:rFonts w:ascii="Calibri" w:hAnsi="Calibri" w:cs="Arial"/>
        </w:rPr>
      </w:pPr>
      <w:r w:rsidRPr="00E41891">
        <w:rPr>
          <w:rFonts w:ascii="Calibri" w:hAnsi="Calibri" w:cs="Arial"/>
        </w:rPr>
        <w:t xml:space="preserve">“Anexo 6” </w:t>
      </w:r>
      <w:r w:rsidR="000C2C5D" w:rsidRPr="00E41891">
        <w:rPr>
          <w:rFonts w:ascii="Calibri" w:hAnsi="Calibri" w:cs="Arial"/>
        </w:rPr>
        <w:t>Escrito de</w:t>
      </w:r>
      <w:r w:rsidRPr="00E41891">
        <w:rPr>
          <w:rFonts w:ascii="Calibri" w:hAnsi="Calibri" w:cs="Arial"/>
        </w:rPr>
        <w:t xml:space="preserve"> obligaciones fiscales</w:t>
      </w:r>
    </w:p>
    <w:p w:rsidR="001200D5" w:rsidRPr="00E41891" w:rsidRDefault="0035267D" w:rsidP="00D9540F">
      <w:pPr>
        <w:pStyle w:val="Ttulo5"/>
        <w:ind w:firstLine="700"/>
        <w:jc w:val="both"/>
        <w:rPr>
          <w:rFonts w:ascii="Calibri" w:hAnsi="Calibri" w:cs="Arial"/>
        </w:rPr>
      </w:pPr>
      <w:r w:rsidRPr="00E41891">
        <w:rPr>
          <w:rFonts w:ascii="Calibri" w:hAnsi="Calibri" w:cs="Arial"/>
        </w:rPr>
        <w:t xml:space="preserve"> “Anexo7</w:t>
      </w:r>
      <w:r w:rsidR="001E6F18" w:rsidRPr="00E41891">
        <w:rPr>
          <w:rFonts w:ascii="Calibri" w:hAnsi="Calibri" w:cs="Arial"/>
        </w:rPr>
        <w:t>” Catá</w:t>
      </w:r>
      <w:r w:rsidR="001200D5" w:rsidRPr="00E41891">
        <w:rPr>
          <w:rFonts w:ascii="Calibri" w:hAnsi="Calibri" w:cs="Arial"/>
        </w:rPr>
        <w:t>logo de Conceptos</w:t>
      </w:r>
    </w:p>
    <w:p w:rsidR="00112415" w:rsidRPr="00E41891" w:rsidRDefault="00F75AB5" w:rsidP="00D9540F">
      <w:pPr>
        <w:pStyle w:val="Ttulo5"/>
        <w:ind w:firstLine="700"/>
        <w:jc w:val="both"/>
        <w:rPr>
          <w:rFonts w:ascii="Calibri" w:hAnsi="Calibri" w:cs="Arial"/>
        </w:rPr>
      </w:pPr>
      <w:r w:rsidRPr="00E41891">
        <w:rPr>
          <w:rFonts w:ascii="Calibri" w:hAnsi="Calibri" w:cs="Arial"/>
        </w:rPr>
        <w:t xml:space="preserve">“Anexo </w:t>
      </w:r>
      <w:r w:rsidR="0035267D" w:rsidRPr="00E41891">
        <w:rPr>
          <w:rFonts w:ascii="Calibri" w:hAnsi="Calibri" w:cs="Arial"/>
        </w:rPr>
        <w:t>8</w:t>
      </w:r>
      <w:r w:rsidRPr="00E41891">
        <w:rPr>
          <w:rFonts w:ascii="Calibri" w:hAnsi="Calibri" w:cs="Arial"/>
        </w:rPr>
        <w:t xml:space="preserve">” </w:t>
      </w:r>
      <w:r w:rsidR="00112415" w:rsidRPr="00E41891">
        <w:rPr>
          <w:rFonts w:ascii="Calibri" w:hAnsi="Calibri" w:cs="Arial"/>
        </w:rPr>
        <w:t>Formato de Propuesta Económica</w:t>
      </w:r>
    </w:p>
    <w:p w:rsidR="00112415" w:rsidRPr="000F6701" w:rsidRDefault="00F75AB5" w:rsidP="00D9540F">
      <w:pPr>
        <w:pStyle w:val="Ttulo5"/>
        <w:ind w:firstLine="700"/>
        <w:jc w:val="both"/>
        <w:rPr>
          <w:rFonts w:ascii="Calibri" w:hAnsi="Calibri" w:cs="Arial"/>
        </w:rPr>
      </w:pPr>
      <w:r w:rsidRPr="00E41891">
        <w:rPr>
          <w:rFonts w:ascii="Calibri" w:hAnsi="Calibri" w:cs="Arial"/>
        </w:rPr>
        <w:t xml:space="preserve">“Anexo </w:t>
      </w:r>
      <w:r w:rsidR="0035267D" w:rsidRPr="00E41891">
        <w:rPr>
          <w:rFonts w:ascii="Calibri" w:hAnsi="Calibri" w:cs="Arial"/>
        </w:rPr>
        <w:t>9</w:t>
      </w:r>
      <w:r w:rsidRPr="00E41891">
        <w:rPr>
          <w:rFonts w:ascii="Calibri" w:hAnsi="Calibri" w:cs="Arial"/>
        </w:rPr>
        <w:t xml:space="preserve">” </w:t>
      </w:r>
      <w:r w:rsidR="00112415" w:rsidRPr="00E41891">
        <w:rPr>
          <w:rFonts w:ascii="Calibri" w:hAnsi="Calibri" w:cs="Arial"/>
        </w:rPr>
        <w:t>Formato de Entrega de Sobres</w:t>
      </w:r>
    </w:p>
    <w:p w:rsidR="000348BE" w:rsidRDefault="000348BE" w:rsidP="00D9540F">
      <w:pPr>
        <w:jc w:val="center"/>
        <w:rPr>
          <w:rFonts w:ascii="Calibri" w:hAnsi="Calibri" w:cs="Arial"/>
          <w:sz w:val="28"/>
        </w:rPr>
      </w:pPr>
    </w:p>
    <w:p w:rsidR="00CF0492" w:rsidRDefault="00CF0492" w:rsidP="00D9540F">
      <w:pPr>
        <w:jc w:val="center"/>
        <w:rPr>
          <w:rFonts w:ascii="Calibri" w:hAnsi="Calibri" w:cs="Arial"/>
          <w:sz w:val="28"/>
        </w:rPr>
      </w:pPr>
    </w:p>
    <w:p w:rsidR="00405EB6" w:rsidRPr="000F6701" w:rsidRDefault="00405EB6" w:rsidP="00447B06">
      <w:pP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816D74" w:rsidRDefault="00816D74" w:rsidP="00816D74">
      <w:pPr>
        <w:pStyle w:val="1"/>
        <w:ind w:left="284" w:right="283"/>
        <w:jc w:val="both"/>
        <w:rPr>
          <w:rFonts w:ascii="Calibri" w:hAnsi="Calibri"/>
          <w:sz w:val="24"/>
          <w:lang w:val="es-MX"/>
        </w:rPr>
      </w:pPr>
      <w:r w:rsidRPr="00816D74">
        <w:rPr>
          <w:rFonts w:ascii="Calibri" w:hAnsi="Calibri"/>
          <w:sz w:val="24"/>
          <w:lang w:val="es-MX"/>
        </w:rPr>
        <w:t>SUMINISTRO DE UNIFORMES 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791633" w:rsidRDefault="00BE33B2" w:rsidP="00D97D2C">
      <w:pPr>
        <w:pStyle w:val="1"/>
        <w:ind w:left="284"/>
        <w:jc w:val="both"/>
        <w:rPr>
          <w:rFonts w:ascii="Calibri" w:hAnsi="Calibri" w:cs="Arial"/>
          <w:b w:val="0"/>
          <w:bCs/>
          <w:sz w:val="24"/>
        </w:rPr>
      </w:pPr>
      <w:r w:rsidRPr="00BE33B2">
        <w:rPr>
          <w:rFonts w:ascii="Calibri" w:hAnsi="Calibri" w:cs="Arial"/>
          <w:b w:val="0"/>
          <w:bCs/>
          <w:sz w:val="24"/>
        </w:rPr>
        <w:t>La totalidad de los bienes objeto de esta licitación se entregar</w:t>
      </w:r>
      <w:r w:rsidR="00816D74">
        <w:rPr>
          <w:rFonts w:ascii="Calibri" w:hAnsi="Calibri" w:cs="Arial"/>
          <w:b w:val="0"/>
          <w:bCs/>
          <w:sz w:val="24"/>
        </w:rPr>
        <w:t>á</w:t>
      </w:r>
      <w:r w:rsidRPr="00BE33B2">
        <w:rPr>
          <w:rFonts w:ascii="Calibri" w:hAnsi="Calibri" w:cs="Arial"/>
          <w:b w:val="0"/>
          <w:bCs/>
          <w:sz w:val="24"/>
        </w:rPr>
        <w:t>n en el Almacén General del Estado en Mexicali, ubicado en la Avenida Madero número 1981, entre las calles “K” y “L”, Colonia Nueva de la Ciudad de Mexicali, Baja California, de lunes a viernes de 08:00 a 14:00 horas.</w:t>
      </w:r>
    </w:p>
    <w:p w:rsidR="00BE33B2" w:rsidRPr="006D3947" w:rsidRDefault="00BE33B2"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6D3947">
        <w:rPr>
          <w:rFonts w:ascii="Calibri" w:hAnsi="Calibri"/>
          <w:b w:val="0"/>
          <w:sz w:val="24"/>
        </w:rPr>
        <w:t xml:space="preserve">Los riesgos y gastos de la conservación de los </w:t>
      </w:r>
      <w:r w:rsidR="00AD6E94">
        <w:rPr>
          <w:rFonts w:ascii="Calibri" w:hAnsi="Calibri"/>
          <w:b w:val="0"/>
          <w:sz w:val="24"/>
        </w:rPr>
        <w:t>bienes</w:t>
      </w:r>
      <w:r w:rsidRPr="006D3947">
        <w:rPr>
          <w:rFonts w:ascii="Calibri" w:hAnsi="Calibri"/>
          <w:b w:val="0"/>
          <w:sz w:val="24"/>
        </w:rPr>
        <w:t xml:space="preserve"> materia de la presente </w:t>
      </w:r>
      <w:r w:rsidR="00C66422" w:rsidRPr="006D3947">
        <w:rPr>
          <w:rFonts w:ascii="Calibri" w:hAnsi="Calibri"/>
          <w:b w:val="0"/>
          <w:sz w:val="24"/>
        </w:rPr>
        <w:t>licitación</w:t>
      </w:r>
      <w:r w:rsidRPr="006D3947">
        <w:rPr>
          <w:rFonts w:ascii="Calibri" w:hAnsi="Calibri"/>
          <w:b w:val="0"/>
          <w:sz w:val="24"/>
        </w:rPr>
        <w:t>, correrán por cuenta del licitante favorecido con el resultado del fallo correspondiente, hasta la conclusión del suministro</w:t>
      </w:r>
      <w:r w:rsidR="00DF7A76" w:rsidRPr="006D3947">
        <w:rPr>
          <w:rFonts w:ascii="Calibri" w:hAnsi="Calibri"/>
          <w:b w:val="0"/>
          <w:sz w:val="24"/>
        </w:rPr>
        <w:t>.</w:t>
      </w:r>
    </w:p>
    <w:p w:rsidR="002450F6" w:rsidRDefault="002450F6"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374CD6">
        <w:rPr>
          <w:rFonts w:asciiTheme="minorHAnsi" w:hAnsiTheme="minorHAnsi" w:cs="Helvetica"/>
          <w:b w:val="0"/>
          <w:sz w:val="24"/>
        </w:rPr>
        <w:t xml:space="preserve"> </w:t>
      </w:r>
      <w:r w:rsidR="006329B7" w:rsidRPr="00DF3569">
        <w:rPr>
          <w:rFonts w:asciiTheme="minorHAnsi" w:hAnsiTheme="minorHAnsi" w:cs="Helvetica"/>
          <w:b w:val="0"/>
          <w:sz w:val="24"/>
        </w:rPr>
        <w:t>deberá real</w:t>
      </w:r>
      <w:r w:rsidR="006329B7" w:rsidRPr="00471BD5">
        <w:rPr>
          <w:rFonts w:asciiTheme="minorHAnsi" w:hAnsiTheme="minorHAnsi" w:cs="Helvetica"/>
          <w:b w:val="0"/>
          <w:sz w:val="24"/>
        </w:rPr>
        <w:t xml:space="preserve">izarse en un plazo máximo de </w:t>
      </w:r>
      <w:r w:rsidR="00E41891" w:rsidRPr="00E41891">
        <w:rPr>
          <w:rFonts w:asciiTheme="minorHAnsi" w:hAnsiTheme="minorHAnsi" w:cs="Helvetica"/>
          <w:sz w:val="24"/>
        </w:rPr>
        <w:t>45</w:t>
      </w:r>
      <w:r w:rsidR="00673F71" w:rsidRPr="00E41891">
        <w:rPr>
          <w:rFonts w:asciiTheme="minorHAnsi" w:hAnsiTheme="minorHAnsi" w:cs="Helvetica"/>
          <w:sz w:val="24"/>
        </w:rPr>
        <w:t xml:space="preserve"> </w:t>
      </w:r>
      <w:r w:rsidR="006329B7" w:rsidRPr="00E41891">
        <w:rPr>
          <w:rFonts w:asciiTheme="minorHAnsi" w:hAnsiTheme="minorHAnsi" w:cs="Helvetica"/>
          <w:sz w:val="24"/>
        </w:rPr>
        <w:t>(</w:t>
      </w:r>
      <w:r w:rsidR="00E41891" w:rsidRPr="00E41891">
        <w:rPr>
          <w:rFonts w:asciiTheme="minorHAnsi" w:hAnsiTheme="minorHAnsi" w:cs="Helvetica"/>
          <w:sz w:val="24"/>
        </w:rPr>
        <w:t>cuarenta y cinco</w:t>
      </w:r>
      <w:r w:rsidR="006329B7" w:rsidRPr="00E41891">
        <w:rPr>
          <w:rFonts w:asciiTheme="minorHAnsi" w:hAnsiTheme="minorHAnsi" w:cs="Helvetica"/>
          <w:sz w:val="24"/>
        </w:rPr>
        <w:t>)</w:t>
      </w:r>
      <w:r w:rsidR="006329B7" w:rsidRPr="007510B6">
        <w:rPr>
          <w:rFonts w:asciiTheme="minorHAnsi" w:hAnsiTheme="minorHAnsi" w:cs="Helvetica"/>
          <w:b w:val="0"/>
          <w:sz w:val="24"/>
        </w:rPr>
        <w:t xml:space="preserve"> días</w:t>
      </w:r>
      <w:r w:rsidR="006329B7" w:rsidRPr="00471BD5">
        <w:rPr>
          <w:rFonts w:asciiTheme="minorHAnsi" w:hAnsiTheme="minorHAnsi" w:cs="Helvetica"/>
          <w:b w:val="0"/>
          <w:sz w:val="24"/>
        </w:rPr>
        <w:t xml:space="preserve"> naturales contados a partir </w:t>
      </w:r>
      <w:r w:rsidR="00816D74">
        <w:rPr>
          <w:rFonts w:asciiTheme="minorHAnsi" w:hAnsiTheme="minorHAnsi" w:cs="Helvetica"/>
          <w:b w:val="0"/>
          <w:sz w:val="24"/>
        </w:rPr>
        <w:t>de la firma del contrato correspondiente</w:t>
      </w:r>
      <w:r w:rsidR="006329B7" w:rsidRPr="00471BD5">
        <w:rPr>
          <w:rFonts w:asciiTheme="minorHAnsi" w:hAnsiTheme="minorHAnsi" w:cs="Helvetica"/>
          <w:b w:val="0"/>
          <w:sz w:val="24"/>
        </w:rPr>
        <w:t>.</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“El </w:t>
      </w:r>
      <w:r w:rsidR="002A2042">
        <w:rPr>
          <w:rFonts w:ascii="Calibri" w:hAnsi="Calibri"/>
          <w:b w:val="0"/>
          <w:sz w:val="24"/>
        </w:rPr>
        <w:t>Licitante</w:t>
      </w:r>
      <w:r w:rsidRPr="00DF3BB6">
        <w:rPr>
          <w:rFonts w:ascii="Calibri" w:hAnsi="Calibri"/>
          <w:b w:val="0"/>
          <w:sz w:val="24"/>
        </w:rPr>
        <w:t>”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374CD6" w:rsidP="000348BE">
      <w:pPr>
        <w:pStyle w:val="Sangradetextonormal"/>
        <w:spacing w:line="240" w:lineRule="auto"/>
        <w:ind w:left="284" w:right="-142" w:firstLine="0"/>
        <w:rPr>
          <w:rFonts w:ascii="Calibri" w:hAnsi="Calibri"/>
          <w:b w:val="0"/>
          <w:sz w:val="24"/>
        </w:rPr>
      </w:pPr>
      <w:r>
        <w:rPr>
          <w:rFonts w:ascii="Calibri" w:hAnsi="Calibri"/>
          <w:b w:val="0"/>
          <w:sz w:val="24"/>
        </w:rPr>
        <w:t>El importe total de la</w:t>
      </w:r>
      <w:r w:rsidR="00AF2327" w:rsidRPr="000348BE">
        <w:rPr>
          <w:rFonts w:ascii="Calibri" w:hAnsi="Calibri"/>
          <w:b w:val="0"/>
          <w:sz w:val="24"/>
        </w:rPr>
        <w:t>s</w:t>
      </w:r>
      <w:r>
        <w:rPr>
          <w:rFonts w:ascii="Calibri" w:hAnsi="Calibri"/>
          <w:b w:val="0"/>
          <w:sz w:val="24"/>
        </w:rPr>
        <w:t xml:space="preserve"> partidas del</w:t>
      </w:r>
      <w:r w:rsidR="00AF2327" w:rsidRPr="000348BE">
        <w:rPr>
          <w:rFonts w:ascii="Calibri" w:hAnsi="Calibri"/>
          <w:b w:val="0"/>
          <w:sz w:val="24"/>
        </w:rPr>
        <w:t xml:space="preserve"> </w:t>
      </w:r>
      <w:r w:rsidR="00816D74" w:rsidRPr="00816D74">
        <w:rPr>
          <w:rFonts w:ascii="Calibri" w:hAnsi="Calibri"/>
          <w:sz w:val="24"/>
        </w:rPr>
        <w:t>PAQUETE ÚNICO</w:t>
      </w:r>
      <w:r w:rsidR="00816D74" w:rsidRPr="000348BE">
        <w:rPr>
          <w:rFonts w:ascii="Calibri" w:hAnsi="Calibri"/>
          <w:b w:val="0"/>
          <w:sz w:val="24"/>
        </w:rPr>
        <w:t xml:space="preserve"> </w:t>
      </w:r>
      <w:r w:rsidR="00AF2327" w:rsidRPr="000348BE">
        <w:rPr>
          <w:rFonts w:ascii="Calibri" w:hAnsi="Calibri"/>
          <w:b w:val="0"/>
          <w:sz w:val="24"/>
        </w:rPr>
        <w:t xml:space="preserve">materia de la presente </w:t>
      </w:r>
      <w:r w:rsidR="00546300" w:rsidRPr="000348BE">
        <w:rPr>
          <w:rFonts w:ascii="Calibri" w:hAnsi="Calibri"/>
          <w:b w:val="0"/>
          <w:sz w:val="24"/>
        </w:rPr>
        <w:t>licitación</w:t>
      </w:r>
      <w:r w:rsidR="00AF2327"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00AF2327" w:rsidRPr="000348BE">
        <w:rPr>
          <w:rFonts w:ascii="Calibri" w:hAnsi="Calibri"/>
          <w:b w:val="0"/>
          <w:sz w:val="24"/>
        </w:rPr>
        <w:t>que resulte</w:t>
      </w:r>
      <w:r w:rsidR="00DB0C6F">
        <w:rPr>
          <w:rFonts w:ascii="Calibri" w:hAnsi="Calibri"/>
          <w:b w:val="0"/>
          <w:sz w:val="24"/>
        </w:rPr>
        <w:t xml:space="preserve"> </w:t>
      </w:r>
      <w:r w:rsidR="00AF2327"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00AF2327"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w:t>
      </w:r>
      <w:r w:rsidR="00484090">
        <w:rPr>
          <w:rFonts w:ascii="Calibri" w:hAnsi="Calibri"/>
          <w:b w:val="0"/>
          <w:sz w:val="24"/>
        </w:rPr>
        <w:t>bienes</w:t>
      </w:r>
      <w:r w:rsidR="00E15FE5">
        <w:rPr>
          <w:rFonts w:ascii="Calibri" w:hAnsi="Calibri"/>
          <w:b w:val="0"/>
          <w:sz w:val="24"/>
        </w:rPr>
        <w:t xml:space="preserve">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Pr="00203392" w:rsidRDefault="009E6D85" w:rsidP="00631D3B">
      <w:pPr>
        <w:pStyle w:val="Sangradetextonormal"/>
        <w:spacing w:line="240" w:lineRule="auto"/>
        <w:ind w:left="284" w:right="-115" w:firstLine="0"/>
        <w:rPr>
          <w:rFonts w:ascii="Calibri" w:hAnsi="Calibri" w:cs="Calibri"/>
          <w:b w:val="0"/>
          <w:sz w:val="24"/>
          <w:szCs w:val="24"/>
        </w:rPr>
      </w:pPr>
      <w:r w:rsidRPr="00FF1BD5">
        <w:rPr>
          <w:rFonts w:ascii="Calibri" w:hAnsi="Calibri"/>
          <w:b w:val="0"/>
          <w:bCs/>
          <w:sz w:val="24"/>
        </w:rPr>
        <w:t xml:space="preserve">El periodo mínimo de garantía a ofrecer en la presente licitación pública por parte de los licitantes, será </w:t>
      </w:r>
      <w:r w:rsidR="00351A61" w:rsidRPr="00FF1BD5">
        <w:rPr>
          <w:rFonts w:ascii="Calibri" w:hAnsi="Calibri"/>
          <w:b w:val="0"/>
          <w:bCs/>
          <w:sz w:val="24"/>
        </w:rPr>
        <w:t xml:space="preserve">de </w:t>
      </w:r>
      <w:r w:rsidR="00203392">
        <w:rPr>
          <w:rFonts w:ascii="Calibri" w:hAnsi="Calibri" w:cs="Calibri"/>
          <w:sz w:val="24"/>
          <w:szCs w:val="24"/>
        </w:rPr>
        <w:t>1 año</w:t>
      </w:r>
      <w:r w:rsidRPr="00FF1BD5">
        <w:rPr>
          <w:rFonts w:ascii="Calibri" w:hAnsi="Calibri" w:cs="Calibri"/>
          <w:sz w:val="24"/>
          <w:szCs w:val="24"/>
        </w:rPr>
        <w:t xml:space="preserve"> </w:t>
      </w:r>
      <w:r w:rsidRPr="00203392">
        <w:rPr>
          <w:rFonts w:ascii="Calibri" w:hAnsi="Calibri" w:cs="Calibri"/>
          <w:b w:val="0"/>
          <w:sz w:val="24"/>
          <w:szCs w:val="24"/>
        </w:rPr>
        <w:t xml:space="preserve">tiempo contado a partir de la fecha de entrega total de los </w:t>
      </w:r>
      <w:r w:rsidR="00203392">
        <w:rPr>
          <w:rFonts w:ascii="Calibri" w:hAnsi="Calibri" w:cs="Calibri"/>
          <w:b w:val="0"/>
          <w:sz w:val="24"/>
          <w:szCs w:val="24"/>
        </w:rPr>
        <w:t xml:space="preserve">uniformes </w:t>
      </w:r>
      <w:r w:rsidRPr="00203392">
        <w:rPr>
          <w:rFonts w:ascii="Calibri" w:hAnsi="Calibri" w:cs="Calibri"/>
          <w:b w:val="0"/>
          <w:sz w:val="24"/>
          <w:szCs w:val="24"/>
        </w:rPr>
        <w:t xml:space="preserve">materia del suministro a entera </w:t>
      </w:r>
      <w:r w:rsidRPr="00203392">
        <w:rPr>
          <w:rFonts w:ascii="Calibri" w:hAnsi="Calibri" w:cs="Calibri"/>
          <w:b w:val="0"/>
          <w:sz w:val="24"/>
          <w:szCs w:val="24"/>
        </w:rPr>
        <w:lastRenderedPageBreak/>
        <w:t>satisfacción de “La Convocante”, y deberá ser otorgada invariablemente para todos los casos, con garantía del fabricante durante ese mismo plazo.</w:t>
      </w:r>
    </w:p>
    <w:p w:rsidR="009E6D85" w:rsidRPr="00FF1BD5" w:rsidRDefault="009E6D85" w:rsidP="009E6D85">
      <w:pPr>
        <w:pStyle w:val="Sangradetextonormal"/>
        <w:spacing w:line="240" w:lineRule="auto"/>
        <w:ind w:left="284" w:right="-115" w:firstLine="0"/>
        <w:rPr>
          <w:rFonts w:ascii="Calibri" w:hAnsi="Calibri" w:cs="Calibri"/>
          <w:sz w:val="24"/>
          <w:szCs w:val="24"/>
        </w:rPr>
      </w:pPr>
    </w:p>
    <w:p w:rsidR="009E6D85" w:rsidRPr="00FF1BD5" w:rsidRDefault="009E6D85" w:rsidP="009E6D85">
      <w:pPr>
        <w:pStyle w:val="Sangradetextonormal"/>
        <w:spacing w:line="240" w:lineRule="auto"/>
        <w:ind w:left="284" w:right="-115" w:firstLine="0"/>
        <w:rPr>
          <w:rFonts w:ascii="Calibri" w:hAnsi="Calibri"/>
          <w:b w:val="0"/>
          <w:sz w:val="24"/>
        </w:rPr>
      </w:pPr>
      <w:r w:rsidRPr="00FF1BD5">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C4037F" w:rsidRPr="000F6701" w:rsidRDefault="00C4037F" w:rsidP="003E5746">
      <w:pPr>
        <w:pStyle w:val="Sangradetextonormal"/>
        <w:tabs>
          <w:tab w:val="left" w:pos="900"/>
        </w:tabs>
        <w:spacing w:line="240" w:lineRule="auto"/>
        <w:ind w:right="-142" w:firstLine="0"/>
        <w:rPr>
          <w:rFonts w:ascii="Calibri" w:hAnsi="Calibri" w:cs="Arial"/>
          <w:b w:val="0"/>
          <w:sz w:val="24"/>
        </w:rPr>
      </w:pPr>
    </w:p>
    <w:p w:rsidR="00112415" w:rsidRPr="003452DE"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3452DE">
        <w:rPr>
          <w:rFonts w:ascii="Calibri" w:hAnsi="Calibri" w:cs="Arial"/>
          <w:sz w:val="24"/>
        </w:rPr>
        <w:t>6</w:t>
      </w:r>
      <w:r w:rsidRPr="003452DE">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3452DE">
        <w:rPr>
          <w:rFonts w:ascii="Calibri" w:hAnsi="Calibri" w:cs="Arial"/>
          <w:b w:val="0"/>
          <w:sz w:val="24"/>
        </w:rPr>
        <w:t>Ninguna de las condiciones contenidas en las presentes</w:t>
      </w:r>
      <w:r w:rsidRPr="000F6701">
        <w:rPr>
          <w:rFonts w:ascii="Calibri" w:hAnsi="Calibri" w:cs="Arial"/>
          <w:b w:val="0"/>
          <w:sz w:val="24"/>
        </w:rPr>
        <w:t xml:space="preserve">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D9540F">
      <w:pPr>
        <w:pStyle w:val="2"/>
        <w:ind w:left="0" w:hanging="283"/>
        <w:rPr>
          <w:rFonts w:ascii="Calibri" w:hAnsi="Calibri" w:cs="Tahoma"/>
          <w:sz w:val="24"/>
        </w:rPr>
      </w:pPr>
    </w:p>
    <w:p w:rsidR="00CD5E47" w:rsidRPr="00BE33B2" w:rsidRDefault="00334627" w:rsidP="00BE33B2">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FF1BD5">
        <w:rPr>
          <w:rFonts w:ascii="Calibri" w:hAnsi="Calibri" w:cs="Arial"/>
          <w:sz w:val="24"/>
        </w:rPr>
        <w:t xml:space="preserve">Deberán acreditarse conforme al formato proporcionado en el </w:t>
      </w:r>
      <w:r w:rsidRPr="00203392">
        <w:rPr>
          <w:rFonts w:ascii="Calibri" w:hAnsi="Calibri" w:cs="Arial"/>
          <w:b/>
          <w:sz w:val="24"/>
        </w:rPr>
        <w:t xml:space="preserve">anexo </w:t>
      </w:r>
      <w:r w:rsidR="00926B44" w:rsidRPr="00203392">
        <w:rPr>
          <w:rFonts w:ascii="Calibri" w:hAnsi="Calibri" w:cs="Arial"/>
          <w:b/>
          <w:sz w:val="24"/>
        </w:rPr>
        <w:t>3</w:t>
      </w:r>
      <w:r w:rsidRPr="00FF1BD5">
        <w:rPr>
          <w:rFonts w:ascii="Calibri" w:hAnsi="Calibri" w:cs="Arial"/>
          <w:sz w:val="24"/>
        </w:rPr>
        <w:t>, como se in</w:t>
      </w:r>
      <w:r w:rsidR="000347EF" w:rsidRPr="00FF1BD5">
        <w:rPr>
          <w:rFonts w:ascii="Calibri" w:hAnsi="Calibri" w:cs="Arial"/>
          <w:sz w:val="24"/>
        </w:rPr>
        <w:t xml:space="preserve">dica en la cláusula 8.1 inciso </w:t>
      </w:r>
      <w:r w:rsidR="00926B44" w:rsidRPr="00FF1BD5">
        <w:rPr>
          <w:rFonts w:ascii="Calibri" w:hAnsi="Calibri" w:cs="Arial"/>
          <w:sz w:val="24"/>
        </w:rPr>
        <w:t>C</w:t>
      </w:r>
      <w:r w:rsidRPr="00FF1BD5">
        <w:rPr>
          <w:rFonts w:ascii="Calibri" w:hAnsi="Calibri" w:cs="Arial"/>
          <w:sz w:val="24"/>
        </w:rPr>
        <w:t xml:space="preserve"> de las presentes </w:t>
      </w:r>
      <w:r w:rsidR="00926B44" w:rsidRPr="00FF1BD5">
        <w:rPr>
          <w:rFonts w:ascii="Calibri" w:hAnsi="Calibri" w:cs="Arial"/>
          <w:sz w:val="24"/>
        </w:rPr>
        <w:t>b</w:t>
      </w:r>
      <w:r w:rsidRPr="00FF1BD5">
        <w:rPr>
          <w:rFonts w:ascii="Calibri" w:hAnsi="Calibri" w:cs="Arial"/>
          <w:sz w:val="24"/>
        </w:rPr>
        <w:t xml:space="preserve">ases de </w:t>
      </w:r>
      <w:r w:rsidR="00CD3979" w:rsidRPr="00FF1BD5">
        <w:rPr>
          <w:rFonts w:ascii="Calibri" w:hAnsi="Calibri" w:cs="Arial"/>
          <w:sz w:val="24"/>
        </w:rPr>
        <w:t>licitación</w:t>
      </w:r>
      <w:r w:rsidRPr="00FF1BD5">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lastRenderedPageBreak/>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6D74" w:rsidRDefault="00507202" w:rsidP="00816D74">
      <w:pPr>
        <w:pStyle w:val="2"/>
        <w:ind w:left="284" w:right="141"/>
        <w:rPr>
          <w:rFonts w:ascii="Calibri" w:hAnsi="Calibri" w:cs="Arial"/>
          <w:b/>
          <w:sz w:val="24"/>
          <w:szCs w:val="24"/>
          <w:lang w:val="es-MX"/>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w:t>
      </w:r>
      <w:r w:rsidR="00043E1A">
        <w:rPr>
          <w:rFonts w:ascii="Calibri" w:hAnsi="Calibri" w:cs="Arial"/>
          <w:sz w:val="24"/>
        </w:rPr>
        <w:t>provenientes del</w:t>
      </w:r>
      <w:r w:rsidR="007C5C5C">
        <w:rPr>
          <w:rFonts w:ascii="Calibri" w:hAnsi="Calibri" w:cs="Arial"/>
          <w:sz w:val="24"/>
        </w:rPr>
        <w:t xml:space="preserve"> Fondo </w:t>
      </w:r>
      <w:r w:rsidR="00043E1A">
        <w:rPr>
          <w:rFonts w:ascii="Calibri" w:hAnsi="Calibri" w:cs="Arial"/>
          <w:sz w:val="24"/>
        </w:rPr>
        <w:t>de Aportaciones para la S</w:t>
      </w:r>
      <w:r w:rsidR="007C5C5C">
        <w:rPr>
          <w:rFonts w:ascii="Calibri" w:hAnsi="Calibri" w:cs="Arial"/>
          <w:sz w:val="24"/>
        </w:rPr>
        <w:t>eguridad Publica</w:t>
      </w:r>
      <w:r w:rsidR="00043E1A">
        <w:rPr>
          <w:rFonts w:ascii="Calibri" w:hAnsi="Calibri" w:cs="Arial"/>
          <w:sz w:val="24"/>
        </w:rPr>
        <w:t xml:space="preserve"> de los E</w:t>
      </w:r>
      <w:r w:rsidR="007C5C5C">
        <w:rPr>
          <w:rFonts w:ascii="Calibri" w:hAnsi="Calibri" w:cs="Arial"/>
          <w:sz w:val="24"/>
        </w:rPr>
        <w:t>stados</w:t>
      </w:r>
      <w:r w:rsidR="00043E1A">
        <w:rPr>
          <w:rFonts w:ascii="Calibri" w:hAnsi="Calibri" w:cs="Arial"/>
          <w:sz w:val="24"/>
        </w:rPr>
        <w:t xml:space="preserve"> y del Distrito Federal</w:t>
      </w:r>
      <w:r w:rsidR="00816D74">
        <w:rPr>
          <w:rFonts w:ascii="Calibri" w:hAnsi="Calibri" w:cs="Arial"/>
          <w:sz w:val="24"/>
        </w:rPr>
        <w:t xml:space="preserve"> (FASP)</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Pr="00E236C3">
        <w:rPr>
          <w:rFonts w:ascii="Calibri" w:hAnsi="Calibri" w:cs="Arial"/>
          <w:b/>
          <w:sz w:val="24"/>
          <w:szCs w:val="24"/>
        </w:rPr>
        <w:t>“</w:t>
      </w:r>
      <w:r w:rsidR="00816D74" w:rsidRPr="00816D74">
        <w:rPr>
          <w:rFonts w:ascii="Calibri" w:hAnsi="Calibri" w:cs="Arial"/>
          <w:b/>
          <w:sz w:val="24"/>
          <w:szCs w:val="24"/>
          <w:lang w:val="es-MX"/>
        </w:rPr>
        <w:t>SUMINISTRO DE UNIFORMES PARA GOBIERNO DEL ESTADO DE BAJA CALIFORNIA</w:t>
      </w:r>
      <w:r w:rsidRPr="00E236C3">
        <w:rPr>
          <w:rFonts w:ascii="Calibri" w:hAnsi="Calibri" w:cs="Arial"/>
          <w:b/>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w:t>
      </w:r>
      <w:r w:rsidR="00F03D06">
        <w:rPr>
          <w:rFonts w:ascii="Calibri" w:hAnsi="Calibri" w:cs="Arial"/>
          <w:b/>
          <w:bCs/>
          <w:sz w:val="24"/>
        </w:rPr>
        <w:t>la totalidad</w:t>
      </w:r>
      <w:r w:rsidR="001350D1" w:rsidRPr="00FE53BA">
        <w:rPr>
          <w:rFonts w:ascii="Calibri" w:hAnsi="Calibri" w:cs="Arial"/>
          <w:b/>
          <w:bCs/>
          <w:sz w:val="24"/>
        </w:rPr>
        <w:t xml:space="preserve"> </w:t>
      </w:r>
      <w:r w:rsidR="006B3CA6">
        <w:rPr>
          <w:rFonts w:ascii="Calibri" w:hAnsi="Calibri" w:cs="Arial"/>
          <w:b/>
          <w:bCs/>
          <w:sz w:val="24"/>
        </w:rPr>
        <w:t xml:space="preserve">de las partidas </w:t>
      </w:r>
      <w:r w:rsidR="00F03D06">
        <w:rPr>
          <w:rFonts w:ascii="Calibri" w:hAnsi="Calibri" w:cs="Arial"/>
          <w:b/>
          <w:bCs/>
          <w:sz w:val="24"/>
        </w:rPr>
        <w:t xml:space="preserve">del </w:t>
      </w:r>
      <w:r w:rsidR="00816D74">
        <w:rPr>
          <w:rFonts w:ascii="Calibri" w:hAnsi="Calibri" w:cs="Arial"/>
          <w:b/>
          <w:bCs/>
          <w:sz w:val="24"/>
        </w:rPr>
        <w:t xml:space="preserve">PAQUETE ÚNICO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w:t>
      </w:r>
      <w:r w:rsidR="00816D74">
        <w:rPr>
          <w:rFonts w:ascii="Calibri" w:hAnsi="Calibri" w:cs="Arial"/>
          <w:b/>
          <w:sz w:val="24"/>
          <w:u w:val="single"/>
        </w:rPr>
        <w:t>el</w:t>
      </w:r>
      <w:r w:rsidRPr="008B55A8">
        <w:rPr>
          <w:rFonts w:ascii="Calibri" w:hAnsi="Calibri" w:cs="Arial"/>
          <w:b/>
          <w:sz w:val="24"/>
          <w:u w:val="single"/>
        </w:rPr>
        <w:t xml:space="preserve"> </w:t>
      </w:r>
      <w:r w:rsidR="00816D74">
        <w:rPr>
          <w:rFonts w:ascii="Calibri" w:hAnsi="Calibri" w:cs="Arial"/>
          <w:b/>
          <w:sz w:val="24"/>
          <w:u w:val="single"/>
        </w:rPr>
        <w:t>PAQUETE ÚNICO</w:t>
      </w:r>
      <w:r w:rsidR="00606BE3">
        <w:rPr>
          <w:rFonts w:ascii="Calibri" w:hAnsi="Calibri" w:cs="Arial"/>
          <w:b/>
          <w:sz w:val="24"/>
          <w:u w:val="single"/>
        </w:rPr>
        <w:t>,</w:t>
      </w:r>
      <w:r w:rsidR="0020619A">
        <w:rPr>
          <w:rFonts w:ascii="Calibri" w:hAnsi="Calibri" w:cs="Arial"/>
          <w:b/>
          <w:sz w:val="24"/>
        </w:rPr>
        <w:t xml:space="preserve"> al</w:t>
      </w:r>
      <w:r w:rsidRPr="000F6701">
        <w:rPr>
          <w:rFonts w:ascii="Calibri" w:hAnsi="Calibri" w:cs="Arial"/>
          <w:b/>
          <w:sz w:val="24"/>
        </w:rPr>
        <w:t xml:space="preserve">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6B3CA6" w:rsidRPr="006B3CA6" w:rsidRDefault="006B3CA6" w:rsidP="006B3CA6">
      <w:pPr>
        <w:ind w:left="426" w:right="27"/>
        <w:jc w:val="both"/>
        <w:rPr>
          <w:rFonts w:ascii="Calibri" w:hAnsi="Calibri" w:cs="Arial"/>
          <w:sz w:val="24"/>
        </w:rPr>
      </w:pPr>
      <w:r w:rsidRPr="000F6701">
        <w:rPr>
          <w:rFonts w:ascii="Calibri" w:hAnsi="Calibri" w:cs="Arial"/>
          <w:b/>
          <w:sz w:val="24"/>
        </w:rPr>
        <w:lastRenderedPageBreak/>
        <w:t>Especificaciones Técnicas</w:t>
      </w:r>
      <w:r w:rsidRPr="000F6701">
        <w:rPr>
          <w:rFonts w:ascii="Calibri" w:hAnsi="Calibri" w:cs="Arial"/>
          <w:sz w:val="24"/>
        </w:rPr>
        <w:t xml:space="preserve"> de estas bases de licitación son las siguientes</w:t>
      </w:r>
      <w:r>
        <w:rPr>
          <w:rFonts w:ascii="Calibri" w:hAnsi="Calibri" w:cs="Arial"/>
          <w:sz w:val="24"/>
        </w:rPr>
        <w:t>:</w:t>
      </w:r>
    </w:p>
    <w:p w:rsidR="006B3CA6" w:rsidRDefault="006B3CA6" w:rsidP="006B3CA6">
      <w:pPr>
        <w:ind w:left="426" w:right="27"/>
        <w:jc w:val="both"/>
        <w:rPr>
          <w:rFonts w:ascii="Calibri" w:hAnsi="Calibri" w:cs="Arial"/>
          <w:sz w:val="24"/>
        </w:rPr>
      </w:pPr>
    </w:p>
    <w:p w:rsidR="00816D74" w:rsidRPr="00816D74" w:rsidRDefault="00816D74" w:rsidP="00816D74">
      <w:pPr>
        <w:pStyle w:val="Ttulo2Arial"/>
        <w:spacing w:after="0" w:line="240" w:lineRule="auto"/>
        <w:jc w:val="center"/>
        <w:rPr>
          <w:rFonts w:asciiTheme="minorHAnsi" w:hAnsiTheme="minorHAnsi" w:cstheme="minorHAnsi"/>
          <w:color w:val="auto"/>
          <w:sz w:val="32"/>
          <w:szCs w:val="24"/>
        </w:rPr>
      </w:pPr>
      <w:r w:rsidRPr="00816D74">
        <w:rPr>
          <w:rFonts w:asciiTheme="minorHAnsi" w:hAnsiTheme="minorHAnsi" w:cstheme="minorHAnsi"/>
          <w:color w:val="auto"/>
          <w:sz w:val="32"/>
          <w:szCs w:val="24"/>
        </w:rPr>
        <w:t>PARTIDA 1</w:t>
      </w:r>
    </w:p>
    <w:p w:rsidR="00816D74" w:rsidRPr="00816D74" w:rsidRDefault="00816D74" w:rsidP="00816D74">
      <w:pPr>
        <w:pStyle w:val="Ttulo2Arial"/>
        <w:spacing w:after="0" w:line="240" w:lineRule="auto"/>
        <w:jc w:val="center"/>
        <w:rPr>
          <w:rFonts w:asciiTheme="minorHAnsi" w:hAnsiTheme="minorHAnsi" w:cstheme="minorHAnsi"/>
          <w:color w:val="auto"/>
          <w:sz w:val="32"/>
          <w:szCs w:val="24"/>
        </w:rPr>
      </w:pPr>
      <w:r w:rsidRPr="00816D74">
        <w:rPr>
          <w:rFonts w:asciiTheme="minorHAnsi" w:hAnsiTheme="minorHAnsi" w:cstheme="minorHAnsi"/>
          <w:color w:val="auto"/>
          <w:sz w:val="32"/>
          <w:szCs w:val="24"/>
        </w:rPr>
        <w:t>CAMISA T</w:t>
      </w:r>
      <w:r>
        <w:rPr>
          <w:rFonts w:asciiTheme="minorHAnsi" w:hAnsiTheme="minorHAnsi" w:cstheme="minorHAnsi"/>
          <w:color w:val="auto"/>
          <w:sz w:val="32"/>
          <w:szCs w:val="24"/>
        </w:rPr>
        <w:t>Á</w:t>
      </w:r>
      <w:r w:rsidRPr="00816D74">
        <w:rPr>
          <w:rFonts w:asciiTheme="minorHAnsi" w:hAnsiTheme="minorHAnsi" w:cstheme="minorHAnsi"/>
          <w:color w:val="auto"/>
          <w:sz w:val="32"/>
          <w:szCs w:val="24"/>
        </w:rPr>
        <w:t>CTICA</w:t>
      </w:r>
    </w:p>
    <w:p w:rsidR="00816D74" w:rsidRPr="000E39F5" w:rsidRDefault="00816D74" w:rsidP="00816D74">
      <w:pPr>
        <w:pStyle w:val="Ttulo2Arial"/>
        <w:spacing w:after="0" w:line="240" w:lineRule="auto"/>
        <w:jc w:val="center"/>
        <w:rPr>
          <w:rFonts w:asciiTheme="minorHAnsi" w:hAnsiTheme="minorHAnsi" w:cstheme="minorHAnsi"/>
          <w:color w:val="auto"/>
          <w:sz w:val="24"/>
          <w:szCs w:val="24"/>
        </w:rPr>
      </w:pPr>
      <w:r w:rsidRPr="000E39F5">
        <w:rPr>
          <w:rFonts w:asciiTheme="minorHAnsi" w:hAnsiTheme="minorHAnsi" w:cstheme="minorHAnsi"/>
          <w:color w:val="auto"/>
          <w:sz w:val="24"/>
          <w:szCs w:val="24"/>
        </w:rPr>
        <w:t>CANTIDAD: 8</w:t>
      </w:r>
      <w:r>
        <w:rPr>
          <w:rFonts w:asciiTheme="minorHAnsi" w:hAnsiTheme="minorHAnsi" w:cstheme="minorHAnsi"/>
          <w:color w:val="auto"/>
          <w:sz w:val="24"/>
          <w:szCs w:val="24"/>
        </w:rPr>
        <w:t>48</w:t>
      </w:r>
    </w:p>
    <w:p w:rsidR="00816D74" w:rsidRPr="000E39F5" w:rsidRDefault="00816D74" w:rsidP="00816D74">
      <w:pPr>
        <w:pStyle w:val="Ttulo2Arial"/>
        <w:spacing w:after="0" w:line="240" w:lineRule="auto"/>
        <w:jc w:val="center"/>
        <w:rPr>
          <w:rFonts w:asciiTheme="minorHAnsi" w:hAnsiTheme="minorHAnsi" w:cstheme="minorHAnsi"/>
          <w:b w:val="0"/>
          <w:color w:val="auto"/>
          <w:sz w:val="24"/>
          <w:szCs w:val="24"/>
        </w:rPr>
      </w:pPr>
    </w:p>
    <w:p w:rsidR="00816D74" w:rsidRPr="000E39F5" w:rsidRDefault="00816D74" w:rsidP="00816D74">
      <w:pPr>
        <w:pStyle w:val="Ttulo2Arial"/>
        <w:spacing w:after="0" w:line="240" w:lineRule="auto"/>
        <w:ind w:left="284" w:right="310"/>
        <w:jc w:val="left"/>
        <w:rPr>
          <w:rFonts w:asciiTheme="minorHAnsi" w:hAnsiTheme="minorHAnsi" w:cstheme="minorHAnsi"/>
          <w:color w:val="auto"/>
          <w:sz w:val="24"/>
          <w:szCs w:val="24"/>
        </w:rPr>
      </w:pPr>
      <w:r w:rsidRPr="000E39F5">
        <w:rPr>
          <w:rFonts w:asciiTheme="minorHAnsi" w:hAnsiTheme="minorHAnsi" w:cstheme="minorHAnsi"/>
          <w:color w:val="auto"/>
          <w:sz w:val="24"/>
          <w:szCs w:val="24"/>
        </w:rPr>
        <w:t>MARCA DE REFERENCIA</w:t>
      </w: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b w:val="0"/>
          <w:color w:val="auto"/>
          <w:sz w:val="24"/>
          <w:szCs w:val="24"/>
        </w:rPr>
        <w:tab/>
        <w:t>5.11</w:t>
      </w:r>
    </w:p>
    <w:p w:rsidR="00816D74" w:rsidRPr="000E39F5" w:rsidRDefault="00816D74" w:rsidP="00816D74">
      <w:pPr>
        <w:pStyle w:val="Ttulo2Arial"/>
        <w:spacing w:after="0" w:line="240" w:lineRule="auto"/>
        <w:ind w:left="284" w:right="310"/>
        <w:jc w:val="left"/>
        <w:rPr>
          <w:rFonts w:asciiTheme="minorHAnsi" w:hAnsiTheme="minorHAnsi" w:cstheme="minorHAnsi"/>
          <w:color w:val="auto"/>
          <w:sz w:val="24"/>
          <w:szCs w:val="24"/>
        </w:rPr>
      </w:pPr>
      <w:r w:rsidRPr="000E39F5">
        <w:rPr>
          <w:rFonts w:asciiTheme="minorHAnsi" w:hAnsiTheme="minorHAnsi" w:cstheme="minorHAnsi"/>
          <w:color w:val="auto"/>
          <w:sz w:val="24"/>
          <w:szCs w:val="24"/>
        </w:rPr>
        <w:t>MODELO DE REFERENCIA</w:t>
      </w: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b w:val="0"/>
          <w:color w:val="auto"/>
          <w:sz w:val="24"/>
          <w:szCs w:val="24"/>
        </w:rPr>
        <w:tab/>
        <w:t>72175</w:t>
      </w:r>
    </w:p>
    <w:p w:rsidR="00816D74" w:rsidRPr="000E39F5" w:rsidRDefault="00816D74" w:rsidP="00816D74">
      <w:pPr>
        <w:ind w:left="284" w:right="310"/>
        <w:jc w:val="both"/>
        <w:rPr>
          <w:rFonts w:asciiTheme="minorHAnsi" w:eastAsia="Calibri" w:hAnsiTheme="minorHAnsi" w:cstheme="minorHAnsi"/>
          <w:b/>
          <w:sz w:val="24"/>
          <w:szCs w:val="24"/>
          <w:lang w:val="es-MX"/>
        </w:rPr>
      </w:pPr>
      <w:r w:rsidRPr="000E39F5">
        <w:rPr>
          <w:rFonts w:asciiTheme="minorHAnsi" w:eastAsia="Calibri" w:hAnsiTheme="minorHAnsi" w:cstheme="minorHAnsi"/>
          <w:b/>
          <w:sz w:val="24"/>
          <w:szCs w:val="24"/>
          <w:lang w:val="es-MX"/>
        </w:rPr>
        <w:t>COLOR</w:t>
      </w:r>
    </w:p>
    <w:p w:rsidR="00816D74" w:rsidRDefault="00816D74" w:rsidP="00816D74">
      <w:pPr>
        <w:ind w:left="284" w:right="310" w:firstLine="708"/>
        <w:jc w:val="both"/>
        <w:rPr>
          <w:rFonts w:asciiTheme="minorHAnsi" w:eastAsia="Calibri" w:hAnsiTheme="minorHAnsi" w:cstheme="minorHAnsi"/>
          <w:sz w:val="24"/>
          <w:szCs w:val="24"/>
          <w:lang w:val="es-MX"/>
        </w:rPr>
      </w:pPr>
      <w:r w:rsidRPr="000E39F5">
        <w:rPr>
          <w:rFonts w:asciiTheme="minorHAnsi" w:eastAsia="Calibri" w:hAnsiTheme="minorHAnsi" w:cstheme="minorHAnsi"/>
          <w:sz w:val="24"/>
          <w:szCs w:val="24"/>
          <w:lang w:val="es-MX"/>
        </w:rPr>
        <w:t>AZUL MARINO OBSCURO (724 DARK NAVY)</w:t>
      </w:r>
    </w:p>
    <w:p w:rsidR="00816D74" w:rsidRPr="000E39F5" w:rsidRDefault="00816D74" w:rsidP="00816D74">
      <w:pPr>
        <w:ind w:left="284" w:right="310" w:firstLine="708"/>
        <w:jc w:val="both"/>
        <w:rPr>
          <w:rFonts w:asciiTheme="minorHAnsi" w:eastAsia="Calibri" w:hAnsiTheme="minorHAnsi" w:cstheme="minorHAnsi"/>
          <w:sz w:val="24"/>
          <w:szCs w:val="24"/>
          <w:lang w:val="es-MX"/>
        </w:rPr>
      </w:pPr>
    </w:p>
    <w:p w:rsidR="00816D74" w:rsidRPr="000E39F5" w:rsidRDefault="00816D74" w:rsidP="00816D74">
      <w:pPr>
        <w:ind w:left="284" w:right="310"/>
        <w:jc w:val="both"/>
        <w:rPr>
          <w:rFonts w:asciiTheme="minorHAnsi" w:eastAsia="Calibri" w:hAnsiTheme="minorHAnsi" w:cstheme="minorHAnsi"/>
          <w:b/>
          <w:sz w:val="24"/>
          <w:szCs w:val="24"/>
          <w:lang w:val="es-MX"/>
        </w:rPr>
      </w:pPr>
      <w:r w:rsidRPr="000E39F5">
        <w:rPr>
          <w:rFonts w:asciiTheme="minorHAnsi" w:eastAsia="Calibri" w:hAnsiTheme="minorHAnsi" w:cstheme="minorHAnsi"/>
          <w:b/>
          <w:sz w:val="24"/>
          <w:szCs w:val="24"/>
          <w:lang w:val="es-MX"/>
        </w:rPr>
        <w:t>DESCRIPCION</w:t>
      </w:r>
      <w:r>
        <w:rPr>
          <w:rFonts w:asciiTheme="minorHAnsi" w:eastAsia="Calibri" w:hAnsiTheme="minorHAnsi" w:cstheme="minorHAnsi"/>
          <w:b/>
          <w:sz w:val="24"/>
          <w:szCs w:val="24"/>
          <w:lang w:val="es-MX"/>
        </w:rPr>
        <w:t>:</w:t>
      </w:r>
    </w:p>
    <w:p w:rsidR="00816D74" w:rsidRDefault="00816D74" w:rsidP="00816D74">
      <w:pPr>
        <w:ind w:left="284" w:right="310"/>
        <w:jc w:val="both"/>
        <w:rPr>
          <w:rFonts w:asciiTheme="minorHAnsi" w:hAnsiTheme="minorHAnsi" w:cstheme="minorHAnsi"/>
          <w:sz w:val="24"/>
          <w:szCs w:val="24"/>
        </w:rPr>
      </w:pPr>
      <w:r w:rsidRPr="000E39F5">
        <w:rPr>
          <w:rFonts w:asciiTheme="minorHAnsi" w:hAnsiTheme="minorHAnsi" w:cstheme="minorHAnsi"/>
          <w:sz w:val="24"/>
          <w:szCs w:val="24"/>
        </w:rPr>
        <w:t>Composición textil 65% poliéster y 35% algodón, peso de 4.4 oz., tipo anti desgarre (</w:t>
      </w:r>
      <w:proofErr w:type="spellStart"/>
      <w:r w:rsidRPr="000E39F5">
        <w:rPr>
          <w:rFonts w:asciiTheme="minorHAnsi" w:hAnsiTheme="minorHAnsi" w:cstheme="minorHAnsi"/>
          <w:sz w:val="24"/>
          <w:szCs w:val="24"/>
        </w:rPr>
        <w:t>ripstop</w:t>
      </w:r>
      <w:proofErr w:type="spellEnd"/>
      <w:r w:rsidRPr="000E39F5">
        <w:rPr>
          <w:rFonts w:asciiTheme="minorHAnsi" w:hAnsiTheme="minorHAnsi" w:cstheme="minorHAnsi"/>
          <w:sz w:val="24"/>
          <w:szCs w:val="24"/>
        </w:rPr>
        <w:t xml:space="preserve">), con   triple costura en las áreas de mayor exigencia como: mangas, parte alta de la espalda, coderas, bolsas frontales ocultas y en pliegue lateral de espalda. Tela con tratamiento de teflón para repeler manchas y a prueba de agua. Incluye forro interior de malla 100% poliéster. Cierres con botones de melanina de 4 hoyos: botones de 20 </w:t>
      </w:r>
      <w:proofErr w:type="spellStart"/>
      <w:r w:rsidRPr="000E39F5">
        <w:rPr>
          <w:rFonts w:asciiTheme="minorHAnsi" w:hAnsiTheme="minorHAnsi" w:cstheme="minorHAnsi"/>
          <w:sz w:val="24"/>
          <w:szCs w:val="24"/>
        </w:rPr>
        <w:t>ligne</w:t>
      </w:r>
      <w:proofErr w:type="spellEnd"/>
      <w:r w:rsidRPr="000E39F5">
        <w:rPr>
          <w:rFonts w:asciiTheme="minorHAnsi" w:hAnsiTheme="minorHAnsi" w:cstheme="minorHAnsi"/>
          <w:sz w:val="24"/>
          <w:szCs w:val="24"/>
        </w:rPr>
        <w:t xml:space="preserve"> 1 en el centro de la banda para el cuello delante, 6 botones de cierre frontal, 2 botones para ajuste en puños, 1 botón en antebrazo para ajuste y/o amplitud, 1 botón de repuesto y 2 para las charreteras opcionales, 2 botones de 14 </w:t>
      </w:r>
      <w:proofErr w:type="spellStart"/>
      <w:r w:rsidRPr="000E39F5">
        <w:rPr>
          <w:rFonts w:asciiTheme="minorHAnsi" w:hAnsiTheme="minorHAnsi" w:cstheme="minorHAnsi"/>
          <w:sz w:val="24"/>
          <w:szCs w:val="24"/>
        </w:rPr>
        <w:t>ligne</w:t>
      </w:r>
      <w:proofErr w:type="spellEnd"/>
      <w:r w:rsidRPr="000E39F5">
        <w:rPr>
          <w:rFonts w:asciiTheme="minorHAnsi" w:hAnsiTheme="minorHAnsi" w:cstheme="minorHAnsi"/>
          <w:sz w:val="24"/>
          <w:szCs w:val="24"/>
        </w:rPr>
        <w:t xml:space="preserve"> en la pestaña oculta bajo el cuello y 1 repuesto. Doble tela de refuerzo en codos, incluye bolsillo doble en la manga izquierda a la altura del antebrazo</w:t>
      </w:r>
      <w:r>
        <w:rPr>
          <w:rFonts w:asciiTheme="minorHAnsi" w:hAnsiTheme="minorHAnsi" w:cstheme="minorHAnsi"/>
          <w:sz w:val="24"/>
          <w:szCs w:val="24"/>
        </w:rPr>
        <w:t xml:space="preserve">, </w:t>
      </w:r>
      <w:r w:rsidRPr="000E39F5">
        <w:rPr>
          <w:rFonts w:asciiTheme="minorHAnsi" w:hAnsiTheme="minorHAnsi" w:cstheme="minorHAnsi"/>
          <w:sz w:val="24"/>
          <w:szCs w:val="24"/>
        </w:rPr>
        <w:t xml:space="preserve">2 bolsas al frente (una de cada lado) con un pliegue central y tapa en doble </w:t>
      </w:r>
      <w:r>
        <w:rPr>
          <w:rFonts w:asciiTheme="minorHAnsi" w:hAnsiTheme="minorHAnsi" w:cstheme="minorHAnsi"/>
          <w:sz w:val="24"/>
          <w:szCs w:val="24"/>
        </w:rPr>
        <w:t xml:space="preserve">tela con doble cierre de velcro, </w:t>
      </w:r>
      <w:r w:rsidRPr="000E39F5">
        <w:rPr>
          <w:rFonts w:asciiTheme="minorHAnsi" w:hAnsiTheme="minorHAnsi" w:cstheme="minorHAnsi"/>
          <w:sz w:val="24"/>
          <w:szCs w:val="24"/>
        </w:rPr>
        <w:t>2 bolsas ocultas (una de cada lado) detrás de las bolsas frontales con abertura vertical y doble cierre de velcro</w:t>
      </w:r>
      <w:r>
        <w:rPr>
          <w:rFonts w:asciiTheme="minorHAnsi" w:hAnsiTheme="minorHAnsi" w:cstheme="minorHAnsi"/>
          <w:sz w:val="24"/>
          <w:szCs w:val="24"/>
        </w:rPr>
        <w:t>, s</w:t>
      </w:r>
      <w:r w:rsidRPr="000E39F5">
        <w:rPr>
          <w:rFonts w:asciiTheme="minorHAnsi" w:hAnsiTheme="minorHAnsi" w:cstheme="minorHAnsi"/>
          <w:sz w:val="24"/>
          <w:szCs w:val="24"/>
        </w:rPr>
        <w:t>ujetador de placa con medida de 1.5” x 2.5” con dos ojillos metálicos en forma vertical</w:t>
      </w:r>
      <w:r>
        <w:rPr>
          <w:rFonts w:asciiTheme="minorHAnsi" w:hAnsiTheme="minorHAnsi" w:cstheme="minorHAnsi"/>
          <w:sz w:val="24"/>
          <w:szCs w:val="24"/>
        </w:rPr>
        <w:t>, v</w:t>
      </w:r>
      <w:r w:rsidRPr="000E39F5">
        <w:rPr>
          <w:rFonts w:asciiTheme="minorHAnsi" w:hAnsiTheme="minorHAnsi" w:cstheme="minorHAnsi"/>
          <w:sz w:val="24"/>
          <w:szCs w:val="24"/>
        </w:rPr>
        <w:t>entilación horizontal larga en la parte superior de la espalda con malla para secado más rápido, permite el movimiento adecuado y diseño para portar chaleco antibalas</w:t>
      </w:r>
      <w:r>
        <w:rPr>
          <w:rFonts w:asciiTheme="minorHAnsi" w:hAnsiTheme="minorHAnsi" w:cstheme="minorHAnsi"/>
          <w:sz w:val="24"/>
          <w:szCs w:val="24"/>
        </w:rPr>
        <w:t xml:space="preserve"> c</w:t>
      </w:r>
      <w:r w:rsidRPr="000E39F5">
        <w:rPr>
          <w:rFonts w:asciiTheme="minorHAnsi" w:hAnsiTheme="minorHAnsi" w:cstheme="minorHAnsi"/>
          <w:sz w:val="24"/>
          <w:szCs w:val="24"/>
        </w:rPr>
        <w:t>on hombreras o charreteras con botón</w:t>
      </w:r>
      <w:r>
        <w:rPr>
          <w:rFonts w:asciiTheme="minorHAnsi" w:hAnsiTheme="minorHAnsi" w:cstheme="minorHAnsi"/>
          <w:sz w:val="24"/>
          <w:szCs w:val="24"/>
        </w:rPr>
        <w:t xml:space="preserve">, </w:t>
      </w:r>
    </w:p>
    <w:p w:rsidR="00816D74" w:rsidRDefault="00816D74" w:rsidP="00816D74">
      <w:pPr>
        <w:ind w:left="284" w:right="310"/>
        <w:jc w:val="both"/>
        <w:rPr>
          <w:rFonts w:asciiTheme="minorHAnsi" w:hAnsiTheme="minorHAnsi" w:cstheme="minorHAnsi"/>
          <w:sz w:val="24"/>
          <w:szCs w:val="24"/>
        </w:rPr>
      </w:pPr>
    </w:p>
    <w:p w:rsidR="00816D74" w:rsidRPr="000E39F5" w:rsidRDefault="00816D74" w:rsidP="00816D74">
      <w:pPr>
        <w:ind w:left="284" w:right="310"/>
        <w:jc w:val="both"/>
        <w:rPr>
          <w:rFonts w:asciiTheme="minorHAnsi" w:hAnsiTheme="minorHAnsi" w:cstheme="minorHAnsi"/>
          <w:b/>
          <w:sz w:val="24"/>
          <w:szCs w:val="24"/>
        </w:rPr>
      </w:pPr>
      <w:r w:rsidRPr="00816D74">
        <w:rPr>
          <w:rFonts w:asciiTheme="minorHAnsi" w:hAnsiTheme="minorHAnsi" w:cstheme="minorHAnsi"/>
          <w:b/>
          <w:sz w:val="24"/>
          <w:szCs w:val="24"/>
        </w:rPr>
        <w:t>ETIQUETA</w:t>
      </w:r>
      <w:r w:rsidRPr="000E39F5">
        <w:rPr>
          <w:rFonts w:asciiTheme="minorHAnsi" w:hAnsiTheme="minorHAnsi" w:cstheme="minorHAnsi"/>
          <w:sz w:val="24"/>
          <w:szCs w:val="24"/>
        </w:rPr>
        <w:t>: Que indique la marca, modelo, talla, composición de la tela, e instrucciones de lavado.</w:t>
      </w:r>
      <w:bookmarkStart w:id="0" w:name="_Toc202770555"/>
    </w:p>
    <w:p w:rsidR="00816D74" w:rsidRPr="00482494" w:rsidRDefault="00816D74" w:rsidP="00816D74">
      <w:pPr>
        <w:pStyle w:val="Textoindependiente"/>
        <w:ind w:left="284" w:right="310"/>
        <w:rPr>
          <w:rFonts w:asciiTheme="minorHAnsi" w:hAnsiTheme="minorHAnsi" w:cstheme="minorHAnsi"/>
          <w:sz w:val="24"/>
          <w:szCs w:val="24"/>
        </w:rPr>
      </w:pP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color w:val="auto"/>
          <w:sz w:val="24"/>
          <w:szCs w:val="24"/>
        </w:rPr>
        <w:t xml:space="preserve">INCLUYE: </w:t>
      </w:r>
      <w:r w:rsidRPr="000E39F5">
        <w:rPr>
          <w:rFonts w:asciiTheme="minorHAnsi" w:hAnsiTheme="minorHAnsi" w:cstheme="minorHAnsi"/>
          <w:b w:val="0"/>
          <w:color w:val="auto"/>
          <w:sz w:val="24"/>
          <w:szCs w:val="24"/>
        </w:rPr>
        <w:t>Bordado con el logo de la PGJE bordado directo a la prenda de hilo 100% poliéster en color en la parte frontal superior izquierda</w:t>
      </w:r>
      <w:r>
        <w:rPr>
          <w:rFonts w:asciiTheme="minorHAnsi" w:hAnsiTheme="minorHAnsi" w:cstheme="minorHAnsi"/>
          <w:b w:val="0"/>
          <w:color w:val="auto"/>
          <w:sz w:val="24"/>
          <w:szCs w:val="24"/>
        </w:rPr>
        <w:t>.</w:t>
      </w:r>
    </w:p>
    <w:bookmarkEnd w:id="0"/>
    <w:p w:rsidR="00816D74" w:rsidRPr="00922F36" w:rsidRDefault="001C361B" w:rsidP="00816D74">
      <w:pPr>
        <w:pStyle w:val="Textoindependiente"/>
        <w:ind w:left="705"/>
        <w:rPr>
          <w:rFonts w:asciiTheme="minorHAnsi" w:hAnsiTheme="minorHAnsi" w:cstheme="minorHAnsi"/>
          <w:noProof/>
          <w:sz w:val="22"/>
          <w:lang w:eastAsia="es-ES"/>
        </w:rPr>
      </w:pPr>
      <w:r w:rsidRPr="008A3A30">
        <w:rPr>
          <w:rFonts w:asciiTheme="minorHAnsi" w:hAnsiTheme="minorHAnsi" w:cstheme="minorHAnsi"/>
          <w:noProof/>
          <w:lang w:val="es-MX" w:eastAsia="es-MX"/>
        </w:rPr>
        <w:drawing>
          <wp:anchor distT="0" distB="0" distL="114300" distR="114300" simplePos="0" relativeHeight="251664384" behindDoc="1" locked="0" layoutInCell="1" allowOverlap="1" wp14:anchorId="69902146" wp14:editId="595971F0">
            <wp:simplePos x="0" y="0"/>
            <wp:positionH relativeFrom="column">
              <wp:posOffset>2493645</wp:posOffset>
            </wp:positionH>
            <wp:positionV relativeFrom="paragraph">
              <wp:posOffset>171450</wp:posOffset>
            </wp:positionV>
            <wp:extent cx="2038350" cy="676275"/>
            <wp:effectExtent l="0" t="0" r="0" b="9525"/>
            <wp:wrapTight wrapText="bothSides">
              <wp:wrapPolygon edited="0">
                <wp:start x="0" y="0"/>
                <wp:lineTo x="0" y="21296"/>
                <wp:lineTo x="21398" y="21296"/>
                <wp:lineTo x="21398" y="0"/>
                <wp:lineTo x="0" y="0"/>
              </wp:wrapPolygon>
            </wp:wrapTight>
            <wp:docPr id="10" name="0 Imagen" descr="Log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8350" cy="676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p>
    <w:p w:rsidR="00816D74" w:rsidRPr="008A3A30" w:rsidRDefault="001C361B" w:rsidP="00816D74">
      <w:pPr>
        <w:ind w:left="2124" w:firstLine="708"/>
        <w:rPr>
          <w:rFonts w:asciiTheme="minorHAnsi" w:hAnsiTheme="minorHAnsi" w:cstheme="minorHAnsi"/>
          <w:noProof/>
          <w:lang w:eastAsia="es-ES"/>
        </w:rPr>
      </w:pPr>
      <w:r w:rsidRPr="008A3A30">
        <w:rPr>
          <w:rFonts w:asciiTheme="minorHAnsi" w:hAnsiTheme="minorHAnsi" w:cstheme="minorHAnsi"/>
          <w:noProof/>
          <w:lang w:val="es-MX" w:eastAsia="es-MX"/>
        </w:rPr>
        <mc:AlternateContent>
          <mc:Choice Requires="wps">
            <w:drawing>
              <wp:anchor distT="0" distB="0" distL="114300" distR="114300" simplePos="0" relativeHeight="251663360" behindDoc="0" locked="0" layoutInCell="1" allowOverlap="1" wp14:anchorId="25F09F36" wp14:editId="1B18A5B3">
                <wp:simplePos x="0" y="0"/>
                <wp:positionH relativeFrom="column">
                  <wp:posOffset>803498</wp:posOffset>
                </wp:positionH>
                <wp:positionV relativeFrom="paragraph">
                  <wp:posOffset>97790</wp:posOffset>
                </wp:positionV>
                <wp:extent cx="1448435" cy="783590"/>
                <wp:effectExtent l="0" t="0" r="0" b="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91699" w:rsidRPr="009F5928" w:rsidRDefault="00191699" w:rsidP="00816D74">
                            <w:pPr>
                              <w:rPr>
                                <w:rFonts w:ascii="Arial Narrow" w:hAnsi="Arial Narrow"/>
                                <w:sz w:val="18"/>
                                <w:szCs w:val="18"/>
                              </w:rPr>
                            </w:pPr>
                            <w:r w:rsidRPr="009F5928">
                              <w:rPr>
                                <w:rFonts w:ascii="Arial Narrow" w:hAnsi="Arial Narrow"/>
                                <w:sz w:val="18"/>
                                <w:szCs w:val="18"/>
                              </w:rPr>
                              <w:t>COLOR AZUL, VERDE, AMARILLO Y NARANJA.</w:t>
                            </w:r>
                          </w:p>
                          <w:p w:rsidR="00191699" w:rsidRPr="009F5928" w:rsidRDefault="00191699" w:rsidP="00816D74">
                            <w:pPr>
                              <w:rPr>
                                <w:rFonts w:ascii="Arial Narrow" w:hAnsi="Arial Narrow"/>
                                <w:sz w:val="18"/>
                                <w:szCs w:val="18"/>
                              </w:rPr>
                            </w:pP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63.25pt;margin-top:7.7pt;width:114.05pt;height:6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z4JtgIAALoFAAAOAAAAZHJzL2Uyb0RvYy54bWysVNtunDAQfa/Uf7D8TrjE7AIKWyXLUlVK&#10;L1LSD/CCWayCTW3vsmnVf+/Y7C3JS9WWB2R7xmcu53hu3u37Du2Y0lyKHIdXAUZMVLLmYpPjr4+l&#10;l2CkDRU17aRgOX5iGr9bvH1zMw4Zi2Qru5opBCBCZ+OQ49aYIfN9XbWsp/pKDkyAsZGqpwa2auPX&#10;io6A3nd+FAQzf5SqHpSsmNZwWkxGvHD4TcMq87lpNDOoyzHkZtxfuf/a/v3FDc02ig4trw5p0L/I&#10;oqdcQNATVEENRVvFX0H1vFJSy8ZcVbL3ZdPwirkaoJoweFHNQ0sH5mqB5ujh1Cb9/2CrT7svCvE6&#10;xwQjQXug6JHtDbqTexRGtj3joDPwehjAz+zhHGh2perhXlbfNBJy2VKxYbdKybFltIb0QnvTv7g6&#10;4WgLsh4/yhri0K2RDmjfqN72DrqBAB1oejpRY3OpbEhCEnIdY1SBbZ5cx6njzqfZ8fagtHnPZI/s&#10;IscKqHfodHevjc2GZkcXG0zIknedo78Tzw7AcTqB2HDV2mwWjs2faZCuklVCPBLNVh4JisK7LZfE&#10;m5XhPC6ui+WyCH/ZuCHJWl7XTNgwR2WF5M+YO2h80sRJW1p2vLZwNiWtNutlp9COgrJL97meg+Xs&#10;5j9PwzUBanlRUhiR4C5KvXKWzD1SkthL50HiBWF6l84CkpKifF7SPRfs30tCY47TOIonMZ2TflFb&#10;4L7XtdGs5wZmR8f7HCcnJ5pZCa5E7ag1lHfT+qIVNv1zK4DuI9FOsFajk1rNfr0HFKvitayfQLpK&#10;grJAnzDwYNFK9QOjEYZHjvX3LVUMo+6DAPmnIFc7bdyGxPMINurSsr60UFEBVI4NRtNyaaYJtR0U&#10;37QQaXpwQt7Ck2m4U/M5q8NDgwHhijoMMzuBLvfO6zxyF78BAAD//wMAUEsDBBQABgAIAAAAIQAN&#10;xk383gAAAAoBAAAPAAAAZHJzL2Rvd25yZXYueG1sTI/NTsMwEITvSH0HaytxozZtEoUQp6qKuIIo&#10;PxI3N94mEfE6it0mvD3LCW47u6PZb8rt7HpxwTF0njTcrhQIpNrbjhoNb6+PNzmIEA1Z03tCDd8Y&#10;YFstrkpTWD/RC14OsREcQqEwGtoYh0LKULfoTFj5AYlvJz86E1mOjbSjmTjc9XKtVCad6Yg/tGbA&#10;fYv11+HsNLw/nT4/EvXcPLh0mPysJLk7qfX1ct7dg4g4xz8z/OIzOlTMdPRnskH0rNdZylYe0gQE&#10;GzZpkoE48mKT5yCrUv6vUP0AAAD//wMAUEsBAi0AFAAGAAgAAAAhALaDOJL+AAAA4QEAABMAAAAA&#10;AAAAAAAAAAAAAAAAAFtDb250ZW50X1R5cGVzXS54bWxQSwECLQAUAAYACAAAACEAOP0h/9YAAACU&#10;AQAACwAAAAAAAAAAAAAAAAAvAQAAX3JlbHMvLnJlbHNQSwECLQAUAAYACAAAACEA/Jc+CbYCAAC6&#10;BQAADgAAAAAAAAAAAAAAAAAuAgAAZHJzL2Uyb0RvYy54bWxQSwECLQAUAAYACAAAACEADcZN/N4A&#10;AAAKAQAADwAAAAAAAAAAAAAAAAAQBQAAZHJzL2Rvd25yZXYueG1sUEsFBgAAAAAEAAQA8wAAABsG&#10;AAAAAA==&#10;" filled="f" stroked="f">
                <v:textbox>
                  <w:txbxContent>
                    <w:p w:rsidR="00191699" w:rsidRPr="009F5928" w:rsidRDefault="00191699" w:rsidP="00816D74">
                      <w:pPr>
                        <w:rPr>
                          <w:rFonts w:ascii="Arial Narrow" w:hAnsi="Arial Narrow"/>
                          <w:sz w:val="18"/>
                          <w:szCs w:val="18"/>
                        </w:rPr>
                      </w:pPr>
                      <w:r w:rsidRPr="009F5928">
                        <w:rPr>
                          <w:rFonts w:ascii="Arial Narrow" w:hAnsi="Arial Narrow"/>
                          <w:sz w:val="18"/>
                          <w:szCs w:val="18"/>
                        </w:rPr>
                        <w:t>COLOR AZUL, VERDE, AMARILLO Y NARANJA.</w:t>
                      </w:r>
                    </w:p>
                    <w:p w:rsidR="00191699" w:rsidRPr="009F5928" w:rsidRDefault="00191699" w:rsidP="00816D74">
                      <w:pPr>
                        <w:rPr>
                          <w:rFonts w:ascii="Arial Narrow" w:hAnsi="Arial Narrow"/>
                          <w:sz w:val="18"/>
                          <w:szCs w:val="18"/>
                        </w:rPr>
                      </w:pP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v:textbox>
              </v:shape>
            </w:pict>
          </mc:Fallback>
        </mc:AlternateContent>
      </w:r>
      <w:r w:rsidRPr="008A3A30">
        <w:rPr>
          <w:rFonts w:asciiTheme="minorHAnsi" w:hAnsiTheme="minorHAnsi" w:cstheme="minorHAnsi"/>
          <w:noProof/>
          <w:lang w:val="es-MX" w:eastAsia="es-MX"/>
        </w:rPr>
        <mc:AlternateContent>
          <mc:Choice Requires="wps">
            <w:drawing>
              <wp:anchor distT="0" distB="0" distL="114300" distR="114300" simplePos="0" relativeHeight="251659264" behindDoc="0" locked="0" layoutInCell="1" allowOverlap="1" wp14:anchorId="01665BA6" wp14:editId="4ED6A16E">
                <wp:simplePos x="0" y="0"/>
                <wp:positionH relativeFrom="column">
                  <wp:posOffset>4601210</wp:posOffset>
                </wp:positionH>
                <wp:positionV relativeFrom="paragraph">
                  <wp:posOffset>197485</wp:posOffset>
                </wp:positionV>
                <wp:extent cx="551815" cy="0"/>
                <wp:effectExtent l="0" t="76200" r="19685" b="95250"/>
                <wp:wrapNone/>
                <wp:docPr id="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246414"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2.3pt,15.55pt" to="405.7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vKAIAAEkEAAAOAAAAZHJzL2Uyb0RvYy54bWysVE2P2yAQvVfqf0DcE9upnSZWnFVlJ72k&#10;baTd/gACOEbFgIDEiar+9w7ko7vtZbWqD3jwzDzevBm8eDj1Eh25dUKrCmfjFCOuqGZC7Sv8/Wk9&#10;mmHkPFGMSK14hc/c4Yfl+3eLwZR8ojstGbcIQJQrB1PhzntTJomjHe+JG2vDFThbbXviYWv3CbNk&#10;APReJpM0nSaDtsxYTblz8LW5OPEy4rctp/5b2zrukawwcPNxtXHdhTVZLki5t8R0gl5pkDew6IlQ&#10;cOgdqiGeoIMV/0D1glrtdOvHVPeJbltBeawBqsnSv6p57IjhsRYQx5m7TO7/wdKvx61FglW4wEiR&#10;Hlq0EYqjWVBmMK6EgFptbaiNntSj2Wj6wyGl646oPY8Mn84G0rKQkbxICRtnAH83fNEMYsjB6yjT&#10;qbV9gAQB0Cl243zvBj95ROFjUWSzDFjRmysh5S3PWOc/c92jYFRYAuWIS44b5wMPUt5CwjFKr4WU&#10;sddSoaHC82JSxASnpWDBGcKc3e9qadGRhGmJTywKPM/DrD4oFsE6TtjqansiJNjIRzW8FaCP5Dic&#10;1nOGkeRwQYJ1oSdVOBFqBcJX6zIwP+fpfDVbzfJRPpmuRnnaNKNP6zofTdfZx6L50NR1k/0K5LO8&#10;7ARjXAX+t+HN8tcNx/UaXcbuPr53oZKX6FFRIHt7R9Kx2aG/l0nZaXbe2lBd6DvMawy+3q1wIZ7v&#10;Y9SfP8DyNwAAAP//AwBQSwMEFAAGAAgAAAAhACyrM7rgAAAACQEAAA8AAABkcnMvZG93bnJldi54&#10;bWxMj8tOwzAQRfdI/QdrKrGjjguUKMSpKqSyaQH1oQp2bjwkUeNxZDtt+HuMWMByZo7unJvPB9Oy&#10;MzrfWJIgJgkwpNLqhioJ+93yJgXmgyKtWkso4Qs9zIvRVa4ybS+0wfM2VCyGkM+UhDqELuPclzUa&#10;5Se2Q4q3T+uMCnF0FddOXWK4afk0SWbcqIbih1p1+FRjedr2RsJmvVylh1U/lO7jWbzu3tYv7z6V&#10;8no8LB6BBRzCHww/+lEdiuh0tD1pz1oJD9O7WUQl3AoBLAKpEPfAjr8LXuT8f4PiGwAA//8DAFBL&#10;AQItABQABgAIAAAAIQC2gziS/gAAAOEBAAATAAAAAAAAAAAAAAAAAAAAAABbQ29udGVudF9UeXBl&#10;c10ueG1sUEsBAi0AFAAGAAgAAAAhADj9If/WAAAAlAEAAAsAAAAAAAAAAAAAAAAALwEAAF9yZWxz&#10;Ly5yZWxzUEsBAi0AFAAGAAgAAAAhANEMP+8oAgAASQQAAA4AAAAAAAAAAAAAAAAALgIAAGRycy9l&#10;Mm9Eb2MueG1sUEsBAi0AFAAGAAgAAAAhACyrM7rgAAAACQEAAA8AAAAAAAAAAAAAAAAAggQAAGRy&#10;cy9kb3ducmV2LnhtbFBLBQYAAAAABAAEAPMAAACPBQAAAAA=&#10;">
                <v:stroke endarrow="block"/>
              </v:line>
            </w:pict>
          </mc:Fallback>
        </mc:AlternateContent>
      </w:r>
      <w:r w:rsidRPr="008A3A30">
        <w:rPr>
          <w:rFonts w:asciiTheme="minorHAnsi" w:hAnsiTheme="minorHAnsi" w:cstheme="minorHAnsi"/>
          <w:noProof/>
          <w:lang w:val="es-MX" w:eastAsia="es-MX"/>
        </w:rPr>
        <mc:AlternateContent>
          <mc:Choice Requires="wps">
            <w:drawing>
              <wp:anchor distT="0" distB="0" distL="114300" distR="114300" simplePos="0" relativeHeight="251661312" behindDoc="0" locked="0" layoutInCell="1" allowOverlap="1" wp14:anchorId="1AFBE6A9" wp14:editId="4CCC9D56">
                <wp:simplePos x="0" y="0"/>
                <wp:positionH relativeFrom="column">
                  <wp:posOffset>4603750</wp:posOffset>
                </wp:positionH>
                <wp:positionV relativeFrom="paragraph">
                  <wp:posOffset>592455</wp:posOffset>
                </wp:positionV>
                <wp:extent cx="558800" cy="0"/>
                <wp:effectExtent l="0" t="76200" r="12700" b="95250"/>
                <wp:wrapNone/>
                <wp:docPr id="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49C5DB" id="Line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2.5pt,46.65pt" to="406.5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QXKAIAAEoEAAAOAAAAZHJzL2Uyb0RvYy54bWysVNuO0zAQfUfiHyy/t0lKWtqo6QolLS8L&#10;VNrlA1zbaSx8k+02rRD/zti9sAsvCJEHZxyPz5w5M5Plw0lJdOTOC6NrXIxzjLimhgm9r/HX581o&#10;jpEPRDMijeY1PnOPH1Zv3ywHW/GJ6Y1k3CEA0b4abI37EGyVZZ72XBE/NpZrOOyMUyTA1u0z5sgA&#10;6EpmkzyfZYNxzDpDuffwtb0c4lXC7zpOw5eu8zwgWWPgFtLq0rqLa7ZakmrviO0FvdIg/8BCEaEh&#10;6B2qJYGggxN/QClBnfGmC2NqVGa6TlCecoBsivy3bJ56YnnKBcTx9i6T/3+w9PNx65BgNYZCaaKg&#10;RI9Cc1QkaQbrK/Bo9NbF5OhJP9lHQ795pE3TE73nieLz2cK9IoqZvboSN95CgN3wyTDwIYdgkk6n&#10;zqkICQqgUyrH+V4OfgqIwsfpdD7PoWj0dpSR6nbPOh8+cqNQNGosgXPCJcdHHyIPUt1cYhhtNkLK&#10;VGyp0VDjxXQyTRe8kYLFw+jm3X7XSIeOJLZLelJScPLSzZmDZgms54Str3YgQoKNQlIjOAH6SI5j&#10;NMUZRpLDhETrQk/qGBFyBcJX69Ix3xf5Yj1fz8tROZmtR2XetqMPm6YczTbF+2n7rm2atvgRyRdl&#10;1QvGuI78b91blH/XHdc5uvTdvX/vQmWv0ZOiQPb2TqRTsWN947j5amfYeetidnEHDZucr8MVJ+Ll&#10;Pnn9+gWsfgIAAP//AwBQSwMEFAAGAAgAAAAhAGNgv8rfAAAACQEAAA8AAABkcnMvZG93bnJldi54&#10;bWxMj8FOwzAQRO9I/IO1SNyok0ZACHEqhFQuLaC2CMHNjZckIl5HttOGv2cRBzju7GjmTbmYbC8O&#10;6EPnSEE6S0Ag1c501Ch42S0vchAhajK6d4QKvjDAojo9KXVh3JE2eNjGRnAIhUIraGMcCilD3aLV&#10;YeYGJP59OG915NM30nh95HDby3mSXEmrO+KGVg9432L9uR2tgs16ucpfV+NU+/eH9Gn3vH58C7lS&#10;52fT3S2IiFP8M8MPPqNDxUx7N5IJoldwPb/kLVHBTZaBYEOeZizsfwVZlfL/guobAAD//wMAUEsB&#10;Ai0AFAAGAAgAAAAhALaDOJL+AAAA4QEAABMAAAAAAAAAAAAAAAAAAAAAAFtDb250ZW50X1R5cGVz&#10;XS54bWxQSwECLQAUAAYACAAAACEAOP0h/9YAAACUAQAACwAAAAAAAAAAAAAAAAAvAQAAX3JlbHMv&#10;LnJlbHNQSwECLQAUAAYACAAAACEAXo80FygCAABKBAAADgAAAAAAAAAAAAAAAAAuAgAAZHJzL2Uy&#10;b0RvYy54bWxQSwECLQAUAAYACAAAACEAY2C/yt8AAAAJAQAADwAAAAAAAAAAAAAAAACCBAAAZHJz&#10;L2Rvd25yZXYueG1sUEsFBgAAAAAEAAQA8wAAAI4FAAAAAA==&#10;">
                <v:stroke endarrow="block"/>
              </v:line>
            </w:pict>
          </mc:Fallback>
        </mc:AlternateContent>
      </w:r>
      <w:r w:rsidR="00816D74" w:rsidRPr="008A3A30">
        <w:rPr>
          <w:rFonts w:asciiTheme="minorHAnsi" w:hAnsiTheme="minorHAnsi" w:cstheme="minorHAnsi"/>
          <w:noProof/>
          <w:lang w:val="es-MX" w:eastAsia="es-MX"/>
        </w:rPr>
        <mc:AlternateContent>
          <mc:Choice Requires="wps">
            <w:drawing>
              <wp:anchor distT="0" distB="0" distL="114300" distR="114300" simplePos="0" relativeHeight="251662336" behindDoc="0" locked="0" layoutInCell="1" allowOverlap="1" wp14:anchorId="60BCD211" wp14:editId="46D3D09C">
                <wp:simplePos x="0" y="0"/>
                <wp:positionH relativeFrom="column">
                  <wp:posOffset>5151343</wp:posOffset>
                </wp:positionH>
                <wp:positionV relativeFrom="paragraph">
                  <wp:posOffset>59690</wp:posOffset>
                </wp:positionV>
                <wp:extent cx="1898015" cy="839470"/>
                <wp:effectExtent l="0" t="0" r="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839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91699" w:rsidRDefault="00191699" w:rsidP="00816D74">
                            <w:pPr>
                              <w:rPr>
                                <w:rFonts w:ascii="Arial Narrow" w:hAnsi="Arial Narrow"/>
                                <w:sz w:val="18"/>
                                <w:szCs w:val="18"/>
                              </w:rPr>
                            </w:pPr>
                            <w:r w:rsidRPr="009F5928">
                              <w:rPr>
                                <w:rFonts w:ascii="Arial Narrow" w:hAnsi="Arial Narrow"/>
                                <w:sz w:val="18"/>
                                <w:szCs w:val="18"/>
                              </w:rPr>
                              <w:t>COLOR AZUL MARINO</w:t>
                            </w: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191699" w:rsidRPr="009F5928" w:rsidRDefault="00191699" w:rsidP="00816D74">
                            <w:pPr>
                              <w:rPr>
                                <w:rFonts w:ascii="Arial Narrow" w:hAnsi="Arial Narrow"/>
                                <w:sz w:val="18"/>
                                <w:szCs w:val="18"/>
                              </w:rPr>
                            </w:pP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COLOR GRIS </w:t>
                            </w:r>
                          </w:p>
                          <w:p w:rsidR="00191699" w:rsidRPr="009F5928" w:rsidRDefault="00191699" w:rsidP="00816D74">
                            <w:pPr>
                              <w:rPr>
                                <w:rFonts w:ascii="Arial Narrow" w:hAnsi="Arial Narrow"/>
                                <w:sz w:val="18"/>
                                <w:szCs w:val="18"/>
                              </w:rPr>
                            </w:pPr>
                            <w:r w:rsidRPr="009F5928">
                              <w:rPr>
                                <w:rFonts w:ascii="Arial Narrow" w:hAnsi="Arial Narrow"/>
                                <w:sz w:val="18"/>
                                <w:szCs w:val="18"/>
                              </w:rPr>
                              <w:t>DIMENSION: 0.50 X 0.50 CM.</w:t>
                            </w:r>
                          </w:p>
                          <w:p w:rsidR="00191699" w:rsidRPr="00B44CDB" w:rsidRDefault="00191699" w:rsidP="00816D74">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405.6pt;margin-top:4.7pt;width:149.45pt;height:6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B9KuQIAAME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KsMJRoJ20KIHNhp0K0cUhrY8Q69T8Lrvwc+McA5tdlR1fyfLrxoJuWqo2LIbpeTQMFpBeu6mf3J1&#10;wtEWZDN8kBXEoTsjHdBYq87WDqqBAB3a9Hhsjc2ltCHjJA7CGUYl2OLLhCxc73yaHm73Spt3THbI&#10;LjKsoPUOne7vtAEe4HpwscGELHjbuva34uwAHKcTiA1Xrc1m4br5IwmSdbyOiUei+dojQZ57N8WK&#10;ePMiXMzyy3y1ysOfNm5I0oZXFRM2zEFZIfmzzj1pfNLEUVtatryycDYlrbabVavQnoKyC/fZbkHy&#10;J27+eRrODFxeUAojEtxGiVfM44VHCjLzkkUQe0GY3CbzgCQkL84p3XHB/p0SGkB0s2g2iem33AL3&#10;veZG044bmB0t70ARRyeaWgmuReVaayhvp/VJKWz6z6WAih0a7QRrNTqp1Yyb0T2N4zvYyOoRFKwk&#10;CAxkCnMPFo1U3zEaYIZkWH/bUcUwat8LeAVJSIgdOm5DZosINurUsjm1UFECVIYNRtNyZaZBtesV&#10;3zYQaXp3Qt7Ay6m5E7V9YlNWwMhuYE44bk8zzQ6i073zep68y18AAAD//wMAUEsDBBQABgAIAAAA&#10;IQCo4hql3gAAAAoBAAAPAAAAZHJzL2Rvd25yZXYueG1sTI/NTsMwEITvSH0Ha5F6o7arULUhm6oC&#10;9Qqi/Ejc3HibRMTrKHab8Pa4J7jNakYz3xbbyXXiQkNoPSPohQJBXHnbco3w/ra/W4MI0bA1nWdC&#10;+KEA23J2U5jc+pFf6XKItUglHHKD0MTY51KGqiFnwsL3xMk7+cGZmM6hlnYwYyp3nVwqtZLOtJwW&#10;GtPTY0PV9+HsED6eT1+fmXqpn9x9P/pJSXYbiTi/nXYPICJN8S8MV/yEDmViOvoz2yA6hLXWyxRF&#10;2GQgrr7WSoM4JpXpFciykP9fKH8BAAD//wMAUEsBAi0AFAAGAAgAAAAhALaDOJL+AAAA4QEAABMA&#10;AAAAAAAAAAAAAAAAAAAAAFtDb250ZW50X1R5cGVzXS54bWxQSwECLQAUAAYACAAAACEAOP0h/9YA&#10;AACUAQAACwAAAAAAAAAAAAAAAAAvAQAAX3JlbHMvLnJlbHNQSwECLQAUAAYACAAAACEA4ywfSrkC&#10;AADBBQAADgAAAAAAAAAAAAAAAAAuAgAAZHJzL2Uyb0RvYy54bWxQSwECLQAUAAYACAAAACEAqOIa&#10;pd4AAAAKAQAADwAAAAAAAAAAAAAAAAATBQAAZHJzL2Rvd25yZXYueG1sUEsFBgAAAAAEAAQA8wAA&#10;AB4GAAAAAA==&#10;" filled="f" stroked="f">
                <v:textbox>
                  <w:txbxContent>
                    <w:p w:rsidR="00191699" w:rsidRDefault="00191699" w:rsidP="00816D74">
                      <w:pPr>
                        <w:rPr>
                          <w:rFonts w:ascii="Arial Narrow" w:hAnsi="Arial Narrow"/>
                          <w:sz w:val="18"/>
                          <w:szCs w:val="18"/>
                        </w:rPr>
                      </w:pPr>
                      <w:r w:rsidRPr="009F5928">
                        <w:rPr>
                          <w:rFonts w:ascii="Arial Narrow" w:hAnsi="Arial Narrow"/>
                          <w:sz w:val="18"/>
                          <w:szCs w:val="18"/>
                        </w:rPr>
                        <w:t>COLOR AZUL MARINO</w:t>
                      </w: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191699" w:rsidRPr="009F5928" w:rsidRDefault="00191699" w:rsidP="00816D74">
                      <w:pPr>
                        <w:rPr>
                          <w:rFonts w:ascii="Arial Narrow" w:hAnsi="Arial Narrow"/>
                          <w:sz w:val="18"/>
                          <w:szCs w:val="18"/>
                        </w:rPr>
                      </w:pPr>
                    </w:p>
                    <w:p w:rsidR="00191699" w:rsidRPr="009F5928" w:rsidRDefault="00191699" w:rsidP="00816D74">
                      <w:pPr>
                        <w:rPr>
                          <w:rFonts w:ascii="Arial Narrow" w:hAnsi="Arial Narrow"/>
                          <w:sz w:val="18"/>
                          <w:szCs w:val="18"/>
                        </w:rPr>
                      </w:pPr>
                      <w:r w:rsidRPr="009F5928">
                        <w:rPr>
                          <w:rFonts w:ascii="Arial Narrow" w:hAnsi="Arial Narrow"/>
                          <w:sz w:val="18"/>
                          <w:szCs w:val="18"/>
                        </w:rPr>
                        <w:t xml:space="preserve">COLOR GRIS </w:t>
                      </w:r>
                    </w:p>
                    <w:p w:rsidR="00191699" w:rsidRPr="009F5928" w:rsidRDefault="00191699" w:rsidP="00816D74">
                      <w:pPr>
                        <w:rPr>
                          <w:rFonts w:ascii="Arial Narrow" w:hAnsi="Arial Narrow"/>
                          <w:sz w:val="18"/>
                          <w:szCs w:val="18"/>
                        </w:rPr>
                      </w:pPr>
                      <w:r w:rsidRPr="009F5928">
                        <w:rPr>
                          <w:rFonts w:ascii="Arial Narrow" w:hAnsi="Arial Narrow"/>
                          <w:sz w:val="18"/>
                          <w:szCs w:val="18"/>
                        </w:rPr>
                        <w:t>DIMENSION: 0.50 X 0.50 CM.</w:t>
                      </w:r>
                    </w:p>
                    <w:p w:rsidR="00191699" w:rsidRPr="00B44CDB" w:rsidRDefault="00191699" w:rsidP="00816D74">
                      <w:pPr>
                        <w:rPr>
                          <w:sz w:val="18"/>
                          <w:szCs w:val="18"/>
                        </w:rPr>
                      </w:pPr>
                    </w:p>
                  </w:txbxContent>
                </v:textbox>
              </v:shape>
            </w:pict>
          </mc:Fallback>
        </mc:AlternateContent>
      </w:r>
    </w:p>
    <w:p w:rsidR="00816D74" w:rsidRPr="008A3A30" w:rsidRDefault="00816D74" w:rsidP="00816D74">
      <w:pPr>
        <w:rPr>
          <w:rFonts w:asciiTheme="minorHAnsi" w:hAnsiTheme="minorHAnsi" w:cstheme="minorHAnsi"/>
        </w:rPr>
      </w:pPr>
    </w:p>
    <w:p w:rsidR="00816D74" w:rsidRPr="00922F36" w:rsidRDefault="00816D74" w:rsidP="00816D74">
      <w:pPr>
        <w:jc w:val="center"/>
        <w:rPr>
          <w:rFonts w:asciiTheme="minorHAnsi" w:hAnsiTheme="minorHAnsi" w:cstheme="minorHAnsi"/>
          <w:b/>
        </w:rPr>
      </w:pPr>
    </w:p>
    <w:p w:rsidR="00816D74" w:rsidRPr="00922F36" w:rsidRDefault="001C361B" w:rsidP="00816D74">
      <w:pPr>
        <w:jc w:val="center"/>
        <w:rPr>
          <w:rFonts w:asciiTheme="minorHAnsi" w:hAnsiTheme="minorHAnsi" w:cstheme="minorHAnsi"/>
          <w:b/>
        </w:rPr>
      </w:pPr>
      <w:r w:rsidRPr="008A3A30">
        <w:rPr>
          <w:rFonts w:asciiTheme="minorHAnsi" w:hAnsiTheme="minorHAnsi" w:cstheme="minorHAnsi"/>
          <w:noProof/>
          <w:lang w:val="es-MX" w:eastAsia="es-MX"/>
        </w:rPr>
        <mc:AlternateContent>
          <mc:Choice Requires="wps">
            <w:drawing>
              <wp:anchor distT="0" distB="0" distL="114300" distR="114300" simplePos="0" relativeHeight="251660288" behindDoc="0" locked="0" layoutInCell="1" allowOverlap="1" wp14:anchorId="27A5B0D9" wp14:editId="1A7E38F2">
                <wp:simplePos x="0" y="0"/>
                <wp:positionH relativeFrom="column">
                  <wp:posOffset>2003425</wp:posOffset>
                </wp:positionH>
                <wp:positionV relativeFrom="paragraph">
                  <wp:posOffset>17780</wp:posOffset>
                </wp:positionV>
                <wp:extent cx="419100" cy="0"/>
                <wp:effectExtent l="38100" t="76200" r="0" b="9525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9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3C2CF7" id="Line 9"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75pt,1.4pt" to="190.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L88LwIAAFMEAAAOAAAAZHJzL2Uyb0RvYy54bWysVMFu2zAMvQ/YPwi6J7YzN22MOsUQJ9sh&#10;6wq0+wBFkmNhsiRISpxg2L+PVNK03S7DMB9kyiSfHh8p394dek320gdlTU2LcU6JNNwKZbY1/fa0&#10;Gt1QEiIzgmlrZE2PMtC7+ft3t4Or5MR2VgvpCYCYUA2upl2MrsqywDvZszC2Thpwttb3LMLWbzPh&#10;2QDovc4meT7NBuuF85bLEOBrc3LSecJvW8nj17YNMhJdU+AW0+rTusE1m9+yauuZ6xQ/02D/wKJn&#10;ysChF6iGRUZ2Xv0B1SvubbBtHHPbZ7ZtFZepBqimyH+r5rFjTqZaQJzgLjKF/wfL7/cPnihR02tK&#10;DOuhRWtlJJmhMoMLFQQszIPH2vjBPLq15d8DMXbRMbOVieHT0UFagRnZmxTcBAf4m+GLFRDDdtEm&#10;mQ6t70mrlfuMiQgOUpBD6svx0hd5iITDx7KYFTl0jz+7MlYhAuY5H+InaXuCRk01kE94bL8OERm9&#10;hGC4sSuldeq6NmSo6exqcpUSgtVKoBPDgt9uFtqTPcO5SU8qDzyvw7zdGZHAOsnE8mxHpjTYJCZd&#10;oleglJYUT+uloERLuCponehpgydCrUD4bJ1G58csny1vljflqJxMl6Myb5rRx9WiHE1XxfVV86FZ&#10;LJriJ5IvyqpTQkiD/J/HuCj/bkzOF+o0gJdBvgiVvUVPigLZ53cindqOnT7NzMaK44PH6nACYHJT&#10;8PmW4dV4vU9RL/+C+S8AAAD//wMAUEsDBBQABgAIAAAAIQBlLqQD3QAAAAcBAAAPAAAAZHJzL2Rv&#10;d25yZXYueG1sTI/BTsMwEETvSPyDtUjcqJOWoBLiVAiBxAmVFiFxc+NtkjZeB9ttQr+ehQscn2Y0&#10;+7ZYjLYTR/ShdaQgnSQgkCpnWqoVvK2fruYgQtRkdOcIFXxhgEV5flbo3LiBXvG4irXgEQq5VtDE&#10;2OdShqpBq8PE9UicbZ23OjL6WhqvBx63nZwmyY20uiW+0OgeHxqs9quDVXC7HjK39Pv367T9/Dg9&#10;7mL//BKVurwY7+9ARBzjXxl+9FkdSnbauAOZIDoFszTLuKpgyh9wPpunzJtflmUh//uX3wAAAP//&#10;AwBQSwECLQAUAAYACAAAACEAtoM4kv4AAADhAQAAEwAAAAAAAAAAAAAAAAAAAAAAW0NvbnRlbnRf&#10;VHlwZXNdLnhtbFBLAQItABQABgAIAAAAIQA4/SH/1gAAAJQBAAALAAAAAAAAAAAAAAAAAC8BAABf&#10;cmVscy8ucmVsc1BLAQItABQABgAIAAAAIQAunL88LwIAAFMEAAAOAAAAAAAAAAAAAAAAAC4CAABk&#10;cnMvZTJvRG9jLnhtbFBLAQItABQABgAIAAAAIQBlLqQD3QAAAAcBAAAPAAAAAAAAAAAAAAAAAIkE&#10;AABkcnMvZG93bnJldi54bWxQSwUGAAAAAAQABADzAAAAkwUAAAAA&#10;">
                <v:stroke endarrow="block"/>
              </v:line>
            </w:pict>
          </mc:Fallback>
        </mc:AlternateContent>
      </w:r>
    </w:p>
    <w:p w:rsidR="001C361B" w:rsidRDefault="001C361B" w:rsidP="001C361B">
      <w:pPr>
        <w:ind w:left="284" w:right="310"/>
        <w:jc w:val="both"/>
        <w:rPr>
          <w:rFonts w:asciiTheme="minorHAnsi" w:hAnsiTheme="minorHAnsi" w:cstheme="minorHAnsi"/>
          <w:b/>
        </w:rPr>
      </w:pPr>
    </w:p>
    <w:p w:rsidR="001C361B" w:rsidRDefault="001C361B" w:rsidP="001C361B">
      <w:pPr>
        <w:ind w:left="284" w:right="310"/>
        <w:jc w:val="both"/>
        <w:rPr>
          <w:rFonts w:asciiTheme="minorHAnsi" w:hAnsiTheme="minorHAnsi" w:cstheme="minorHAnsi"/>
          <w:b/>
        </w:rPr>
      </w:pPr>
    </w:p>
    <w:p w:rsidR="00816D74" w:rsidRPr="00D53EB6" w:rsidRDefault="00816D74" w:rsidP="001C361B">
      <w:pPr>
        <w:ind w:left="284" w:right="310"/>
        <w:jc w:val="both"/>
        <w:rPr>
          <w:rFonts w:asciiTheme="minorHAnsi" w:hAnsiTheme="minorHAnsi" w:cstheme="minorHAnsi"/>
          <w:u w:val="single"/>
        </w:rPr>
      </w:pPr>
      <w:r w:rsidRPr="00D53EB6">
        <w:rPr>
          <w:rFonts w:asciiTheme="minorHAnsi" w:hAnsiTheme="minorHAnsi" w:cstheme="minorHAnsi"/>
          <w:b/>
        </w:rPr>
        <w:t>NOTA:</w:t>
      </w:r>
      <w:r w:rsidRPr="00D53EB6">
        <w:rPr>
          <w:rFonts w:asciiTheme="minorHAnsi" w:hAnsiTheme="minorHAnsi" w:cstheme="minorHAnsi"/>
        </w:rPr>
        <w:t xml:space="preserve"> </w:t>
      </w:r>
      <w:r w:rsidRPr="001C361B">
        <w:rPr>
          <w:rFonts w:asciiTheme="minorHAnsi" w:hAnsiTheme="minorHAnsi" w:cstheme="minorHAnsi"/>
          <w:b/>
          <w:u w:val="single"/>
        </w:rPr>
        <w:t>EL LOGO BORDADO CON CONTORNO BLANCO PARA QUE RESALTE EN LA CAMISA COLOR AZUL LA MEDIDA DEL CONTORNO BLANCO 0.1CM</w:t>
      </w:r>
    </w:p>
    <w:p w:rsidR="00816D74" w:rsidRPr="00D53EB6" w:rsidRDefault="00816D74" w:rsidP="00816D74">
      <w:pPr>
        <w:jc w:val="both"/>
        <w:rPr>
          <w:rFonts w:asciiTheme="minorHAnsi" w:hAnsiTheme="minorHAnsi" w:cstheme="minorHAnsi"/>
          <w:b/>
          <w:lang w:val="es-MX"/>
        </w:rPr>
      </w:pPr>
      <w:r w:rsidRPr="00D53EB6">
        <w:rPr>
          <w:rFonts w:asciiTheme="minorHAnsi" w:hAnsiTheme="minorHAnsi" w:cstheme="minorHAnsi"/>
          <w:lang w:val="es-MX"/>
        </w:rPr>
        <w:t xml:space="preserve"> </w:t>
      </w:r>
    </w:p>
    <w:p w:rsidR="00816D74" w:rsidRPr="00D53EB6" w:rsidRDefault="00816D74" w:rsidP="001C361B">
      <w:pPr>
        <w:pStyle w:val="Ttulo2Arial"/>
        <w:spacing w:after="0" w:line="240" w:lineRule="auto"/>
        <w:ind w:left="284"/>
        <w:jc w:val="left"/>
        <w:rPr>
          <w:rFonts w:asciiTheme="minorHAnsi" w:hAnsiTheme="minorHAnsi" w:cstheme="minorHAnsi"/>
          <w:b w:val="0"/>
          <w:color w:val="auto"/>
          <w:sz w:val="20"/>
          <w:szCs w:val="20"/>
        </w:rPr>
      </w:pPr>
      <w:r w:rsidRPr="00D53EB6">
        <w:rPr>
          <w:rFonts w:asciiTheme="minorHAnsi" w:hAnsiTheme="minorHAnsi" w:cstheme="minorHAnsi"/>
          <w:color w:val="auto"/>
          <w:sz w:val="20"/>
          <w:szCs w:val="20"/>
        </w:rPr>
        <w:t xml:space="preserve">TALLAS: </w:t>
      </w:r>
      <w:r w:rsidRPr="00D53EB6">
        <w:rPr>
          <w:rFonts w:asciiTheme="minorHAnsi" w:hAnsiTheme="minorHAnsi" w:cstheme="minorHAnsi"/>
          <w:b w:val="0"/>
          <w:color w:val="auto"/>
          <w:sz w:val="20"/>
          <w:szCs w:val="20"/>
        </w:rPr>
        <w:t>XS, S, M, L, XL, XXL y XXXL.</w:t>
      </w:r>
    </w:p>
    <w:p w:rsidR="00816D74" w:rsidRPr="000E39F5" w:rsidRDefault="00816D74" w:rsidP="00816D74">
      <w:pPr>
        <w:pStyle w:val="Ttulo2Arial"/>
        <w:spacing w:after="0" w:line="240" w:lineRule="auto"/>
        <w:jc w:val="left"/>
        <w:rPr>
          <w:rFonts w:asciiTheme="minorHAnsi" w:hAnsiTheme="minorHAnsi" w:cstheme="minorHAnsi"/>
          <w:b w:val="0"/>
          <w:color w:val="auto"/>
          <w:sz w:val="24"/>
          <w:szCs w:val="24"/>
        </w:rPr>
      </w:pPr>
    </w:p>
    <w:p w:rsidR="001C361B" w:rsidRDefault="001C361B" w:rsidP="00816D74">
      <w:pPr>
        <w:pStyle w:val="Ttulo2Arial"/>
        <w:spacing w:after="0" w:line="240" w:lineRule="auto"/>
        <w:jc w:val="center"/>
        <w:rPr>
          <w:rFonts w:asciiTheme="minorHAnsi" w:hAnsiTheme="minorHAnsi" w:cstheme="minorHAnsi"/>
          <w:b w:val="0"/>
          <w:color w:val="auto"/>
          <w:sz w:val="24"/>
          <w:szCs w:val="24"/>
        </w:rPr>
      </w:pPr>
    </w:p>
    <w:p w:rsidR="00816D74" w:rsidRPr="001C361B" w:rsidRDefault="00816D74" w:rsidP="00816D74">
      <w:pPr>
        <w:pStyle w:val="Ttulo2Arial"/>
        <w:spacing w:after="0" w:line="240" w:lineRule="auto"/>
        <w:jc w:val="center"/>
        <w:rPr>
          <w:rFonts w:asciiTheme="minorHAnsi" w:hAnsiTheme="minorHAnsi" w:cstheme="minorHAnsi"/>
          <w:b w:val="0"/>
          <w:color w:val="auto"/>
          <w:sz w:val="32"/>
          <w:szCs w:val="24"/>
        </w:rPr>
      </w:pPr>
      <w:r w:rsidRPr="001C361B">
        <w:rPr>
          <w:rFonts w:asciiTheme="minorHAnsi" w:hAnsiTheme="minorHAnsi" w:cstheme="minorHAnsi"/>
          <w:b w:val="0"/>
          <w:color w:val="auto"/>
          <w:sz w:val="32"/>
          <w:szCs w:val="24"/>
        </w:rPr>
        <w:lastRenderedPageBreak/>
        <w:t>PARTIDA 2</w:t>
      </w:r>
    </w:p>
    <w:p w:rsidR="00816D74" w:rsidRPr="001C361B" w:rsidRDefault="00816D74" w:rsidP="00816D74">
      <w:pPr>
        <w:pStyle w:val="Ttulo2Arial"/>
        <w:spacing w:after="0" w:line="240" w:lineRule="auto"/>
        <w:jc w:val="center"/>
        <w:rPr>
          <w:rFonts w:asciiTheme="minorHAnsi" w:hAnsiTheme="minorHAnsi" w:cstheme="minorHAnsi"/>
          <w:b w:val="0"/>
          <w:color w:val="auto"/>
          <w:sz w:val="32"/>
          <w:szCs w:val="24"/>
        </w:rPr>
      </w:pPr>
      <w:r w:rsidRPr="001C361B">
        <w:rPr>
          <w:rFonts w:asciiTheme="minorHAnsi" w:hAnsiTheme="minorHAnsi" w:cstheme="minorHAnsi"/>
          <w:b w:val="0"/>
          <w:color w:val="auto"/>
          <w:sz w:val="32"/>
          <w:szCs w:val="24"/>
        </w:rPr>
        <w:t>PANTALON T</w:t>
      </w:r>
      <w:r w:rsidR="001C361B">
        <w:rPr>
          <w:rFonts w:asciiTheme="minorHAnsi" w:hAnsiTheme="minorHAnsi" w:cstheme="minorHAnsi"/>
          <w:b w:val="0"/>
          <w:color w:val="auto"/>
          <w:sz w:val="32"/>
          <w:szCs w:val="24"/>
        </w:rPr>
        <w:t>Á</w:t>
      </w:r>
      <w:r w:rsidRPr="001C361B">
        <w:rPr>
          <w:rFonts w:asciiTheme="minorHAnsi" w:hAnsiTheme="minorHAnsi" w:cstheme="minorHAnsi"/>
          <w:b w:val="0"/>
          <w:color w:val="auto"/>
          <w:sz w:val="32"/>
          <w:szCs w:val="24"/>
        </w:rPr>
        <w:t>CTICO</w:t>
      </w:r>
    </w:p>
    <w:p w:rsidR="00816D74" w:rsidRPr="00957119" w:rsidRDefault="00816D74" w:rsidP="00816D74">
      <w:pPr>
        <w:pStyle w:val="Ttulo2Arial"/>
        <w:spacing w:after="0" w:line="240" w:lineRule="auto"/>
        <w:jc w:val="center"/>
        <w:rPr>
          <w:rFonts w:asciiTheme="minorHAnsi" w:hAnsiTheme="minorHAnsi" w:cstheme="minorHAnsi"/>
          <w:b w:val="0"/>
          <w:color w:val="auto"/>
          <w:sz w:val="24"/>
          <w:szCs w:val="24"/>
        </w:rPr>
      </w:pPr>
      <w:r w:rsidRPr="00957119">
        <w:rPr>
          <w:rFonts w:asciiTheme="minorHAnsi" w:hAnsiTheme="minorHAnsi" w:cstheme="minorHAnsi"/>
          <w:color w:val="auto"/>
          <w:sz w:val="24"/>
          <w:szCs w:val="24"/>
        </w:rPr>
        <w:t>CANTIDAD: 8</w:t>
      </w:r>
      <w:r>
        <w:rPr>
          <w:rFonts w:asciiTheme="minorHAnsi" w:hAnsiTheme="minorHAnsi" w:cstheme="minorHAnsi"/>
          <w:color w:val="auto"/>
          <w:sz w:val="24"/>
          <w:szCs w:val="24"/>
        </w:rPr>
        <w:t>48</w:t>
      </w:r>
    </w:p>
    <w:p w:rsidR="00816D74" w:rsidRPr="00957119" w:rsidRDefault="00816D74" w:rsidP="00816D74">
      <w:pPr>
        <w:pStyle w:val="Ttulo2Arial"/>
        <w:spacing w:after="0" w:line="240" w:lineRule="auto"/>
        <w:jc w:val="center"/>
        <w:rPr>
          <w:rFonts w:asciiTheme="minorHAnsi" w:hAnsiTheme="minorHAnsi" w:cstheme="minorHAnsi"/>
          <w:b w:val="0"/>
          <w:color w:val="auto"/>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color w:val="auto"/>
          <w:sz w:val="24"/>
          <w:szCs w:val="24"/>
        </w:rPr>
      </w:pPr>
      <w:r w:rsidRPr="00957119">
        <w:rPr>
          <w:rFonts w:asciiTheme="minorHAnsi" w:hAnsiTheme="minorHAnsi" w:cstheme="minorHAnsi"/>
          <w:color w:val="auto"/>
          <w:sz w:val="24"/>
          <w:szCs w:val="24"/>
        </w:rPr>
        <w:t>MARCA DE REFERENCIA</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b w:val="0"/>
          <w:color w:val="auto"/>
          <w:sz w:val="24"/>
          <w:szCs w:val="24"/>
        </w:rPr>
        <w:tab/>
        <w:t>5.11</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color w:val="auto"/>
          <w:sz w:val="24"/>
          <w:szCs w:val="24"/>
        </w:rPr>
      </w:pPr>
      <w:r w:rsidRPr="00957119">
        <w:rPr>
          <w:rFonts w:asciiTheme="minorHAnsi" w:hAnsiTheme="minorHAnsi" w:cstheme="minorHAnsi"/>
          <w:color w:val="auto"/>
          <w:sz w:val="24"/>
          <w:szCs w:val="24"/>
        </w:rPr>
        <w:t>MODELO DE REFERENCIA</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b w:val="0"/>
          <w:color w:val="auto"/>
          <w:sz w:val="24"/>
          <w:szCs w:val="24"/>
        </w:rPr>
        <w:tab/>
        <w:t>74273</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p>
    <w:p w:rsidR="00816D74" w:rsidRPr="00957119" w:rsidRDefault="00816D74" w:rsidP="001C361B">
      <w:pPr>
        <w:ind w:left="284" w:right="310"/>
        <w:jc w:val="both"/>
        <w:rPr>
          <w:rFonts w:asciiTheme="minorHAnsi" w:eastAsia="Calibri" w:hAnsiTheme="minorHAnsi" w:cstheme="minorHAnsi"/>
          <w:b/>
          <w:sz w:val="24"/>
          <w:szCs w:val="24"/>
          <w:lang w:val="es-MX"/>
        </w:rPr>
      </w:pPr>
      <w:r w:rsidRPr="00957119">
        <w:rPr>
          <w:rFonts w:asciiTheme="minorHAnsi" w:eastAsia="Calibri" w:hAnsiTheme="minorHAnsi" w:cstheme="minorHAnsi"/>
          <w:b/>
          <w:sz w:val="24"/>
          <w:szCs w:val="24"/>
          <w:lang w:val="es-MX"/>
        </w:rPr>
        <w:t>COLOR</w:t>
      </w:r>
    </w:p>
    <w:p w:rsidR="00816D74" w:rsidRPr="00957119" w:rsidRDefault="00816D74" w:rsidP="001C361B">
      <w:pPr>
        <w:ind w:left="284" w:right="310" w:firstLine="708"/>
        <w:jc w:val="both"/>
        <w:rPr>
          <w:rFonts w:asciiTheme="minorHAnsi" w:eastAsia="Calibri" w:hAnsiTheme="minorHAnsi" w:cstheme="minorHAnsi"/>
          <w:sz w:val="24"/>
          <w:szCs w:val="24"/>
          <w:lang w:val="es-MX"/>
        </w:rPr>
      </w:pPr>
      <w:r w:rsidRPr="00957119">
        <w:rPr>
          <w:rFonts w:asciiTheme="minorHAnsi" w:eastAsia="Calibri" w:hAnsiTheme="minorHAnsi" w:cstheme="minorHAnsi"/>
          <w:sz w:val="24"/>
          <w:szCs w:val="24"/>
          <w:lang w:val="es-MX"/>
        </w:rPr>
        <w:t>162 TDU KHAKI</w:t>
      </w:r>
    </w:p>
    <w:p w:rsidR="00816D74" w:rsidRPr="00957119" w:rsidRDefault="00816D74" w:rsidP="001C361B">
      <w:pPr>
        <w:ind w:left="284" w:right="310"/>
        <w:jc w:val="both"/>
        <w:rPr>
          <w:rFonts w:asciiTheme="minorHAnsi" w:eastAsia="Calibri" w:hAnsiTheme="minorHAnsi" w:cstheme="minorHAnsi"/>
          <w:sz w:val="24"/>
          <w:szCs w:val="24"/>
          <w:lang w:val="es-MX"/>
        </w:rPr>
      </w:pPr>
    </w:p>
    <w:p w:rsidR="00816D74" w:rsidRPr="00957119" w:rsidRDefault="00816D74" w:rsidP="001C361B">
      <w:pPr>
        <w:ind w:left="284" w:right="310"/>
        <w:jc w:val="both"/>
        <w:rPr>
          <w:rFonts w:asciiTheme="minorHAnsi" w:eastAsia="Calibri" w:hAnsiTheme="minorHAnsi" w:cstheme="minorHAnsi"/>
          <w:b/>
          <w:sz w:val="24"/>
          <w:szCs w:val="24"/>
          <w:lang w:val="es-MX"/>
        </w:rPr>
      </w:pPr>
      <w:r w:rsidRPr="00957119">
        <w:rPr>
          <w:rFonts w:asciiTheme="minorHAnsi" w:eastAsia="Calibri" w:hAnsiTheme="minorHAnsi" w:cstheme="minorHAnsi"/>
          <w:b/>
          <w:sz w:val="24"/>
          <w:szCs w:val="24"/>
          <w:lang w:val="es-MX"/>
        </w:rPr>
        <w:t>DESCRIPCION</w:t>
      </w:r>
      <w:r>
        <w:rPr>
          <w:rFonts w:asciiTheme="minorHAnsi" w:eastAsia="Calibri" w:hAnsiTheme="minorHAnsi" w:cstheme="minorHAnsi"/>
          <w:b/>
          <w:sz w:val="24"/>
          <w:szCs w:val="24"/>
          <w:lang w:val="es-MX"/>
        </w:rPr>
        <w:t>:</w:t>
      </w:r>
    </w:p>
    <w:p w:rsidR="00816D74" w:rsidRPr="00957119" w:rsidRDefault="00816D74" w:rsidP="001C361B">
      <w:pPr>
        <w:ind w:left="284" w:right="310"/>
        <w:jc w:val="both"/>
        <w:rPr>
          <w:rFonts w:asciiTheme="minorHAnsi" w:hAnsiTheme="minorHAnsi" w:cstheme="minorHAnsi"/>
          <w:sz w:val="24"/>
          <w:szCs w:val="24"/>
        </w:rPr>
      </w:pPr>
      <w:r w:rsidRPr="00957119">
        <w:rPr>
          <w:rFonts w:asciiTheme="minorHAnsi" w:hAnsiTheme="minorHAnsi" w:cstheme="minorHAnsi"/>
          <w:sz w:val="24"/>
          <w:szCs w:val="24"/>
        </w:rPr>
        <w:t>Composición textil de 65% poliéster, 35% algodón, peso de 6.14</w:t>
      </w:r>
      <w:r w:rsidR="001C361B">
        <w:rPr>
          <w:rFonts w:asciiTheme="minorHAnsi" w:hAnsiTheme="minorHAnsi" w:cstheme="minorHAnsi"/>
          <w:sz w:val="24"/>
          <w:szCs w:val="24"/>
        </w:rPr>
        <w:t xml:space="preserve"> </w:t>
      </w:r>
      <w:r w:rsidRPr="00957119">
        <w:rPr>
          <w:rFonts w:asciiTheme="minorHAnsi" w:hAnsiTheme="minorHAnsi" w:cstheme="minorHAnsi"/>
          <w:sz w:val="24"/>
          <w:szCs w:val="24"/>
        </w:rPr>
        <w:t>oz tipo anti desgarre (</w:t>
      </w:r>
      <w:proofErr w:type="spellStart"/>
      <w:r w:rsidRPr="00957119">
        <w:rPr>
          <w:rFonts w:asciiTheme="minorHAnsi" w:hAnsiTheme="minorHAnsi" w:cstheme="minorHAnsi"/>
          <w:sz w:val="24"/>
          <w:szCs w:val="24"/>
        </w:rPr>
        <w:t>ripstop</w:t>
      </w:r>
      <w:proofErr w:type="spellEnd"/>
      <w:r w:rsidRPr="00957119">
        <w:rPr>
          <w:rFonts w:asciiTheme="minorHAnsi" w:hAnsiTheme="minorHAnsi" w:cstheme="minorHAnsi"/>
          <w:sz w:val="24"/>
          <w:szCs w:val="24"/>
        </w:rPr>
        <w:t xml:space="preserve">), con tratamiento en teflón para repeler manchas y a prueba de agua; con tela de doble refuerzo en las rodillas y doble refuerzo de tela en el asiento, así mismo cuenta con doble costura a lo largo de la pierna por la parte externa y tiro, para mayor refuerzo en áreas exigentes. Cinta elástica autoajustable de 4.0 cm de ancho oculta en la cintura, 7 presillas, botón metálico de cierre a presión, botón interno oculto con ojillo y zipper metálico </w:t>
      </w:r>
      <w:proofErr w:type="spellStart"/>
      <w:r w:rsidRPr="00957119">
        <w:rPr>
          <w:rFonts w:asciiTheme="minorHAnsi" w:hAnsiTheme="minorHAnsi" w:cstheme="minorHAnsi"/>
          <w:sz w:val="24"/>
          <w:szCs w:val="24"/>
        </w:rPr>
        <w:t>ykk</w:t>
      </w:r>
      <w:proofErr w:type="spellEnd"/>
      <w:r w:rsidRPr="00957119">
        <w:rPr>
          <w:rFonts w:asciiTheme="minorHAnsi" w:hAnsiTheme="minorHAnsi" w:cstheme="minorHAnsi"/>
          <w:sz w:val="24"/>
          <w:szCs w:val="24"/>
        </w:rPr>
        <w:t>. 2 bolsas frontales profundas con abertura diagonal y con refuerzo en las orillas inferiores para colgar objetos. 2 bolsas laterales en muslo tipo cargo reforzadas con doble costura, plisado al centro, con tapa en doble tela con doble cierre de velcro, bolsa oculta horizontal en la pierna derecha para celular o cargador.</w:t>
      </w:r>
    </w:p>
    <w:p w:rsidR="00816D74" w:rsidRPr="00957119" w:rsidRDefault="00816D74" w:rsidP="001C361B">
      <w:pPr>
        <w:ind w:left="284" w:right="310"/>
        <w:jc w:val="both"/>
        <w:rPr>
          <w:rFonts w:asciiTheme="minorHAnsi" w:hAnsiTheme="minorHAnsi" w:cstheme="minorHAnsi"/>
          <w:sz w:val="24"/>
          <w:szCs w:val="24"/>
        </w:rPr>
      </w:pPr>
    </w:p>
    <w:p w:rsidR="00816D74" w:rsidRPr="00957119" w:rsidRDefault="00816D74" w:rsidP="001C361B">
      <w:pPr>
        <w:ind w:left="284" w:right="310"/>
        <w:jc w:val="both"/>
        <w:rPr>
          <w:rFonts w:asciiTheme="minorHAnsi" w:hAnsiTheme="minorHAnsi" w:cstheme="minorHAnsi"/>
          <w:sz w:val="24"/>
          <w:szCs w:val="24"/>
        </w:rPr>
      </w:pPr>
      <w:r w:rsidRPr="00957119">
        <w:rPr>
          <w:rFonts w:asciiTheme="minorHAnsi" w:hAnsiTheme="minorHAnsi" w:cstheme="minorHAnsi"/>
          <w:sz w:val="24"/>
          <w:szCs w:val="24"/>
        </w:rPr>
        <w:t>Bolsa con tapadera en muslo izquierdo para cargador o celular con cierre de velcro y pliegues laterales para amplitud. Con bolsa interna en las rodillas para insertar protectores. 2 bolsas traseras amplias diagonales con cierre de velcro. Cinta utilitaria de 2.5 cm de ancho de nylon sobre bolsa trasera derecha. Aro para llaves de latón solido en la primera presilla derecha. Bastilla en cada pierna con doble ojal.</w:t>
      </w:r>
    </w:p>
    <w:p w:rsidR="00816D74" w:rsidRPr="00957119" w:rsidRDefault="00816D74" w:rsidP="001C361B">
      <w:pPr>
        <w:ind w:left="284" w:right="310"/>
        <w:jc w:val="both"/>
        <w:rPr>
          <w:rFonts w:asciiTheme="minorHAnsi" w:hAnsiTheme="minorHAnsi" w:cstheme="minorHAnsi"/>
          <w:sz w:val="24"/>
          <w:szCs w:val="24"/>
        </w:rPr>
      </w:pPr>
    </w:p>
    <w:p w:rsidR="00816D74" w:rsidRPr="00957119" w:rsidRDefault="00816D74" w:rsidP="001C361B">
      <w:pPr>
        <w:ind w:left="284" w:right="310"/>
        <w:jc w:val="both"/>
        <w:rPr>
          <w:rFonts w:asciiTheme="minorHAnsi" w:hAnsiTheme="minorHAnsi" w:cstheme="minorHAnsi"/>
          <w:b/>
          <w:sz w:val="24"/>
          <w:szCs w:val="24"/>
        </w:rPr>
      </w:pPr>
      <w:r w:rsidRPr="00957119">
        <w:rPr>
          <w:rFonts w:asciiTheme="minorHAnsi" w:hAnsiTheme="minorHAnsi" w:cstheme="minorHAnsi"/>
          <w:b/>
          <w:sz w:val="24"/>
          <w:szCs w:val="24"/>
        </w:rPr>
        <w:t xml:space="preserve">ETIQUETA: </w:t>
      </w:r>
      <w:r w:rsidRPr="00957119">
        <w:rPr>
          <w:rFonts w:asciiTheme="minorHAnsi" w:hAnsiTheme="minorHAnsi" w:cstheme="minorHAnsi"/>
          <w:sz w:val="24"/>
          <w:szCs w:val="24"/>
        </w:rPr>
        <w:t>Que indique la marca, modelo, talla, composición de la tela, e instrucciones de lavado.</w:t>
      </w:r>
    </w:p>
    <w:p w:rsidR="00816D74" w:rsidRPr="00957119" w:rsidRDefault="00816D74" w:rsidP="001C361B">
      <w:pPr>
        <w:pStyle w:val="Textoindependiente"/>
        <w:ind w:left="284" w:right="310"/>
        <w:rPr>
          <w:rFonts w:asciiTheme="minorHAnsi" w:hAnsiTheme="minorHAnsi" w:cstheme="minorHAnsi"/>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color w:val="auto"/>
          <w:sz w:val="24"/>
          <w:szCs w:val="24"/>
        </w:rPr>
        <w:t xml:space="preserve">TALLAS: </w:t>
      </w:r>
      <w:r w:rsidRPr="00957119">
        <w:rPr>
          <w:rFonts w:asciiTheme="minorHAnsi" w:hAnsiTheme="minorHAnsi" w:cstheme="minorHAnsi"/>
          <w:b w:val="0"/>
          <w:color w:val="auto"/>
          <w:sz w:val="24"/>
          <w:szCs w:val="24"/>
        </w:rPr>
        <w:t>En hombre cintura de 27 hasta 52 y de largo de 30 hasta 36 y en mujer, cintura 25 hasta 42, o su equivalente en tallas de hombre.</w:t>
      </w:r>
    </w:p>
    <w:p w:rsidR="00191699" w:rsidRPr="00957119" w:rsidRDefault="00191699" w:rsidP="00191699">
      <w:pPr>
        <w:ind w:right="310"/>
        <w:jc w:val="both"/>
        <w:rPr>
          <w:rFonts w:asciiTheme="minorHAnsi" w:hAnsiTheme="minorHAnsi" w:cstheme="minorHAnsi"/>
          <w:sz w:val="24"/>
          <w:szCs w:val="24"/>
        </w:rPr>
      </w:pPr>
    </w:p>
    <w:p w:rsidR="00191699" w:rsidRPr="00191699" w:rsidRDefault="00191699" w:rsidP="00191699">
      <w:pPr>
        <w:ind w:left="284" w:right="310"/>
        <w:jc w:val="both"/>
        <w:rPr>
          <w:rFonts w:ascii="Calibri" w:hAnsi="Calibri" w:cs="Arial"/>
          <w:sz w:val="24"/>
        </w:rPr>
      </w:pPr>
      <w:r w:rsidRPr="00191699">
        <w:rPr>
          <w:rFonts w:ascii="Calibri" w:hAnsi="Calibri" w:cs="Arial"/>
          <w:b/>
          <w:sz w:val="24"/>
        </w:rPr>
        <w:t>NOTA IMPORTANTE:</w:t>
      </w:r>
      <w:r w:rsidRPr="00191699">
        <w:rPr>
          <w:rFonts w:ascii="Calibri" w:hAnsi="Calibri" w:cs="Arial"/>
          <w:sz w:val="24"/>
        </w:rPr>
        <w:t xml:space="preserve"> El proveedor participante deberá presentar carta de distribuidor de la marca solicitada </w:t>
      </w:r>
      <w:r w:rsidRPr="00191699">
        <w:rPr>
          <w:rFonts w:ascii="Calibri" w:hAnsi="Calibri" w:cs="Arial"/>
          <w:b/>
          <w:sz w:val="24"/>
        </w:rPr>
        <w:t xml:space="preserve">(original o copia) </w:t>
      </w:r>
      <w:r w:rsidRPr="00191699">
        <w:rPr>
          <w:rFonts w:ascii="Calibri" w:hAnsi="Calibri" w:cs="Arial"/>
          <w:sz w:val="24"/>
        </w:rPr>
        <w:t xml:space="preserve">y carta de respaldo solidario del fabricante </w:t>
      </w:r>
      <w:r w:rsidRPr="00191699">
        <w:rPr>
          <w:rFonts w:ascii="Calibri" w:hAnsi="Calibri" w:cs="Arial"/>
          <w:b/>
          <w:sz w:val="24"/>
        </w:rPr>
        <w:t>(original o copia)</w:t>
      </w:r>
      <w:r w:rsidRPr="00191699">
        <w:rPr>
          <w:rFonts w:ascii="Calibri" w:hAnsi="Calibri" w:cs="Arial"/>
          <w:sz w:val="24"/>
        </w:rPr>
        <w:t xml:space="preserve"> para cualquier tipo de cambio en tallas. En el entendido que en caso de ser adjudicado con el fallo, deberá presentar cartas originales del fabricante en un plazo no mayor a 5 días hábiles posteriores al fallo del presente procedimiento, en caso contrario, se desechará su propuesta y/o se cancelará el contrato correspondiente.</w:t>
      </w:r>
    </w:p>
    <w:p w:rsidR="00191699" w:rsidRPr="00191699" w:rsidRDefault="00191699" w:rsidP="00191699">
      <w:pPr>
        <w:ind w:left="284" w:right="310"/>
        <w:jc w:val="both"/>
        <w:rPr>
          <w:rFonts w:ascii="Calibri" w:hAnsi="Calibri" w:cs="Arial"/>
          <w:sz w:val="24"/>
        </w:rPr>
      </w:pPr>
    </w:p>
    <w:p w:rsidR="00191699" w:rsidRPr="00191699" w:rsidRDefault="00191699" w:rsidP="00191699">
      <w:pPr>
        <w:ind w:left="284" w:right="310"/>
        <w:jc w:val="both"/>
        <w:rPr>
          <w:rFonts w:ascii="Calibri" w:hAnsi="Calibri" w:cs="Arial"/>
          <w:sz w:val="24"/>
        </w:rPr>
      </w:pPr>
      <w:r w:rsidRPr="00191699">
        <w:rPr>
          <w:rFonts w:ascii="Calibri" w:hAnsi="Calibri" w:cs="Arial"/>
          <w:sz w:val="24"/>
        </w:rPr>
        <w:t>Deberá cumplir con la Norma Oficial Mexicana NOM-004-SCFI-2006, información comercial etiquetado de productos textiles, prendas de vestir, sus accesorios y ropa de casa.</w:t>
      </w:r>
    </w:p>
    <w:p w:rsidR="00112415" w:rsidRPr="001C361B" w:rsidRDefault="00112415" w:rsidP="006B3CA6">
      <w:pPr>
        <w:pStyle w:val="Ttulo"/>
        <w:rPr>
          <w:rFonts w:ascii="Calibri" w:hAnsi="Calibri" w:cs="Arial"/>
          <w:color w:val="000022"/>
          <w:sz w:val="28"/>
        </w:rPr>
      </w:pPr>
      <w:r w:rsidRPr="001C361B">
        <w:rPr>
          <w:rFonts w:ascii="Calibri" w:hAnsi="Calibri" w:cs="Arial"/>
          <w:color w:val="000022"/>
          <w:sz w:val="28"/>
        </w:rPr>
        <w:lastRenderedPageBreak/>
        <w:t xml:space="preserve">DOCUMENTOS DE </w:t>
      </w:r>
      <w:r w:rsidR="001C008F" w:rsidRPr="001C361B">
        <w:rPr>
          <w:rFonts w:ascii="Calibri" w:hAnsi="Calibri" w:cs="Arial"/>
          <w:color w:val="000022"/>
          <w:sz w:val="28"/>
        </w:rPr>
        <w:t>LICITACIÓ</w:t>
      </w:r>
      <w:r w:rsidR="00BC2F38" w:rsidRPr="001C361B">
        <w:rPr>
          <w:rFonts w:ascii="Calibri" w:hAnsi="Calibri" w:cs="Arial"/>
          <w:color w:val="000022"/>
          <w:sz w:val="28"/>
        </w:rPr>
        <w:t>N</w:t>
      </w:r>
    </w:p>
    <w:p w:rsidR="00112415" w:rsidRPr="001C361B" w:rsidRDefault="00112415" w:rsidP="00756D25">
      <w:pPr>
        <w:pStyle w:val="3"/>
        <w:ind w:left="0" w:firstLine="0"/>
        <w:jc w:val="center"/>
        <w:rPr>
          <w:rFonts w:ascii="Calibri" w:hAnsi="Calibri" w:cs="Arial"/>
          <w:b/>
          <w:sz w:val="24"/>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1” Formato de Propuesta Técnica</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2” Carta compromiso de entrega</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3” Formato de Manifestación de Facultades</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4” Manifiesto Artículo 49 de la L.A.A.S.E.B.C.</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 xml:space="preserve">“Anexo 5” Declaración de Integridad </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6” Escrito de obligaciones fiscales</w:t>
      </w:r>
    </w:p>
    <w:p w:rsidR="007E17C7" w:rsidRPr="0035267D" w:rsidRDefault="0035267D" w:rsidP="007E17C7">
      <w:pPr>
        <w:pStyle w:val="Ttulo5"/>
        <w:ind w:firstLine="851"/>
        <w:jc w:val="both"/>
        <w:rPr>
          <w:rFonts w:ascii="Calibri" w:hAnsi="Calibri" w:cs="Arial"/>
          <w:sz w:val="24"/>
          <w:szCs w:val="24"/>
        </w:rPr>
      </w:pPr>
      <w:r w:rsidRPr="0035267D">
        <w:rPr>
          <w:rFonts w:ascii="Calibri" w:hAnsi="Calibri" w:cs="Arial"/>
          <w:sz w:val="24"/>
          <w:szCs w:val="24"/>
        </w:rPr>
        <w:t xml:space="preserve"> </w:t>
      </w:r>
      <w:r w:rsidR="007E17C7" w:rsidRPr="0035267D">
        <w:rPr>
          <w:rFonts w:ascii="Calibri" w:hAnsi="Calibri" w:cs="Arial"/>
          <w:sz w:val="24"/>
          <w:szCs w:val="24"/>
        </w:rPr>
        <w:t>“A</w:t>
      </w:r>
      <w:r>
        <w:rPr>
          <w:rFonts w:ascii="Calibri" w:hAnsi="Calibri" w:cs="Arial"/>
          <w:sz w:val="24"/>
          <w:szCs w:val="24"/>
        </w:rPr>
        <w:t>nexo7</w:t>
      </w:r>
      <w:r w:rsidR="007E17C7" w:rsidRPr="0035267D">
        <w:rPr>
          <w:rFonts w:ascii="Calibri" w:hAnsi="Calibri" w:cs="Arial"/>
          <w:sz w:val="24"/>
          <w:szCs w:val="24"/>
        </w:rPr>
        <w:t>” Catálogo de Conceptos</w:t>
      </w:r>
    </w:p>
    <w:p w:rsidR="007E17C7" w:rsidRPr="0035267D" w:rsidRDefault="0035267D" w:rsidP="007E17C7">
      <w:pPr>
        <w:pStyle w:val="Ttulo5"/>
        <w:ind w:firstLine="851"/>
        <w:jc w:val="both"/>
        <w:rPr>
          <w:rFonts w:ascii="Calibri" w:hAnsi="Calibri" w:cs="Arial"/>
          <w:sz w:val="24"/>
          <w:szCs w:val="24"/>
        </w:rPr>
      </w:pPr>
      <w:r>
        <w:rPr>
          <w:rFonts w:ascii="Calibri" w:hAnsi="Calibri" w:cs="Arial"/>
          <w:sz w:val="24"/>
          <w:szCs w:val="24"/>
        </w:rPr>
        <w:t>“Anexo 8</w:t>
      </w:r>
      <w:r w:rsidR="007E17C7" w:rsidRPr="0035267D">
        <w:rPr>
          <w:rFonts w:ascii="Calibri" w:hAnsi="Calibri" w:cs="Arial"/>
          <w:sz w:val="24"/>
          <w:szCs w:val="24"/>
        </w:rPr>
        <w:t>” Formato de Propuesta Económica</w:t>
      </w:r>
    </w:p>
    <w:p w:rsidR="00061C9F" w:rsidRPr="000F6701" w:rsidRDefault="0035267D" w:rsidP="007E17C7">
      <w:pPr>
        <w:pStyle w:val="Ttulo5"/>
        <w:ind w:firstLine="851"/>
        <w:jc w:val="both"/>
        <w:rPr>
          <w:rFonts w:ascii="Calibri" w:hAnsi="Calibri" w:cs="Arial"/>
          <w:sz w:val="24"/>
          <w:szCs w:val="24"/>
        </w:rPr>
      </w:pPr>
      <w:r>
        <w:rPr>
          <w:rFonts w:ascii="Calibri" w:hAnsi="Calibri" w:cs="Arial"/>
          <w:sz w:val="24"/>
          <w:szCs w:val="24"/>
        </w:rPr>
        <w:t>“Anexo 9</w:t>
      </w:r>
      <w:r w:rsidR="007E17C7" w:rsidRPr="0035267D">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50500" w:rsidRPr="00312282" w:rsidRDefault="00350500" w:rsidP="001C361B">
      <w:pPr>
        <w:pStyle w:val="2"/>
        <w:keepNext/>
        <w:ind w:left="426" w:right="27"/>
        <w:rPr>
          <w:rFonts w:ascii="Calibri" w:hAnsi="Calibri" w:cs="Tahoma"/>
          <w:b/>
          <w:bCs/>
          <w:sz w:val="24"/>
        </w:rPr>
      </w:pPr>
      <w:r>
        <w:rPr>
          <w:rFonts w:ascii="Calibri" w:hAnsi="Calibri" w:cs="Tahoma"/>
          <w:b/>
          <w:bCs/>
          <w:sz w:val="24"/>
        </w:rPr>
        <w:t xml:space="preserve">5.1 </w:t>
      </w:r>
      <w:r w:rsidRPr="00312282">
        <w:rPr>
          <w:rFonts w:ascii="Calibri" w:hAnsi="Calibri" w:cs="Tahoma"/>
          <w:b/>
          <w:bCs/>
          <w:sz w:val="24"/>
        </w:rPr>
        <w:t>RECEPCIÓN DE CUESTIONARIOS Y JUNTA DE ACLARACIONES.</w:t>
      </w:r>
    </w:p>
    <w:p w:rsidR="00350500" w:rsidRPr="00312282" w:rsidRDefault="00350500" w:rsidP="001C361B">
      <w:pPr>
        <w:widowControl w:val="0"/>
        <w:tabs>
          <w:tab w:val="num" w:pos="-142"/>
        </w:tabs>
        <w:ind w:left="426" w:right="27" w:hanging="568"/>
        <w:jc w:val="both"/>
        <w:rPr>
          <w:rFonts w:ascii="Calibri" w:hAnsi="Calibri" w:cs="Calibri"/>
          <w:sz w:val="24"/>
        </w:rPr>
      </w:pPr>
      <w:r w:rsidRPr="00312282">
        <w:rPr>
          <w:rFonts w:ascii="Calibri" w:hAnsi="Calibri" w:cs="Calibri"/>
          <w:sz w:val="24"/>
        </w:rPr>
        <w:t xml:space="preserve">  </w:t>
      </w:r>
      <w:r>
        <w:rPr>
          <w:rFonts w:ascii="Calibri" w:hAnsi="Calibri" w:cs="Tahoma"/>
          <w:sz w:val="24"/>
        </w:rPr>
        <w:tab/>
      </w:r>
      <w:r w:rsidRPr="00312282">
        <w:rPr>
          <w:rFonts w:ascii="Calibri" w:hAnsi="Calibri" w:cs="Calibri"/>
          <w:sz w:val="24"/>
        </w:rPr>
        <w:t xml:space="preserve">La Convocante” aclarará cualquier aspecto técnico, comercial y administrativo sobre los bienes y servicios objeto de la presente licitación, dando respuesta a las dudas plasmadas en los cuestionarios que para ese fin se solicitan y a las que fueren formuladas en el desarrollo de la junta de aclaraciones, mediante la presentación de un cuestionario dirigido al “Comité de Adquisiciones”, al correo electrónico </w:t>
      </w:r>
      <w:hyperlink r:id="rId10" w:history="1">
        <w:r w:rsidR="001C361B" w:rsidRPr="00196D5B">
          <w:rPr>
            <w:rStyle w:val="Hipervnculo"/>
            <w:rFonts w:ascii="Calibri" w:hAnsi="Calibri" w:cs="Calibri"/>
            <w:b/>
            <w:spacing w:val="20"/>
            <w:sz w:val="24"/>
          </w:rPr>
          <w:t>lflimon@baja.gob.mx</w:t>
        </w:r>
      </w:hyperlink>
      <w:r w:rsidRPr="00312282">
        <w:rPr>
          <w:rFonts w:ascii="Calibri" w:hAnsi="Calibri" w:cs="Calibri"/>
          <w:sz w:val="24"/>
        </w:rPr>
        <w:t xml:space="preserve">. Los cuestionarios deberán ser recibidos a más tardar el día </w:t>
      </w:r>
      <w:r w:rsidR="00191699">
        <w:rPr>
          <w:rFonts w:ascii="Calibri" w:hAnsi="Calibri" w:cs="Calibri"/>
          <w:b/>
          <w:sz w:val="24"/>
        </w:rPr>
        <w:t>22</w:t>
      </w:r>
      <w:r>
        <w:rPr>
          <w:rFonts w:ascii="Calibri" w:hAnsi="Calibri" w:cs="Calibri"/>
          <w:b/>
          <w:sz w:val="24"/>
        </w:rPr>
        <w:t xml:space="preserve"> de </w:t>
      </w:r>
      <w:r w:rsidR="00191699">
        <w:rPr>
          <w:rFonts w:ascii="Calibri" w:hAnsi="Calibri" w:cs="Calibri"/>
          <w:b/>
          <w:sz w:val="24"/>
        </w:rPr>
        <w:t>Octubre</w:t>
      </w:r>
      <w:r>
        <w:rPr>
          <w:rFonts w:ascii="Calibri" w:hAnsi="Calibri" w:cs="Calibri"/>
          <w:b/>
          <w:sz w:val="24"/>
        </w:rPr>
        <w:t xml:space="preserve"> de 2019 hasta las </w:t>
      </w:r>
      <w:r w:rsidR="00191699">
        <w:rPr>
          <w:rFonts w:ascii="Calibri" w:hAnsi="Calibri" w:cs="Calibri"/>
          <w:b/>
          <w:sz w:val="24"/>
        </w:rPr>
        <w:t>10</w:t>
      </w:r>
      <w:r w:rsidRPr="00312282">
        <w:rPr>
          <w:rFonts w:ascii="Calibri" w:hAnsi="Calibri" w:cs="Calibri"/>
          <w:b/>
          <w:sz w:val="24"/>
        </w:rPr>
        <w:t>:</w:t>
      </w:r>
      <w:r w:rsidR="00191699">
        <w:rPr>
          <w:rFonts w:ascii="Calibri" w:hAnsi="Calibri" w:cs="Calibri"/>
          <w:b/>
          <w:iCs/>
          <w:sz w:val="24"/>
        </w:rPr>
        <w:t>3</w:t>
      </w:r>
      <w:r w:rsidRPr="00312282">
        <w:rPr>
          <w:rFonts w:ascii="Calibri" w:hAnsi="Calibri" w:cs="Calibri"/>
          <w:b/>
          <w:iCs/>
          <w:sz w:val="24"/>
        </w:rPr>
        <w:t>0 horas. “</w:t>
      </w:r>
      <w:r w:rsidRPr="00312282">
        <w:rPr>
          <w:rFonts w:ascii="Calibri" w:hAnsi="Calibri" w:cs="Calibri"/>
          <w:bCs/>
          <w:iCs/>
          <w:sz w:val="24"/>
        </w:rPr>
        <w:t>La Convocante”</w:t>
      </w:r>
      <w:r w:rsidRPr="00312282">
        <w:rPr>
          <w:rFonts w:ascii="Calibri" w:hAnsi="Calibri" w:cs="Calibri"/>
          <w:sz w:val="24"/>
        </w:rPr>
        <w:t xml:space="preserve"> realizar</w:t>
      </w:r>
      <w:r w:rsidR="00191699">
        <w:rPr>
          <w:rFonts w:ascii="Calibri" w:hAnsi="Calibri" w:cs="Calibri"/>
          <w:sz w:val="24"/>
        </w:rPr>
        <w:t>á</w:t>
      </w:r>
      <w:r w:rsidRPr="00312282">
        <w:rPr>
          <w:rFonts w:ascii="Calibri" w:hAnsi="Calibri" w:cs="Calibri"/>
          <w:sz w:val="24"/>
        </w:rPr>
        <w:t xml:space="preserve"> una junta de aclaraciones el día </w:t>
      </w:r>
      <w:r w:rsidR="00191699">
        <w:rPr>
          <w:rFonts w:ascii="Calibri" w:hAnsi="Calibri" w:cs="Calibri"/>
          <w:b/>
          <w:sz w:val="24"/>
        </w:rPr>
        <w:t>23</w:t>
      </w:r>
      <w:r>
        <w:rPr>
          <w:rFonts w:ascii="Calibri" w:hAnsi="Calibri" w:cs="Calibri"/>
          <w:b/>
          <w:sz w:val="24"/>
        </w:rPr>
        <w:t xml:space="preserve"> de </w:t>
      </w:r>
      <w:r w:rsidR="00191699">
        <w:rPr>
          <w:rFonts w:ascii="Calibri" w:hAnsi="Calibri" w:cs="Calibri"/>
          <w:b/>
          <w:sz w:val="24"/>
        </w:rPr>
        <w:t>Octubre</w:t>
      </w:r>
      <w:r>
        <w:rPr>
          <w:rFonts w:ascii="Calibri" w:hAnsi="Calibri" w:cs="Calibri"/>
          <w:b/>
          <w:sz w:val="24"/>
        </w:rPr>
        <w:t xml:space="preserve"> de 2019 a las </w:t>
      </w:r>
      <w:r w:rsidR="001C361B">
        <w:rPr>
          <w:rFonts w:ascii="Calibri" w:hAnsi="Calibri" w:cs="Calibri"/>
          <w:b/>
          <w:sz w:val="24"/>
        </w:rPr>
        <w:t>1</w:t>
      </w:r>
      <w:r w:rsidR="00191699">
        <w:rPr>
          <w:rFonts w:ascii="Calibri" w:hAnsi="Calibri" w:cs="Calibri"/>
          <w:b/>
          <w:sz w:val="24"/>
        </w:rPr>
        <w:t>0:3</w:t>
      </w:r>
      <w:r w:rsidRPr="00312282">
        <w:rPr>
          <w:rFonts w:ascii="Calibri" w:hAnsi="Calibri" w:cs="Calibri"/>
          <w:b/>
          <w:sz w:val="24"/>
        </w:rPr>
        <w:t>0 horas</w:t>
      </w:r>
      <w:r w:rsidRPr="00312282">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1" w:history="1">
        <w:r w:rsidRPr="00351C68">
          <w:rPr>
            <w:rStyle w:val="Hipervnculo"/>
            <w:rFonts w:ascii="Calibri" w:hAnsi="Calibri" w:cs="Calibri"/>
            <w:sz w:val="24"/>
          </w:rPr>
          <w:t>https://compras.ebajacalifornia.gob.mx</w:t>
        </w:r>
      </w:hyperlink>
      <w:r w:rsidRPr="00312282">
        <w:rPr>
          <w:rFonts w:ascii="Calibri" w:hAnsi="Calibri" w:cs="Calibri"/>
          <w:sz w:val="24"/>
        </w:rPr>
        <w:t>,</w:t>
      </w:r>
      <w:r>
        <w:rPr>
          <w:rFonts w:ascii="Calibri" w:hAnsi="Calibri" w:cs="Calibri"/>
          <w:sz w:val="24"/>
        </w:rPr>
        <w:t xml:space="preserve"> </w:t>
      </w:r>
      <w:r w:rsidRPr="00312282">
        <w:rPr>
          <w:rFonts w:ascii="Calibri" w:hAnsi="Calibri" w:cs="Calibri"/>
          <w:sz w:val="24"/>
        </w:rPr>
        <w:t xml:space="preserve">para efectos de su notificación, la asistencia a esta junta es voluntaria.  </w:t>
      </w:r>
    </w:p>
    <w:p w:rsidR="00350500" w:rsidRPr="00312282" w:rsidRDefault="00350500" w:rsidP="001C361B">
      <w:pPr>
        <w:pStyle w:val="3"/>
        <w:tabs>
          <w:tab w:val="left" w:pos="900"/>
          <w:tab w:val="left" w:pos="10348"/>
        </w:tabs>
        <w:ind w:left="426" w:right="27" w:hanging="568"/>
        <w:rPr>
          <w:rFonts w:ascii="Calibri" w:hAnsi="Calibri" w:cs="Calibri"/>
          <w:b/>
          <w:sz w:val="24"/>
        </w:rPr>
      </w:pPr>
    </w:p>
    <w:p w:rsidR="00350500" w:rsidRDefault="00191699" w:rsidP="001C361B">
      <w:pPr>
        <w:pStyle w:val="3"/>
        <w:tabs>
          <w:tab w:val="left" w:pos="567"/>
          <w:tab w:val="left" w:pos="10348"/>
        </w:tabs>
        <w:ind w:left="426" w:right="27" w:firstLine="0"/>
        <w:rPr>
          <w:rFonts w:ascii="Calibri" w:hAnsi="Calibri" w:cs="Calibri"/>
          <w:b/>
          <w:sz w:val="24"/>
        </w:rPr>
      </w:pPr>
      <w:r>
        <w:rPr>
          <w:rFonts w:ascii="Calibri" w:hAnsi="Calibri" w:cs="Calibri"/>
          <w:b/>
          <w:sz w:val="24"/>
        </w:rPr>
        <w:t>En el caso de l</w:t>
      </w:r>
      <w:r w:rsidR="00350500" w:rsidRPr="00312282">
        <w:rPr>
          <w:rFonts w:ascii="Calibri" w:hAnsi="Calibri" w:cs="Calibri"/>
          <w:b/>
          <w:sz w:val="24"/>
        </w:rPr>
        <w:t>os licitante</w:t>
      </w:r>
      <w:r>
        <w:rPr>
          <w:rFonts w:ascii="Calibri" w:hAnsi="Calibri" w:cs="Calibri"/>
          <w:b/>
          <w:sz w:val="24"/>
        </w:rPr>
        <w:t xml:space="preserve">s que no formulen cuestionarios, se dará por entendido </w:t>
      </w:r>
      <w:r w:rsidR="00350500" w:rsidRPr="00312282">
        <w:rPr>
          <w:rFonts w:ascii="Calibri" w:hAnsi="Calibri" w:cs="Calibri"/>
          <w:b/>
          <w:sz w:val="24"/>
        </w:rPr>
        <w:t>que están totalmente conformes con todo lo establecido en las presentes bases de licitación y lo aclarado en la junta de aclaraciones, asistan o no ha dicho acto.</w:t>
      </w:r>
    </w:p>
    <w:p w:rsidR="00390133" w:rsidRDefault="00390133" w:rsidP="00350500">
      <w:pPr>
        <w:pStyle w:val="3"/>
        <w:tabs>
          <w:tab w:val="left" w:pos="709"/>
        </w:tabs>
        <w:ind w:left="0" w:right="-72" w:firstLine="0"/>
        <w:rPr>
          <w:rFonts w:ascii="Calibri" w:hAnsi="Calibri" w:cs="Calibri"/>
          <w:sz w:val="24"/>
        </w:rPr>
      </w:pPr>
    </w:p>
    <w:p w:rsidR="001C361B" w:rsidRPr="001B29A5" w:rsidRDefault="001C361B" w:rsidP="00350500">
      <w:pPr>
        <w:pStyle w:val="3"/>
        <w:tabs>
          <w:tab w:val="left" w:pos="709"/>
        </w:tabs>
        <w:ind w:left="0" w:right="-72" w:firstLine="0"/>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lastRenderedPageBreak/>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DF1C2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796726">
        <w:rPr>
          <w:rFonts w:ascii="Calibri" w:hAnsi="Calibri" w:cs="Arial"/>
          <w:b/>
          <w:color w:val="000000"/>
          <w:sz w:val="24"/>
        </w:rPr>
        <w:t>,</w:t>
      </w:r>
      <w:r w:rsidR="00602EBE" w:rsidRPr="00B129FF">
        <w:rPr>
          <w:rFonts w:ascii="Calibri" w:hAnsi="Calibri" w:cs="Arial"/>
          <w:b/>
          <w:color w:val="000000"/>
          <w:sz w:val="24"/>
        </w:rPr>
        <w:t xml:space="preserve"> </w:t>
      </w:r>
      <w:r w:rsidR="00796726">
        <w:rPr>
          <w:rFonts w:ascii="Calibri" w:hAnsi="Calibri" w:cs="Arial"/>
          <w:b/>
          <w:color w:val="000000"/>
          <w:sz w:val="24"/>
        </w:rPr>
        <w:t xml:space="preserve">unidad de medida </w:t>
      </w:r>
      <w:r w:rsidR="00602EBE" w:rsidRPr="00B129FF">
        <w:rPr>
          <w:rFonts w:ascii="Calibri" w:hAnsi="Calibri" w:cs="Arial"/>
          <w:b/>
          <w:color w:val="000000"/>
          <w:sz w:val="24"/>
        </w:rPr>
        <w:t>y cantidad</w:t>
      </w:r>
      <w:r w:rsidR="00E53E30" w:rsidRPr="00B129FF">
        <w:rPr>
          <w:rFonts w:ascii="Calibri" w:hAnsi="Calibri" w:cs="Arial"/>
          <w:b/>
          <w:color w:val="000000"/>
          <w:sz w:val="24"/>
        </w:rPr>
        <w:t>, de los mismos, todo ello de conformidad con el inciso 12.1 de estas bases de licitación.</w:t>
      </w:r>
    </w:p>
    <w:p w:rsidR="00DF1C21" w:rsidRPr="00B129FF" w:rsidRDefault="00DF1C21" w:rsidP="00DF1C21">
      <w:pPr>
        <w:pStyle w:val="3"/>
        <w:ind w:left="851" w:firstLine="0"/>
        <w:rPr>
          <w:rFonts w:ascii="Calibri" w:hAnsi="Calibri" w:cs="Arial"/>
          <w:sz w:val="24"/>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DF1C21" w:rsidRPr="00B129FF" w:rsidRDefault="00DF1C21"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Default="00BC1B5E" w:rsidP="008A1DC2">
      <w:pPr>
        <w:pStyle w:val="3"/>
        <w:ind w:left="851" w:firstLine="0"/>
        <w:rPr>
          <w:rFonts w:ascii="Calibri" w:hAnsi="Calibri" w:cs="Arial"/>
          <w:sz w:val="24"/>
        </w:rPr>
      </w:pPr>
    </w:p>
    <w:p w:rsidR="008A1DC2" w:rsidRDefault="008A1DC2" w:rsidP="008A1DC2">
      <w:pPr>
        <w:pStyle w:val="3"/>
        <w:ind w:left="851" w:firstLine="0"/>
        <w:rPr>
          <w:rFonts w:ascii="Calibri" w:hAnsi="Calibri" w:cs="Arial"/>
          <w:sz w:val="24"/>
        </w:rPr>
      </w:pPr>
      <w:r>
        <w:rPr>
          <w:rFonts w:ascii="Calibri" w:hAnsi="Calibri" w:cs="Arial"/>
          <w:sz w:val="24"/>
        </w:rPr>
        <w:lastRenderedPageBreak/>
        <w:t>Dentro de su propuesta técnica, el Licitante deberá integrar lo siguiente:</w:t>
      </w:r>
    </w:p>
    <w:p w:rsidR="008A1DC2" w:rsidRDefault="008A1DC2" w:rsidP="008A1DC2">
      <w:pPr>
        <w:pStyle w:val="3"/>
        <w:ind w:left="851" w:firstLine="0"/>
        <w:rPr>
          <w:rFonts w:ascii="Calibri" w:hAnsi="Calibri" w:cs="Arial"/>
          <w:sz w:val="24"/>
        </w:rPr>
      </w:pPr>
    </w:p>
    <w:p w:rsidR="00191699" w:rsidRDefault="00191699" w:rsidP="00191699">
      <w:pPr>
        <w:pStyle w:val="3"/>
        <w:numPr>
          <w:ilvl w:val="0"/>
          <w:numId w:val="41"/>
        </w:numPr>
        <w:ind w:left="1276" w:right="310" w:hanging="283"/>
        <w:rPr>
          <w:rFonts w:ascii="Calibri" w:hAnsi="Calibri" w:cs="Arial"/>
          <w:sz w:val="24"/>
        </w:rPr>
      </w:pPr>
      <w:r w:rsidRPr="008A1DC2">
        <w:rPr>
          <w:rFonts w:ascii="Calibri" w:hAnsi="Calibri" w:cs="Arial"/>
          <w:sz w:val="24"/>
        </w:rPr>
        <w:t xml:space="preserve">Carta </w:t>
      </w:r>
      <w:r w:rsidRPr="006B76D6">
        <w:rPr>
          <w:rFonts w:ascii="Calibri" w:hAnsi="Calibri" w:cs="Arial"/>
          <w:b/>
          <w:sz w:val="24"/>
        </w:rPr>
        <w:t>(en original o copia)</w:t>
      </w:r>
      <w:r w:rsidRPr="008A1DC2">
        <w:rPr>
          <w:rFonts w:ascii="Calibri" w:hAnsi="Calibri" w:cs="Arial"/>
          <w:sz w:val="24"/>
        </w:rPr>
        <w:t xml:space="preserve"> del fabricante en donde identifica a la empresa como distribuidor autorizado de la marca correspondiente, que en caso de no presentarla </w:t>
      </w:r>
      <w:r w:rsidRPr="006B76D6">
        <w:rPr>
          <w:rFonts w:ascii="Calibri" w:hAnsi="Calibri" w:cs="Arial"/>
          <w:b/>
          <w:sz w:val="24"/>
        </w:rPr>
        <w:t>para las partidas integrantes del PAQUETE ÚNICO</w:t>
      </w:r>
      <w:r w:rsidRPr="008A1DC2">
        <w:rPr>
          <w:rFonts w:ascii="Calibri" w:hAnsi="Calibri" w:cs="Arial"/>
          <w:sz w:val="24"/>
        </w:rPr>
        <w:t xml:space="preserve"> su propuesta será desechada.</w:t>
      </w:r>
    </w:p>
    <w:p w:rsidR="00191699" w:rsidRDefault="00191699" w:rsidP="00191699">
      <w:pPr>
        <w:pStyle w:val="3"/>
        <w:numPr>
          <w:ilvl w:val="0"/>
          <w:numId w:val="41"/>
        </w:numPr>
        <w:ind w:left="1276" w:right="310" w:hanging="283"/>
        <w:rPr>
          <w:rFonts w:ascii="Calibri" w:hAnsi="Calibri" w:cs="Arial"/>
          <w:sz w:val="24"/>
        </w:rPr>
      </w:pPr>
      <w:r w:rsidRPr="004D7254">
        <w:rPr>
          <w:rFonts w:ascii="Calibri" w:hAnsi="Calibri" w:cs="Arial"/>
          <w:sz w:val="24"/>
        </w:rPr>
        <w:t xml:space="preserve">Carta </w:t>
      </w:r>
      <w:r w:rsidRPr="006B76D6">
        <w:rPr>
          <w:rFonts w:ascii="Calibri" w:hAnsi="Calibri" w:cs="Arial"/>
          <w:b/>
          <w:sz w:val="24"/>
        </w:rPr>
        <w:t>(en original o copia)</w:t>
      </w:r>
      <w:r w:rsidRPr="008A1DC2">
        <w:rPr>
          <w:rFonts w:ascii="Calibri" w:hAnsi="Calibri" w:cs="Arial"/>
          <w:sz w:val="24"/>
        </w:rPr>
        <w:t xml:space="preserve"> </w:t>
      </w:r>
      <w:r w:rsidRPr="004D7254">
        <w:rPr>
          <w:rFonts w:ascii="Calibri" w:hAnsi="Calibri" w:cs="Arial"/>
          <w:sz w:val="24"/>
        </w:rPr>
        <w:t>de respaldo solidario del fabricante para cualquier tipo de cambio en tallas.</w:t>
      </w:r>
    </w:p>
    <w:p w:rsidR="00191699" w:rsidRPr="004D7254" w:rsidRDefault="00191699" w:rsidP="00191699">
      <w:pPr>
        <w:pStyle w:val="3"/>
        <w:numPr>
          <w:ilvl w:val="0"/>
          <w:numId w:val="41"/>
        </w:numPr>
        <w:ind w:left="1276" w:right="310" w:hanging="283"/>
        <w:rPr>
          <w:rFonts w:ascii="Calibri" w:hAnsi="Calibri" w:cs="Arial"/>
          <w:sz w:val="24"/>
        </w:rPr>
      </w:pPr>
      <w:r w:rsidRPr="004D7254">
        <w:rPr>
          <w:rFonts w:ascii="Calibri" w:hAnsi="Calibri" w:cs="Arial"/>
          <w:sz w:val="24"/>
        </w:rPr>
        <w:t>Escrito libre en donde el licitante manifieste que</w:t>
      </w:r>
      <w:r>
        <w:rPr>
          <w:rFonts w:ascii="Calibri" w:hAnsi="Calibri" w:cs="Arial"/>
          <w:sz w:val="24"/>
        </w:rPr>
        <w:t xml:space="preserve"> cumple</w:t>
      </w:r>
      <w:r w:rsidRPr="004D7254">
        <w:rPr>
          <w:rFonts w:ascii="Calibri" w:hAnsi="Calibri" w:cs="Arial"/>
          <w:sz w:val="24"/>
        </w:rPr>
        <w:t xml:space="preserve"> con la Norma Oficial Mexicana NOM-004-SCFI-2006, información comercial etiquetado de productos textiles, prendas de vestir, sus accesorios y ropa de casa.</w:t>
      </w:r>
      <w:r>
        <w:rPr>
          <w:rFonts w:ascii="Calibri" w:hAnsi="Calibri" w:cs="Arial"/>
          <w:sz w:val="24"/>
        </w:rPr>
        <w:t xml:space="preserve"> En cualquier momento la convocante podrá solicitar la documentación comprobatoria de dicho cumplimiento, en caso de que el licitante no lo presente, su propuesta podrá ser desechada o su contrato  cancelado.</w:t>
      </w:r>
    </w:p>
    <w:p w:rsidR="00191699" w:rsidRDefault="00191699" w:rsidP="00191699">
      <w:pPr>
        <w:jc w:val="center"/>
        <w:rPr>
          <w:rFonts w:cs="Arial"/>
          <w:b/>
        </w:rPr>
      </w:pPr>
    </w:p>
    <w:p w:rsidR="00191699" w:rsidRPr="00191699" w:rsidRDefault="00191699" w:rsidP="00191699">
      <w:pPr>
        <w:pBdr>
          <w:bottom w:val="single" w:sz="4" w:space="1" w:color="auto"/>
        </w:pBdr>
        <w:ind w:left="426"/>
        <w:jc w:val="both"/>
        <w:rPr>
          <w:rFonts w:cs="Arial"/>
          <w:b/>
          <w:sz w:val="24"/>
        </w:rPr>
      </w:pPr>
      <w:r w:rsidRPr="00191699">
        <w:rPr>
          <w:rFonts w:ascii="Calibri" w:hAnsi="Calibri" w:cs="Arial"/>
          <w:b/>
          <w:sz w:val="24"/>
        </w:rPr>
        <w:t>Nota.-</w:t>
      </w:r>
      <w:r w:rsidRPr="00191699">
        <w:rPr>
          <w:rFonts w:ascii="Calibri" w:hAnsi="Calibri" w:cs="Arial"/>
          <w:sz w:val="24"/>
        </w:rPr>
        <w:t xml:space="preserve"> El licitante adjudicado con el fallo, deberá presentar cartas originales del fabricante en un plazo no mayor a 5 días hábiles posteriores al fallo del presente procedimiento, en caso contrario, se desechará su propuesta y/o se cancelará el contrato correspondiente.</w:t>
      </w:r>
    </w:p>
    <w:p w:rsidR="008A1DC2" w:rsidRDefault="008A1DC2" w:rsidP="008A1DC2">
      <w:pPr>
        <w:pStyle w:val="3"/>
        <w:ind w:left="851"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w:t>
      </w:r>
      <w:r w:rsidRPr="00A13A27">
        <w:rPr>
          <w:rFonts w:ascii="Calibri" w:hAnsi="Calibri"/>
          <w:sz w:val="24"/>
        </w:rPr>
        <w:t>anexo 3</w:t>
      </w:r>
      <w:r w:rsidRPr="00E01613">
        <w:rPr>
          <w:rFonts w:ascii="Calibri" w:hAnsi="Calibri"/>
          <w:b w:val="0"/>
          <w:sz w:val="24"/>
        </w:rPr>
        <w:t xml:space="preserve">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la S.H.C.P, en las que conste que el objeto de la sociedad y/o la actividad del participante tratándose de persona física, este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w:t>
      </w:r>
      <w:r w:rsidR="00A13A27">
        <w:rPr>
          <w:rFonts w:ascii="Calibri" w:hAnsi="Calibri"/>
          <w:b w:val="0"/>
          <w:sz w:val="24"/>
        </w:rPr>
        <w:t>esté</w:t>
      </w:r>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00796726">
        <w:rPr>
          <w:rFonts w:ascii="Calibri" w:hAnsi="Calibri" w:cs="Arial"/>
          <w:sz w:val="24"/>
        </w:rPr>
        <w:t xml:space="preserve"> </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DF1C21">
        <w:rPr>
          <w:rFonts w:ascii="Calibri" w:hAnsi="Calibri" w:cs="Arial"/>
          <w:sz w:val="24"/>
        </w:rPr>
        <w:t xml:space="preserve"> </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Pr="00254C70" w:rsidRDefault="002C35BC" w:rsidP="00254C70">
      <w:pPr>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206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w:t>
      </w:r>
      <w:r w:rsidR="00867E25" w:rsidRPr="002C35BC">
        <w:rPr>
          <w:rFonts w:asciiTheme="minorHAnsi" w:hAnsiTheme="minorHAnsi" w:cstheme="minorHAnsi"/>
          <w:b w:val="0"/>
          <w:sz w:val="24"/>
          <w:szCs w:val="24"/>
        </w:rPr>
        <w:lastRenderedPageBreak/>
        <w:t xml:space="preserve">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206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B5FD3" w:rsidRDefault="00B80819" w:rsidP="0005083C">
      <w:pPr>
        <w:pStyle w:val="4"/>
        <w:numPr>
          <w:ilvl w:val="0"/>
          <w:numId w:val="26"/>
        </w:numPr>
        <w:tabs>
          <w:tab w:val="clear" w:pos="360"/>
        </w:tabs>
        <w:ind w:left="851" w:hanging="425"/>
        <w:jc w:val="both"/>
        <w:rPr>
          <w:rFonts w:ascii="Calibri" w:hAnsi="Calibri" w:cs="Tahoma"/>
          <w:b w:val="0"/>
          <w:sz w:val="24"/>
        </w:rPr>
      </w:pPr>
      <w:r w:rsidRPr="003E4FF8">
        <w:rPr>
          <w:rFonts w:ascii="Calibri" w:hAnsi="Calibri" w:cs="Arial"/>
          <w:sz w:val="24"/>
          <w:szCs w:val="24"/>
        </w:rPr>
        <w:t xml:space="preserve">Manifiesto </w:t>
      </w:r>
      <w:r w:rsidRPr="003B5FD3">
        <w:rPr>
          <w:rFonts w:ascii="Calibri" w:hAnsi="Calibri" w:cs="Arial"/>
          <w:sz w:val="24"/>
          <w:szCs w:val="24"/>
        </w:rPr>
        <w:t xml:space="preserve">por escrito bajo protesta de decir verdad </w:t>
      </w:r>
      <w:r w:rsidRPr="003B5FD3">
        <w:rPr>
          <w:rFonts w:ascii="Calibri" w:hAnsi="Calibri" w:cs="Arial"/>
          <w:b w:val="0"/>
          <w:sz w:val="24"/>
          <w:szCs w:val="24"/>
        </w:rPr>
        <w:t>que los bienes y todos sus componentes ofertados son nuevos y originales.</w:t>
      </w:r>
    </w:p>
    <w:p w:rsidR="00A13A27" w:rsidRPr="003B5FD3" w:rsidRDefault="00A13A27" w:rsidP="00A13A27">
      <w:pPr>
        <w:pStyle w:val="Prrafodelista"/>
        <w:rPr>
          <w:rFonts w:ascii="Calibri" w:hAnsi="Calibri" w:cs="Tahoma"/>
          <w:sz w:val="24"/>
        </w:rPr>
      </w:pPr>
    </w:p>
    <w:p w:rsidR="00E3782C" w:rsidRPr="003B5FD3" w:rsidRDefault="00E3782C" w:rsidP="00E3782C">
      <w:pPr>
        <w:pStyle w:val="4"/>
        <w:numPr>
          <w:ilvl w:val="0"/>
          <w:numId w:val="26"/>
        </w:numPr>
        <w:tabs>
          <w:tab w:val="clear" w:pos="360"/>
        </w:tabs>
        <w:ind w:left="851" w:hanging="425"/>
        <w:jc w:val="both"/>
        <w:rPr>
          <w:rFonts w:ascii="Calibri" w:hAnsi="Calibri" w:cs="Arial"/>
          <w:sz w:val="24"/>
        </w:rPr>
      </w:pPr>
      <w:r w:rsidRPr="003B5FD3">
        <w:rPr>
          <w:rFonts w:ascii="Calibri" w:hAnsi="Calibri" w:cs="Arial"/>
          <w:sz w:val="24"/>
        </w:rPr>
        <w:t>Comprobante para acreditar su domicilio y registro fiscal en el Estado de Baja California, para lo cual se podrá presentar alguno de los siguientes documentos según sea el caso:</w:t>
      </w:r>
    </w:p>
    <w:p w:rsidR="00E3782C" w:rsidRPr="003B5FD3" w:rsidRDefault="00E3782C" w:rsidP="00E3782C">
      <w:pPr>
        <w:pStyle w:val="4"/>
        <w:ind w:left="851" w:firstLine="0"/>
        <w:jc w:val="both"/>
        <w:rPr>
          <w:rFonts w:ascii="Calibri" w:hAnsi="Calibri" w:cs="Arial"/>
          <w:b w:val="0"/>
          <w:sz w:val="24"/>
        </w:rPr>
      </w:pPr>
      <w:r w:rsidRPr="003B5FD3">
        <w:rPr>
          <w:rFonts w:ascii="Calibri" w:hAnsi="Calibri" w:cs="Arial"/>
          <w:sz w:val="24"/>
          <w:u w:val="single"/>
        </w:rPr>
        <w:t xml:space="preserve">Personas Morales: </w:t>
      </w:r>
      <w:r w:rsidRPr="003B5FD3">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en el que se acredite que cuenta con al menos un año de antigüedad en el Estado de Baja California.</w:t>
      </w:r>
    </w:p>
    <w:p w:rsidR="00E3782C" w:rsidRPr="003B5FD3" w:rsidRDefault="00E3782C" w:rsidP="00E3782C">
      <w:pPr>
        <w:pStyle w:val="4"/>
        <w:ind w:left="851" w:firstLine="0"/>
        <w:jc w:val="both"/>
        <w:rPr>
          <w:rFonts w:ascii="Calibri" w:hAnsi="Calibri" w:cs="Arial"/>
          <w:sz w:val="24"/>
        </w:rPr>
      </w:pPr>
    </w:p>
    <w:p w:rsidR="00E3782C" w:rsidRPr="003B5FD3" w:rsidRDefault="00E3782C" w:rsidP="00E3782C">
      <w:pPr>
        <w:tabs>
          <w:tab w:val="num" w:pos="-426"/>
          <w:tab w:val="left" w:pos="709"/>
          <w:tab w:val="left" w:pos="1843"/>
        </w:tabs>
        <w:ind w:left="851" w:right="27"/>
        <w:jc w:val="both"/>
        <w:rPr>
          <w:rFonts w:ascii="Calibri" w:hAnsi="Calibri" w:cs="Arial"/>
          <w:sz w:val="24"/>
        </w:rPr>
      </w:pPr>
      <w:r w:rsidRPr="003B5FD3">
        <w:rPr>
          <w:rFonts w:ascii="Calibri" w:hAnsi="Calibri" w:cs="Arial"/>
          <w:b/>
          <w:sz w:val="24"/>
          <w:u w:val="single"/>
        </w:rPr>
        <w:t>Personas físicas:</w:t>
      </w:r>
      <w:r w:rsidRPr="003B5FD3">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en el que se acredite que cuenta con al menos un año de antigüedad en el Estado de Baja California.</w:t>
      </w:r>
    </w:p>
    <w:p w:rsidR="00E3782C" w:rsidRPr="003B5FD3" w:rsidRDefault="00E3782C" w:rsidP="00E3782C">
      <w:pPr>
        <w:tabs>
          <w:tab w:val="num" w:pos="-426"/>
          <w:tab w:val="left" w:pos="709"/>
          <w:tab w:val="left" w:pos="1843"/>
        </w:tabs>
        <w:ind w:left="851" w:right="27"/>
        <w:jc w:val="both"/>
        <w:rPr>
          <w:rFonts w:ascii="Calibri" w:hAnsi="Calibri" w:cs="Arial"/>
          <w:sz w:val="24"/>
        </w:rPr>
      </w:pPr>
    </w:p>
    <w:p w:rsidR="00E3782C" w:rsidRDefault="00E3782C" w:rsidP="00E3782C">
      <w:pPr>
        <w:tabs>
          <w:tab w:val="num" w:pos="-426"/>
          <w:tab w:val="left" w:pos="709"/>
          <w:tab w:val="left" w:pos="1843"/>
        </w:tabs>
        <w:ind w:left="851" w:right="27"/>
        <w:jc w:val="both"/>
        <w:rPr>
          <w:rFonts w:ascii="Calibri" w:hAnsi="Calibri" w:cs="Arial"/>
          <w:sz w:val="24"/>
        </w:rPr>
      </w:pPr>
      <w:r w:rsidRPr="003B5FD3">
        <w:rPr>
          <w:rFonts w:ascii="Calibri" w:hAnsi="Calibri" w:cs="Arial"/>
          <w:sz w:val="24"/>
        </w:rPr>
        <w:t>El documento a presentar deberá señalar claramente la dirección y teléfono de su oficina matriz y/o sucursal establecida en el Estado de Baja California.</w:t>
      </w:r>
      <w:r>
        <w:rPr>
          <w:rFonts w:ascii="Calibri" w:hAnsi="Calibri" w:cs="Arial"/>
          <w:sz w:val="24"/>
        </w:rPr>
        <w:t xml:space="preserve"> </w:t>
      </w:r>
    </w:p>
    <w:p w:rsidR="00AA6A65" w:rsidRPr="00AA6A65" w:rsidRDefault="00AA6A65" w:rsidP="00AA6A65">
      <w:pPr>
        <w:pStyle w:val="4"/>
        <w:ind w:left="851" w:firstLine="0"/>
        <w:jc w:val="both"/>
        <w:rPr>
          <w:rFonts w:ascii="Calibri" w:hAnsi="Calibri" w:cs="Tahoma"/>
          <w:b w:val="0"/>
          <w:sz w:val="24"/>
        </w:rPr>
      </w:pPr>
    </w:p>
    <w:p w:rsidR="00BC7596" w:rsidRPr="007B20D0" w:rsidRDefault="00BC7596" w:rsidP="0005083C">
      <w:pPr>
        <w:pStyle w:val="4"/>
        <w:numPr>
          <w:ilvl w:val="0"/>
          <w:numId w:val="26"/>
        </w:numPr>
        <w:tabs>
          <w:tab w:val="clear" w:pos="360"/>
        </w:tabs>
        <w:ind w:left="851" w:hanging="425"/>
        <w:jc w:val="both"/>
        <w:rPr>
          <w:rFonts w:ascii="Calibri" w:hAnsi="Calibri" w:cs="Tahoma"/>
          <w:b w:val="0"/>
          <w:sz w:val="24"/>
        </w:rPr>
      </w:pPr>
      <w:r w:rsidRPr="00BC7596">
        <w:rPr>
          <w:rFonts w:ascii="Calibri" w:hAnsi="Calibri" w:cs="Tahoma"/>
          <w:sz w:val="24"/>
        </w:rPr>
        <w:t>Muestra física de los bienes a suministrar</w:t>
      </w:r>
      <w:r w:rsidRPr="00BC7596">
        <w:rPr>
          <w:rFonts w:ascii="Calibri" w:hAnsi="Calibri" w:cs="Tahoma"/>
          <w:b w:val="0"/>
          <w:sz w:val="24"/>
        </w:rPr>
        <w:t>, consistente en: Una muestra de</w:t>
      </w:r>
      <w:r w:rsidR="00F03D06">
        <w:rPr>
          <w:rFonts w:ascii="Calibri" w:hAnsi="Calibri" w:cs="Tahoma"/>
          <w:b w:val="0"/>
          <w:sz w:val="24"/>
        </w:rPr>
        <w:t xml:space="preserve"> </w:t>
      </w:r>
      <w:r w:rsidR="001C361B">
        <w:rPr>
          <w:rFonts w:ascii="Calibri" w:hAnsi="Calibri" w:cs="Tahoma"/>
          <w:b w:val="0"/>
          <w:sz w:val="24"/>
        </w:rPr>
        <w:t>cada una</w:t>
      </w:r>
      <w:r w:rsidR="00F03D06">
        <w:rPr>
          <w:rFonts w:ascii="Calibri" w:hAnsi="Calibri" w:cs="Tahoma"/>
          <w:b w:val="0"/>
          <w:sz w:val="24"/>
        </w:rPr>
        <w:t xml:space="preserve"> de</w:t>
      </w:r>
      <w:r w:rsidRPr="00BC7596">
        <w:rPr>
          <w:rFonts w:ascii="Calibri" w:hAnsi="Calibri" w:cs="Tahoma"/>
          <w:b w:val="0"/>
          <w:sz w:val="24"/>
        </w:rPr>
        <w:t xml:space="preserve"> las partidas</w:t>
      </w:r>
      <w:r w:rsidR="001C361B">
        <w:rPr>
          <w:rFonts w:ascii="Calibri" w:hAnsi="Calibri" w:cs="Tahoma"/>
          <w:b w:val="0"/>
          <w:sz w:val="24"/>
        </w:rPr>
        <w:t xml:space="preserve"> que integran el</w:t>
      </w:r>
      <w:r w:rsidR="00F03D06">
        <w:rPr>
          <w:rFonts w:ascii="Calibri" w:hAnsi="Calibri" w:cs="Tahoma"/>
          <w:b w:val="0"/>
          <w:sz w:val="24"/>
        </w:rPr>
        <w:t xml:space="preserve"> </w:t>
      </w:r>
      <w:r w:rsidR="001C361B" w:rsidRPr="001C361B">
        <w:rPr>
          <w:rFonts w:ascii="Calibri" w:hAnsi="Calibri" w:cs="Tahoma"/>
          <w:sz w:val="24"/>
        </w:rPr>
        <w:t>PAQUETE ÚNICO</w:t>
      </w:r>
      <w:r w:rsidR="001C361B">
        <w:rPr>
          <w:rFonts w:ascii="Calibri" w:hAnsi="Calibri" w:cs="Tahoma"/>
          <w:b w:val="0"/>
          <w:sz w:val="24"/>
        </w:rPr>
        <w:t xml:space="preserve"> </w:t>
      </w:r>
      <w:r w:rsidR="00F03D06">
        <w:rPr>
          <w:rFonts w:ascii="Calibri" w:hAnsi="Calibri" w:cs="Tahoma"/>
          <w:b w:val="0"/>
          <w:sz w:val="24"/>
        </w:rPr>
        <w:t>en</w:t>
      </w:r>
      <w:r w:rsidR="00AA6A65">
        <w:rPr>
          <w:rFonts w:ascii="Calibri" w:hAnsi="Calibri" w:cs="Tahoma"/>
          <w:b w:val="0"/>
          <w:sz w:val="24"/>
        </w:rPr>
        <w:t xml:space="preserve"> que participa</w:t>
      </w:r>
      <w:r w:rsidR="001C361B">
        <w:rPr>
          <w:rFonts w:ascii="Calibri" w:hAnsi="Calibri" w:cs="Tahoma"/>
          <w:b w:val="0"/>
          <w:sz w:val="24"/>
        </w:rPr>
        <w:t>rá</w:t>
      </w:r>
      <w:r w:rsidRPr="00BC7596">
        <w:rPr>
          <w:rFonts w:ascii="Calibri" w:hAnsi="Calibri" w:cs="Tahoma"/>
          <w:b w:val="0"/>
          <w:sz w:val="24"/>
        </w:rPr>
        <w:t>, donde deberá cumplir con las características requeridas en las Especificaciones técnicas de las bases de la presente Licitación (incluyendo el logotipo bordado</w:t>
      </w:r>
      <w:r w:rsidR="001C361B">
        <w:rPr>
          <w:rFonts w:ascii="Calibri" w:hAnsi="Calibri" w:cs="Tahoma"/>
          <w:b w:val="0"/>
          <w:sz w:val="24"/>
        </w:rPr>
        <w:t xml:space="preserve"> de la camisa</w:t>
      </w:r>
      <w:r w:rsidRPr="00BC7596">
        <w:rPr>
          <w:rFonts w:ascii="Calibri" w:hAnsi="Calibri" w:cs="Tahoma"/>
          <w:b w:val="0"/>
          <w:sz w:val="24"/>
        </w:rPr>
        <w:t>), est</w:t>
      </w:r>
      <w:r w:rsidR="001C361B">
        <w:rPr>
          <w:rFonts w:ascii="Calibri" w:hAnsi="Calibri" w:cs="Tahoma"/>
          <w:b w:val="0"/>
          <w:sz w:val="24"/>
        </w:rPr>
        <w:t>e</w:t>
      </w:r>
      <w:r w:rsidRPr="00BC7596">
        <w:rPr>
          <w:rFonts w:ascii="Calibri" w:hAnsi="Calibri" w:cs="Tahoma"/>
          <w:b w:val="0"/>
          <w:sz w:val="24"/>
        </w:rPr>
        <w:t xml:space="preserve"> </w:t>
      </w:r>
      <w:r w:rsidR="00AA6A65">
        <w:rPr>
          <w:rFonts w:ascii="Calibri" w:hAnsi="Calibri" w:cs="Tahoma"/>
          <w:b w:val="0"/>
          <w:sz w:val="24"/>
        </w:rPr>
        <w:t xml:space="preserve">logo </w:t>
      </w:r>
      <w:r w:rsidR="001C361B">
        <w:rPr>
          <w:rFonts w:ascii="Calibri" w:hAnsi="Calibri" w:cs="Tahoma"/>
          <w:b w:val="0"/>
          <w:sz w:val="24"/>
        </w:rPr>
        <w:t>deberá</w:t>
      </w:r>
      <w:r w:rsidRPr="00BC7596">
        <w:rPr>
          <w:rFonts w:ascii="Calibri" w:hAnsi="Calibri" w:cs="Tahoma"/>
          <w:b w:val="0"/>
          <w:sz w:val="24"/>
        </w:rPr>
        <w:t xml:space="preserve"> ser </w:t>
      </w:r>
      <w:r w:rsidR="00AA6A65" w:rsidRPr="00AA6A65">
        <w:rPr>
          <w:rFonts w:ascii="Calibri" w:hAnsi="Calibri" w:cs="Tahoma"/>
          <w:b w:val="0"/>
          <w:sz w:val="24"/>
          <w:lang w:val="es-MX"/>
        </w:rPr>
        <w:t>Bordado directo a la prenda</w:t>
      </w:r>
      <w:r w:rsidRPr="00BC7596">
        <w:rPr>
          <w:rFonts w:ascii="Calibri" w:hAnsi="Calibri" w:cs="Tahoma"/>
          <w:b w:val="0"/>
          <w:sz w:val="24"/>
        </w:rPr>
        <w:t xml:space="preserve">.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w:t>
      </w:r>
      <w:r w:rsidR="00F03D06">
        <w:rPr>
          <w:rFonts w:ascii="Calibri" w:hAnsi="Calibri" w:cs="Tahoma"/>
          <w:b w:val="0"/>
          <w:sz w:val="24"/>
        </w:rPr>
        <w:t xml:space="preserve">la </w:t>
      </w:r>
      <w:r w:rsidR="00F03D06" w:rsidRPr="00F03D06">
        <w:rPr>
          <w:rFonts w:ascii="Calibri" w:hAnsi="Calibri" w:cs="Tahoma"/>
          <w:b w:val="0"/>
          <w:sz w:val="24"/>
        </w:rPr>
        <w:t xml:space="preserve">totalidad de las partidas del </w:t>
      </w:r>
      <w:r w:rsidR="008A1DC2" w:rsidRPr="008A1DC2">
        <w:rPr>
          <w:rFonts w:ascii="Calibri" w:hAnsi="Calibri" w:cs="Tahoma"/>
          <w:sz w:val="24"/>
        </w:rPr>
        <w:t>PAQUETE ÚNICO</w:t>
      </w:r>
      <w:r w:rsidR="008A1DC2" w:rsidRPr="00F03D06">
        <w:rPr>
          <w:rFonts w:ascii="Calibri" w:hAnsi="Calibri" w:cs="Tahoma"/>
          <w:b w:val="0"/>
          <w:sz w:val="24"/>
        </w:rPr>
        <w:t xml:space="preserve"> </w:t>
      </w:r>
      <w:r w:rsidR="00F03D06" w:rsidRPr="00F03D06">
        <w:rPr>
          <w:rFonts w:ascii="Calibri" w:hAnsi="Calibri" w:cs="Tahoma"/>
          <w:b w:val="0"/>
          <w:sz w:val="24"/>
        </w:rPr>
        <w:t>en que particip</w:t>
      </w:r>
      <w:r w:rsidR="00F03D06">
        <w:rPr>
          <w:rFonts w:ascii="Calibri" w:hAnsi="Calibri" w:cs="Tahoma"/>
          <w:b w:val="0"/>
          <w:sz w:val="24"/>
        </w:rPr>
        <w:t xml:space="preserve">a </w:t>
      </w:r>
      <w:r w:rsidRPr="00BC7596">
        <w:rPr>
          <w:rFonts w:ascii="Calibri" w:hAnsi="Calibri" w:cs="Tahoma"/>
          <w:b w:val="0"/>
          <w:sz w:val="24"/>
        </w:rPr>
        <w:t>será motivo de desechamiento.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290C12" w:rsidRPr="00796726" w:rsidRDefault="00290C12" w:rsidP="00796726">
      <w:pPr>
        <w:tabs>
          <w:tab w:val="left" w:pos="851"/>
          <w:tab w:val="left" w:pos="1843"/>
        </w:tabs>
        <w:ind w:right="27"/>
        <w:jc w:val="both"/>
        <w:rPr>
          <w:rFonts w:ascii="Calibri" w:hAnsi="Calibri" w:cs="Arial"/>
          <w:sz w:val="24"/>
        </w:rPr>
      </w:pPr>
    </w:p>
    <w:p w:rsidR="00290C12" w:rsidRPr="00191699" w:rsidRDefault="00290C12" w:rsidP="00290C1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szCs w:val="24"/>
        </w:rPr>
      </w:pPr>
      <w:r w:rsidRPr="00290C12">
        <w:rPr>
          <w:rFonts w:ascii="Calibri" w:hAnsi="Calibri"/>
          <w:b/>
          <w:bCs/>
          <w:color w:val="000000"/>
          <w:sz w:val="24"/>
          <w:szCs w:val="24"/>
          <w:lang w:val="es-MX"/>
        </w:rPr>
        <w:t>Catálogo folletos o fichas técnicas de los bienes a suministrar.-</w:t>
      </w:r>
      <w:r w:rsidRPr="00290C12">
        <w:rPr>
          <w:rStyle w:val="apple-converted-space"/>
          <w:rFonts w:ascii="Calibri" w:hAnsi="Calibri"/>
          <w:color w:val="000000"/>
          <w:sz w:val="24"/>
          <w:szCs w:val="24"/>
          <w:lang w:val="es-MX"/>
        </w:rPr>
        <w:t> </w:t>
      </w:r>
      <w:r w:rsidRPr="00290C12">
        <w:rPr>
          <w:rFonts w:ascii="Calibri" w:hAnsi="Calibri"/>
          <w:color w:val="000000"/>
          <w:sz w:val="24"/>
          <w:szCs w:val="24"/>
          <w:lang w:val="es-MX"/>
        </w:rPr>
        <w:t>del fabricante para los bienes de cada una de las partidas,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191699" w:rsidRPr="00191699" w:rsidRDefault="00191699" w:rsidP="00191699">
      <w:pPr>
        <w:pStyle w:val="Prrafodelista"/>
        <w:rPr>
          <w:rFonts w:ascii="Calibri" w:hAnsi="Calibri" w:cs="Arial"/>
          <w:sz w:val="24"/>
          <w:szCs w:val="24"/>
        </w:rPr>
      </w:pPr>
    </w:p>
    <w:p w:rsidR="00191699" w:rsidRPr="00191699" w:rsidRDefault="00191699" w:rsidP="00191699">
      <w:pPr>
        <w:tabs>
          <w:tab w:val="num" w:pos="-426"/>
          <w:tab w:val="left" w:pos="851"/>
          <w:tab w:val="left" w:pos="1843"/>
        </w:tabs>
        <w:ind w:right="27"/>
        <w:jc w:val="both"/>
        <w:rPr>
          <w:rFonts w:ascii="Calibri" w:hAnsi="Calibri" w:cs="Arial"/>
          <w:sz w:val="24"/>
          <w:szCs w:val="24"/>
        </w:rPr>
      </w:pP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lastRenderedPageBreak/>
        <w:t>    </w:t>
      </w:r>
      <w:r w:rsidRPr="00290C12">
        <w:rPr>
          <w:rStyle w:val="apple-converted-space"/>
          <w:rFonts w:ascii="Calibri" w:hAnsi="Calibri"/>
          <w:color w:val="000000"/>
          <w:lang w:val="es-MX"/>
        </w:rPr>
        <w:t> </w:t>
      </w:r>
      <w:r w:rsidRPr="00290C12">
        <w:rPr>
          <w:rFonts w:ascii="Calibri" w:hAnsi="Calibri"/>
          <w:color w:val="000000"/>
          <w:lang w:val="es-MX"/>
        </w:rPr>
        <w:t>1. Se aceptar</w:t>
      </w:r>
      <w:r w:rsidR="008A1DC2">
        <w:rPr>
          <w:rFonts w:ascii="Calibri" w:hAnsi="Calibri"/>
          <w:color w:val="000000"/>
          <w:lang w:val="es-MX"/>
        </w:rPr>
        <w:t>á</w:t>
      </w:r>
      <w:r w:rsidRPr="00290C12">
        <w:rPr>
          <w:rFonts w:ascii="Calibri" w:hAnsi="Calibri"/>
          <w:color w:val="000000"/>
          <w:lang w:val="es-MX"/>
        </w:rPr>
        <w:t>n catálogos, folletos o fichas técnicas originales de fabricante.</w:t>
      </w: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t>    </w:t>
      </w:r>
      <w:r w:rsidRPr="00290C12">
        <w:rPr>
          <w:rStyle w:val="apple-converted-space"/>
          <w:rFonts w:ascii="Calibri" w:hAnsi="Calibri"/>
          <w:color w:val="000000"/>
          <w:lang w:val="es-MX"/>
        </w:rPr>
        <w:t> </w:t>
      </w:r>
      <w:r w:rsidRPr="00290C12">
        <w:rPr>
          <w:rFonts w:ascii="Calibri" w:hAnsi="Calibri"/>
          <w:color w:val="000000"/>
          <w:lang w:val="es-MX"/>
        </w:rPr>
        <w:t>2. Podrán ser bajados de internet en formato PDF, impreso en original.</w:t>
      </w: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t>    </w:t>
      </w:r>
      <w:r w:rsidRPr="00290C12">
        <w:rPr>
          <w:rStyle w:val="apple-converted-space"/>
          <w:rFonts w:ascii="Calibri" w:hAnsi="Calibri"/>
          <w:color w:val="000000"/>
          <w:lang w:val="es-MX"/>
        </w:rPr>
        <w:t> </w:t>
      </w:r>
      <w:r w:rsidRPr="00290C12">
        <w:rPr>
          <w:rFonts w:ascii="Calibri" w:hAnsi="Calibri"/>
          <w:color w:val="000000"/>
          <w:lang w:val="es-MX"/>
        </w:rPr>
        <w:t>3. Podrá ser información impresa directamente de la página de internet.</w:t>
      </w:r>
    </w:p>
    <w:p w:rsidR="00290C12" w:rsidRPr="00290C12" w:rsidRDefault="00290C12" w:rsidP="00290C12">
      <w:pPr>
        <w:pStyle w:val="NormalWeb"/>
        <w:shd w:val="clear" w:color="auto" w:fill="FFFFFF"/>
        <w:spacing w:before="240" w:beforeAutospacing="0" w:after="240" w:afterAutospacing="0"/>
        <w:ind w:left="426"/>
        <w:jc w:val="both"/>
        <w:rPr>
          <w:rFonts w:ascii="Calibri" w:hAnsi="Calibri"/>
          <w:color w:val="000000"/>
          <w:lang w:val="es-MX"/>
        </w:rPr>
      </w:pPr>
      <w:r w:rsidRPr="00290C12">
        <w:rPr>
          <w:rFonts w:ascii="Calibri" w:hAnsi="Calibri"/>
          <w:color w:val="000000"/>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290C12" w:rsidRPr="00290C12" w:rsidRDefault="00290C12" w:rsidP="00290C12">
      <w:pPr>
        <w:pStyle w:val="NormalWeb"/>
        <w:shd w:val="clear" w:color="auto" w:fill="FFFFFF"/>
        <w:spacing w:before="240" w:beforeAutospacing="0" w:after="240" w:afterAutospacing="0"/>
        <w:ind w:left="426"/>
        <w:jc w:val="both"/>
        <w:rPr>
          <w:rFonts w:ascii="Calibri" w:hAnsi="Calibri"/>
          <w:color w:val="000000"/>
          <w:lang w:val="es-MX"/>
        </w:rPr>
      </w:pPr>
      <w:r w:rsidRPr="00290C12">
        <w:rPr>
          <w:rStyle w:val="Textoennegrita"/>
          <w:rFonts w:ascii="Calibri" w:hAnsi="Calibri"/>
          <w:color w:val="000000"/>
          <w:lang w:val="es-MX"/>
        </w:rPr>
        <w:t>El catálogo, folleto o ficha técnica y en su caso la traducción del mismo</w:t>
      </w:r>
      <w:r w:rsidRPr="00290C12">
        <w:rPr>
          <w:rFonts w:ascii="Calibri" w:hAnsi="Calibri"/>
          <w:color w:val="000000"/>
          <w:lang w:val="es-MX"/>
        </w:rPr>
        <w:t>, deberá contener al menos lo relativo a las siguientes especificaciones:</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a) </w:t>
      </w:r>
      <w:r w:rsidR="008A1DC2">
        <w:rPr>
          <w:rFonts w:ascii="Calibri" w:hAnsi="Calibri"/>
          <w:color w:val="000000"/>
          <w:lang w:val="es-MX"/>
        </w:rPr>
        <w:tab/>
      </w:r>
      <w:r w:rsidRPr="00290C12">
        <w:rPr>
          <w:rFonts w:ascii="Calibri" w:hAnsi="Calibri"/>
          <w:color w:val="000000"/>
          <w:lang w:val="es-MX"/>
        </w:rPr>
        <w:t>Descripción general del bien.</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b) </w:t>
      </w:r>
      <w:r w:rsidR="008A1DC2">
        <w:rPr>
          <w:rFonts w:ascii="Calibri" w:hAnsi="Calibri"/>
          <w:color w:val="000000"/>
          <w:lang w:val="es-MX"/>
        </w:rPr>
        <w:tab/>
      </w:r>
      <w:r w:rsidRPr="00290C12">
        <w:rPr>
          <w:rFonts w:ascii="Calibri" w:hAnsi="Calibri"/>
          <w:color w:val="000000"/>
          <w:lang w:val="es-MX"/>
        </w:rPr>
        <w:t>Listado y descripción de componentes.</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c) </w:t>
      </w:r>
      <w:r w:rsidR="008A1DC2">
        <w:rPr>
          <w:rFonts w:ascii="Calibri" w:hAnsi="Calibri"/>
          <w:color w:val="000000"/>
          <w:lang w:val="es-MX"/>
        </w:rPr>
        <w:tab/>
      </w:r>
      <w:r w:rsidRPr="00290C12">
        <w:rPr>
          <w:rFonts w:ascii="Calibri" w:hAnsi="Calibri"/>
          <w:color w:val="000000"/>
          <w:lang w:val="es-MX"/>
        </w:rPr>
        <w:t>Listado y descripción de accesorios adicionales.</w:t>
      </w:r>
    </w:p>
    <w:p w:rsidR="00290C12" w:rsidRPr="00290C12" w:rsidRDefault="00290C12" w:rsidP="008A1DC2">
      <w:pPr>
        <w:pStyle w:val="NormalWeb"/>
        <w:shd w:val="clear" w:color="auto" w:fill="FFFFFF"/>
        <w:spacing w:before="240" w:beforeAutospacing="0" w:after="240" w:afterAutospacing="0"/>
        <w:ind w:left="1276" w:hanging="283"/>
        <w:jc w:val="both"/>
        <w:rPr>
          <w:rFonts w:ascii="Calibri" w:hAnsi="Calibri"/>
          <w:color w:val="000000"/>
          <w:lang w:val="es-MX"/>
        </w:rPr>
      </w:pPr>
      <w:r w:rsidRPr="00290C12">
        <w:rPr>
          <w:rFonts w:ascii="Calibri" w:hAnsi="Calibri"/>
          <w:color w:val="000000"/>
          <w:lang w:val="es-MX"/>
        </w:rPr>
        <w:t>d) La traducción no deberá ser una transcripción de las especificaciones requeridas en las partidas correspondientes, sino una traducción al idioma español de cada catálogo, folleto o ficha técnica de acuerdo a lo que establece y ofrece el fabricante.</w:t>
      </w:r>
    </w:p>
    <w:p w:rsidR="008F4BC3" w:rsidRPr="0074211D" w:rsidRDefault="00290C12" w:rsidP="0074211D">
      <w:pPr>
        <w:pStyle w:val="NormalWeb"/>
        <w:shd w:val="clear" w:color="auto" w:fill="FFFFFF"/>
        <w:spacing w:before="240" w:beforeAutospacing="0" w:after="240" w:afterAutospacing="0"/>
        <w:ind w:left="426"/>
        <w:jc w:val="both"/>
        <w:rPr>
          <w:rFonts w:ascii="Calibri" w:hAnsi="Calibri"/>
          <w:color w:val="000000"/>
          <w:lang w:val="es-MX"/>
        </w:rPr>
      </w:pPr>
      <w:r w:rsidRPr="00290C12">
        <w:rPr>
          <w:rFonts w:ascii="Calibri" w:hAnsi="Calibri"/>
          <w:color w:val="000000"/>
          <w:lang w:val="es-MX"/>
        </w:rPr>
        <w:t>En caso de no presentar catálogos o existir discrepancias entre la propuesta técnica deta</w:t>
      </w:r>
      <w:r>
        <w:rPr>
          <w:rFonts w:ascii="Calibri" w:hAnsi="Calibri"/>
          <w:color w:val="000000"/>
          <w:lang w:val="es-MX"/>
        </w:rPr>
        <w:t>llada (solicitada en el inciso A</w:t>
      </w:r>
      <w:r w:rsidRPr="00290C12">
        <w:rPr>
          <w:rFonts w:ascii="Calibri" w:hAnsi="Calibri"/>
          <w:color w:val="000000"/>
          <w:lang w:val="es-MX"/>
        </w:rPr>
        <w:t>) del punt</w:t>
      </w:r>
      <w:r>
        <w:rPr>
          <w:rFonts w:ascii="Calibri" w:hAnsi="Calibri"/>
          <w:color w:val="000000"/>
          <w:lang w:val="es-MX"/>
        </w:rPr>
        <w:t>o 8</w:t>
      </w:r>
      <w:r w:rsidRPr="00290C12">
        <w:rPr>
          <w:rFonts w:ascii="Calibri" w:hAnsi="Calibri"/>
          <w:color w:val="000000"/>
          <w:lang w:val="es-MX"/>
        </w:rPr>
        <w:t>.1 de estas bases) y los catálogos de los bienes a suministrar, se considerará que su propuesta no cumple con las especificaciones técnicas, por lo que su propuesta será desechada.</w:t>
      </w: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C55C48">
        <w:rPr>
          <w:rFonts w:ascii="Calibri" w:hAnsi="Calibri" w:cs="Arial"/>
          <w:b/>
          <w:sz w:val="24"/>
        </w:rPr>
        <w:t>Catálogo de Conceptos debidamente firmada por el licitante.-</w:t>
      </w:r>
      <w:r w:rsidR="001200D5" w:rsidRPr="00AE72E8">
        <w:rPr>
          <w:rFonts w:ascii="Calibri" w:hAnsi="Calibri" w:cs="Arial"/>
          <w:b/>
          <w:sz w:val="24"/>
        </w:rPr>
        <w:t xml:space="preserve"> </w:t>
      </w:r>
      <w:r w:rsidR="003B057F" w:rsidRPr="00AE72E8">
        <w:rPr>
          <w:rFonts w:ascii="Calibri" w:hAnsi="Calibri" w:cs="Tahoma"/>
          <w:sz w:val="24"/>
          <w:szCs w:val="24"/>
        </w:rPr>
        <w:t xml:space="preserve">Utilizando para ello el formato proporcionado en el </w:t>
      </w:r>
      <w:r w:rsidR="003B057F" w:rsidRPr="00750252">
        <w:rPr>
          <w:rFonts w:ascii="Calibri" w:hAnsi="Calibri" w:cs="Tahoma"/>
          <w:b/>
          <w:sz w:val="24"/>
          <w:szCs w:val="24"/>
        </w:rPr>
        <w:t>(</w:t>
      </w:r>
      <w:r w:rsidR="00D6449D" w:rsidRPr="00750252">
        <w:rPr>
          <w:rFonts w:ascii="Calibri" w:hAnsi="Calibri" w:cs="Tahoma"/>
          <w:b/>
          <w:sz w:val="24"/>
          <w:szCs w:val="24"/>
        </w:rPr>
        <w:t>a</w:t>
      </w:r>
      <w:r w:rsidR="0074211D">
        <w:rPr>
          <w:rFonts w:ascii="Calibri" w:hAnsi="Calibri" w:cs="Tahoma"/>
          <w:b/>
          <w:sz w:val="24"/>
          <w:szCs w:val="24"/>
        </w:rPr>
        <w:t>nexo 7</w:t>
      </w:r>
      <w:r w:rsidR="003B057F" w:rsidRPr="00750252">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55C48"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D6449D" w:rsidRPr="00750252">
        <w:rPr>
          <w:rFonts w:ascii="Calibri" w:hAnsi="Calibri"/>
          <w:b/>
          <w:sz w:val="24"/>
          <w:szCs w:val="24"/>
        </w:rPr>
        <w:t>a</w:t>
      </w:r>
      <w:r w:rsidR="006A1876" w:rsidRPr="00750252">
        <w:rPr>
          <w:rFonts w:ascii="Calibri" w:hAnsi="Calibri"/>
          <w:b/>
          <w:sz w:val="24"/>
          <w:szCs w:val="24"/>
        </w:rPr>
        <w:t xml:space="preserve">nexo </w:t>
      </w:r>
      <w:r w:rsidR="0074211D">
        <w:rPr>
          <w:rFonts w:ascii="Calibri" w:hAnsi="Calibri"/>
          <w:b/>
          <w:sz w:val="24"/>
          <w:szCs w:val="24"/>
        </w:rPr>
        <w:t>8</w:t>
      </w:r>
      <w:r w:rsidR="00893D37" w:rsidRPr="00750252">
        <w:rPr>
          <w:rFonts w:ascii="Calibri" w:hAnsi="Calibri"/>
          <w:b/>
          <w:sz w:val="24"/>
          <w:szCs w:val="24"/>
        </w:rPr>
        <w:t>)</w:t>
      </w:r>
      <w:r w:rsidR="00893D37" w:rsidRPr="00750252">
        <w:rPr>
          <w:rFonts w:ascii="Calibri" w:hAnsi="Calibri"/>
          <w:sz w:val="24"/>
          <w:szCs w:val="24"/>
        </w:rPr>
        <w:t xml:space="preserve"> de</w:t>
      </w:r>
      <w:r w:rsidR="00893D37" w:rsidRPr="005D0AFD">
        <w:rPr>
          <w:rFonts w:ascii="Calibri" w:hAnsi="Calibri"/>
          <w:sz w:val="24"/>
          <w:szCs w:val="24"/>
        </w:rPr>
        <w:t xml:space="preserv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C55C48" w:rsidRPr="00C55C48" w:rsidRDefault="00C55C48" w:rsidP="00C55C48">
      <w:pPr>
        <w:tabs>
          <w:tab w:val="left" w:pos="709"/>
          <w:tab w:val="left" w:pos="1843"/>
        </w:tabs>
        <w:ind w:right="27"/>
        <w:jc w:val="both"/>
        <w:rPr>
          <w:rFonts w:ascii="Calibri" w:hAnsi="Calibri" w:cs="Arial"/>
          <w:sz w:val="24"/>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1E2EB9" w:rsidRDefault="00046594" w:rsidP="00905EF7">
      <w:pPr>
        <w:pStyle w:val="3"/>
        <w:numPr>
          <w:ilvl w:val="0"/>
          <w:numId w:val="30"/>
        </w:numPr>
        <w:tabs>
          <w:tab w:val="left" w:pos="500"/>
        </w:tabs>
        <w:ind w:left="426" w:right="27" w:hanging="426"/>
        <w:rPr>
          <w:rFonts w:ascii="Calibri" w:hAnsi="Calibri" w:cs="Arial"/>
          <w:sz w:val="24"/>
        </w:rPr>
      </w:pPr>
      <w:r w:rsidRPr="001E2EB9">
        <w:rPr>
          <w:rFonts w:ascii="Calibri" w:hAnsi="Calibri" w:cs="Arial"/>
          <w:b/>
          <w:sz w:val="24"/>
        </w:rPr>
        <w:t>FORMATO DE PROPUESTA ECONÓ</w:t>
      </w:r>
      <w:r w:rsidR="002C10C8" w:rsidRPr="001E2EB9">
        <w:rPr>
          <w:rFonts w:ascii="Calibri" w:hAnsi="Calibri" w:cs="Arial"/>
          <w:b/>
          <w:sz w:val="24"/>
        </w:rPr>
        <w:t>MICA</w:t>
      </w:r>
      <w:r w:rsidR="00112415" w:rsidRPr="001E2EB9">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74211D">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74211D">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 xml:space="preserve">(anexo </w:t>
      </w:r>
      <w:r w:rsidR="0074211D">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w:t>
      </w:r>
      <w:r w:rsidR="00F03D06" w:rsidRPr="00F03D06">
        <w:rPr>
          <w:rFonts w:ascii="Calibri" w:hAnsi="Calibri" w:cs="Arial"/>
          <w:sz w:val="24"/>
        </w:rPr>
        <w:t xml:space="preserve">totalidad de las partidas del </w:t>
      </w:r>
      <w:r w:rsidR="008A1DC2" w:rsidRPr="008A1DC2">
        <w:rPr>
          <w:rFonts w:ascii="Calibri" w:hAnsi="Calibri" w:cs="Arial"/>
          <w:b/>
          <w:sz w:val="24"/>
        </w:rPr>
        <w:t>PAQUETE ÚNICO</w:t>
      </w:r>
      <w:r w:rsidR="008A1DC2" w:rsidRPr="00F03D06">
        <w:rPr>
          <w:rFonts w:ascii="Calibri" w:hAnsi="Calibri" w:cs="Arial"/>
          <w:sz w:val="24"/>
        </w:rPr>
        <w:t xml:space="preserve"> </w:t>
      </w:r>
      <w:r w:rsidR="00F03D06" w:rsidRPr="00F03D06">
        <w:rPr>
          <w:rFonts w:ascii="Calibri" w:hAnsi="Calibri" w:cs="Arial"/>
          <w:sz w:val="24"/>
        </w:rPr>
        <w:t>en que participar</w:t>
      </w:r>
      <w:r w:rsidR="008A1DC2">
        <w:rPr>
          <w:rFonts w:ascii="Calibri" w:hAnsi="Calibri" w:cs="Arial"/>
          <w:sz w:val="24"/>
        </w:rPr>
        <w:t>á</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w:t>
      </w:r>
      <w:r w:rsidR="00F03D06">
        <w:rPr>
          <w:rFonts w:ascii="Calibri" w:hAnsi="Calibri" w:cs="Arial"/>
          <w:b/>
          <w:sz w:val="24"/>
        </w:rPr>
        <w:t xml:space="preserve"> la totalidad de</w:t>
      </w:r>
      <w:r w:rsidRPr="000F6701">
        <w:rPr>
          <w:rFonts w:ascii="Calibri" w:hAnsi="Calibri" w:cs="Arial"/>
          <w:b/>
          <w:sz w:val="24"/>
        </w:rPr>
        <w:t xml:space="preserve"> </w:t>
      </w:r>
      <w:r w:rsidR="00F20D8E">
        <w:rPr>
          <w:rFonts w:ascii="Calibri" w:hAnsi="Calibri" w:cs="Arial"/>
          <w:b/>
          <w:sz w:val="24"/>
        </w:rPr>
        <w:t>la</w:t>
      </w:r>
      <w:r w:rsidR="00C55C48">
        <w:rPr>
          <w:rFonts w:ascii="Calibri" w:hAnsi="Calibri" w:cs="Arial"/>
          <w:b/>
          <w:sz w:val="24"/>
        </w:rPr>
        <w:t>s</w:t>
      </w:r>
      <w:r w:rsidR="00F20D8E">
        <w:rPr>
          <w:rFonts w:ascii="Calibri" w:hAnsi="Calibri" w:cs="Arial"/>
          <w:b/>
          <w:sz w:val="24"/>
        </w:rPr>
        <w:t xml:space="preserve"> partida</w:t>
      </w:r>
      <w:r w:rsidR="00C55C48">
        <w:rPr>
          <w:rFonts w:ascii="Calibri" w:hAnsi="Calibri" w:cs="Arial"/>
          <w:b/>
          <w:sz w:val="24"/>
        </w:rPr>
        <w:t>s</w:t>
      </w:r>
      <w:r>
        <w:rPr>
          <w:rFonts w:ascii="Calibri" w:hAnsi="Calibri" w:cs="Arial"/>
          <w:b/>
          <w:sz w:val="24"/>
        </w:rPr>
        <w:t xml:space="preserve"> </w:t>
      </w:r>
      <w:r w:rsidR="00F03D06">
        <w:rPr>
          <w:rFonts w:ascii="Calibri" w:hAnsi="Calibri" w:cs="Arial"/>
          <w:b/>
          <w:sz w:val="24"/>
        </w:rPr>
        <w:t xml:space="preserve">del </w:t>
      </w:r>
      <w:r w:rsidR="008A1DC2">
        <w:rPr>
          <w:rFonts w:ascii="Calibri" w:hAnsi="Calibri" w:cs="Arial"/>
          <w:b/>
          <w:sz w:val="24"/>
        </w:rPr>
        <w:t xml:space="preserve">PAQUETE ÚNICO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008A1DC2">
        <w:rPr>
          <w:rFonts w:ascii="Calibri" w:hAnsi="Calibri" w:cs="Arial"/>
          <w:b/>
          <w:sz w:val="24"/>
        </w:rPr>
        <w:tab/>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w:t>
      </w:r>
      <w:r w:rsidR="008A1DC2">
        <w:rPr>
          <w:rFonts w:ascii="Calibri" w:hAnsi="Calibri" w:cs="Arial"/>
          <w:b/>
          <w:sz w:val="24"/>
        </w:rPr>
        <w:t>Á</w:t>
      </w:r>
      <w:r w:rsidRPr="000F6701">
        <w:rPr>
          <w:rFonts w:ascii="Calibri" w:hAnsi="Calibri" w:cs="Arial"/>
          <w:b/>
          <w:sz w:val="24"/>
        </w:rPr>
        <w:t>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E2EB9" w:rsidRPr="001E2EB9" w:rsidRDefault="00112415" w:rsidP="001E2EB9">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8F63AB" w:rsidRPr="002F165A" w:rsidRDefault="008F63AB" w:rsidP="008F63AB">
      <w:pPr>
        <w:pStyle w:val="2"/>
        <w:tabs>
          <w:tab w:val="left" w:pos="142"/>
        </w:tabs>
        <w:ind w:left="1080" w:right="27"/>
        <w:rPr>
          <w:rFonts w:ascii="Calibri" w:hAnsi="Calibri" w:cs="Arial"/>
          <w:sz w:val="24"/>
        </w:rPr>
      </w:pPr>
    </w:p>
    <w:p w:rsidR="00BC2423" w:rsidRPr="001E2EB9" w:rsidRDefault="00112415" w:rsidP="005B2D60">
      <w:pPr>
        <w:numPr>
          <w:ilvl w:val="1"/>
          <w:numId w:val="28"/>
        </w:numPr>
        <w:tabs>
          <w:tab w:val="left" w:pos="426"/>
        </w:tabs>
        <w:ind w:left="567" w:right="27" w:hanging="567"/>
        <w:jc w:val="both"/>
        <w:rPr>
          <w:rFonts w:ascii="Calibri" w:hAnsi="Calibri" w:cs="Arial"/>
          <w:sz w:val="24"/>
        </w:rPr>
      </w:pPr>
      <w:r w:rsidRPr="001E2EB9">
        <w:rPr>
          <w:rFonts w:ascii="Calibri" w:hAnsi="Calibri" w:cs="Arial"/>
          <w:b/>
          <w:sz w:val="24"/>
        </w:rPr>
        <w:t xml:space="preserve">CONFORMIDAD CON LOS </w:t>
      </w:r>
      <w:r w:rsidR="00A55C0A" w:rsidRPr="001E2EB9">
        <w:rPr>
          <w:rFonts w:ascii="Calibri" w:hAnsi="Calibri" w:cs="Arial"/>
          <w:b/>
          <w:sz w:val="24"/>
        </w:rPr>
        <w:t>BIENES</w:t>
      </w:r>
      <w:r w:rsidRPr="001E2EB9">
        <w:rPr>
          <w:rFonts w:ascii="Calibri" w:hAnsi="Calibri" w:cs="Arial"/>
          <w:b/>
          <w:sz w:val="24"/>
        </w:rPr>
        <w:t>:</w:t>
      </w:r>
      <w:r w:rsidRPr="001E2EB9">
        <w:rPr>
          <w:rFonts w:ascii="Calibri" w:hAnsi="Calibri" w:cs="Arial"/>
          <w:sz w:val="24"/>
        </w:rPr>
        <w:t xml:space="preserve"> </w:t>
      </w:r>
    </w:p>
    <w:p w:rsidR="00EF6C2B" w:rsidRDefault="00BC2423" w:rsidP="00EF6C2B">
      <w:pPr>
        <w:tabs>
          <w:tab w:val="left" w:pos="1260"/>
        </w:tabs>
        <w:ind w:left="567" w:right="27"/>
        <w:jc w:val="both"/>
        <w:rPr>
          <w:rFonts w:asciiTheme="minorHAnsi" w:hAnsiTheme="minorHAnsi" w:cstheme="minorHAnsi"/>
          <w:sz w:val="24"/>
          <w:szCs w:val="24"/>
          <w:lang w:val="es-MX" w:eastAsia="es-ES"/>
        </w:rPr>
      </w:pPr>
      <w:r w:rsidRPr="002F165A">
        <w:rPr>
          <w:rFonts w:ascii="Calibri" w:hAnsi="Calibri" w:cs="Arial"/>
          <w:sz w:val="24"/>
        </w:rPr>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4D7254" w:rsidRPr="002F165A" w:rsidRDefault="004D7254" w:rsidP="00EF6C2B">
      <w:pPr>
        <w:tabs>
          <w:tab w:val="left" w:pos="1260"/>
        </w:tabs>
        <w:ind w:left="567"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Default="00AC104E" w:rsidP="002F0838">
      <w:pPr>
        <w:pStyle w:val="3"/>
        <w:tabs>
          <w:tab w:val="left" w:pos="1710"/>
        </w:tabs>
        <w:ind w:left="567" w:right="-518" w:hanging="567"/>
        <w:rPr>
          <w:rFonts w:ascii="Calibri" w:hAnsi="Calibri" w:cs="Arial"/>
          <w:sz w:val="24"/>
        </w:rPr>
      </w:pPr>
    </w:p>
    <w:p w:rsidR="00191699" w:rsidRDefault="00191699" w:rsidP="002F0838">
      <w:pPr>
        <w:pStyle w:val="3"/>
        <w:tabs>
          <w:tab w:val="left" w:pos="1710"/>
        </w:tabs>
        <w:ind w:left="567" w:right="-518" w:hanging="567"/>
        <w:rPr>
          <w:rFonts w:ascii="Calibri" w:hAnsi="Calibri" w:cs="Arial"/>
          <w:sz w:val="24"/>
        </w:rPr>
      </w:pPr>
    </w:p>
    <w:p w:rsidR="00191699" w:rsidRPr="002F165A" w:rsidRDefault="00191699"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lastRenderedPageBreak/>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326704">
        <w:rPr>
          <w:rFonts w:ascii="Calibri" w:hAnsi="Calibri" w:cs="Arial"/>
          <w:b/>
          <w:sz w:val="24"/>
          <w:u w:val="single"/>
        </w:rPr>
        <w:t>dos sobres</w:t>
      </w:r>
      <w:r w:rsidRPr="000F6701">
        <w:rPr>
          <w:rFonts w:ascii="Calibri" w:hAnsi="Calibri" w:cs="Arial"/>
          <w:sz w:val="24"/>
        </w:rPr>
        <w:t xml:space="preserve">, para lo cual deberá indicarse el que contenga la </w:t>
      </w:r>
      <w:r w:rsidRPr="00326704">
        <w:rPr>
          <w:rFonts w:ascii="Calibri" w:hAnsi="Calibri" w:cs="Arial"/>
          <w:b/>
          <w:sz w:val="24"/>
          <w:u w:val="single"/>
        </w:rPr>
        <w:t>propuesta técnica</w:t>
      </w:r>
      <w:r w:rsidRPr="000F6701">
        <w:rPr>
          <w:rFonts w:ascii="Calibri" w:hAnsi="Calibri" w:cs="Arial"/>
          <w:sz w:val="24"/>
        </w:rPr>
        <w:t xml:space="preserve"> y el de la </w:t>
      </w:r>
      <w:r w:rsidRPr="00326704">
        <w:rPr>
          <w:rFonts w:ascii="Calibri" w:hAnsi="Calibri" w:cs="Arial"/>
          <w:b/>
          <w:sz w:val="24"/>
          <w:u w:val="single"/>
        </w:rPr>
        <w:t>propuesta económica</w:t>
      </w:r>
      <w:r w:rsidRPr="000F6701">
        <w:rPr>
          <w:rFonts w:ascii="Calibri" w:hAnsi="Calibri" w:cs="Arial"/>
          <w:sz w:val="24"/>
        </w:rPr>
        <w:t>, mismos que el licitante deberá cerrar de manera inviolable y marcar respectiva e individualmente.</w:t>
      </w:r>
    </w:p>
    <w:p w:rsidR="00D96FE6" w:rsidRPr="000F6701" w:rsidRDefault="00D96FE6" w:rsidP="001E2EB9">
      <w:pPr>
        <w:pStyle w:val="3"/>
        <w:tabs>
          <w:tab w:val="left" w:pos="1027"/>
        </w:tabs>
        <w:ind w:left="0" w:firstLine="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AA6A65" w:rsidRPr="00AA6A65">
        <w:rPr>
          <w:rFonts w:ascii="Calibri" w:hAnsi="Calibri" w:cs="Arial"/>
          <w:color w:val="000000" w:themeColor="text1"/>
          <w:spacing w:val="-5"/>
          <w:sz w:val="24"/>
          <w:szCs w:val="24"/>
          <w:u w:val="single"/>
          <w:lang w:val="es-MX"/>
        </w:rPr>
        <w:t xml:space="preserve">Suministro de Uniformes </w:t>
      </w:r>
      <w:r w:rsidR="008A1DC2">
        <w:rPr>
          <w:rFonts w:ascii="Calibri" w:hAnsi="Calibri" w:cs="Arial"/>
          <w:color w:val="000000" w:themeColor="text1"/>
          <w:spacing w:val="-5"/>
          <w:sz w:val="24"/>
          <w:szCs w:val="24"/>
          <w:u w:val="single"/>
          <w:lang w:val="es-MX"/>
        </w:rPr>
        <w:t xml:space="preserve">para </w:t>
      </w:r>
      <w:r w:rsidR="00AA6A65" w:rsidRPr="00AA6A65">
        <w:rPr>
          <w:rFonts w:ascii="Calibri" w:hAnsi="Calibri" w:cs="Arial"/>
          <w:color w:val="000000" w:themeColor="text1"/>
          <w:spacing w:val="-5"/>
          <w:sz w:val="24"/>
          <w:szCs w:val="24"/>
          <w:u w:val="single"/>
          <w:lang w:val="es-MX"/>
        </w:rPr>
        <w:t>Gobierno del Estado de Baja California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191699">
        <w:rPr>
          <w:rFonts w:ascii="Calibri" w:hAnsi="Calibri" w:cs="Arial"/>
          <w:color w:val="000000" w:themeColor="text1"/>
          <w:sz w:val="24"/>
          <w:u w:val="single"/>
        </w:rPr>
        <w:t>30</w:t>
      </w:r>
      <w:r w:rsidR="00AA6A65">
        <w:rPr>
          <w:rFonts w:ascii="Calibri" w:hAnsi="Calibri" w:cs="Arial"/>
          <w:color w:val="000000" w:themeColor="text1"/>
          <w:sz w:val="24"/>
          <w:u w:val="single"/>
        </w:rPr>
        <w:t xml:space="preserve"> de </w:t>
      </w:r>
      <w:r w:rsidR="008A1DC2">
        <w:rPr>
          <w:rFonts w:ascii="Calibri" w:hAnsi="Calibri" w:cs="Arial"/>
          <w:color w:val="000000" w:themeColor="text1"/>
          <w:sz w:val="24"/>
          <w:u w:val="single"/>
        </w:rPr>
        <w:t>Octubre</w:t>
      </w:r>
      <w:r w:rsidR="00C55C48">
        <w:rPr>
          <w:rFonts w:ascii="Calibri" w:hAnsi="Calibri" w:cs="Arial"/>
          <w:color w:val="000000" w:themeColor="text1"/>
          <w:sz w:val="24"/>
          <w:u w:val="single"/>
        </w:rPr>
        <w:t xml:space="preserve"> de 2019</w:t>
      </w:r>
      <w:r w:rsidR="009465EF" w:rsidRPr="006F0656">
        <w:rPr>
          <w:rFonts w:ascii="Calibri" w:hAnsi="Calibri" w:cs="Arial"/>
          <w:color w:val="000000" w:themeColor="text1"/>
          <w:sz w:val="24"/>
          <w:u w:val="single"/>
        </w:rPr>
        <w:t xml:space="preserve"> </w:t>
      </w:r>
      <w:r w:rsidR="009465EF" w:rsidRPr="00326704">
        <w:rPr>
          <w:rFonts w:ascii="Calibri" w:hAnsi="Calibri" w:cs="Arial"/>
          <w:b w:val="0"/>
          <w:color w:val="000000" w:themeColor="text1"/>
          <w:sz w:val="24"/>
        </w:rPr>
        <w:t>en lo correspondiente al sobre que contiene la propuesta técnica y en lo referente al sobre que integra la propuesta económica</w:t>
      </w:r>
      <w:r w:rsidR="009465EF" w:rsidRPr="006F0656">
        <w:rPr>
          <w:rFonts w:ascii="Calibri" w:hAnsi="Calibri" w:cs="Arial"/>
          <w:color w:val="000000" w:themeColor="text1"/>
          <w:sz w:val="24"/>
        </w:rPr>
        <w:t xml:space="preserve"> “No abrir antes del día </w:t>
      </w:r>
      <w:r w:rsidR="00191699">
        <w:rPr>
          <w:rFonts w:ascii="Calibri" w:hAnsi="Calibri" w:cs="Arial"/>
          <w:color w:val="000000" w:themeColor="text1"/>
          <w:sz w:val="24"/>
          <w:u w:val="single"/>
        </w:rPr>
        <w:t>08</w:t>
      </w:r>
      <w:r w:rsidR="00AA6A65">
        <w:rPr>
          <w:rFonts w:ascii="Calibri" w:hAnsi="Calibri" w:cs="Arial"/>
          <w:color w:val="000000" w:themeColor="text1"/>
          <w:sz w:val="24"/>
          <w:u w:val="single"/>
        </w:rPr>
        <w:t xml:space="preserve"> de </w:t>
      </w:r>
      <w:r w:rsidR="00191699">
        <w:rPr>
          <w:rFonts w:ascii="Calibri" w:hAnsi="Calibri" w:cs="Arial"/>
          <w:color w:val="000000" w:themeColor="text1"/>
          <w:sz w:val="24"/>
          <w:u w:val="single"/>
        </w:rPr>
        <w:t>Noviembre</w:t>
      </w:r>
      <w:r w:rsidR="00C55C48">
        <w:rPr>
          <w:rFonts w:ascii="Calibri" w:hAnsi="Calibri" w:cs="Arial"/>
          <w:color w:val="000000" w:themeColor="text1"/>
          <w:sz w:val="24"/>
          <w:u w:val="single"/>
        </w:rPr>
        <w:t xml:space="preserve"> de 2019</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lastRenderedPageBreak/>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4D7254">
        <w:rPr>
          <w:rFonts w:ascii="Calibri" w:hAnsi="Calibri" w:cs="Arial"/>
          <w:sz w:val="24"/>
        </w:rPr>
        <w:t>10</w:t>
      </w:r>
      <w:r w:rsidR="004164D0" w:rsidRPr="00326704">
        <w:rPr>
          <w:rFonts w:ascii="Calibri" w:hAnsi="Calibri" w:cs="Arial"/>
          <w:sz w:val="24"/>
        </w:rPr>
        <w:t xml:space="preserve"> </w:t>
      </w:r>
      <w:r w:rsidR="006A5A84" w:rsidRPr="00326704">
        <w:rPr>
          <w:rFonts w:ascii="Calibri" w:hAnsi="Calibri" w:cs="Arial"/>
          <w:sz w:val="24"/>
        </w:rPr>
        <w:t>f</w:t>
      </w:r>
      <w:r w:rsidR="006A5A84" w:rsidRPr="00326704">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326704"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C55C48"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C55C48" w:rsidRPr="00062EAA" w:rsidTr="00AA6A65">
        <w:trPr>
          <w:trHeight w:val="112"/>
          <w:jc w:val="center"/>
        </w:trPr>
        <w:tc>
          <w:tcPr>
            <w:tcW w:w="1006" w:type="dxa"/>
            <w:tcBorders>
              <w:top w:val="nil"/>
              <w:left w:val="single" w:sz="4" w:space="0" w:color="auto"/>
              <w:bottom w:val="nil"/>
            </w:tcBorders>
            <w:vAlign w:val="center"/>
          </w:tcPr>
          <w:p w:rsidR="00C55C48" w:rsidRDefault="00C55C48" w:rsidP="001D78E7">
            <w:pPr>
              <w:spacing w:line="240" w:lineRule="exact"/>
              <w:jc w:val="center"/>
              <w:rPr>
                <w:rFonts w:ascii="Calibri" w:hAnsi="Calibri" w:cs="Arial"/>
                <w:sz w:val="22"/>
                <w:szCs w:val="22"/>
              </w:rPr>
            </w:pPr>
          </w:p>
        </w:tc>
        <w:tc>
          <w:tcPr>
            <w:tcW w:w="633" w:type="dxa"/>
            <w:tcBorders>
              <w:top w:val="nil"/>
              <w:bottom w:val="nil"/>
            </w:tcBorders>
            <w:vAlign w:val="center"/>
          </w:tcPr>
          <w:p w:rsidR="00C55C48" w:rsidRDefault="00C55C48" w:rsidP="001D78E7">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C55C48" w:rsidRPr="00326704" w:rsidRDefault="00C55C48" w:rsidP="00FB6A33">
            <w:pPr>
              <w:spacing w:line="240" w:lineRule="exact"/>
              <w:jc w:val="both"/>
              <w:rPr>
                <w:rFonts w:ascii="Calibri" w:hAnsi="Calibri" w:cs="Arial"/>
                <w:sz w:val="22"/>
                <w:szCs w:val="22"/>
              </w:rPr>
            </w:pPr>
          </w:p>
        </w:tc>
      </w:tr>
      <w:tr w:rsidR="00BC7596" w:rsidRPr="00062EAA" w:rsidTr="00326704">
        <w:trPr>
          <w:trHeight w:val="320"/>
          <w:jc w:val="center"/>
        </w:trPr>
        <w:tc>
          <w:tcPr>
            <w:tcW w:w="1006" w:type="dxa"/>
            <w:tcBorders>
              <w:top w:val="nil"/>
              <w:left w:val="single" w:sz="4" w:space="0" w:color="auto"/>
              <w:bottom w:val="nil"/>
            </w:tcBorders>
            <w:vAlign w:val="center"/>
          </w:tcPr>
          <w:p w:rsidR="00BC7596" w:rsidRDefault="00BC7596"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tcBorders>
              <w:top w:val="nil"/>
              <w:bottom w:val="nil"/>
            </w:tcBorders>
            <w:vAlign w:val="center"/>
          </w:tcPr>
          <w:p w:rsidR="00BC7596" w:rsidRDefault="00AA6A65" w:rsidP="001D78E7">
            <w:pPr>
              <w:spacing w:line="240" w:lineRule="exact"/>
              <w:jc w:val="center"/>
              <w:rPr>
                <w:rFonts w:ascii="Calibri" w:hAnsi="Calibri" w:cs="Arial"/>
                <w:sz w:val="22"/>
                <w:szCs w:val="22"/>
              </w:rPr>
            </w:pPr>
            <w:r>
              <w:rPr>
                <w:rFonts w:ascii="Calibri" w:hAnsi="Calibri" w:cs="Arial"/>
                <w:sz w:val="22"/>
                <w:szCs w:val="22"/>
              </w:rPr>
              <w:t>I</w:t>
            </w:r>
            <w:r w:rsidR="00BC7596">
              <w:rPr>
                <w:rFonts w:ascii="Calibri" w:hAnsi="Calibri" w:cs="Arial"/>
                <w:sz w:val="22"/>
                <w:szCs w:val="22"/>
              </w:rPr>
              <w:t>)</w:t>
            </w:r>
          </w:p>
        </w:tc>
        <w:tc>
          <w:tcPr>
            <w:tcW w:w="8500" w:type="dxa"/>
            <w:tcBorders>
              <w:top w:val="nil"/>
              <w:bottom w:val="nil"/>
              <w:right w:val="single" w:sz="4" w:space="0" w:color="auto"/>
            </w:tcBorders>
            <w:vAlign w:val="center"/>
          </w:tcPr>
          <w:p w:rsidR="00BC7596" w:rsidRPr="00326704" w:rsidRDefault="00BC7596" w:rsidP="00FB6A33">
            <w:pPr>
              <w:spacing w:line="240" w:lineRule="exact"/>
              <w:jc w:val="both"/>
              <w:rPr>
                <w:rFonts w:ascii="Calibri" w:hAnsi="Calibri" w:cs="Arial"/>
                <w:sz w:val="22"/>
                <w:szCs w:val="22"/>
              </w:rPr>
            </w:pPr>
            <w:r w:rsidRPr="00BC7596">
              <w:rPr>
                <w:rFonts w:ascii="Calibri" w:hAnsi="Calibri" w:cs="Arial"/>
                <w:sz w:val="22"/>
                <w:szCs w:val="22"/>
              </w:rPr>
              <w:t>Muestra física de los bienes a suministrar</w:t>
            </w:r>
            <w:r w:rsidR="00CD5E47">
              <w:rPr>
                <w:rFonts w:ascii="Calibri" w:hAnsi="Calibri" w:cs="Arial"/>
                <w:sz w:val="22"/>
                <w:szCs w:val="22"/>
              </w:rPr>
              <w:t>.</w:t>
            </w:r>
          </w:p>
        </w:tc>
      </w:tr>
      <w:tr w:rsidR="00BC7596" w:rsidRPr="00062EAA" w:rsidTr="004D7254">
        <w:trPr>
          <w:trHeight w:val="320"/>
          <w:jc w:val="center"/>
        </w:trPr>
        <w:tc>
          <w:tcPr>
            <w:tcW w:w="1006" w:type="dxa"/>
            <w:tcBorders>
              <w:top w:val="nil"/>
              <w:left w:val="single" w:sz="4" w:space="0" w:color="auto"/>
              <w:bottom w:val="nil"/>
            </w:tcBorders>
            <w:vAlign w:val="center"/>
          </w:tcPr>
          <w:p w:rsidR="00BC7596" w:rsidRDefault="00BC7596" w:rsidP="001D78E7">
            <w:pPr>
              <w:spacing w:line="240" w:lineRule="exact"/>
              <w:jc w:val="center"/>
              <w:rPr>
                <w:rFonts w:ascii="Calibri" w:hAnsi="Calibri" w:cs="Arial"/>
                <w:sz w:val="22"/>
                <w:szCs w:val="22"/>
              </w:rPr>
            </w:pPr>
          </w:p>
        </w:tc>
        <w:tc>
          <w:tcPr>
            <w:tcW w:w="633" w:type="dxa"/>
            <w:tcBorders>
              <w:top w:val="nil"/>
              <w:bottom w:val="nil"/>
            </w:tcBorders>
            <w:vAlign w:val="center"/>
          </w:tcPr>
          <w:p w:rsidR="00BC7596" w:rsidRDefault="00BC7596" w:rsidP="001D78E7">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BC7596" w:rsidRPr="00326704" w:rsidRDefault="00BC7596" w:rsidP="00FB6A33">
            <w:pPr>
              <w:spacing w:line="240" w:lineRule="exact"/>
              <w:jc w:val="both"/>
              <w:rPr>
                <w:rFonts w:ascii="Calibri" w:hAnsi="Calibri" w:cs="Arial"/>
                <w:sz w:val="22"/>
                <w:szCs w:val="22"/>
              </w:rPr>
            </w:pPr>
          </w:p>
        </w:tc>
      </w:tr>
      <w:tr w:rsidR="00FB6A33" w:rsidRPr="00062EAA" w:rsidTr="004D7254">
        <w:trPr>
          <w:trHeight w:val="320"/>
          <w:jc w:val="center"/>
        </w:trPr>
        <w:tc>
          <w:tcPr>
            <w:tcW w:w="1006" w:type="dxa"/>
            <w:tcBorders>
              <w:top w:val="nil"/>
              <w:left w:val="single" w:sz="4" w:space="0" w:color="auto"/>
              <w:bottom w:val="single" w:sz="4" w:space="0" w:color="auto"/>
            </w:tcBorders>
            <w:vAlign w:val="center"/>
          </w:tcPr>
          <w:p w:rsidR="00FB6A33" w:rsidRPr="000F6701" w:rsidRDefault="00FB6A33"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tcBorders>
              <w:top w:val="nil"/>
              <w:bottom w:val="single" w:sz="4" w:space="0" w:color="auto"/>
            </w:tcBorders>
            <w:vAlign w:val="center"/>
          </w:tcPr>
          <w:p w:rsidR="00FB6A33" w:rsidRDefault="00AA6A65" w:rsidP="001D78E7">
            <w:pPr>
              <w:spacing w:line="240" w:lineRule="exact"/>
              <w:jc w:val="center"/>
              <w:rPr>
                <w:rFonts w:ascii="Calibri" w:hAnsi="Calibri" w:cs="Arial"/>
                <w:sz w:val="22"/>
                <w:szCs w:val="22"/>
              </w:rPr>
            </w:pPr>
            <w:r>
              <w:rPr>
                <w:rFonts w:ascii="Calibri" w:hAnsi="Calibri" w:cs="Arial"/>
                <w:sz w:val="22"/>
                <w:szCs w:val="22"/>
              </w:rPr>
              <w:t>J</w:t>
            </w:r>
            <w:r w:rsidR="00FB6A33">
              <w:rPr>
                <w:rFonts w:ascii="Calibri" w:hAnsi="Calibri" w:cs="Arial"/>
                <w:sz w:val="22"/>
                <w:szCs w:val="22"/>
              </w:rPr>
              <w:t xml:space="preserve">) </w:t>
            </w:r>
          </w:p>
        </w:tc>
        <w:tc>
          <w:tcPr>
            <w:tcW w:w="8500" w:type="dxa"/>
            <w:tcBorders>
              <w:top w:val="nil"/>
              <w:bottom w:val="single" w:sz="4" w:space="0" w:color="auto"/>
              <w:right w:val="single" w:sz="4" w:space="0" w:color="auto"/>
            </w:tcBorders>
            <w:vAlign w:val="center"/>
          </w:tcPr>
          <w:p w:rsidR="00FB6A33" w:rsidRPr="00063225" w:rsidRDefault="00326704" w:rsidP="00FB6A33">
            <w:pPr>
              <w:spacing w:line="240" w:lineRule="exact"/>
              <w:jc w:val="both"/>
              <w:rPr>
                <w:rFonts w:ascii="Calibri" w:hAnsi="Calibri" w:cs="Arial"/>
                <w:sz w:val="22"/>
                <w:szCs w:val="22"/>
              </w:rPr>
            </w:pPr>
            <w:r w:rsidRPr="00326704">
              <w:rPr>
                <w:rFonts w:ascii="Calibri" w:hAnsi="Calibri" w:cs="Arial"/>
                <w:sz w:val="22"/>
                <w:szCs w:val="22"/>
              </w:rPr>
              <w:t>Catálogo folletos o fichas técnicas de los bienes a suministrar</w:t>
            </w:r>
            <w:r w:rsidR="00CD5E47">
              <w:rPr>
                <w:rFonts w:ascii="Calibri" w:hAnsi="Calibri" w:cs="Arial"/>
                <w:sz w:val="22"/>
                <w:szCs w:val="22"/>
              </w:rPr>
              <w:t>.</w:t>
            </w:r>
          </w:p>
        </w:tc>
      </w:tr>
    </w:tbl>
    <w:p w:rsidR="00326704" w:rsidRDefault="00326704"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AA6A65"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FD1841">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326704">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lastRenderedPageBreak/>
              <w:t>8.1</w:t>
            </w:r>
          </w:p>
        </w:tc>
        <w:tc>
          <w:tcPr>
            <w:tcW w:w="611" w:type="dxa"/>
            <w:tcBorders>
              <w:top w:val="nil"/>
              <w:bottom w:val="single" w:sz="6" w:space="0" w:color="auto"/>
            </w:tcBorders>
            <w:vAlign w:val="center"/>
          </w:tcPr>
          <w:p w:rsidR="00F160F0" w:rsidRPr="000F6701" w:rsidRDefault="00AA6A65"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FD1841">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326704">
              <w:rPr>
                <w:rFonts w:ascii="Calibri" w:hAnsi="Calibri" w:cs="Arial"/>
                <w:b/>
                <w:sz w:val="22"/>
              </w:rPr>
              <w:t>8</w:t>
            </w:r>
            <w:r w:rsidRPr="000F6701">
              <w:rPr>
                <w:rFonts w:ascii="Calibri" w:hAnsi="Calibri" w:cs="Arial"/>
                <w:b/>
                <w:sz w:val="22"/>
              </w:rPr>
              <w:t>)</w:t>
            </w:r>
          </w:p>
        </w:tc>
      </w:tr>
    </w:tbl>
    <w:p w:rsidR="00FD1841" w:rsidRDefault="00FD1841" w:rsidP="00D87744">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Cívico, </w:t>
      </w:r>
      <w:r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Pr="006753B3">
        <w:rPr>
          <w:rFonts w:ascii="Calibri" w:hAnsi="Calibri" w:cs="Arial"/>
          <w:color w:val="000000" w:themeColor="text1"/>
          <w:sz w:val="24"/>
        </w:rPr>
        <w:t xml:space="preserve"> d</w:t>
      </w:r>
      <w:r w:rsidRPr="00C810FA">
        <w:rPr>
          <w:rFonts w:ascii="Calibri" w:hAnsi="Calibri" w:cs="Arial"/>
          <w:color w:val="000000" w:themeColor="text1"/>
          <w:sz w:val="24"/>
        </w:rPr>
        <w:t xml:space="preserve">e Mexicali, Baja California, México, a más tardar a las </w:t>
      </w:r>
      <w:r w:rsidR="00191699">
        <w:rPr>
          <w:rFonts w:ascii="Calibri" w:hAnsi="Calibri" w:cs="Arial"/>
          <w:b/>
          <w:color w:val="000000" w:themeColor="text1"/>
          <w:sz w:val="24"/>
          <w:u w:val="single"/>
        </w:rPr>
        <w:t>10</w:t>
      </w:r>
      <w:r w:rsidRPr="00C810FA">
        <w:rPr>
          <w:rFonts w:ascii="Calibri" w:hAnsi="Calibri" w:cs="Arial"/>
          <w:b/>
          <w:i/>
          <w:color w:val="000000" w:themeColor="text1"/>
          <w:sz w:val="24"/>
          <w:u w:val="single"/>
        </w:rPr>
        <w:t>:</w:t>
      </w:r>
      <w:r w:rsidR="00191699">
        <w:rPr>
          <w:rFonts w:ascii="Calibri" w:hAnsi="Calibri" w:cs="Arial"/>
          <w:b/>
          <w:color w:val="000000" w:themeColor="text1"/>
          <w:sz w:val="24"/>
          <w:u w:val="single"/>
        </w:rPr>
        <w:t>3</w:t>
      </w:r>
      <w:r w:rsidRPr="00C810FA">
        <w:rPr>
          <w:rFonts w:ascii="Calibri" w:hAnsi="Calibri" w:cs="Arial"/>
          <w:b/>
          <w:color w:val="000000" w:themeColor="text1"/>
          <w:sz w:val="24"/>
          <w:u w:val="single"/>
        </w:rPr>
        <w:t xml:space="preserve">0 horas del día </w:t>
      </w:r>
      <w:r w:rsidR="00191699">
        <w:rPr>
          <w:rFonts w:ascii="Calibri" w:hAnsi="Calibri" w:cs="Arial"/>
          <w:b/>
          <w:color w:val="000000" w:themeColor="text1"/>
          <w:sz w:val="24"/>
          <w:u w:val="single"/>
        </w:rPr>
        <w:t>30</w:t>
      </w:r>
      <w:r w:rsidR="00E41891">
        <w:rPr>
          <w:rFonts w:ascii="Calibri" w:hAnsi="Calibri" w:cs="Arial"/>
          <w:b/>
          <w:color w:val="000000" w:themeColor="text1"/>
          <w:sz w:val="24"/>
          <w:u w:val="single"/>
        </w:rPr>
        <w:t xml:space="preserve"> de </w:t>
      </w:r>
      <w:r w:rsidR="004D7254">
        <w:rPr>
          <w:rFonts w:ascii="Calibri" w:hAnsi="Calibri" w:cs="Arial"/>
          <w:b/>
          <w:color w:val="000000" w:themeColor="text1"/>
          <w:sz w:val="24"/>
          <w:u w:val="single"/>
        </w:rPr>
        <w:t>Octubre</w:t>
      </w:r>
      <w:r w:rsidR="00C55C48">
        <w:rPr>
          <w:rFonts w:ascii="Calibri" w:hAnsi="Calibri" w:cs="Arial"/>
          <w:b/>
          <w:color w:val="000000" w:themeColor="text1"/>
          <w:sz w:val="24"/>
          <w:u w:val="single"/>
        </w:rPr>
        <w:t xml:space="preserve"> de 2019</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Pr="00326704" w:rsidRDefault="001F5DC5" w:rsidP="00BF4919">
      <w:pPr>
        <w:pStyle w:val="3"/>
        <w:tabs>
          <w:tab w:val="num" w:pos="1100"/>
          <w:tab w:val="left" w:pos="1620"/>
        </w:tabs>
        <w:ind w:left="1100" w:firstLine="0"/>
        <w:rPr>
          <w:rFonts w:ascii="Calibri" w:hAnsi="Calibri" w:cs="Arial"/>
          <w:sz w:val="24"/>
          <w:u w:val="single"/>
        </w:rPr>
      </w:pPr>
      <w:r w:rsidRPr="00326704">
        <w:rPr>
          <w:rFonts w:ascii="Calibri" w:hAnsi="Calibri" w:cs="Arial"/>
          <w:sz w:val="24"/>
          <w:u w:val="single"/>
        </w:rPr>
        <w:t xml:space="preserve">Para lo cual el licitante participante deberá considerar llegar </w:t>
      </w:r>
      <w:r w:rsidRPr="00326704">
        <w:rPr>
          <w:rFonts w:ascii="Calibri" w:hAnsi="Calibri" w:cs="Arial"/>
          <w:b/>
          <w:sz w:val="24"/>
          <w:u w:val="single"/>
        </w:rPr>
        <w:t>15 minutos</w:t>
      </w:r>
      <w:r w:rsidRPr="00326704">
        <w:rPr>
          <w:rFonts w:ascii="Calibri" w:hAnsi="Calibri" w:cs="Arial"/>
          <w:sz w:val="24"/>
          <w:u w:val="single"/>
        </w:rPr>
        <w:t xml:space="preserve"> antes de la hora fijada en el párrafo anterior para la correcta recepción </w:t>
      </w:r>
      <w:r w:rsidR="00E34AA6" w:rsidRPr="00326704">
        <w:rPr>
          <w:rFonts w:ascii="Calibri" w:hAnsi="Calibri" w:cs="Arial"/>
          <w:sz w:val="24"/>
          <w:u w:val="single"/>
        </w:rPr>
        <w:t xml:space="preserve">y registro </w:t>
      </w:r>
      <w:r w:rsidRPr="00326704">
        <w:rPr>
          <w:rFonts w:ascii="Calibri" w:hAnsi="Calibri" w:cs="Arial"/>
          <w:sz w:val="24"/>
          <w:u w:val="single"/>
        </w:rPr>
        <w:t>de sus proposiciones.</w:t>
      </w:r>
    </w:p>
    <w:p w:rsidR="00A1495B" w:rsidRPr="00326704" w:rsidRDefault="00A1495B" w:rsidP="00D9540F">
      <w:pPr>
        <w:pStyle w:val="3"/>
        <w:tabs>
          <w:tab w:val="left" w:pos="1620"/>
        </w:tabs>
        <w:ind w:left="0" w:firstLine="0"/>
        <w:rPr>
          <w:rFonts w:ascii="Calibri" w:hAnsi="Calibri" w:cs="Arial"/>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191699" w:rsidRPr="000F6701" w:rsidRDefault="00191699" w:rsidP="00191699">
      <w:pPr>
        <w:pStyle w:val="3"/>
        <w:ind w:left="600" w:right="27" w:firstLine="0"/>
        <w:rPr>
          <w:rFonts w:ascii="Calibri" w:hAnsi="Calibri" w:cs="Arial"/>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326704">
        <w:rPr>
          <w:rFonts w:ascii="Calibri" w:hAnsi="Calibri" w:cs="Arial"/>
          <w:b/>
          <w:sz w:val="24"/>
        </w:rPr>
        <w:t>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326704">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C55C48">
        <w:rPr>
          <w:rFonts w:ascii="Calibri" w:hAnsi="Calibri" w:cs="Arial"/>
          <w:color w:val="000000" w:themeColor="text1"/>
          <w:sz w:val="24"/>
        </w:rPr>
        <w:t>a las</w:t>
      </w:r>
      <w:r w:rsidR="00112415" w:rsidRPr="004036A1">
        <w:rPr>
          <w:rFonts w:ascii="Calibri" w:hAnsi="Calibri" w:cs="Arial"/>
          <w:b/>
          <w:color w:val="000000" w:themeColor="text1"/>
          <w:sz w:val="24"/>
        </w:rPr>
        <w:t xml:space="preserve"> </w:t>
      </w:r>
      <w:r w:rsidR="00191699">
        <w:rPr>
          <w:rFonts w:ascii="Calibri" w:hAnsi="Calibri" w:cs="Arial"/>
          <w:b/>
          <w:color w:val="000000" w:themeColor="text1"/>
          <w:sz w:val="24"/>
        </w:rPr>
        <w:t>10</w:t>
      </w:r>
      <w:r w:rsidR="00112415" w:rsidRPr="004036A1">
        <w:rPr>
          <w:rFonts w:ascii="Calibri" w:hAnsi="Calibri" w:cs="Arial"/>
          <w:b/>
          <w:color w:val="000000" w:themeColor="text1"/>
          <w:sz w:val="24"/>
        </w:rPr>
        <w:t>:</w:t>
      </w:r>
      <w:r w:rsidR="00191699">
        <w:rPr>
          <w:rFonts w:ascii="Calibri" w:hAnsi="Calibri" w:cs="Arial"/>
          <w:b/>
          <w:color w:val="000000" w:themeColor="text1"/>
          <w:sz w:val="24"/>
        </w:rPr>
        <w:t>3</w:t>
      </w:r>
      <w:r w:rsidR="00112415" w:rsidRPr="004036A1">
        <w:rPr>
          <w:rFonts w:ascii="Calibri" w:hAnsi="Calibri" w:cs="Arial"/>
          <w:b/>
          <w:color w:val="000000" w:themeColor="text1"/>
          <w:sz w:val="24"/>
        </w:rPr>
        <w:t xml:space="preserve">0 horas del día </w:t>
      </w:r>
      <w:r w:rsidR="00DF7431">
        <w:rPr>
          <w:rFonts w:ascii="Calibri" w:hAnsi="Calibri" w:cs="Arial"/>
          <w:b/>
          <w:color w:val="000000" w:themeColor="text1"/>
          <w:sz w:val="24"/>
        </w:rPr>
        <w:t>30</w:t>
      </w:r>
      <w:r w:rsidR="00E41891">
        <w:rPr>
          <w:rFonts w:ascii="Calibri" w:hAnsi="Calibri" w:cs="Arial"/>
          <w:b/>
          <w:color w:val="000000" w:themeColor="text1"/>
          <w:sz w:val="24"/>
        </w:rPr>
        <w:t xml:space="preserve"> de </w:t>
      </w:r>
      <w:r w:rsidR="00DF7431">
        <w:rPr>
          <w:rFonts w:ascii="Calibri" w:hAnsi="Calibri" w:cs="Arial"/>
          <w:b/>
          <w:color w:val="000000" w:themeColor="text1"/>
          <w:sz w:val="24"/>
        </w:rPr>
        <w:t>Octubre</w:t>
      </w:r>
      <w:r w:rsidR="00C55C48">
        <w:rPr>
          <w:rFonts w:ascii="Calibri" w:hAnsi="Calibri" w:cs="Arial"/>
          <w:b/>
          <w:color w:val="000000" w:themeColor="text1"/>
          <w:sz w:val="24"/>
        </w:rPr>
        <w:t xml:space="preserve"> de 2019</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lastRenderedPageBreak/>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levantar</w:t>
      </w:r>
      <w:r w:rsidR="00DF7431">
        <w:rPr>
          <w:rFonts w:ascii="Calibri" w:hAnsi="Calibri" w:cs="Arial"/>
          <w:color w:val="000000" w:themeColor="text1"/>
          <w:sz w:val="24"/>
        </w:rPr>
        <w:t>á</w:t>
      </w:r>
      <w:r w:rsidRPr="006E0C64">
        <w:rPr>
          <w:rFonts w:ascii="Calibri" w:hAnsi="Calibri" w:cs="Arial"/>
          <w:color w:val="000000" w:themeColor="text1"/>
          <w:sz w:val="24"/>
        </w:rPr>
        <w:t xml:space="preserve">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DF7431">
        <w:rPr>
          <w:rFonts w:ascii="Calibri" w:hAnsi="Calibri" w:cs="Arial"/>
          <w:b/>
          <w:bCs/>
          <w:color w:val="000000" w:themeColor="text1"/>
          <w:sz w:val="24"/>
        </w:rPr>
        <w:t>30</w:t>
      </w:r>
      <w:r w:rsidR="00E41891">
        <w:rPr>
          <w:rFonts w:ascii="Calibri" w:hAnsi="Calibri" w:cs="Arial"/>
          <w:b/>
          <w:bCs/>
          <w:color w:val="000000" w:themeColor="text1"/>
          <w:sz w:val="24"/>
        </w:rPr>
        <w:t xml:space="preserve"> de </w:t>
      </w:r>
      <w:r w:rsidR="00DF7431">
        <w:rPr>
          <w:rFonts w:ascii="Calibri" w:hAnsi="Calibri" w:cs="Arial"/>
          <w:b/>
          <w:bCs/>
          <w:color w:val="000000" w:themeColor="text1"/>
          <w:sz w:val="24"/>
        </w:rPr>
        <w:t>Octubre</w:t>
      </w:r>
      <w:r w:rsidR="00C55C48">
        <w:rPr>
          <w:rFonts w:ascii="Calibri" w:hAnsi="Calibri" w:cs="Arial"/>
          <w:b/>
          <w:bCs/>
          <w:color w:val="000000" w:themeColor="text1"/>
          <w:sz w:val="24"/>
        </w:rPr>
        <w:t xml:space="preserve"> de 2019</w:t>
      </w:r>
      <w:r w:rsidRPr="006E0C64">
        <w:rPr>
          <w:rFonts w:ascii="Calibri" w:hAnsi="Calibri" w:cs="Arial"/>
          <w:color w:val="000000" w:themeColor="text1"/>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DF7431">
        <w:rPr>
          <w:rFonts w:ascii="Calibri" w:hAnsi="Calibri" w:cs="Arial"/>
          <w:sz w:val="24"/>
        </w:rPr>
        <w:t>desechar</w:t>
      </w:r>
      <w:r w:rsidR="00DF7431">
        <w:rPr>
          <w:rFonts w:ascii="Calibri" w:hAnsi="Calibri" w:cs="Arial"/>
          <w:sz w:val="24"/>
        </w:rPr>
        <w:t xml:space="preserve"> </w:t>
      </w:r>
      <w:r w:rsidR="006C25AC" w:rsidRPr="00DF7431">
        <w:rPr>
          <w:rFonts w:ascii="Calibri" w:hAnsi="Calibri"/>
          <w:sz w:val="24"/>
        </w:rPr>
        <w:t>las</w:t>
      </w:r>
      <w:r w:rsidR="006C25AC" w:rsidRPr="000F6701">
        <w:rPr>
          <w:rFonts w:ascii="Calibri" w:hAnsi="Calibri"/>
          <w:sz w:val="24"/>
        </w:rPr>
        <w:t xml:space="preserve">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lastRenderedPageBreak/>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DF7431">
        <w:rPr>
          <w:rFonts w:ascii="Calibri" w:hAnsi="Calibri" w:cs="Arial"/>
          <w:b/>
          <w:color w:val="000000" w:themeColor="text1"/>
          <w:sz w:val="24"/>
        </w:rPr>
        <w:t>10:3</w:t>
      </w:r>
      <w:r w:rsidR="00112415" w:rsidRPr="00D46661">
        <w:rPr>
          <w:rFonts w:ascii="Calibri" w:hAnsi="Calibri" w:cs="Arial"/>
          <w:b/>
          <w:color w:val="000000" w:themeColor="text1"/>
          <w:sz w:val="24"/>
        </w:rPr>
        <w:t>0 horas del d</w:t>
      </w:r>
      <w:r w:rsidR="009318F1" w:rsidRPr="00D46661">
        <w:rPr>
          <w:rFonts w:ascii="Calibri" w:hAnsi="Calibri" w:cs="Arial"/>
          <w:b/>
          <w:color w:val="000000" w:themeColor="text1"/>
          <w:sz w:val="24"/>
        </w:rPr>
        <w:t xml:space="preserve">ía </w:t>
      </w:r>
      <w:r w:rsidR="00DF7431">
        <w:rPr>
          <w:rFonts w:ascii="Calibri" w:hAnsi="Calibri" w:cs="Arial"/>
          <w:b/>
          <w:color w:val="000000" w:themeColor="text1"/>
          <w:sz w:val="24"/>
        </w:rPr>
        <w:t>08</w:t>
      </w:r>
      <w:r w:rsidR="00E41891">
        <w:rPr>
          <w:rFonts w:ascii="Calibri" w:hAnsi="Calibri" w:cs="Arial"/>
          <w:b/>
          <w:color w:val="000000" w:themeColor="text1"/>
          <w:sz w:val="24"/>
        </w:rPr>
        <w:t xml:space="preserve"> de </w:t>
      </w:r>
      <w:r w:rsidR="00DF7431">
        <w:rPr>
          <w:rFonts w:ascii="Calibri" w:hAnsi="Calibri" w:cs="Arial"/>
          <w:b/>
          <w:color w:val="000000" w:themeColor="text1"/>
          <w:sz w:val="24"/>
        </w:rPr>
        <w:t>Noviembre</w:t>
      </w:r>
      <w:r w:rsidR="00C55C48">
        <w:rPr>
          <w:rFonts w:ascii="Calibri" w:hAnsi="Calibri" w:cs="Arial"/>
          <w:b/>
          <w:color w:val="000000" w:themeColor="text1"/>
          <w:sz w:val="24"/>
        </w:rPr>
        <w:t xml:space="preserve"> de 2019</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4D7254">
        <w:rPr>
          <w:rFonts w:ascii="Calibri" w:hAnsi="Calibri" w:cs="Arial"/>
          <w:sz w:val="24"/>
        </w:rPr>
        <w:t>K</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4D7254">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DF7431">
        <w:rPr>
          <w:rFonts w:ascii="Calibri" w:hAnsi="Calibri" w:cs="Arial"/>
          <w:b/>
          <w:sz w:val="24"/>
        </w:rPr>
        <w:t>08</w:t>
      </w:r>
      <w:r w:rsidR="00E41891">
        <w:rPr>
          <w:rFonts w:ascii="Calibri" w:hAnsi="Calibri" w:cs="Arial"/>
          <w:b/>
          <w:sz w:val="24"/>
        </w:rPr>
        <w:t xml:space="preserve"> de </w:t>
      </w:r>
      <w:r w:rsidR="00DF7431">
        <w:rPr>
          <w:rFonts w:ascii="Calibri" w:hAnsi="Calibri" w:cs="Arial"/>
          <w:b/>
          <w:sz w:val="24"/>
        </w:rPr>
        <w:t>Noviembre</w:t>
      </w:r>
      <w:r w:rsidR="00C55C48">
        <w:rPr>
          <w:rFonts w:ascii="Calibri" w:hAnsi="Calibri" w:cs="Arial"/>
          <w:b/>
          <w:sz w:val="24"/>
        </w:rPr>
        <w:t xml:space="preserve"> de 2019</w:t>
      </w:r>
      <w:r w:rsidR="005428C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2"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E41891">
        <w:rPr>
          <w:rFonts w:ascii="Calibri" w:hAnsi="Calibri" w:cs="Arial"/>
          <w:sz w:val="24"/>
        </w:rPr>
        <w:t>K</w:t>
      </w:r>
      <w:r w:rsidR="00732FE2" w:rsidRPr="000F6701">
        <w:rPr>
          <w:rFonts w:ascii="Calibri" w:hAnsi="Calibri" w:cs="Arial"/>
          <w:sz w:val="24"/>
        </w:rPr>
        <w:t xml:space="preserve">) e inciso </w:t>
      </w:r>
      <w:r w:rsidR="00E41891">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lastRenderedPageBreak/>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DF7431">
        <w:rPr>
          <w:rFonts w:ascii="Calibri" w:hAnsi="Calibri" w:cs="Arial"/>
          <w:b/>
          <w:bCs/>
          <w:sz w:val="24"/>
        </w:rPr>
        <w:t>10:3</w:t>
      </w:r>
      <w:r w:rsidRPr="00A74EB8">
        <w:rPr>
          <w:rFonts w:ascii="Calibri" w:hAnsi="Calibri" w:cs="Arial"/>
          <w:b/>
          <w:bCs/>
          <w:sz w:val="24"/>
        </w:rPr>
        <w:t xml:space="preserve">0 horas del día </w:t>
      </w:r>
      <w:r w:rsidR="00DF7431">
        <w:rPr>
          <w:rFonts w:ascii="Calibri" w:hAnsi="Calibri" w:cs="Arial"/>
          <w:b/>
          <w:bCs/>
          <w:sz w:val="24"/>
        </w:rPr>
        <w:t>12</w:t>
      </w:r>
      <w:r w:rsidR="00E41891">
        <w:rPr>
          <w:rFonts w:ascii="Calibri" w:hAnsi="Calibri" w:cs="Arial"/>
          <w:b/>
          <w:bCs/>
          <w:sz w:val="24"/>
        </w:rPr>
        <w:t xml:space="preserve"> de </w:t>
      </w:r>
      <w:r w:rsidR="00DF7431">
        <w:rPr>
          <w:rFonts w:ascii="Calibri" w:hAnsi="Calibri" w:cs="Arial"/>
          <w:b/>
          <w:bCs/>
          <w:sz w:val="24"/>
        </w:rPr>
        <w:t>Noviembre</w:t>
      </w:r>
      <w:r w:rsidR="00C55C48">
        <w:rPr>
          <w:rFonts w:ascii="Calibri" w:hAnsi="Calibri" w:cs="Arial"/>
          <w:b/>
          <w:bCs/>
          <w:sz w:val="24"/>
        </w:rPr>
        <w:t xml:space="preserve"> de 2019</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88017A">
      <w:pPr>
        <w:pStyle w:val="3"/>
        <w:ind w:left="1134" w:right="27" w:hanging="567"/>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w:t>
      </w:r>
      <w:r w:rsidR="005428CB">
        <w:rPr>
          <w:rFonts w:ascii="Calibri" w:hAnsi="Calibri" w:cs="Arial"/>
          <w:sz w:val="24"/>
        </w:rPr>
        <w:t>ción detallada de las mismas, y</w:t>
      </w:r>
      <w:r w:rsidRPr="000F6701">
        <w:rPr>
          <w:rFonts w:ascii="Calibri" w:hAnsi="Calibri" w:cs="Arial"/>
          <w:sz w:val="24"/>
        </w:rPr>
        <w:t xml:space="preserve">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5428CB" w:rsidRDefault="008A2DDC" w:rsidP="005428CB">
      <w:pPr>
        <w:pStyle w:val="3"/>
        <w:numPr>
          <w:ilvl w:val="1"/>
          <w:numId w:val="19"/>
        </w:numPr>
        <w:tabs>
          <w:tab w:val="clear" w:pos="990"/>
          <w:tab w:val="num" w:pos="709"/>
          <w:tab w:val="left" w:pos="851"/>
        </w:tabs>
        <w:ind w:left="1134" w:hanging="567"/>
        <w:rPr>
          <w:rFonts w:ascii="Calibri" w:hAnsi="Calibri" w:cs="Arial"/>
          <w:sz w:val="24"/>
        </w:rPr>
      </w:pPr>
      <w:r w:rsidRPr="005428CB">
        <w:rPr>
          <w:rFonts w:ascii="Calibri" w:hAnsi="Calibri" w:cs="Arial"/>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Default="00901130" w:rsidP="00D9540F">
      <w:pPr>
        <w:pStyle w:val="3"/>
        <w:tabs>
          <w:tab w:val="left" w:pos="1530"/>
        </w:tabs>
        <w:ind w:left="0" w:firstLine="0"/>
        <w:rPr>
          <w:rFonts w:ascii="Calibri" w:hAnsi="Calibri" w:cs="Arial"/>
          <w:sz w:val="24"/>
        </w:rPr>
      </w:pPr>
    </w:p>
    <w:p w:rsidR="00DF7431" w:rsidRDefault="00DF7431"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lastRenderedPageBreak/>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DF7431" w:rsidRDefault="00DF7431" w:rsidP="00D9540F">
      <w:pPr>
        <w:pStyle w:val="2"/>
        <w:ind w:left="0"/>
        <w:rPr>
          <w:rFonts w:ascii="Calibri" w:hAnsi="Calibri" w:cs="Arial"/>
          <w:b/>
          <w:sz w:val="24"/>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4B47C8">
        <w:rPr>
          <w:rFonts w:ascii="Calibri" w:hAnsi="Calibri" w:cs="Arial"/>
          <w:b/>
          <w:sz w:val="24"/>
          <w:u w:val="single"/>
        </w:rPr>
        <w:t xml:space="preserve">unitario </w:t>
      </w:r>
      <w:r w:rsidR="00E41891">
        <w:rPr>
          <w:rFonts w:ascii="Calibri" w:hAnsi="Calibri" w:cs="Arial"/>
          <w:b/>
          <w:sz w:val="24"/>
          <w:u w:val="single"/>
        </w:rPr>
        <w:t>de cada partida</w:t>
      </w:r>
      <w:r w:rsidR="0088017A">
        <w:rPr>
          <w:rFonts w:ascii="Calibri" w:hAnsi="Calibri" w:cs="Arial"/>
          <w:b/>
          <w:sz w:val="24"/>
          <w:u w:val="single"/>
        </w:rPr>
        <w:t xml:space="preserve"> que integra el PAQUETE ÚNICO</w:t>
      </w:r>
      <w:r w:rsidR="00E41891">
        <w:rPr>
          <w:rFonts w:ascii="Calibri" w:hAnsi="Calibri" w:cs="Arial"/>
          <w:b/>
          <w:sz w:val="24"/>
          <w:u w:val="single"/>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condiciones legales, técnicas y económicas </w:t>
      </w:r>
      <w:r w:rsidRPr="000F6701">
        <w:rPr>
          <w:rFonts w:ascii="Calibri" w:hAnsi="Calibri" w:cs="Arial"/>
          <w:sz w:val="24"/>
        </w:rPr>
        <w:lastRenderedPageBreak/>
        <w:t>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407F98" w:rsidRPr="000F6701" w:rsidRDefault="00407F98"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D87744" w:rsidRPr="000F6701" w:rsidRDefault="00D87744"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licitación, “La Convocante” pondrá a disposición del licitante ganador</w:t>
      </w:r>
      <w:r w:rsidR="003A65B3" w:rsidRPr="00A3142B">
        <w:rPr>
          <w:rFonts w:ascii="Calibri" w:hAnsi="Calibri" w:cs="Tahoma"/>
          <w:bCs/>
          <w:snapToGrid w:val="0"/>
          <w:sz w:val="24"/>
          <w:lang w:val="es-MX"/>
        </w:rPr>
        <w:t xml:space="preserve"> </w:t>
      </w:r>
      <w:r w:rsidR="0065449B" w:rsidRPr="00A3142B">
        <w:rPr>
          <w:rFonts w:ascii="Calibri" w:hAnsi="Calibri" w:cs="Tahoma"/>
          <w:bCs/>
          <w:snapToGrid w:val="0"/>
          <w:sz w:val="24"/>
          <w:lang w:val="es-MX"/>
        </w:rPr>
        <w:t xml:space="preserve">de </w:t>
      </w:r>
      <w:r w:rsidR="00F03D06">
        <w:rPr>
          <w:rFonts w:ascii="Calibri" w:hAnsi="Calibri" w:cs="Tahoma"/>
          <w:bCs/>
          <w:snapToGrid w:val="0"/>
          <w:sz w:val="24"/>
          <w:lang w:val="es-MX"/>
        </w:rPr>
        <w:t xml:space="preserve">la totalidad del </w:t>
      </w:r>
      <w:r w:rsidR="0088017A" w:rsidRPr="0088017A">
        <w:rPr>
          <w:rFonts w:ascii="Calibri" w:hAnsi="Calibri" w:cs="Tahoma"/>
          <w:b/>
          <w:bCs/>
          <w:snapToGrid w:val="0"/>
          <w:sz w:val="24"/>
          <w:lang w:val="es-MX"/>
        </w:rPr>
        <w:t>PAQUETE ÚNICO</w:t>
      </w:r>
      <w:r w:rsidR="00150C22" w:rsidRPr="0088017A">
        <w:rPr>
          <w:rFonts w:ascii="Calibri" w:hAnsi="Calibri" w:cs="Tahoma"/>
          <w:b/>
          <w:bCs/>
          <w:snapToGrid w:val="0"/>
          <w:sz w:val="24"/>
          <w:lang w:val="es-MX"/>
        </w:rPr>
        <w:t>,</w:t>
      </w:r>
      <w:r w:rsidR="0065449B" w:rsidRPr="0088017A">
        <w:rPr>
          <w:rFonts w:ascii="Calibri" w:hAnsi="Calibri" w:cs="Tahoma"/>
          <w:b/>
          <w:bCs/>
          <w:snapToGrid w:val="0"/>
          <w:sz w:val="24"/>
          <w:lang w:val="es-MX"/>
        </w:rPr>
        <w:t xml:space="preserve"> </w:t>
      </w:r>
      <w:r w:rsidR="0065449B" w:rsidRPr="00A3142B">
        <w:rPr>
          <w:rFonts w:ascii="Calibri" w:hAnsi="Calibri" w:cs="Tahoma"/>
          <w:bCs/>
          <w:snapToGrid w:val="0"/>
          <w:sz w:val="24"/>
          <w:lang w:val="es-MX"/>
        </w:rPr>
        <w:t>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DD0C6A" w:rsidRPr="000F6701" w:rsidRDefault="00112415" w:rsidP="00DD0C6A">
      <w:pPr>
        <w:pStyle w:val="2"/>
        <w:ind w:left="1134" w:right="27" w:hanging="567"/>
        <w:rPr>
          <w:rFonts w:ascii="Calibri" w:hAnsi="Calibri" w:cs="Arial"/>
          <w:sz w:val="24"/>
        </w:rPr>
      </w:pPr>
      <w:r w:rsidRPr="003B5FD3">
        <w:rPr>
          <w:rFonts w:ascii="Calibri" w:hAnsi="Calibri" w:cs="Arial"/>
          <w:b/>
          <w:sz w:val="24"/>
        </w:rPr>
        <w:t>31.2</w:t>
      </w:r>
      <w:r w:rsidR="005F4906" w:rsidRPr="003B5FD3">
        <w:rPr>
          <w:rFonts w:ascii="Calibri" w:hAnsi="Calibri" w:cs="Arial"/>
          <w:sz w:val="24"/>
        </w:rPr>
        <w:tab/>
      </w:r>
      <w:r w:rsidR="00DD0C6A" w:rsidRPr="003B5FD3">
        <w:rPr>
          <w:rFonts w:ascii="Calibri" w:hAnsi="Calibri" w:cs="Arial"/>
          <w:sz w:val="24"/>
        </w:rPr>
        <w:t xml:space="preserve">Previo a la firma del contrato, el licitante ganador deberá registrarse en el Padrón de Proveedores de Gobierno del Estado de Baja California (en caso de no estarlo) que se encuentra en la página de Gobierno del Estado </w:t>
      </w:r>
      <w:hyperlink r:id="rId13" w:tgtFrame="_blank" w:history="1">
        <w:r w:rsidR="00DD0C6A" w:rsidRPr="003B5FD3">
          <w:rPr>
            <w:rStyle w:val="Hipervnculo"/>
            <w:rFonts w:ascii="Calibri" w:hAnsi="Calibri" w:cs="Arial"/>
            <w:sz w:val="24"/>
          </w:rPr>
          <w:t>https://tramites.ebajacalifornia.gob.mx/compras</w:t>
        </w:r>
      </w:hyperlink>
      <w:r w:rsidR="00DD0C6A" w:rsidRPr="003B5FD3">
        <w:rPr>
          <w:rFonts w:ascii="Calibri" w:hAnsi="Calibri" w:cs="Arial"/>
          <w:sz w:val="24"/>
        </w:rPr>
        <w:t>, así mismo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DD0C6A">
      <w:pPr>
        <w:pStyle w:val="2"/>
        <w:ind w:left="1134"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 xml:space="preserve">de Baja California, </w:t>
      </w:r>
      <w:r w:rsidRPr="00DF5742">
        <w:rPr>
          <w:rFonts w:ascii="Calibri" w:hAnsi="Calibri" w:cs="Arial"/>
          <w:color w:val="000000" w:themeColor="text1"/>
          <w:sz w:val="24"/>
        </w:rPr>
        <w:lastRenderedPageBreak/>
        <w:t>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E4189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E41891">
        <w:rPr>
          <w:rFonts w:ascii="Calibri" w:hAnsi="Calibri" w:cs="Arial"/>
          <w:sz w:val="24"/>
        </w:rPr>
        <w:t>2005</w:t>
      </w:r>
      <w:r w:rsidR="00CB1E3C" w:rsidRPr="000F6701">
        <w:rPr>
          <w:rFonts w:ascii="Calibri" w:hAnsi="Calibri" w:cs="Arial"/>
          <w:sz w:val="24"/>
        </w:rPr>
        <w:t>, y la cual se establecerá en base al monto del contrato adjudicado.</w:t>
      </w:r>
    </w:p>
    <w:p w:rsidR="00E41891" w:rsidRDefault="00E41891" w:rsidP="00E41891">
      <w:pPr>
        <w:pStyle w:val="3"/>
        <w:tabs>
          <w:tab w:val="left" w:pos="1134"/>
        </w:tabs>
        <w:ind w:left="1134" w:right="27"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E41891" w:rsidRPr="00CE6C6A" w:rsidTr="00816D74">
        <w:trPr>
          <w:trHeight w:val="725"/>
          <w:jc w:val="center"/>
        </w:trPr>
        <w:tc>
          <w:tcPr>
            <w:tcW w:w="4396" w:type="dxa"/>
            <w:shd w:val="clear" w:color="auto" w:fill="A6A6A6"/>
            <w:vAlign w:val="center"/>
          </w:tcPr>
          <w:p w:rsidR="00E41891" w:rsidRPr="00CE6C6A" w:rsidRDefault="00E41891" w:rsidP="00816D74">
            <w:pPr>
              <w:jc w:val="center"/>
              <w:rPr>
                <w:rFonts w:ascii="Calibri" w:eastAsia="SimSun" w:hAnsi="Calibri" w:cs="Arial"/>
                <w:b/>
                <w:sz w:val="24"/>
                <w:lang w:val="es-MX"/>
              </w:rPr>
            </w:pPr>
            <w:r w:rsidRPr="00CE6C6A">
              <w:rPr>
                <w:rFonts w:ascii="Calibri" w:eastAsia="SimSun" w:hAnsi="Calibri" w:cs="Arial"/>
                <w:b/>
                <w:sz w:val="24"/>
              </w:rPr>
              <w:t>Monto del Pedido o Contrato Unidad de Medida y Actualización sin I.V.A.</w:t>
            </w:r>
          </w:p>
        </w:tc>
        <w:tc>
          <w:tcPr>
            <w:tcW w:w="2857" w:type="dxa"/>
            <w:shd w:val="clear" w:color="auto" w:fill="A6A6A6"/>
            <w:vAlign w:val="center"/>
          </w:tcPr>
          <w:p w:rsidR="00E41891" w:rsidRPr="00CE6C6A" w:rsidRDefault="00E41891" w:rsidP="00816D74">
            <w:pPr>
              <w:jc w:val="center"/>
              <w:rPr>
                <w:rFonts w:ascii="Calibri" w:eastAsia="SimSun" w:hAnsi="Calibri" w:cs="Arial"/>
                <w:b/>
                <w:sz w:val="24"/>
                <w:lang w:val="es-MX"/>
              </w:rPr>
            </w:pPr>
            <w:r w:rsidRPr="00CE6C6A">
              <w:rPr>
                <w:rFonts w:ascii="Calibri" w:eastAsia="SimSun" w:hAnsi="Calibri" w:cs="Arial"/>
                <w:b/>
                <w:sz w:val="24"/>
                <w:lang w:val="es-MX"/>
              </w:rPr>
              <w:t>% Mínimo de Garantía</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0 UMA a 2,000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No Aplica</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2,000.01 UMA a 4,000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10</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4,000.01 UMA a 13,000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10</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13,000.01 UMA en adelante</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88017A">
      <w:pPr>
        <w:pStyle w:val="3"/>
        <w:ind w:left="851" w:right="-426"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lastRenderedPageBreak/>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tabs>
          <w:tab w:val="left" w:pos="700"/>
        </w:tabs>
        <w:ind w:right="310"/>
        <w:rPr>
          <w:rFonts w:ascii="Calibri" w:hAnsi="Calibri" w:cs="Arial"/>
          <w:sz w:val="24"/>
        </w:rPr>
      </w:pPr>
      <w:r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Pr="000F6701">
        <w:rPr>
          <w:rFonts w:ascii="Calibri" w:hAnsi="Calibri" w:cs="Arial"/>
          <w:sz w:val="24"/>
        </w:rPr>
        <w:t>, será requisito indispensable la autorización de conformidad por escrito de “El Estado”.</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La fianza estará vigente durante la substanciación de todos los recursos o ejercicio de las acci</w:t>
      </w:r>
      <w:r w:rsidR="0088017A">
        <w:rPr>
          <w:rFonts w:ascii="Calibri" w:hAnsi="Calibri" w:cs="Arial"/>
          <w:sz w:val="24"/>
        </w:rPr>
        <w:t>ones legales que se interpongan</w:t>
      </w:r>
      <w:r w:rsidRPr="000F6701">
        <w:rPr>
          <w:rFonts w:ascii="Calibri" w:hAnsi="Calibri" w:cs="Arial"/>
          <w:sz w:val="24"/>
        </w:rPr>
        <w:t xml:space="preserve"> y hasta que se dicte resolución definitiva por autoridad o tribunal competente.</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rPr>
      </w:pPr>
      <w:r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88017A">
      <w:pPr>
        <w:ind w:right="27"/>
        <w:rPr>
          <w:rFonts w:ascii="Calibri" w:hAnsi="Calibri" w:cs="Arial"/>
          <w:lang w:val="es-MX"/>
        </w:rPr>
      </w:pPr>
    </w:p>
    <w:p w:rsidR="00CB1E3C" w:rsidRPr="000F6701" w:rsidRDefault="00DE1A0B" w:rsidP="0088017A">
      <w:pPr>
        <w:pStyle w:val="3"/>
        <w:ind w:left="851" w:right="27" w:hanging="567"/>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88017A">
      <w:pPr>
        <w:pStyle w:val="3"/>
        <w:ind w:left="851" w:right="27" w:hanging="567"/>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Default="00CB1E3C" w:rsidP="00E016B8">
      <w:pPr>
        <w:pStyle w:val="3"/>
        <w:ind w:left="0" w:right="27" w:hanging="709"/>
        <w:rPr>
          <w:rFonts w:ascii="Calibri" w:hAnsi="Calibri" w:cs="Arial"/>
          <w:sz w:val="24"/>
        </w:rPr>
      </w:pPr>
    </w:p>
    <w:p w:rsidR="00DF7431" w:rsidRDefault="00DF7431" w:rsidP="00E016B8">
      <w:pPr>
        <w:pStyle w:val="3"/>
        <w:ind w:left="0" w:right="27" w:hanging="709"/>
        <w:rPr>
          <w:rFonts w:ascii="Calibri" w:hAnsi="Calibri" w:cs="Arial"/>
          <w:sz w:val="24"/>
        </w:rPr>
      </w:pPr>
    </w:p>
    <w:p w:rsidR="00DF7431" w:rsidRPr="000F6701" w:rsidRDefault="00DF7431"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lastRenderedPageBreak/>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w:t>
      </w:r>
      <w:r w:rsidR="00F03D06">
        <w:rPr>
          <w:rFonts w:ascii="Calibri" w:hAnsi="Calibri" w:cs="Arial"/>
          <w:sz w:val="24"/>
        </w:rPr>
        <w:t xml:space="preserve">las cantidades del paquete </w:t>
      </w:r>
      <w:r w:rsidR="00112415" w:rsidRPr="000F6701">
        <w:rPr>
          <w:rFonts w:ascii="Calibri" w:hAnsi="Calibri" w:cs="Arial"/>
          <w:sz w:val="24"/>
        </w:rPr>
        <w:t xml:space="preserve">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bookmarkStart w:id="1" w:name="_GoBack"/>
      <w:bookmarkEnd w:id="1"/>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w:t>
      </w:r>
      <w:r w:rsidR="00C64383">
        <w:rPr>
          <w:rFonts w:ascii="Calibri" w:hAnsi="Calibri" w:cs="Arial"/>
          <w:sz w:val="24"/>
        </w:rPr>
        <w:t>Secretaria de la Contraloría y Transparencia</w:t>
      </w:r>
      <w:r w:rsidRPr="000F6701">
        <w:rPr>
          <w:rFonts w:ascii="Calibri" w:hAnsi="Calibri" w:cs="Arial"/>
          <w:sz w:val="24"/>
        </w:rPr>
        <w:t xml:space="preserve">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w:t>
      </w:r>
      <w:r w:rsidR="00C64383" w:rsidRPr="00C64383">
        <w:rPr>
          <w:rFonts w:ascii="Calibri" w:hAnsi="Calibri" w:cs="Arial"/>
          <w:sz w:val="24"/>
        </w:rPr>
        <w:t>Secretaria</w:t>
      </w:r>
      <w:r w:rsidRPr="000F6701">
        <w:rPr>
          <w:rFonts w:ascii="Calibri" w:hAnsi="Calibri" w:cs="Arial"/>
          <w:sz w:val="24"/>
        </w:rPr>
        <w:t xml:space="preserve">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96726">
      <w:headerReference w:type="default" r:id="rId14"/>
      <w:footerReference w:type="even" r:id="rId15"/>
      <w:footerReference w:type="default" r:id="rId16"/>
      <w:type w:val="oddPage"/>
      <w:pgSz w:w="12240" w:h="15840" w:code="1"/>
      <w:pgMar w:top="720" w:right="720" w:bottom="1701"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F9B" w:rsidRDefault="00255F9B">
      <w:r>
        <w:separator/>
      </w:r>
    </w:p>
  </w:endnote>
  <w:endnote w:type="continuationSeparator" w:id="0">
    <w:p w:rsidR="00255F9B" w:rsidRDefault="00255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699" w:rsidRDefault="0019169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91699" w:rsidRDefault="0019169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699" w:rsidRPr="00F96976" w:rsidRDefault="00191699"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5CDE9820" wp14:editId="627EFB5C">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F6288A5"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DF7431">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DF7431">
      <w:rPr>
        <w:rStyle w:val="Nmerodepgina"/>
        <w:rFonts w:ascii="Helvetica" w:hAnsi="Helvetica"/>
        <w:noProof/>
        <w:sz w:val="16"/>
        <w:szCs w:val="16"/>
      </w:rPr>
      <w:t>25</w:t>
    </w:r>
    <w:r w:rsidRPr="00F96976">
      <w:rPr>
        <w:rStyle w:val="Nmerodepgina"/>
        <w:rFonts w:ascii="Helvetica" w:hAnsi="Helvetica"/>
        <w:sz w:val="16"/>
        <w:szCs w:val="16"/>
      </w:rPr>
      <w:fldChar w:fldCharType="end"/>
    </w:r>
  </w:p>
  <w:p w:rsidR="00191699" w:rsidRPr="00F96976" w:rsidRDefault="00191699"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F9B" w:rsidRDefault="00255F9B">
      <w:r>
        <w:separator/>
      </w:r>
    </w:p>
  </w:footnote>
  <w:footnote w:type="continuationSeparator" w:id="0">
    <w:p w:rsidR="00255F9B" w:rsidRDefault="00255F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699" w:rsidRDefault="00191699" w:rsidP="004E1201">
    <w:pPr>
      <w:pStyle w:val="Encabezado"/>
      <w:rPr>
        <w:rFonts w:ascii="Arial" w:hAnsi="Arial" w:cs="Arial"/>
        <w:b/>
        <w:i/>
      </w:rPr>
    </w:pPr>
  </w:p>
  <w:p w:rsidR="00191699" w:rsidRDefault="00191699"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w:t>
    </w:r>
    <w:r>
      <w:rPr>
        <w:rFonts w:ascii="Helvetica" w:hAnsi="Helvetica"/>
        <w:noProof/>
      </w:rPr>
      <w:t>075-2019</w:t>
    </w:r>
  </w:p>
  <w:p w:rsidR="00191699" w:rsidRPr="00F96976" w:rsidRDefault="00191699"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846"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1DFE3DFA"/>
    <w:multiLevelType w:val="hybridMultilevel"/>
    <w:tmpl w:val="461E686C"/>
    <w:lvl w:ilvl="0" w:tplc="4E1E3F3E">
      <w:start w:val="1"/>
      <w:numFmt w:val="decimal"/>
      <w:lvlText w:val="%1."/>
      <w:lvlJc w:val="left"/>
      <w:pPr>
        <w:ind w:left="720" w:hanging="360"/>
      </w:pPr>
      <w:rPr>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7">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7234DA6"/>
    <w:multiLevelType w:val="hybridMultilevel"/>
    <w:tmpl w:val="3DB60008"/>
    <w:lvl w:ilvl="0" w:tplc="080A000F">
      <w:start w:val="1"/>
      <w:numFmt w:val="decimal"/>
      <w:lvlText w:val="%1."/>
      <w:lvlJc w:val="left"/>
      <w:pPr>
        <w:ind w:left="747" w:hanging="360"/>
      </w:pPr>
    </w:lvl>
    <w:lvl w:ilvl="1" w:tplc="080A0019" w:tentative="1">
      <w:start w:val="1"/>
      <w:numFmt w:val="lowerLetter"/>
      <w:lvlText w:val="%2."/>
      <w:lvlJc w:val="left"/>
      <w:pPr>
        <w:ind w:left="1467" w:hanging="360"/>
      </w:pPr>
    </w:lvl>
    <w:lvl w:ilvl="2" w:tplc="080A001B" w:tentative="1">
      <w:start w:val="1"/>
      <w:numFmt w:val="lowerRoman"/>
      <w:lvlText w:val="%3."/>
      <w:lvlJc w:val="right"/>
      <w:pPr>
        <w:ind w:left="2187" w:hanging="180"/>
      </w:pPr>
    </w:lvl>
    <w:lvl w:ilvl="3" w:tplc="080A000F" w:tentative="1">
      <w:start w:val="1"/>
      <w:numFmt w:val="decimal"/>
      <w:lvlText w:val="%4."/>
      <w:lvlJc w:val="left"/>
      <w:pPr>
        <w:ind w:left="2907" w:hanging="360"/>
      </w:pPr>
    </w:lvl>
    <w:lvl w:ilvl="4" w:tplc="080A0019" w:tentative="1">
      <w:start w:val="1"/>
      <w:numFmt w:val="lowerLetter"/>
      <w:lvlText w:val="%5."/>
      <w:lvlJc w:val="left"/>
      <w:pPr>
        <w:ind w:left="3627" w:hanging="360"/>
      </w:pPr>
    </w:lvl>
    <w:lvl w:ilvl="5" w:tplc="080A001B" w:tentative="1">
      <w:start w:val="1"/>
      <w:numFmt w:val="lowerRoman"/>
      <w:lvlText w:val="%6."/>
      <w:lvlJc w:val="right"/>
      <w:pPr>
        <w:ind w:left="4347" w:hanging="180"/>
      </w:pPr>
    </w:lvl>
    <w:lvl w:ilvl="6" w:tplc="080A000F" w:tentative="1">
      <w:start w:val="1"/>
      <w:numFmt w:val="decimal"/>
      <w:lvlText w:val="%7."/>
      <w:lvlJc w:val="left"/>
      <w:pPr>
        <w:ind w:left="5067" w:hanging="360"/>
      </w:pPr>
    </w:lvl>
    <w:lvl w:ilvl="7" w:tplc="080A0019" w:tentative="1">
      <w:start w:val="1"/>
      <w:numFmt w:val="lowerLetter"/>
      <w:lvlText w:val="%8."/>
      <w:lvlJc w:val="left"/>
      <w:pPr>
        <w:ind w:left="5787" w:hanging="360"/>
      </w:pPr>
    </w:lvl>
    <w:lvl w:ilvl="8" w:tplc="080A001B" w:tentative="1">
      <w:start w:val="1"/>
      <w:numFmt w:val="lowerRoman"/>
      <w:lvlText w:val="%9."/>
      <w:lvlJc w:val="right"/>
      <w:pPr>
        <w:ind w:left="6507" w:hanging="180"/>
      </w:pPr>
    </w:lvl>
  </w:abstractNum>
  <w:abstractNum w:abstractNumId="23">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7">
    <w:nsid w:val="549E788C"/>
    <w:multiLevelType w:val="hybridMultilevel"/>
    <w:tmpl w:val="C0E2216E"/>
    <w:lvl w:ilvl="0" w:tplc="E6CCAE12">
      <w:start w:val="1"/>
      <w:numFmt w:val="lowerLetter"/>
      <w:lvlText w:val="%1)"/>
      <w:lvlJc w:val="left"/>
      <w:pPr>
        <w:tabs>
          <w:tab w:val="num" w:pos="720"/>
        </w:tabs>
        <w:ind w:left="720" w:hanging="360"/>
      </w:pPr>
      <w:rPr>
        <w:rFonts w:ascii="Calibri" w:hAnsi="Calibri" w:cs="Calibri"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4">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BB01722"/>
    <w:multiLevelType w:val="hybridMultilevel"/>
    <w:tmpl w:val="F9886220"/>
    <w:lvl w:ilvl="0" w:tplc="DA98A372">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6">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7">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7BA54630"/>
    <w:multiLevelType w:val="hybridMultilevel"/>
    <w:tmpl w:val="B85E67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0">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4"/>
  </w:num>
  <w:num w:numId="2">
    <w:abstractNumId w:val="20"/>
  </w:num>
  <w:num w:numId="3">
    <w:abstractNumId w:val="33"/>
  </w:num>
  <w:num w:numId="4">
    <w:abstractNumId w:val="38"/>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1"/>
  </w:num>
  <w:num w:numId="8">
    <w:abstractNumId w:val="37"/>
  </w:num>
  <w:num w:numId="9">
    <w:abstractNumId w:val="13"/>
  </w:num>
  <w:num w:numId="10">
    <w:abstractNumId w:val="36"/>
  </w:num>
  <w:num w:numId="11">
    <w:abstractNumId w:val="25"/>
  </w:num>
  <w:num w:numId="12">
    <w:abstractNumId w:val="18"/>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2"/>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7"/>
  </w:num>
  <w:num w:numId="15">
    <w:abstractNumId w:val="28"/>
  </w:num>
  <w:num w:numId="16">
    <w:abstractNumId w:val="19"/>
  </w:num>
  <w:num w:numId="17">
    <w:abstractNumId w:val="37"/>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0"/>
  </w:num>
  <w:num w:numId="19">
    <w:abstractNumId w:val="7"/>
  </w:num>
  <w:num w:numId="20">
    <w:abstractNumId w:val="34"/>
  </w:num>
  <w:num w:numId="21">
    <w:abstractNumId w:val="15"/>
  </w:num>
  <w:num w:numId="22">
    <w:abstractNumId w:val="4"/>
  </w:num>
  <w:num w:numId="23">
    <w:abstractNumId w:val="26"/>
  </w:num>
  <w:num w:numId="24">
    <w:abstractNumId w:val="30"/>
  </w:num>
  <w:num w:numId="25">
    <w:abstractNumId w:val="9"/>
  </w:num>
  <w:num w:numId="26">
    <w:abstractNumId w:val="1"/>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9"/>
  </w:num>
  <w:num w:numId="30">
    <w:abstractNumId w:val="5"/>
  </w:num>
  <w:num w:numId="31">
    <w:abstractNumId w:val="10"/>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1"/>
  </w:num>
  <w:num w:numId="34">
    <w:abstractNumId w:val="8"/>
  </w:num>
  <w:num w:numId="35">
    <w:abstractNumId w:val="12"/>
  </w:num>
  <w:num w:numId="36">
    <w:abstractNumId w:val="16"/>
  </w:num>
  <w:num w:numId="37">
    <w:abstractNumId w:val="23"/>
  </w:num>
  <w:num w:numId="38">
    <w:abstractNumId w:val="3"/>
  </w:num>
  <w:num w:numId="39">
    <w:abstractNumId w:val="27"/>
  </w:num>
  <w:num w:numId="40">
    <w:abstractNumId w:val="35"/>
  </w:num>
  <w:num w:numId="41">
    <w:abstractNumId w:val="39"/>
  </w:num>
  <w:num w:numId="42">
    <w:abstractNumId w:val="22"/>
  </w:num>
  <w:num w:numId="43">
    <w:abstractNumId w:val="1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2CCD"/>
    <w:rsid w:val="00014319"/>
    <w:rsid w:val="00014929"/>
    <w:rsid w:val="00014BBA"/>
    <w:rsid w:val="00015256"/>
    <w:rsid w:val="00015BD4"/>
    <w:rsid w:val="00017974"/>
    <w:rsid w:val="000207A3"/>
    <w:rsid w:val="00020AF0"/>
    <w:rsid w:val="00023D78"/>
    <w:rsid w:val="000244CE"/>
    <w:rsid w:val="00024D1B"/>
    <w:rsid w:val="00024E85"/>
    <w:rsid w:val="00025D3D"/>
    <w:rsid w:val="00026083"/>
    <w:rsid w:val="0002643D"/>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E1A"/>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598"/>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2EA0"/>
    <w:rsid w:val="000930B8"/>
    <w:rsid w:val="000933A0"/>
    <w:rsid w:val="00093B2B"/>
    <w:rsid w:val="00093B69"/>
    <w:rsid w:val="00096A49"/>
    <w:rsid w:val="00096B32"/>
    <w:rsid w:val="00097471"/>
    <w:rsid w:val="000A0840"/>
    <w:rsid w:val="000A183C"/>
    <w:rsid w:val="000A25C6"/>
    <w:rsid w:val="000A3946"/>
    <w:rsid w:val="000A5D53"/>
    <w:rsid w:val="000A6203"/>
    <w:rsid w:val="000A716F"/>
    <w:rsid w:val="000A7271"/>
    <w:rsid w:val="000A79E0"/>
    <w:rsid w:val="000B035E"/>
    <w:rsid w:val="000B17A6"/>
    <w:rsid w:val="000B2818"/>
    <w:rsid w:val="000B2919"/>
    <w:rsid w:val="000B319B"/>
    <w:rsid w:val="000B31D3"/>
    <w:rsid w:val="000B60B6"/>
    <w:rsid w:val="000B63A4"/>
    <w:rsid w:val="000B7511"/>
    <w:rsid w:val="000B758C"/>
    <w:rsid w:val="000C0828"/>
    <w:rsid w:val="000C0C83"/>
    <w:rsid w:val="000C0D40"/>
    <w:rsid w:val="000C0E41"/>
    <w:rsid w:val="000C150F"/>
    <w:rsid w:val="000C1F22"/>
    <w:rsid w:val="000C26FD"/>
    <w:rsid w:val="000C2868"/>
    <w:rsid w:val="000C2C5D"/>
    <w:rsid w:val="000C3818"/>
    <w:rsid w:val="000C66D1"/>
    <w:rsid w:val="000C6C48"/>
    <w:rsid w:val="000C6F54"/>
    <w:rsid w:val="000C7D9A"/>
    <w:rsid w:val="000D0508"/>
    <w:rsid w:val="000D0A37"/>
    <w:rsid w:val="000D0B13"/>
    <w:rsid w:val="000D1105"/>
    <w:rsid w:val="000D169F"/>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5604"/>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4144"/>
    <w:rsid w:val="00114D9E"/>
    <w:rsid w:val="00114FCB"/>
    <w:rsid w:val="001163E3"/>
    <w:rsid w:val="00116D2E"/>
    <w:rsid w:val="001177B6"/>
    <w:rsid w:val="001200D5"/>
    <w:rsid w:val="001205D0"/>
    <w:rsid w:val="00120B13"/>
    <w:rsid w:val="00120E5B"/>
    <w:rsid w:val="0012106C"/>
    <w:rsid w:val="001210D6"/>
    <w:rsid w:val="00121408"/>
    <w:rsid w:val="0012311F"/>
    <w:rsid w:val="00123BDC"/>
    <w:rsid w:val="0012543F"/>
    <w:rsid w:val="0012596E"/>
    <w:rsid w:val="00125EE2"/>
    <w:rsid w:val="0012623E"/>
    <w:rsid w:val="001305AE"/>
    <w:rsid w:val="001309A5"/>
    <w:rsid w:val="00130B97"/>
    <w:rsid w:val="00130D25"/>
    <w:rsid w:val="00130F4E"/>
    <w:rsid w:val="00132D8A"/>
    <w:rsid w:val="00133A68"/>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1699"/>
    <w:rsid w:val="00193083"/>
    <w:rsid w:val="00193455"/>
    <w:rsid w:val="00193548"/>
    <w:rsid w:val="00194A15"/>
    <w:rsid w:val="001957CD"/>
    <w:rsid w:val="00197005"/>
    <w:rsid w:val="00197DC6"/>
    <w:rsid w:val="001A1401"/>
    <w:rsid w:val="001A1837"/>
    <w:rsid w:val="001A1CA1"/>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361B"/>
    <w:rsid w:val="001C4235"/>
    <w:rsid w:val="001C584C"/>
    <w:rsid w:val="001C6124"/>
    <w:rsid w:val="001C69E4"/>
    <w:rsid w:val="001C7059"/>
    <w:rsid w:val="001D031C"/>
    <w:rsid w:val="001D124D"/>
    <w:rsid w:val="001D2138"/>
    <w:rsid w:val="001D30CC"/>
    <w:rsid w:val="001D41E4"/>
    <w:rsid w:val="001D4C10"/>
    <w:rsid w:val="001D4E98"/>
    <w:rsid w:val="001D4E9B"/>
    <w:rsid w:val="001D55A7"/>
    <w:rsid w:val="001D5D53"/>
    <w:rsid w:val="001D5FF6"/>
    <w:rsid w:val="001D6F0C"/>
    <w:rsid w:val="001D71F4"/>
    <w:rsid w:val="001D78E7"/>
    <w:rsid w:val="001D7B77"/>
    <w:rsid w:val="001E0A08"/>
    <w:rsid w:val="001E0C26"/>
    <w:rsid w:val="001E1A60"/>
    <w:rsid w:val="001E22F0"/>
    <w:rsid w:val="001E24A7"/>
    <w:rsid w:val="001E253F"/>
    <w:rsid w:val="001E2614"/>
    <w:rsid w:val="001E2D2D"/>
    <w:rsid w:val="001E2EB9"/>
    <w:rsid w:val="001E3D06"/>
    <w:rsid w:val="001E49F0"/>
    <w:rsid w:val="001E4DD6"/>
    <w:rsid w:val="001E5882"/>
    <w:rsid w:val="001E610C"/>
    <w:rsid w:val="001E6F18"/>
    <w:rsid w:val="001E743E"/>
    <w:rsid w:val="001E79BF"/>
    <w:rsid w:val="001E7F80"/>
    <w:rsid w:val="001F0DBD"/>
    <w:rsid w:val="001F18B0"/>
    <w:rsid w:val="001F1A1D"/>
    <w:rsid w:val="001F2148"/>
    <w:rsid w:val="001F2DB5"/>
    <w:rsid w:val="001F2E45"/>
    <w:rsid w:val="001F5DC5"/>
    <w:rsid w:val="001F5E65"/>
    <w:rsid w:val="001F65D0"/>
    <w:rsid w:val="001F6A67"/>
    <w:rsid w:val="001F7062"/>
    <w:rsid w:val="001F7109"/>
    <w:rsid w:val="00200023"/>
    <w:rsid w:val="0020101E"/>
    <w:rsid w:val="002016E2"/>
    <w:rsid w:val="0020199E"/>
    <w:rsid w:val="00202814"/>
    <w:rsid w:val="00203392"/>
    <w:rsid w:val="002037E7"/>
    <w:rsid w:val="00204B38"/>
    <w:rsid w:val="0020532A"/>
    <w:rsid w:val="0020619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4C70"/>
    <w:rsid w:val="00255F9B"/>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67C"/>
    <w:rsid w:val="002753AA"/>
    <w:rsid w:val="00276131"/>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0C12"/>
    <w:rsid w:val="002910D5"/>
    <w:rsid w:val="00291903"/>
    <w:rsid w:val="00291BBC"/>
    <w:rsid w:val="00292678"/>
    <w:rsid w:val="00292709"/>
    <w:rsid w:val="00292DA4"/>
    <w:rsid w:val="00293AAD"/>
    <w:rsid w:val="002941E4"/>
    <w:rsid w:val="002944D6"/>
    <w:rsid w:val="002957EE"/>
    <w:rsid w:val="0029760B"/>
    <w:rsid w:val="002A011E"/>
    <w:rsid w:val="002A1E9B"/>
    <w:rsid w:val="002A2042"/>
    <w:rsid w:val="002A2529"/>
    <w:rsid w:val="002A2B4E"/>
    <w:rsid w:val="002A2FE2"/>
    <w:rsid w:val="002A3B30"/>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1C8"/>
    <w:rsid w:val="002D3348"/>
    <w:rsid w:val="002D38F0"/>
    <w:rsid w:val="002D406C"/>
    <w:rsid w:val="002D41D1"/>
    <w:rsid w:val="002D4C13"/>
    <w:rsid w:val="002D5025"/>
    <w:rsid w:val="002D550D"/>
    <w:rsid w:val="002D5AFB"/>
    <w:rsid w:val="002D6899"/>
    <w:rsid w:val="002D6911"/>
    <w:rsid w:val="002D75EE"/>
    <w:rsid w:val="002D79B9"/>
    <w:rsid w:val="002D7D56"/>
    <w:rsid w:val="002D7D9D"/>
    <w:rsid w:val="002D7DD0"/>
    <w:rsid w:val="002E0EAB"/>
    <w:rsid w:val="002E16C3"/>
    <w:rsid w:val="002E176D"/>
    <w:rsid w:val="002E1E1C"/>
    <w:rsid w:val="002E2359"/>
    <w:rsid w:val="002E2712"/>
    <w:rsid w:val="002E272C"/>
    <w:rsid w:val="002E275D"/>
    <w:rsid w:val="002E280A"/>
    <w:rsid w:val="002E36E6"/>
    <w:rsid w:val="002E3CFC"/>
    <w:rsid w:val="002E4781"/>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5171"/>
    <w:rsid w:val="00316057"/>
    <w:rsid w:val="00317920"/>
    <w:rsid w:val="00321341"/>
    <w:rsid w:val="0032147B"/>
    <w:rsid w:val="00321582"/>
    <w:rsid w:val="00322F9C"/>
    <w:rsid w:val="0032316D"/>
    <w:rsid w:val="00324728"/>
    <w:rsid w:val="00324A0E"/>
    <w:rsid w:val="00326704"/>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2DE"/>
    <w:rsid w:val="0034593D"/>
    <w:rsid w:val="003461BC"/>
    <w:rsid w:val="00347D07"/>
    <w:rsid w:val="00347DF6"/>
    <w:rsid w:val="00350127"/>
    <w:rsid w:val="00350500"/>
    <w:rsid w:val="00350FBB"/>
    <w:rsid w:val="0035188F"/>
    <w:rsid w:val="00351A61"/>
    <w:rsid w:val="003525C3"/>
    <w:rsid w:val="0035267D"/>
    <w:rsid w:val="00352F12"/>
    <w:rsid w:val="00353883"/>
    <w:rsid w:val="00353D21"/>
    <w:rsid w:val="0035494F"/>
    <w:rsid w:val="0035619A"/>
    <w:rsid w:val="0035639D"/>
    <w:rsid w:val="0035663A"/>
    <w:rsid w:val="00356EEA"/>
    <w:rsid w:val="00357F1E"/>
    <w:rsid w:val="00360E5A"/>
    <w:rsid w:val="0036154D"/>
    <w:rsid w:val="00361AC7"/>
    <w:rsid w:val="00361E71"/>
    <w:rsid w:val="00362266"/>
    <w:rsid w:val="00362E4F"/>
    <w:rsid w:val="00363264"/>
    <w:rsid w:val="003639B9"/>
    <w:rsid w:val="00365BB2"/>
    <w:rsid w:val="003672D4"/>
    <w:rsid w:val="00367B7F"/>
    <w:rsid w:val="0037080E"/>
    <w:rsid w:val="0037149D"/>
    <w:rsid w:val="00371666"/>
    <w:rsid w:val="00372B12"/>
    <w:rsid w:val="00374746"/>
    <w:rsid w:val="00374820"/>
    <w:rsid w:val="00374901"/>
    <w:rsid w:val="00374CD6"/>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133"/>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246D"/>
    <w:rsid w:val="003B2B2A"/>
    <w:rsid w:val="003B522B"/>
    <w:rsid w:val="003B55B5"/>
    <w:rsid w:val="003B576B"/>
    <w:rsid w:val="003B5FD3"/>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3F79A3"/>
    <w:rsid w:val="004002BE"/>
    <w:rsid w:val="004007F3"/>
    <w:rsid w:val="0040197A"/>
    <w:rsid w:val="00401F0F"/>
    <w:rsid w:val="004032E6"/>
    <w:rsid w:val="0040333D"/>
    <w:rsid w:val="004036A1"/>
    <w:rsid w:val="00403E1F"/>
    <w:rsid w:val="004043D9"/>
    <w:rsid w:val="00404A7F"/>
    <w:rsid w:val="00404F42"/>
    <w:rsid w:val="004050E9"/>
    <w:rsid w:val="00405EB6"/>
    <w:rsid w:val="004077AD"/>
    <w:rsid w:val="00407F9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28C"/>
    <w:rsid w:val="00444636"/>
    <w:rsid w:val="004464A4"/>
    <w:rsid w:val="00446912"/>
    <w:rsid w:val="0044734B"/>
    <w:rsid w:val="004475C5"/>
    <w:rsid w:val="004477E3"/>
    <w:rsid w:val="00447A81"/>
    <w:rsid w:val="00447B06"/>
    <w:rsid w:val="00450208"/>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6FDB"/>
    <w:rsid w:val="00477343"/>
    <w:rsid w:val="00477E32"/>
    <w:rsid w:val="00480D81"/>
    <w:rsid w:val="00481B33"/>
    <w:rsid w:val="00482470"/>
    <w:rsid w:val="004825B0"/>
    <w:rsid w:val="00482D72"/>
    <w:rsid w:val="0048336A"/>
    <w:rsid w:val="00483E41"/>
    <w:rsid w:val="00484090"/>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1958"/>
    <w:rsid w:val="004A2022"/>
    <w:rsid w:val="004A2466"/>
    <w:rsid w:val="004A279C"/>
    <w:rsid w:val="004A3DB5"/>
    <w:rsid w:val="004A4456"/>
    <w:rsid w:val="004A474C"/>
    <w:rsid w:val="004A49AD"/>
    <w:rsid w:val="004A5741"/>
    <w:rsid w:val="004A70AA"/>
    <w:rsid w:val="004B0B94"/>
    <w:rsid w:val="004B1DA1"/>
    <w:rsid w:val="004B26CE"/>
    <w:rsid w:val="004B2ABE"/>
    <w:rsid w:val="004B430B"/>
    <w:rsid w:val="004B4684"/>
    <w:rsid w:val="004B47C8"/>
    <w:rsid w:val="004B4E40"/>
    <w:rsid w:val="004B5A85"/>
    <w:rsid w:val="004B5AF1"/>
    <w:rsid w:val="004B5DAF"/>
    <w:rsid w:val="004B6264"/>
    <w:rsid w:val="004B62FE"/>
    <w:rsid w:val="004B631B"/>
    <w:rsid w:val="004B6868"/>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254"/>
    <w:rsid w:val="004D77B5"/>
    <w:rsid w:val="004D7B2C"/>
    <w:rsid w:val="004E01D9"/>
    <w:rsid w:val="004E0516"/>
    <w:rsid w:val="004E1201"/>
    <w:rsid w:val="004E25B3"/>
    <w:rsid w:val="004E25F2"/>
    <w:rsid w:val="004E3326"/>
    <w:rsid w:val="004E3DCB"/>
    <w:rsid w:val="004E3F17"/>
    <w:rsid w:val="004E4566"/>
    <w:rsid w:val="004E4AE0"/>
    <w:rsid w:val="004E4AFF"/>
    <w:rsid w:val="004E5897"/>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A2D"/>
    <w:rsid w:val="00510347"/>
    <w:rsid w:val="00510A78"/>
    <w:rsid w:val="00510F11"/>
    <w:rsid w:val="00511CCA"/>
    <w:rsid w:val="005130C6"/>
    <w:rsid w:val="0051336B"/>
    <w:rsid w:val="00513803"/>
    <w:rsid w:val="00514CDC"/>
    <w:rsid w:val="005151A6"/>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28CB"/>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139"/>
    <w:rsid w:val="0056356E"/>
    <w:rsid w:val="00564646"/>
    <w:rsid w:val="00564E2C"/>
    <w:rsid w:val="00565162"/>
    <w:rsid w:val="00565322"/>
    <w:rsid w:val="005654F0"/>
    <w:rsid w:val="005665DC"/>
    <w:rsid w:val="00566690"/>
    <w:rsid w:val="00566B8C"/>
    <w:rsid w:val="00571A4B"/>
    <w:rsid w:val="00571C42"/>
    <w:rsid w:val="00572755"/>
    <w:rsid w:val="00572E24"/>
    <w:rsid w:val="00573041"/>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A01FA"/>
    <w:rsid w:val="005A0799"/>
    <w:rsid w:val="005A0C40"/>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6BE3"/>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17"/>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3C3"/>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0932"/>
    <w:rsid w:val="00662272"/>
    <w:rsid w:val="00664807"/>
    <w:rsid w:val="0066533A"/>
    <w:rsid w:val="006663C6"/>
    <w:rsid w:val="00666415"/>
    <w:rsid w:val="00666827"/>
    <w:rsid w:val="00667534"/>
    <w:rsid w:val="006677A6"/>
    <w:rsid w:val="006678AA"/>
    <w:rsid w:val="00670127"/>
    <w:rsid w:val="006705F7"/>
    <w:rsid w:val="00670C30"/>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0B3"/>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CA6"/>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BD2"/>
    <w:rsid w:val="006F3C18"/>
    <w:rsid w:val="006F4310"/>
    <w:rsid w:val="006F45A0"/>
    <w:rsid w:val="006F4D3A"/>
    <w:rsid w:val="006F58E7"/>
    <w:rsid w:val="006F5E64"/>
    <w:rsid w:val="006F70AB"/>
    <w:rsid w:val="006F7F2F"/>
    <w:rsid w:val="007005EC"/>
    <w:rsid w:val="00700647"/>
    <w:rsid w:val="00700BDA"/>
    <w:rsid w:val="00700CB1"/>
    <w:rsid w:val="00700EBD"/>
    <w:rsid w:val="00703720"/>
    <w:rsid w:val="00704163"/>
    <w:rsid w:val="00704659"/>
    <w:rsid w:val="00704761"/>
    <w:rsid w:val="0070572B"/>
    <w:rsid w:val="00705A4A"/>
    <w:rsid w:val="00705C82"/>
    <w:rsid w:val="00706254"/>
    <w:rsid w:val="00706E7E"/>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127"/>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4E5"/>
    <w:rsid w:val="00727BF3"/>
    <w:rsid w:val="00727FC3"/>
    <w:rsid w:val="00732FE2"/>
    <w:rsid w:val="00734485"/>
    <w:rsid w:val="00734654"/>
    <w:rsid w:val="00735061"/>
    <w:rsid w:val="0073515B"/>
    <w:rsid w:val="007369C9"/>
    <w:rsid w:val="00736D7B"/>
    <w:rsid w:val="00736EA9"/>
    <w:rsid w:val="00737572"/>
    <w:rsid w:val="0074031E"/>
    <w:rsid w:val="00740808"/>
    <w:rsid w:val="00740D87"/>
    <w:rsid w:val="0074211D"/>
    <w:rsid w:val="00742A9E"/>
    <w:rsid w:val="00742CCB"/>
    <w:rsid w:val="00742E1E"/>
    <w:rsid w:val="007435B0"/>
    <w:rsid w:val="007439EC"/>
    <w:rsid w:val="0074574C"/>
    <w:rsid w:val="007461C3"/>
    <w:rsid w:val="00746F89"/>
    <w:rsid w:val="00747209"/>
    <w:rsid w:val="00750028"/>
    <w:rsid w:val="00750252"/>
    <w:rsid w:val="007510B6"/>
    <w:rsid w:val="00751502"/>
    <w:rsid w:val="00751504"/>
    <w:rsid w:val="007521BC"/>
    <w:rsid w:val="007522AD"/>
    <w:rsid w:val="00752A67"/>
    <w:rsid w:val="00752DB2"/>
    <w:rsid w:val="00753DF4"/>
    <w:rsid w:val="00756D25"/>
    <w:rsid w:val="0076040D"/>
    <w:rsid w:val="00760793"/>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38C6"/>
    <w:rsid w:val="007840AF"/>
    <w:rsid w:val="00784EA0"/>
    <w:rsid w:val="00784F5E"/>
    <w:rsid w:val="00784FB8"/>
    <w:rsid w:val="00785E28"/>
    <w:rsid w:val="007872C8"/>
    <w:rsid w:val="00790565"/>
    <w:rsid w:val="007909BD"/>
    <w:rsid w:val="00791633"/>
    <w:rsid w:val="007926CD"/>
    <w:rsid w:val="00792FDA"/>
    <w:rsid w:val="0079339A"/>
    <w:rsid w:val="00794381"/>
    <w:rsid w:val="00794990"/>
    <w:rsid w:val="00796726"/>
    <w:rsid w:val="00796CF0"/>
    <w:rsid w:val="00797E58"/>
    <w:rsid w:val="007A00C9"/>
    <w:rsid w:val="007A3199"/>
    <w:rsid w:val="007A3525"/>
    <w:rsid w:val="007A3628"/>
    <w:rsid w:val="007A37FD"/>
    <w:rsid w:val="007A390A"/>
    <w:rsid w:val="007A3FF5"/>
    <w:rsid w:val="007A4229"/>
    <w:rsid w:val="007A465C"/>
    <w:rsid w:val="007A5842"/>
    <w:rsid w:val="007A6CF4"/>
    <w:rsid w:val="007A6E75"/>
    <w:rsid w:val="007A7431"/>
    <w:rsid w:val="007A75DA"/>
    <w:rsid w:val="007A7AA7"/>
    <w:rsid w:val="007B1578"/>
    <w:rsid w:val="007B20D0"/>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5C5C"/>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7C7"/>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055B"/>
    <w:rsid w:val="00801DB0"/>
    <w:rsid w:val="00802883"/>
    <w:rsid w:val="008043E9"/>
    <w:rsid w:val="0080440F"/>
    <w:rsid w:val="00805390"/>
    <w:rsid w:val="00806466"/>
    <w:rsid w:val="00806814"/>
    <w:rsid w:val="00806839"/>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6D74"/>
    <w:rsid w:val="00817FDF"/>
    <w:rsid w:val="00820284"/>
    <w:rsid w:val="0082054F"/>
    <w:rsid w:val="0082429C"/>
    <w:rsid w:val="0082429E"/>
    <w:rsid w:val="00824628"/>
    <w:rsid w:val="008252F6"/>
    <w:rsid w:val="008259FB"/>
    <w:rsid w:val="0082611A"/>
    <w:rsid w:val="00826120"/>
    <w:rsid w:val="008263F7"/>
    <w:rsid w:val="008268E1"/>
    <w:rsid w:val="00827350"/>
    <w:rsid w:val="00827AD8"/>
    <w:rsid w:val="008307A8"/>
    <w:rsid w:val="00830FE8"/>
    <w:rsid w:val="00832157"/>
    <w:rsid w:val="00833BC1"/>
    <w:rsid w:val="00835DA4"/>
    <w:rsid w:val="00837DEA"/>
    <w:rsid w:val="00837F44"/>
    <w:rsid w:val="008405A2"/>
    <w:rsid w:val="00840E9C"/>
    <w:rsid w:val="008415C5"/>
    <w:rsid w:val="00841667"/>
    <w:rsid w:val="0084205C"/>
    <w:rsid w:val="00842817"/>
    <w:rsid w:val="00842BC9"/>
    <w:rsid w:val="00843BBE"/>
    <w:rsid w:val="0084502A"/>
    <w:rsid w:val="00845507"/>
    <w:rsid w:val="00845741"/>
    <w:rsid w:val="008471F2"/>
    <w:rsid w:val="00852000"/>
    <w:rsid w:val="0085343B"/>
    <w:rsid w:val="00853A15"/>
    <w:rsid w:val="00853B8D"/>
    <w:rsid w:val="0085460C"/>
    <w:rsid w:val="008569F6"/>
    <w:rsid w:val="0085741D"/>
    <w:rsid w:val="00860D88"/>
    <w:rsid w:val="00861AE5"/>
    <w:rsid w:val="00861FAD"/>
    <w:rsid w:val="00862633"/>
    <w:rsid w:val="008632F6"/>
    <w:rsid w:val="008641BB"/>
    <w:rsid w:val="00864AD0"/>
    <w:rsid w:val="00867E25"/>
    <w:rsid w:val="00870F4A"/>
    <w:rsid w:val="0087164D"/>
    <w:rsid w:val="00874295"/>
    <w:rsid w:val="008754CF"/>
    <w:rsid w:val="008765B1"/>
    <w:rsid w:val="008772CE"/>
    <w:rsid w:val="0088017A"/>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BE6"/>
    <w:rsid w:val="00893D37"/>
    <w:rsid w:val="00896C6D"/>
    <w:rsid w:val="00896EFD"/>
    <w:rsid w:val="00897284"/>
    <w:rsid w:val="00897356"/>
    <w:rsid w:val="0089740C"/>
    <w:rsid w:val="008976E3"/>
    <w:rsid w:val="00897D78"/>
    <w:rsid w:val="008A11E2"/>
    <w:rsid w:val="008A1CCB"/>
    <w:rsid w:val="008A1DC2"/>
    <w:rsid w:val="008A2BD1"/>
    <w:rsid w:val="008A2DDC"/>
    <w:rsid w:val="008A2F75"/>
    <w:rsid w:val="008A3974"/>
    <w:rsid w:val="008A483B"/>
    <w:rsid w:val="008A5E45"/>
    <w:rsid w:val="008A606E"/>
    <w:rsid w:val="008A7169"/>
    <w:rsid w:val="008B12A3"/>
    <w:rsid w:val="008B227B"/>
    <w:rsid w:val="008B2D0C"/>
    <w:rsid w:val="008B4FEF"/>
    <w:rsid w:val="008B52F1"/>
    <w:rsid w:val="008B5717"/>
    <w:rsid w:val="008B5B6A"/>
    <w:rsid w:val="008B647E"/>
    <w:rsid w:val="008B6529"/>
    <w:rsid w:val="008B6EB4"/>
    <w:rsid w:val="008C11FE"/>
    <w:rsid w:val="008C1BEA"/>
    <w:rsid w:val="008C1F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052"/>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150F"/>
    <w:rsid w:val="00912B1C"/>
    <w:rsid w:val="00913DA2"/>
    <w:rsid w:val="00915061"/>
    <w:rsid w:val="00917502"/>
    <w:rsid w:val="009177BF"/>
    <w:rsid w:val="009179E6"/>
    <w:rsid w:val="0092034D"/>
    <w:rsid w:val="009205A6"/>
    <w:rsid w:val="00920987"/>
    <w:rsid w:val="00920A09"/>
    <w:rsid w:val="00920B52"/>
    <w:rsid w:val="009210F0"/>
    <w:rsid w:val="00922018"/>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6A8"/>
    <w:rsid w:val="009447A5"/>
    <w:rsid w:val="009447B0"/>
    <w:rsid w:val="00944F4D"/>
    <w:rsid w:val="00945EFE"/>
    <w:rsid w:val="009465EF"/>
    <w:rsid w:val="009468A1"/>
    <w:rsid w:val="00950643"/>
    <w:rsid w:val="00950FE0"/>
    <w:rsid w:val="0095167A"/>
    <w:rsid w:val="009540EB"/>
    <w:rsid w:val="009541A4"/>
    <w:rsid w:val="009553BE"/>
    <w:rsid w:val="009554FF"/>
    <w:rsid w:val="00955720"/>
    <w:rsid w:val="00955A04"/>
    <w:rsid w:val="009570DD"/>
    <w:rsid w:val="00957CBC"/>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2B5"/>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1967"/>
    <w:rsid w:val="00A02453"/>
    <w:rsid w:val="00A02457"/>
    <w:rsid w:val="00A024C0"/>
    <w:rsid w:val="00A03AF7"/>
    <w:rsid w:val="00A04653"/>
    <w:rsid w:val="00A04BE0"/>
    <w:rsid w:val="00A051D6"/>
    <w:rsid w:val="00A067E8"/>
    <w:rsid w:val="00A07F55"/>
    <w:rsid w:val="00A108C3"/>
    <w:rsid w:val="00A110A5"/>
    <w:rsid w:val="00A11316"/>
    <w:rsid w:val="00A118BE"/>
    <w:rsid w:val="00A11E82"/>
    <w:rsid w:val="00A12B2F"/>
    <w:rsid w:val="00A13A27"/>
    <w:rsid w:val="00A13A34"/>
    <w:rsid w:val="00A13C81"/>
    <w:rsid w:val="00A13FEA"/>
    <w:rsid w:val="00A1495B"/>
    <w:rsid w:val="00A16638"/>
    <w:rsid w:val="00A16F89"/>
    <w:rsid w:val="00A17A91"/>
    <w:rsid w:val="00A17D77"/>
    <w:rsid w:val="00A21958"/>
    <w:rsid w:val="00A21981"/>
    <w:rsid w:val="00A220FF"/>
    <w:rsid w:val="00A22DCE"/>
    <w:rsid w:val="00A2330B"/>
    <w:rsid w:val="00A243AF"/>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548"/>
    <w:rsid w:val="00A35BFF"/>
    <w:rsid w:val="00A36C49"/>
    <w:rsid w:val="00A375E8"/>
    <w:rsid w:val="00A37825"/>
    <w:rsid w:val="00A41BE3"/>
    <w:rsid w:val="00A42365"/>
    <w:rsid w:val="00A42CB8"/>
    <w:rsid w:val="00A42E7C"/>
    <w:rsid w:val="00A4354E"/>
    <w:rsid w:val="00A44646"/>
    <w:rsid w:val="00A46A30"/>
    <w:rsid w:val="00A46B66"/>
    <w:rsid w:val="00A471CA"/>
    <w:rsid w:val="00A50CE9"/>
    <w:rsid w:val="00A5161B"/>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3940"/>
    <w:rsid w:val="00A64F57"/>
    <w:rsid w:val="00A65642"/>
    <w:rsid w:val="00A6608B"/>
    <w:rsid w:val="00A672DB"/>
    <w:rsid w:val="00A6765F"/>
    <w:rsid w:val="00A701C5"/>
    <w:rsid w:val="00A7073B"/>
    <w:rsid w:val="00A71917"/>
    <w:rsid w:val="00A71F0B"/>
    <w:rsid w:val="00A73BBB"/>
    <w:rsid w:val="00A7463D"/>
    <w:rsid w:val="00A74EB8"/>
    <w:rsid w:val="00A7515B"/>
    <w:rsid w:val="00A754F0"/>
    <w:rsid w:val="00A75AF9"/>
    <w:rsid w:val="00A77415"/>
    <w:rsid w:val="00A7777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A6A65"/>
    <w:rsid w:val="00AB0A65"/>
    <w:rsid w:val="00AB0DB3"/>
    <w:rsid w:val="00AB1127"/>
    <w:rsid w:val="00AB2227"/>
    <w:rsid w:val="00AB2282"/>
    <w:rsid w:val="00AB2A5E"/>
    <w:rsid w:val="00AB2D3E"/>
    <w:rsid w:val="00AB30F5"/>
    <w:rsid w:val="00AB35F2"/>
    <w:rsid w:val="00AB3EC6"/>
    <w:rsid w:val="00AB58C9"/>
    <w:rsid w:val="00AB5CDD"/>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880"/>
    <w:rsid w:val="00AD1EA0"/>
    <w:rsid w:val="00AD204E"/>
    <w:rsid w:val="00AD246D"/>
    <w:rsid w:val="00AD274F"/>
    <w:rsid w:val="00AD2ECC"/>
    <w:rsid w:val="00AD4432"/>
    <w:rsid w:val="00AD4D76"/>
    <w:rsid w:val="00AD60CB"/>
    <w:rsid w:val="00AD6118"/>
    <w:rsid w:val="00AD66FA"/>
    <w:rsid w:val="00AD6C1C"/>
    <w:rsid w:val="00AD6E94"/>
    <w:rsid w:val="00AE0663"/>
    <w:rsid w:val="00AE081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120C"/>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27C10"/>
    <w:rsid w:val="00B30893"/>
    <w:rsid w:val="00B30F9D"/>
    <w:rsid w:val="00B3101D"/>
    <w:rsid w:val="00B3101F"/>
    <w:rsid w:val="00B31DA5"/>
    <w:rsid w:val="00B32821"/>
    <w:rsid w:val="00B3284D"/>
    <w:rsid w:val="00B33A93"/>
    <w:rsid w:val="00B34C09"/>
    <w:rsid w:val="00B35BF3"/>
    <w:rsid w:val="00B360A5"/>
    <w:rsid w:val="00B36A25"/>
    <w:rsid w:val="00B36C80"/>
    <w:rsid w:val="00B37412"/>
    <w:rsid w:val="00B3744B"/>
    <w:rsid w:val="00B37775"/>
    <w:rsid w:val="00B37D91"/>
    <w:rsid w:val="00B40607"/>
    <w:rsid w:val="00B4075D"/>
    <w:rsid w:val="00B40920"/>
    <w:rsid w:val="00B416E4"/>
    <w:rsid w:val="00B4296A"/>
    <w:rsid w:val="00B43230"/>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7F7"/>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B24"/>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596"/>
    <w:rsid w:val="00BC7743"/>
    <w:rsid w:val="00BD1D35"/>
    <w:rsid w:val="00BD3CF0"/>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3B2"/>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0AE5"/>
    <w:rsid w:val="00BF1A3E"/>
    <w:rsid w:val="00BF27B5"/>
    <w:rsid w:val="00BF4919"/>
    <w:rsid w:val="00BF6813"/>
    <w:rsid w:val="00BF779B"/>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B57"/>
    <w:rsid w:val="00C12080"/>
    <w:rsid w:val="00C1303D"/>
    <w:rsid w:val="00C142A8"/>
    <w:rsid w:val="00C15379"/>
    <w:rsid w:val="00C20CC8"/>
    <w:rsid w:val="00C217B9"/>
    <w:rsid w:val="00C22A0B"/>
    <w:rsid w:val="00C22F84"/>
    <w:rsid w:val="00C251C5"/>
    <w:rsid w:val="00C26534"/>
    <w:rsid w:val="00C27050"/>
    <w:rsid w:val="00C2709E"/>
    <w:rsid w:val="00C30528"/>
    <w:rsid w:val="00C306D9"/>
    <w:rsid w:val="00C30FC2"/>
    <w:rsid w:val="00C3127B"/>
    <w:rsid w:val="00C31FE6"/>
    <w:rsid w:val="00C32450"/>
    <w:rsid w:val="00C329B6"/>
    <w:rsid w:val="00C334A6"/>
    <w:rsid w:val="00C342E2"/>
    <w:rsid w:val="00C34E40"/>
    <w:rsid w:val="00C352F4"/>
    <w:rsid w:val="00C355B0"/>
    <w:rsid w:val="00C36FEE"/>
    <w:rsid w:val="00C37DF5"/>
    <w:rsid w:val="00C37F78"/>
    <w:rsid w:val="00C4037F"/>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5C48"/>
    <w:rsid w:val="00C5610A"/>
    <w:rsid w:val="00C563FB"/>
    <w:rsid w:val="00C564EF"/>
    <w:rsid w:val="00C5727E"/>
    <w:rsid w:val="00C57D0F"/>
    <w:rsid w:val="00C601CC"/>
    <w:rsid w:val="00C61690"/>
    <w:rsid w:val="00C61A08"/>
    <w:rsid w:val="00C632DA"/>
    <w:rsid w:val="00C6369B"/>
    <w:rsid w:val="00C64383"/>
    <w:rsid w:val="00C64614"/>
    <w:rsid w:val="00C64705"/>
    <w:rsid w:val="00C64A74"/>
    <w:rsid w:val="00C66422"/>
    <w:rsid w:val="00C6696B"/>
    <w:rsid w:val="00C66C2A"/>
    <w:rsid w:val="00C66FAC"/>
    <w:rsid w:val="00C67230"/>
    <w:rsid w:val="00C700A6"/>
    <w:rsid w:val="00C7272C"/>
    <w:rsid w:val="00C728D5"/>
    <w:rsid w:val="00C74111"/>
    <w:rsid w:val="00C75747"/>
    <w:rsid w:val="00C75783"/>
    <w:rsid w:val="00C759B7"/>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5BD"/>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7E9"/>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D0942"/>
    <w:rsid w:val="00CD096D"/>
    <w:rsid w:val="00CD1722"/>
    <w:rsid w:val="00CD1925"/>
    <w:rsid w:val="00CD2856"/>
    <w:rsid w:val="00CD3979"/>
    <w:rsid w:val="00CD3A4B"/>
    <w:rsid w:val="00CD3DBA"/>
    <w:rsid w:val="00CD41FA"/>
    <w:rsid w:val="00CD4BD3"/>
    <w:rsid w:val="00CD4E45"/>
    <w:rsid w:val="00CD5E47"/>
    <w:rsid w:val="00CD7583"/>
    <w:rsid w:val="00CD7BBD"/>
    <w:rsid w:val="00CD7DD2"/>
    <w:rsid w:val="00CE1CDB"/>
    <w:rsid w:val="00CE2627"/>
    <w:rsid w:val="00CE3200"/>
    <w:rsid w:val="00CE339C"/>
    <w:rsid w:val="00CE3E82"/>
    <w:rsid w:val="00CE41CD"/>
    <w:rsid w:val="00CE52C7"/>
    <w:rsid w:val="00CE6B86"/>
    <w:rsid w:val="00CE6F28"/>
    <w:rsid w:val="00CF00CB"/>
    <w:rsid w:val="00CF047A"/>
    <w:rsid w:val="00CF0492"/>
    <w:rsid w:val="00CF0A9B"/>
    <w:rsid w:val="00CF1360"/>
    <w:rsid w:val="00CF15A8"/>
    <w:rsid w:val="00CF1A40"/>
    <w:rsid w:val="00CF27D4"/>
    <w:rsid w:val="00CF28A0"/>
    <w:rsid w:val="00CF30EC"/>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28B"/>
    <w:rsid w:val="00D06D4F"/>
    <w:rsid w:val="00D07630"/>
    <w:rsid w:val="00D07E84"/>
    <w:rsid w:val="00D07EFC"/>
    <w:rsid w:val="00D10C95"/>
    <w:rsid w:val="00D1162B"/>
    <w:rsid w:val="00D11637"/>
    <w:rsid w:val="00D1195F"/>
    <w:rsid w:val="00D1299C"/>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1CE8"/>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EF7"/>
    <w:rsid w:val="00D44FEB"/>
    <w:rsid w:val="00D451E3"/>
    <w:rsid w:val="00D45677"/>
    <w:rsid w:val="00D46661"/>
    <w:rsid w:val="00D4695E"/>
    <w:rsid w:val="00D501DB"/>
    <w:rsid w:val="00D50607"/>
    <w:rsid w:val="00D515E5"/>
    <w:rsid w:val="00D516E4"/>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3863"/>
    <w:rsid w:val="00D84429"/>
    <w:rsid w:val="00D84DC3"/>
    <w:rsid w:val="00D85DAA"/>
    <w:rsid w:val="00D85ED2"/>
    <w:rsid w:val="00D86794"/>
    <w:rsid w:val="00D87284"/>
    <w:rsid w:val="00D8774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64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45D"/>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3B8D"/>
    <w:rsid w:val="00DC669D"/>
    <w:rsid w:val="00DC7204"/>
    <w:rsid w:val="00DC799F"/>
    <w:rsid w:val="00DD05BC"/>
    <w:rsid w:val="00DD0C6A"/>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1C21"/>
    <w:rsid w:val="00DF24B8"/>
    <w:rsid w:val="00DF297A"/>
    <w:rsid w:val="00DF2AAE"/>
    <w:rsid w:val="00DF34B8"/>
    <w:rsid w:val="00DF3569"/>
    <w:rsid w:val="00DF38DC"/>
    <w:rsid w:val="00DF503B"/>
    <w:rsid w:val="00DF55E7"/>
    <w:rsid w:val="00DF55E9"/>
    <w:rsid w:val="00DF5742"/>
    <w:rsid w:val="00DF5BA8"/>
    <w:rsid w:val="00DF6CEC"/>
    <w:rsid w:val="00DF6F5B"/>
    <w:rsid w:val="00DF7431"/>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6C3"/>
    <w:rsid w:val="00E23B63"/>
    <w:rsid w:val="00E23DA9"/>
    <w:rsid w:val="00E23DEE"/>
    <w:rsid w:val="00E256BB"/>
    <w:rsid w:val="00E25A64"/>
    <w:rsid w:val="00E26C46"/>
    <w:rsid w:val="00E26DD2"/>
    <w:rsid w:val="00E310D1"/>
    <w:rsid w:val="00E323D7"/>
    <w:rsid w:val="00E3271F"/>
    <w:rsid w:val="00E3377D"/>
    <w:rsid w:val="00E3382E"/>
    <w:rsid w:val="00E33BC2"/>
    <w:rsid w:val="00E34363"/>
    <w:rsid w:val="00E34AA6"/>
    <w:rsid w:val="00E35469"/>
    <w:rsid w:val="00E371B9"/>
    <w:rsid w:val="00E373DA"/>
    <w:rsid w:val="00E3782C"/>
    <w:rsid w:val="00E41891"/>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569BC"/>
    <w:rsid w:val="00E60987"/>
    <w:rsid w:val="00E61BD0"/>
    <w:rsid w:val="00E62251"/>
    <w:rsid w:val="00E626BE"/>
    <w:rsid w:val="00E653FF"/>
    <w:rsid w:val="00E65563"/>
    <w:rsid w:val="00E65D7A"/>
    <w:rsid w:val="00E65DE3"/>
    <w:rsid w:val="00E6680F"/>
    <w:rsid w:val="00E67460"/>
    <w:rsid w:val="00E67F0D"/>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0FA5"/>
    <w:rsid w:val="00E82BDF"/>
    <w:rsid w:val="00E83640"/>
    <w:rsid w:val="00E8380A"/>
    <w:rsid w:val="00E849A5"/>
    <w:rsid w:val="00E84D3B"/>
    <w:rsid w:val="00E8520C"/>
    <w:rsid w:val="00E856E1"/>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883"/>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3D06"/>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0D8E"/>
    <w:rsid w:val="00F2142E"/>
    <w:rsid w:val="00F21524"/>
    <w:rsid w:val="00F22091"/>
    <w:rsid w:val="00F23FAD"/>
    <w:rsid w:val="00F244B4"/>
    <w:rsid w:val="00F24722"/>
    <w:rsid w:val="00F24A26"/>
    <w:rsid w:val="00F24C23"/>
    <w:rsid w:val="00F24C78"/>
    <w:rsid w:val="00F24F99"/>
    <w:rsid w:val="00F26D4F"/>
    <w:rsid w:val="00F30462"/>
    <w:rsid w:val="00F305BD"/>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019"/>
    <w:rsid w:val="00F45D9E"/>
    <w:rsid w:val="00F46314"/>
    <w:rsid w:val="00F46915"/>
    <w:rsid w:val="00F46D32"/>
    <w:rsid w:val="00F47387"/>
    <w:rsid w:val="00F501F0"/>
    <w:rsid w:val="00F50216"/>
    <w:rsid w:val="00F5074B"/>
    <w:rsid w:val="00F50D06"/>
    <w:rsid w:val="00F50FA4"/>
    <w:rsid w:val="00F51933"/>
    <w:rsid w:val="00F51DC7"/>
    <w:rsid w:val="00F52A9F"/>
    <w:rsid w:val="00F53DAD"/>
    <w:rsid w:val="00F540E3"/>
    <w:rsid w:val="00F54555"/>
    <w:rsid w:val="00F546B4"/>
    <w:rsid w:val="00F54A68"/>
    <w:rsid w:val="00F54CE5"/>
    <w:rsid w:val="00F54F8F"/>
    <w:rsid w:val="00F556CE"/>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BB3"/>
    <w:rsid w:val="00FB1D72"/>
    <w:rsid w:val="00FB1E02"/>
    <w:rsid w:val="00FB29A2"/>
    <w:rsid w:val="00FB3605"/>
    <w:rsid w:val="00FB3EDE"/>
    <w:rsid w:val="00FB4DD5"/>
    <w:rsid w:val="00FB5F90"/>
    <w:rsid w:val="00FB6A33"/>
    <w:rsid w:val="00FB7CB1"/>
    <w:rsid w:val="00FC03CE"/>
    <w:rsid w:val="00FC2105"/>
    <w:rsid w:val="00FC3C96"/>
    <w:rsid w:val="00FC3FB8"/>
    <w:rsid w:val="00FC495E"/>
    <w:rsid w:val="00FC4D63"/>
    <w:rsid w:val="00FC577F"/>
    <w:rsid w:val="00FC6721"/>
    <w:rsid w:val="00FC6AE5"/>
    <w:rsid w:val="00FC6BAE"/>
    <w:rsid w:val="00FC7742"/>
    <w:rsid w:val="00FD1615"/>
    <w:rsid w:val="00FD1841"/>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3DAC"/>
    <w:rsid w:val="00FE4E0E"/>
    <w:rsid w:val="00FE5029"/>
    <w:rsid w:val="00FE5640"/>
    <w:rsid w:val="00FE65C4"/>
    <w:rsid w:val="00FE68D7"/>
    <w:rsid w:val="00FE6FC0"/>
    <w:rsid w:val="00FE7191"/>
    <w:rsid w:val="00FE73E3"/>
    <w:rsid w:val="00FE7AAD"/>
    <w:rsid w:val="00FF14A6"/>
    <w:rsid w:val="00FF1BD5"/>
    <w:rsid w:val="00FF22D1"/>
    <w:rsid w:val="00FF27FE"/>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iPriority w:val="99"/>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character" w:customStyle="1" w:styleId="apple-converted-space">
    <w:name w:val="apple-converted-space"/>
    <w:rsid w:val="00290C12"/>
  </w:style>
  <w:style w:type="table" w:customStyle="1" w:styleId="Tablaconcuadrcula1">
    <w:name w:val="Tabla con cuadrícula1"/>
    <w:basedOn w:val="Tablanormal"/>
    <w:next w:val="Tablaconcuadrcula"/>
    <w:uiPriority w:val="59"/>
    <w:rsid w:val="006B3CA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2Arial">
    <w:name w:val="Título 2 + Arial"/>
    <w:aliases w:val="11 pt,Negrita,Azul oscuro"/>
    <w:basedOn w:val="Textoindependiente"/>
    <w:rsid w:val="00816D74"/>
    <w:pPr>
      <w:spacing w:after="240" w:line="240" w:lineRule="atLeast"/>
      <w:jc w:val="both"/>
    </w:pPr>
    <w:rPr>
      <w:rFonts w:ascii="Arial" w:eastAsia="Times New Roman" w:hAnsi="Arial" w:cs="Arial"/>
      <w:color w:val="000080"/>
      <w:spacing w:val="-5"/>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iPriority w:val="99"/>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character" w:customStyle="1" w:styleId="apple-converted-space">
    <w:name w:val="apple-converted-space"/>
    <w:rsid w:val="00290C12"/>
  </w:style>
  <w:style w:type="table" w:customStyle="1" w:styleId="Tablaconcuadrcula1">
    <w:name w:val="Tabla con cuadrícula1"/>
    <w:basedOn w:val="Tablanormal"/>
    <w:next w:val="Tablaconcuadrcula"/>
    <w:uiPriority w:val="59"/>
    <w:rsid w:val="006B3CA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2Arial">
    <w:name w:val="Título 2 + Arial"/>
    <w:aliases w:val="11 pt,Negrita,Azul oscuro"/>
    <w:basedOn w:val="Textoindependiente"/>
    <w:rsid w:val="00816D74"/>
    <w:pPr>
      <w:spacing w:after="240" w:line="240" w:lineRule="atLeast"/>
      <w:jc w:val="both"/>
    </w:pPr>
    <w:rPr>
      <w:rFonts w:ascii="Arial" w:eastAsia="Times New Roman" w:hAnsi="Arial" w:cs="Arial"/>
      <w:color w:val="000080"/>
      <w:spacing w:val="-5"/>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37917443">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65012461">
      <w:bodyDiv w:val="1"/>
      <w:marLeft w:val="0"/>
      <w:marRight w:val="0"/>
      <w:marTop w:val="0"/>
      <w:marBottom w:val="0"/>
      <w:divBdr>
        <w:top w:val="none" w:sz="0" w:space="0" w:color="auto"/>
        <w:left w:val="none" w:sz="0" w:space="0" w:color="auto"/>
        <w:bottom w:val="none" w:sz="0" w:space="0" w:color="auto"/>
        <w:right w:val="none" w:sz="0" w:space="0" w:color="auto"/>
      </w:divBdr>
    </w:div>
    <w:div w:id="148369128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ramites.ebajacalifornia.gob.mx/compra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omprasbc.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lflimon@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6530B7-D406-43C2-9E7D-81323E58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9489</Words>
  <Characters>52190</Characters>
  <Application>Microsoft Office Word</Application>
  <DocSecurity>0</DocSecurity>
  <Lines>434</Lines>
  <Paragraphs>123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61556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LINO</cp:lastModifiedBy>
  <cp:revision>2</cp:revision>
  <cp:lastPrinted>2019-09-24T18:58:00Z</cp:lastPrinted>
  <dcterms:created xsi:type="dcterms:W3CDTF">2019-10-18T16:32:00Z</dcterms:created>
  <dcterms:modified xsi:type="dcterms:W3CDTF">2019-10-18T16:32:00Z</dcterms:modified>
</cp:coreProperties>
</file>