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25C8" w:rsidRDefault="007856A6">
      <w:pPr>
        <w:pBdr>
          <w:top w:val="nil"/>
          <w:left w:val="nil"/>
          <w:bottom w:val="nil"/>
          <w:right w:val="nil"/>
          <w:between w:val="nil"/>
        </w:pBdr>
        <w:tabs>
          <w:tab w:val="left" w:pos="90"/>
        </w:tabs>
        <w:jc w:val="center"/>
        <w:rPr>
          <w:rFonts w:ascii="Arial" w:eastAsia="Arial" w:hAnsi="Arial" w:cs="Arial"/>
          <w:b/>
          <w:i/>
          <w:color w:val="000000"/>
          <w:sz w:val="36"/>
          <w:szCs w:val="36"/>
        </w:rPr>
      </w:pPr>
      <w:r>
        <w:rPr>
          <w:rFonts w:ascii="Arial" w:hAnsi="Arial" w:cs="Arial"/>
          <w:i/>
          <w:iCs/>
          <w:noProof/>
          <w:sz w:val="36"/>
          <w:szCs w:val="36"/>
          <w:lang w:val="es-ES"/>
        </w:rPr>
        <w:drawing>
          <wp:inline distT="0" distB="0" distL="0" distR="0" wp14:anchorId="4EDC3BEE" wp14:editId="71F3F7B8">
            <wp:extent cx="3752850" cy="1648688"/>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69337" cy="1655931"/>
                    </a:xfrm>
                    <a:prstGeom prst="rect">
                      <a:avLst/>
                    </a:prstGeom>
                  </pic:spPr>
                </pic:pic>
              </a:graphicData>
            </a:graphic>
          </wp:inline>
        </w:drawing>
      </w:r>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Pr="00E6612E" w:rsidRDefault="00531190">
      <w:pPr>
        <w:pBdr>
          <w:top w:val="nil"/>
          <w:left w:val="nil"/>
          <w:bottom w:val="nil"/>
          <w:right w:val="nil"/>
          <w:between w:val="nil"/>
        </w:pBdr>
        <w:tabs>
          <w:tab w:val="left" w:pos="90"/>
        </w:tabs>
        <w:jc w:val="center"/>
        <w:rPr>
          <w:rFonts w:ascii="Montserrat" w:eastAsia="Arial" w:hAnsi="Montserrat" w:cs="Arial"/>
          <w:b/>
          <w:color w:val="000000"/>
          <w:sz w:val="36"/>
          <w:szCs w:val="36"/>
          <w:highlight w:val="yellow"/>
        </w:rPr>
      </w:pPr>
      <w:r w:rsidRPr="00E6612E">
        <w:rPr>
          <w:rFonts w:ascii="Montserrat" w:eastAsia="Arial" w:hAnsi="Montserrat" w:cs="Arial"/>
          <w:b/>
          <w:color w:val="000000"/>
          <w:sz w:val="36"/>
          <w:szCs w:val="36"/>
        </w:rPr>
        <w:t xml:space="preserve">Licitación Pública </w:t>
      </w:r>
      <w:r w:rsidR="00D6234E" w:rsidRPr="00E6612E">
        <w:rPr>
          <w:rFonts w:ascii="Montserrat" w:eastAsia="Arial" w:hAnsi="Montserrat" w:cs="Arial"/>
          <w:b/>
          <w:sz w:val="36"/>
          <w:szCs w:val="36"/>
        </w:rPr>
        <w:t>Reg</w:t>
      </w:r>
      <w:r w:rsidRPr="00E6612E">
        <w:rPr>
          <w:rFonts w:ascii="Montserrat" w:eastAsia="Arial" w:hAnsi="Montserrat" w:cs="Arial"/>
          <w:b/>
          <w:sz w:val="36"/>
          <w:szCs w:val="36"/>
        </w:rPr>
        <w:t>ional</w:t>
      </w:r>
    </w:p>
    <w:p w:rsidR="00DA25C8" w:rsidRPr="00E6612E" w:rsidRDefault="00531190">
      <w:pPr>
        <w:pBdr>
          <w:top w:val="nil"/>
          <w:left w:val="nil"/>
          <w:bottom w:val="nil"/>
          <w:right w:val="nil"/>
          <w:between w:val="nil"/>
        </w:pBdr>
        <w:tabs>
          <w:tab w:val="left" w:pos="90"/>
        </w:tabs>
        <w:jc w:val="center"/>
        <w:rPr>
          <w:rFonts w:ascii="Montserrat" w:eastAsia="Arial" w:hAnsi="Montserrat" w:cs="Arial"/>
          <w:b/>
          <w:color w:val="000000"/>
          <w:sz w:val="36"/>
          <w:szCs w:val="36"/>
        </w:rPr>
      </w:pPr>
      <w:r w:rsidRPr="00E6612E">
        <w:rPr>
          <w:rFonts w:ascii="Montserrat" w:eastAsia="Arial" w:hAnsi="Montserrat" w:cs="Arial"/>
          <w:b/>
          <w:color w:val="000000"/>
          <w:sz w:val="36"/>
          <w:szCs w:val="36"/>
        </w:rPr>
        <w:t xml:space="preserve">Número </w:t>
      </w:r>
      <w:r w:rsidR="004355C0">
        <w:rPr>
          <w:rFonts w:ascii="Montserrat" w:eastAsia="Arial" w:hAnsi="Montserrat" w:cs="Arial"/>
          <w:b/>
          <w:color w:val="000000"/>
          <w:sz w:val="36"/>
          <w:szCs w:val="36"/>
        </w:rPr>
        <w:t>OM-CE</w:t>
      </w:r>
      <w:r w:rsidR="00D223B8">
        <w:rPr>
          <w:rFonts w:ascii="Montserrat" w:eastAsia="Arial" w:hAnsi="Montserrat" w:cs="Arial"/>
          <w:b/>
          <w:color w:val="000000"/>
          <w:sz w:val="36"/>
          <w:szCs w:val="36"/>
        </w:rPr>
        <w:t>A</w:t>
      </w:r>
      <w:r w:rsidR="004355C0">
        <w:rPr>
          <w:rFonts w:ascii="Montserrat" w:eastAsia="Arial" w:hAnsi="Montserrat" w:cs="Arial"/>
          <w:b/>
          <w:color w:val="000000"/>
          <w:sz w:val="36"/>
          <w:szCs w:val="36"/>
        </w:rPr>
        <w:t>-1</w:t>
      </w:r>
      <w:r w:rsidR="00D223B8">
        <w:rPr>
          <w:rFonts w:ascii="Montserrat" w:eastAsia="Arial" w:hAnsi="Montserrat" w:cs="Arial"/>
          <w:b/>
          <w:color w:val="000000"/>
          <w:sz w:val="36"/>
          <w:szCs w:val="36"/>
        </w:rPr>
        <w:t>5</w:t>
      </w:r>
      <w:r w:rsidR="004355C0">
        <w:rPr>
          <w:rFonts w:ascii="Montserrat" w:eastAsia="Arial" w:hAnsi="Montserrat" w:cs="Arial"/>
          <w:b/>
          <w:color w:val="000000"/>
          <w:sz w:val="36"/>
          <w:szCs w:val="36"/>
        </w:rPr>
        <w:t>0</w:t>
      </w:r>
      <w:r w:rsidR="00145408" w:rsidRPr="00E6612E">
        <w:rPr>
          <w:rFonts w:ascii="Montserrat" w:eastAsia="Arial" w:hAnsi="Montserrat" w:cs="Arial"/>
          <w:b/>
          <w:color w:val="000000"/>
          <w:sz w:val="36"/>
          <w:szCs w:val="36"/>
        </w:rPr>
        <w:t>-2023</w:t>
      </w:r>
    </w:p>
    <w:p w:rsidR="00DA25C8" w:rsidRPr="00E6612E" w:rsidRDefault="00DA25C8">
      <w:pPr>
        <w:pBdr>
          <w:top w:val="nil"/>
          <w:left w:val="nil"/>
          <w:bottom w:val="nil"/>
          <w:right w:val="nil"/>
          <w:between w:val="nil"/>
        </w:pBdr>
        <w:tabs>
          <w:tab w:val="left" w:pos="90"/>
        </w:tabs>
        <w:jc w:val="center"/>
        <w:rPr>
          <w:rFonts w:ascii="Montserrat" w:eastAsia="Arial" w:hAnsi="Montserrat" w:cs="Arial"/>
          <w:b/>
          <w:i/>
          <w:color w:val="000000"/>
          <w:sz w:val="40"/>
          <w:szCs w:val="40"/>
        </w:rPr>
      </w:pPr>
    </w:p>
    <w:p w:rsidR="00DA25C8" w:rsidRPr="00E6612E" w:rsidRDefault="00DA25C8">
      <w:pPr>
        <w:pBdr>
          <w:top w:val="nil"/>
          <w:left w:val="nil"/>
          <w:bottom w:val="nil"/>
          <w:right w:val="nil"/>
          <w:between w:val="nil"/>
        </w:pBdr>
        <w:tabs>
          <w:tab w:val="left" w:pos="90"/>
        </w:tabs>
        <w:jc w:val="center"/>
        <w:rPr>
          <w:rFonts w:ascii="Montserrat" w:eastAsia="Arial" w:hAnsi="Montserrat" w:cs="Arial"/>
          <w:b/>
          <w:color w:val="000000"/>
          <w:sz w:val="40"/>
          <w:szCs w:val="40"/>
        </w:rPr>
      </w:pPr>
    </w:p>
    <w:p w:rsidR="00DA25C8" w:rsidRPr="00E6612E" w:rsidRDefault="00DA25C8">
      <w:pPr>
        <w:pBdr>
          <w:top w:val="nil"/>
          <w:left w:val="nil"/>
          <w:bottom w:val="nil"/>
          <w:right w:val="nil"/>
          <w:between w:val="nil"/>
        </w:pBdr>
        <w:tabs>
          <w:tab w:val="left" w:pos="90"/>
        </w:tabs>
        <w:rPr>
          <w:rFonts w:ascii="Montserrat" w:eastAsia="Arial" w:hAnsi="Montserrat" w:cs="Arial"/>
          <w:b/>
          <w:color w:val="000000"/>
          <w:sz w:val="40"/>
          <w:szCs w:val="40"/>
        </w:rPr>
      </w:pPr>
    </w:p>
    <w:p w:rsidR="00DA25C8" w:rsidRPr="00E6612E" w:rsidRDefault="00145408">
      <w:pPr>
        <w:pBdr>
          <w:top w:val="nil"/>
          <w:left w:val="nil"/>
          <w:bottom w:val="nil"/>
          <w:right w:val="nil"/>
          <w:between w:val="nil"/>
        </w:pBdr>
        <w:tabs>
          <w:tab w:val="left" w:pos="90"/>
        </w:tabs>
        <w:ind w:hanging="90"/>
        <w:jc w:val="center"/>
        <w:rPr>
          <w:rFonts w:ascii="Montserrat" w:eastAsia="Arial" w:hAnsi="Montserrat" w:cs="Arial"/>
          <w:b/>
          <w:color w:val="000000"/>
          <w:sz w:val="40"/>
          <w:szCs w:val="40"/>
        </w:rPr>
      </w:pPr>
      <w:r w:rsidRPr="00E6612E">
        <w:rPr>
          <w:rFonts w:ascii="Montserrat" w:hAnsi="Montserrat" w:cs="Arial"/>
          <w:b/>
          <w:noProof/>
          <w:sz w:val="40"/>
          <w:szCs w:val="40"/>
          <w:lang w:val="es-MX"/>
        </w:rPr>
        <w:t>“</w:t>
      </w:r>
      <w:r w:rsidR="00D223B8">
        <w:rPr>
          <w:rFonts w:ascii="Montserrat" w:hAnsi="Montserrat" w:cs="Arial"/>
          <w:b/>
          <w:bCs/>
          <w:iCs/>
          <w:sz w:val="40"/>
          <w:szCs w:val="40"/>
          <w:lang w:val="es-MX"/>
        </w:rPr>
        <w:t>SUMINISTRO E INSTALACIÓN DE BANCO DE BATERÍAS PAR</w:t>
      </w:r>
      <w:r w:rsidR="002D74CA">
        <w:rPr>
          <w:rFonts w:ascii="Montserrat" w:hAnsi="Montserrat" w:cs="Arial"/>
          <w:b/>
          <w:bCs/>
          <w:iCs/>
          <w:sz w:val="40"/>
          <w:szCs w:val="40"/>
          <w:lang w:val="es-MX"/>
        </w:rPr>
        <w:t>A</w:t>
      </w:r>
      <w:r w:rsidR="00D223B8">
        <w:rPr>
          <w:rFonts w:ascii="Montserrat" w:hAnsi="Montserrat" w:cs="Arial"/>
          <w:b/>
          <w:bCs/>
          <w:iCs/>
          <w:sz w:val="40"/>
          <w:szCs w:val="40"/>
          <w:lang w:val="es-MX"/>
        </w:rPr>
        <w:t xml:space="preserve"> LA COMISIÓN ESTATAL DEL AGUA DE BAJA CALIFORNIA</w:t>
      </w:r>
      <w:r w:rsidR="007856A6" w:rsidRPr="00E6612E">
        <w:rPr>
          <w:rFonts w:ascii="Montserrat" w:hAnsi="Montserrat" w:cs="Arial"/>
          <w:b/>
          <w:bCs/>
          <w:iCs/>
          <w:sz w:val="40"/>
          <w:szCs w:val="40"/>
        </w:rPr>
        <w:t>”</w:t>
      </w:r>
    </w:p>
    <w:p w:rsidR="00DA25C8" w:rsidRPr="00E6612E" w:rsidRDefault="00DA25C8">
      <w:pPr>
        <w:pBdr>
          <w:top w:val="nil"/>
          <w:left w:val="nil"/>
          <w:bottom w:val="nil"/>
          <w:right w:val="nil"/>
          <w:between w:val="nil"/>
        </w:pBdr>
        <w:tabs>
          <w:tab w:val="left" w:pos="90"/>
        </w:tabs>
        <w:ind w:hanging="90"/>
        <w:jc w:val="center"/>
        <w:rPr>
          <w:rFonts w:ascii="Montserrat" w:eastAsia="Arial" w:hAnsi="Montserrat" w:cs="Arial"/>
          <w:b/>
          <w:i/>
          <w:color w:val="000000"/>
          <w:sz w:val="36"/>
          <w:szCs w:val="36"/>
        </w:rPr>
      </w:pPr>
    </w:p>
    <w:p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rsidR="00DA25C8" w:rsidRPr="00E6612E" w:rsidRDefault="00DA25C8" w:rsidP="007856A6">
      <w:pPr>
        <w:pBdr>
          <w:top w:val="nil"/>
          <w:left w:val="nil"/>
          <w:bottom w:val="nil"/>
          <w:right w:val="nil"/>
          <w:between w:val="nil"/>
        </w:pBdr>
        <w:tabs>
          <w:tab w:val="left" w:pos="90"/>
        </w:tabs>
        <w:jc w:val="center"/>
        <w:rPr>
          <w:rFonts w:ascii="Montserrat" w:eastAsia="Arial" w:hAnsi="Montserrat" w:cs="Arial"/>
          <w:b/>
          <w:color w:val="000000"/>
          <w:sz w:val="36"/>
          <w:szCs w:val="36"/>
        </w:rPr>
      </w:pPr>
    </w:p>
    <w:p w:rsidR="00DA25C8" w:rsidRPr="00E6612E" w:rsidRDefault="00531190" w:rsidP="007856A6">
      <w:pPr>
        <w:pBdr>
          <w:top w:val="nil"/>
          <w:left w:val="nil"/>
          <w:bottom w:val="nil"/>
          <w:right w:val="nil"/>
          <w:between w:val="nil"/>
        </w:pBdr>
        <w:tabs>
          <w:tab w:val="left" w:pos="90"/>
        </w:tabs>
        <w:jc w:val="center"/>
        <w:rPr>
          <w:rFonts w:ascii="Montserrat" w:eastAsia="Arial" w:hAnsi="Montserrat" w:cs="Arial"/>
          <w:b/>
          <w:i/>
          <w:color w:val="000000"/>
          <w:sz w:val="52"/>
          <w:szCs w:val="52"/>
        </w:rPr>
      </w:pPr>
      <w:r w:rsidRPr="00E6612E">
        <w:rPr>
          <w:rFonts w:ascii="Montserrat" w:eastAsia="Arial" w:hAnsi="Montserrat" w:cs="Arial"/>
          <w:b/>
          <w:i/>
          <w:color w:val="000000"/>
          <w:sz w:val="52"/>
          <w:szCs w:val="52"/>
        </w:rPr>
        <w:t>Bases de Licitación</w:t>
      </w: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tabs>
          <w:tab w:val="left" w:pos="90"/>
        </w:tabs>
        <w:rPr>
          <w:rFonts w:ascii="Arial" w:eastAsia="Arial" w:hAnsi="Arial" w:cs="Arial"/>
        </w:rPr>
      </w:pPr>
    </w:p>
    <w:p w:rsidR="00D223B8" w:rsidRDefault="00D223B8">
      <w:pPr>
        <w:tabs>
          <w:tab w:val="left" w:pos="90"/>
        </w:tabs>
        <w:rPr>
          <w:rFonts w:ascii="Arial" w:eastAsia="Arial" w:hAnsi="Arial" w:cs="Arial"/>
        </w:rPr>
      </w:pPr>
    </w:p>
    <w:p w:rsidR="00D223B8" w:rsidRDefault="00D223B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Pr="007856A6" w:rsidRDefault="00DA25C8">
      <w:pPr>
        <w:tabs>
          <w:tab w:val="left" w:pos="90"/>
        </w:tabs>
        <w:rPr>
          <w:rFonts w:ascii="Montserrat" w:eastAsia="Arial" w:hAnsi="Montserrat" w:cs="Arial"/>
          <w:sz w:val="22"/>
          <w:szCs w:val="22"/>
        </w:rPr>
      </w:pPr>
    </w:p>
    <w:p w:rsidR="00DA25C8" w:rsidRPr="00964118" w:rsidRDefault="00531190">
      <w:pPr>
        <w:tabs>
          <w:tab w:val="left" w:pos="720"/>
        </w:tabs>
        <w:ind w:left="720"/>
        <w:jc w:val="center"/>
        <w:rPr>
          <w:rFonts w:ascii="Montserrat" w:eastAsia="Arial" w:hAnsi="Montserrat" w:cs="Arial"/>
          <w:b/>
          <w:sz w:val="22"/>
          <w:szCs w:val="22"/>
        </w:rPr>
      </w:pPr>
      <w:r w:rsidRPr="00964118">
        <w:rPr>
          <w:rFonts w:ascii="Montserrat" w:eastAsia="Arial" w:hAnsi="Montserrat" w:cs="Arial"/>
          <w:b/>
          <w:sz w:val="22"/>
          <w:szCs w:val="22"/>
        </w:rPr>
        <w:lastRenderedPageBreak/>
        <w:t>INFORMACIÓN GENERAL</w:t>
      </w:r>
    </w:p>
    <w:p w:rsidR="00DA25C8" w:rsidRPr="00964118" w:rsidRDefault="00DA25C8">
      <w:pPr>
        <w:tabs>
          <w:tab w:val="left" w:pos="720"/>
        </w:tabs>
        <w:ind w:left="720"/>
        <w:jc w:val="both"/>
        <w:rPr>
          <w:rFonts w:ascii="Montserrat" w:eastAsia="Arial" w:hAnsi="Montserrat" w:cs="Arial"/>
          <w:sz w:val="22"/>
          <w:szCs w:val="22"/>
        </w:rPr>
      </w:pPr>
    </w:p>
    <w:p w:rsidR="00DA25C8" w:rsidRPr="00964118" w:rsidRDefault="00531190" w:rsidP="003922AD">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1.- IDENTIFICACIÓN DE LA CONVOCANTE:</w:t>
      </w:r>
    </w:p>
    <w:p w:rsidR="00DA25C8" w:rsidRPr="00964118" w:rsidRDefault="00DA25C8">
      <w:pPr>
        <w:pBdr>
          <w:top w:val="nil"/>
          <w:left w:val="nil"/>
          <w:bottom w:val="nil"/>
          <w:right w:val="nil"/>
          <w:between w:val="nil"/>
        </w:pBdr>
        <w:tabs>
          <w:tab w:val="left" w:pos="450"/>
          <w:tab w:val="left" w:pos="709"/>
        </w:tabs>
        <w:ind w:left="720" w:hanging="864"/>
        <w:jc w:val="both"/>
        <w:rPr>
          <w:rFonts w:ascii="Montserrat" w:eastAsia="Arial" w:hAnsi="Montserrat" w:cs="Arial"/>
          <w:b/>
          <w:color w:val="000000"/>
          <w:sz w:val="22"/>
          <w:szCs w:val="22"/>
        </w:rPr>
      </w:pPr>
    </w:p>
    <w:p w:rsidR="00DA25C8" w:rsidRPr="00964118" w:rsidRDefault="00531190" w:rsidP="003922AD">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El COMITÉ DE ADQUISICIONES</w:t>
      </w:r>
      <w:r w:rsidR="007856A6" w:rsidRPr="00964118">
        <w:rPr>
          <w:rFonts w:ascii="Montserrat" w:eastAsia="Arial" w:hAnsi="Montserrat" w:cs="Arial"/>
          <w:color w:val="000000"/>
          <w:sz w:val="22"/>
          <w:szCs w:val="22"/>
        </w:rPr>
        <w:t>, ARRENDAMIENTOS Y SERVICIOS DEL PODER EJECUTIVO DE</w:t>
      </w:r>
      <w:r w:rsidR="001B351E">
        <w:rPr>
          <w:rFonts w:ascii="Montserrat" w:eastAsia="Arial" w:hAnsi="Montserrat" w:cs="Arial"/>
          <w:color w:val="000000"/>
          <w:sz w:val="22"/>
          <w:szCs w:val="22"/>
        </w:rPr>
        <w:t>L</w:t>
      </w:r>
      <w:r w:rsidR="007856A6" w:rsidRPr="00964118">
        <w:rPr>
          <w:rFonts w:ascii="Montserrat" w:eastAsia="Arial" w:hAnsi="Montserrat" w:cs="Arial"/>
          <w:color w:val="000000"/>
          <w:sz w:val="22"/>
          <w:szCs w:val="22"/>
        </w:rPr>
        <w:t xml:space="preserve"> GOBIERNO </w:t>
      </w:r>
      <w:r w:rsidRPr="00964118">
        <w:rPr>
          <w:rFonts w:ascii="Montserrat" w:eastAsia="Arial" w:hAnsi="Montserrat" w:cs="Arial"/>
          <w:color w:val="000000"/>
          <w:sz w:val="22"/>
          <w:szCs w:val="22"/>
        </w:rPr>
        <w:t xml:space="preserve">DEL ESTADO DE BAJA CALIFORNIA en lo sucesivo denominado “La Convocante”, convoca a la Licitación Pública </w:t>
      </w:r>
      <w:r w:rsidR="007856A6" w:rsidRPr="00964118">
        <w:rPr>
          <w:rFonts w:ascii="Montserrat" w:eastAsia="Arial" w:hAnsi="Montserrat" w:cs="Arial"/>
          <w:sz w:val="22"/>
          <w:szCs w:val="22"/>
        </w:rPr>
        <w:t>Regi</w:t>
      </w:r>
      <w:r w:rsidRPr="00964118">
        <w:rPr>
          <w:rFonts w:ascii="Montserrat" w:eastAsia="Arial" w:hAnsi="Montserrat" w:cs="Arial"/>
          <w:sz w:val="22"/>
          <w:szCs w:val="22"/>
        </w:rPr>
        <w:t>onal</w:t>
      </w:r>
      <w:r w:rsidRPr="00964118">
        <w:rPr>
          <w:rFonts w:ascii="Montserrat" w:eastAsia="Arial" w:hAnsi="Montserrat" w:cs="Arial"/>
          <w:color w:val="000000"/>
          <w:sz w:val="22"/>
          <w:szCs w:val="22"/>
        </w:rPr>
        <w:t xml:space="preserve"> No. </w:t>
      </w:r>
      <w:r w:rsidR="00145408" w:rsidRPr="00A618ED">
        <w:rPr>
          <w:rFonts w:ascii="Montserrat" w:eastAsia="Arial" w:hAnsi="Montserrat" w:cs="Arial"/>
          <w:b/>
          <w:color w:val="000000"/>
          <w:sz w:val="22"/>
          <w:szCs w:val="22"/>
        </w:rPr>
        <w:t>OM-</w:t>
      </w:r>
      <w:r w:rsidR="00E6612E" w:rsidRPr="00A618ED">
        <w:rPr>
          <w:rFonts w:ascii="Montserrat" w:eastAsia="Arial" w:hAnsi="Montserrat" w:cs="Arial"/>
          <w:b/>
          <w:color w:val="000000"/>
          <w:sz w:val="22"/>
          <w:szCs w:val="22"/>
        </w:rPr>
        <w:t>CE</w:t>
      </w:r>
      <w:r w:rsidR="00A618ED" w:rsidRPr="00A618ED">
        <w:rPr>
          <w:rFonts w:ascii="Montserrat" w:eastAsia="Arial" w:hAnsi="Montserrat" w:cs="Arial"/>
          <w:b/>
          <w:color w:val="000000"/>
          <w:sz w:val="22"/>
          <w:szCs w:val="22"/>
        </w:rPr>
        <w:t>A</w:t>
      </w:r>
      <w:r w:rsidR="00E6612E" w:rsidRPr="00A618ED">
        <w:rPr>
          <w:rFonts w:ascii="Montserrat" w:eastAsia="Arial" w:hAnsi="Montserrat" w:cs="Arial"/>
          <w:b/>
          <w:color w:val="000000"/>
          <w:sz w:val="22"/>
          <w:szCs w:val="22"/>
        </w:rPr>
        <w:t>-</w:t>
      </w:r>
      <w:r w:rsidR="00A618ED" w:rsidRPr="00A618ED">
        <w:rPr>
          <w:rFonts w:ascii="Montserrat" w:eastAsia="Arial" w:hAnsi="Montserrat" w:cs="Arial"/>
          <w:b/>
          <w:color w:val="000000"/>
          <w:sz w:val="22"/>
          <w:szCs w:val="22"/>
        </w:rPr>
        <w:t>15</w:t>
      </w:r>
      <w:r w:rsidR="004355C0" w:rsidRPr="00A618ED">
        <w:rPr>
          <w:rFonts w:ascii="Montserrat" w:eastAsia="Arial" w:hAnsi="Montserrat" w:cs="Arial"/>
          <w:b/>
          <w:color w:val="000000"/>
          <w:sz w:val="22"/>
          <w:szCs w:val="22"/>
        </w:rPr>
        <w:t>0</w:t>
      </w:r>
      <w:r w:rsidR="00145408" w:rsidRPr="00A618ED">
        <w:rPr>
          <w:rFonts w:ascii="Montserrat" w:eastAsia="Arial" w:hAnsi="Montserrat" w:cs="Arial"/>
          <w:b/>
          <w:color w:val="000000"/>
          <w:sz w:val="22"/>
          <w:szCs w:val="22"/>
        </w:rPr>
        <w:t>-2023</w:t>
      </w:r>
      <w:r w:rsidR="007856A6" w:rsidRPr="00964118">
        <w:rPr>
          <w:rFonts w:ascii="Montserrat" w:eastAsia="Arial" w:hAnsi="Montserrat" w:cs="Arial"/>
          <w:color w:val="000000"/>
          <w:sz w:val="22"/>
          <w:szCs w:val="22"/>
        </w:rPr>
        <w:t>,</w:t>
      </w:r>
      <w:r w:rsidR="00A618ED">
        <w:rPr>
          <w:rFonts w:ascii="Montserrat" w:eastAsia="Arial" w:hAnsi="Montserrat" w:cs="Arial"/>
          <w:color w:val="000000"/>
          <w:sz w:val="22"/>
          <w:szCs w:val="22"/>
        </w:rPr>
        <w:t xml:space="preserve"> relativa a la contratación del</w:t>
      </w:r>
      <w:r w:rsidRPr="00964118">
        <w:rPr>
          <w:rFonts w:ascii="Montserrat" w:eastAsia="Arial" w:hAnsi="Montserrat" w:cs="Arial"/>
          <w:color w:val="000000"/>
          <w:sz w:val="22"/>
          <w:szCs w:val="22"/>
        </w:rPr>
        <w:t xml:space="preserve"> </w:t>
      </w:r>
      <w:r w:rsidR="007856A6" w:rsidRPr="005D5DF4">
        <w:rPr>
          <w:rFonts w:ascii="Montserrat" w:hAnsi="Montserrat" w:cs="Calibri"/>
          <w:b/>
          <w:bCs/>
          <w:iCs/>
          <w:sz w:val="22"/>
          <w:szCs w:val="22"/>
        </w:rPr>
        <w:t>“</w:t>
      </w:r>
      <w:r w:rsidR="00A618ED">
        <w:rPr>
          <w:rFonts w:ascii="Montserrat" w:hAnsi="Montserrat" w:cs="Calibri"/>
          <w:b/>
          <w:bCs/>
          <w:iCs/>
          <w:sz w:val="22"/>
          <w:szCs w:val="22"/>
        </w:rPr>
        <w:t>SUMINISTRO E INSTALACIÓN DE BANCO DE BATERÍAS PARA LA COMISIÓN ESTATAL DEL AGUA DE BAJA CALIFORNIA</w:t>
      </w:r>
      <w:r w:rsidR="007856A6" w:rsidRPr="005D5DF4">
        <w:rPr>
          <w:rFonts w:ascii="Montserrat" w:hAnsi="Montserrat" w:cs="Calibri"/>
          <w:b/>
          <w:bCs/>
          <w:iCs/>
          <w:sz w:val="22"/>
          <w:szCs w:val="22"/>
        </w:rPr>
        <w:t>”</w:t>
      </w:r>
      <w:r w:rsidRPr="005D5DF4">
        <w:rPr>
          <w:rFonts w:ascii="Montserrat" w:eastAsia="Arial" w:hAnsi="Montserrat" w:cs="Arial"/>
          <w:color w:val="000000"/>
          <w:sz w:val="22"/>
          <w:szCs w:val="22"/>
        </w:rPr>
        <w:t>, op</w:t>
      </w:r>
      <w:r w:rsidR="00C76ADF">
        <w:rPr>
          <w:rFonts w:ascii="Montserrat" w:eastAsia="Arial" w:hAnsi="Montserrat" w:cs="Arial"/>
          <w:color w:val="000000"/>
          <w:sz w:val="22"/>
          <w:szCs w:val="22"/>
        </w:rPr>
        <w:t>eración financiada con recursos</w:t>
      </w:r>
      <w:r w:rsidR="007856A6" w:rsidRPr="005D5DF4">
        <w:rPr>
          <w:rFonts w:ascii="Montserrat" w:eastAsia="Arial" w:hAnsi="Montserrat" w:cs="Arial"/>
          <w:color w:val="000000"/>
          <w:sz w:val="22"/>
          <w:szCs w:val="22"/>
        </w:rPr>
        <w:t xml:space="preserve"> </w:t>
      </w:r>
      <w:r w:rsidRPr="005D5DF4">
        <w:rPr>
          <w:rFonts w:ascii="Montserrat" w:eastAsia="Arial" w:hAnsi="Montserrat" w:cs="Arial"/>
          <w:color w:val="000000"/>
          <w:sz w:val="22"/>
          <w:szCs w:val="22"/>
        </w:rPr>
        <w:t>provenientes del Presupuesto</w:t>
      </w:r>
      <w:r w:rsidRPr="00964118">
        <w:rPr>
          <w:rFonts w:ascii="Montserrat" w:eastAsia="Arial" w:hAnsi="Montserrat" w:cs="Arial"/>
          <w:color w:val="000000"/>
          <w:sz w:val="22"/>
          <w:szCs w:val="22"/>
        </w:rPr>
        <w:t xml:space="preserve"> de Egresos para el Ejercicio Fiscal </w:t>
      </w:r>
      <w:r w:rsidR="003A6297" w:rsidRPr="00964118">
        <w:rPr>
          <w:rFonts w:ascii="Montserrat" w:eastAsia="Arial" w:hAnsi="Montserrat" w:cs="Arial"/>
          <w:color w:val="000000"/>
          <w:sz w:val="22"/>
          <w:szCs w:val="22"/>
        </w:rPr>
        <w:t>202</w:t>
      </w:r>
      <w:r w:rsidR="00145408">
        <w:rPr>
          <w:rFonts w:ascii="Montserrat" w:eastAsia="Arial" w:hAnsi="Montserrat" w:cs="Arial"/>
          <w:color w:val="000000"/>
          <w:sz w:val="22"/>
          <w:szCs w:val="22"/>
        </w:rPr>
        <w:t>3</w:t>
      </w:r>
      <w:r w:rsidR="00E6612E">
        <w:rPr>
          <w:rFonts w:ascii="Montserrat" w:eastAsia="Arial" w:hAnsi="Montserrat" w:cs="Arial"/>
          <w:color w:val="000000"/>
          <w:sz w:val="22"/>
          <w:szCs w:val="22"/>
        </w:rPr>
        <w:t xml:space="preserve"> autorizados a la Comisión Estatal de</w:t>
      </w:r>
      <w:r w:rsidR="00A618ED">
        <w:rPr>
          <w:rFonts w:ascii="Montserrat" w:eastAsia="Arial" w:hAnsi="Montserrat" w:cs="Arial"/>
          <w:color w:val="000000"/>
          <w:sz w:val="22"/>
          <w:szCs w:val="22"/>
        </w:rPr>
        <w:t>l Agua de Baja California</w:t>
      </w:r>
      <w:r w:rsidR="00C76ADF">
        <w:rPr>
          <w:rFonts w:ascii="Montserrat" w:eastAsia="Arial" w:hAnsi="Montserrat" w:cs="Arial"/>
          <w:color w:val="000000"/>
          <w:sz w:val="22"/>
          <w:szCs w:val="22"/>
        </w:rPr>
        <w:t xml:space="preserve"> en lo sucesivo denominado “Órgano solicitante”</w:t>
      </w:r>
      <w:r w:rsidRPr="00964118">
        <w:rPr>
          <w:rFonts w:ascii="Montserrat" w:eastAsia="Arial" w:hAnsi="Montserrat" w:cs="Arial"/>
          <w:color w:val="000000"/>
          <w:sz w:val="22"/>
          <w:szCs w:val="22"/>
        </w:rPr>
        <w:t>.</w:t>
      </w:r>
    </w:p>
    <w:p w:rsidR="00DA25C8" w:rsidRPr="00964118" w:rsidRDefault="00DA25C8">
      <w:pPr>
        <w:pStyle w:val="Puesto"/>
        <w:tabs>
          <w:tab w:val="left" w:pos="720"/>
        </w:tabs>
        <w:ind w:left="720"/>
        <w:jc w:val="both"/>
        <w:rPr>
          <w:rFonts w:ascii="Montserrat" w:eastAsia="Arial" w:hAnsi="Montserrat" w:cs="Arial"/>
          <w:b w:val="0"/>
          <w:sz w:val="22"/>
          <w:szCs w:val="22"/>
        </w:rPr>
      </w:pPr>
    </w:p>
    <w:p w:rsidR="00DA25C8" w:rsidRPr="00964118" w:rsidRDefault="00531190" w:rsidP="003922AD">
      <w:pPr>
        <w:pBdr>
          <w:top w:val="nil"/>
          <w:left w:val="nil"/>
          <w:bottom w:val="nil"/>
          <w:right w:val="nil"/>
          <w:between w:val="nil"/>
        </w:pBdr>
        <w:tabs>
          <w:tab w:val="left" w:pos="450"/>
          <w:tab w:val="left" w:pos="720"/>
        </w:tabs>
        <w:ind w:left="720" w:hanging="436"/>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2.- NORMATIVIDAD APLICABLE:</w:t>
      </w:r>
    </w:p>
    <w:p w:rsidR="00DA25C8" w:rsidRPr="00964118" w:rsidRDefault="00DA25C8">
      <w:pPr>
        <w:pBdr>
          <w:top w:val="nil"/>
          <w:left w:val="nil"/>
          <w:bottom w:val="nil"/>
          <w:right w:val="nil"/>
          <w:between w:val="nil"/>
        </w:pBdr>
        <w:tabs>
          <w:tab w:val="left" w:pos="720"/>
        </w:tabs>
        <w:ind w:left="720" w:hanging="864"/>
        <w:jc w:val="both"/>
        <w:rPr>
          <w:rFonts w:ascii="Montserrat" w:eastAsia="Arial" w:hAnsi="Montserrat" w:cs="Arial"/>
          <w:color w:val="000000"/>
          <w:sz w:val="22"/>
          <w:szCs w:val="22"/>
        </w:rPr>
      </w:pPr>
    </w:p>
    <w:p w:rsidR="007856A6" w:rsidRPr="00964118" w:rsidRDefault="007856A6" w:rsidP="007856A6">
      <w:pPr>
        <w:pStyle w:val="2"/>
        <w:tabs>
          <w:tab w:val="left" w:pos="720"/>
        </w:tabs>
        <w:ind w:left="284"/>
        <w:rPr>
          <w:rFonts w:ascii="Montserrat" w:hAnsi="Montserrat" w:cs="Arial"/>
          <w:sz w:val="22"/>
          <w:szCs w:val="22"/>
        </w:rPr>
      </w:pPr>
      <w:r w:rsidRPr="00964118">
        <w:rPr>
          <w:rFonts w:ascii="Montserrat" w:hAnsi="Montserrat" w:cs="Arial"/>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7856A6" w:rsidRPr="00964118" w:rsidRDefault="007856A6" w:rsidP="007856A6">
      <w:pPr>
        <w:pStyle w:val="2"/>
        <w:tabs>
          <w:tab w:val="left" w:pos="720"/>
        </w:tabs>
        <w:ind w:left="284"/>
        <w:rPr>
          <w:rFonts w:ascii="Montserrat" w:hAnsi="Montserrat" w:cs="Arial"/>
          <w:sz w:val="22"/>
          <w:szCs w:val="22"/>
        </w:rPr>
      </w:pPr>
    </w:p>
    <w:p w:rsidR="007856A6" w:rsidRPr="00964118" w:rsidRDefault="007856A6" w:rsidP="007856A6">
      <w:pPr>
        <w:pStyle w:val="Puesto"/>
        <w:tabs>
          <w:tab w:val="left" w:pos="851"/>
        </w:tabs>
        <w:ind w:left="284"/>
        <w:jc w:val="both"/>
        <w:rPr>
          <w:rFonts w:ascii="Montserrat" w:hAnsi="Montserrat" w:cs="Arial"/>
          <w:b w:val="0"/>
          <w:sz w:val="22"/>
          <w:szCs w:val="22"/>
        </w:rPr>
      </w:pPr>
      <w:r w:rsidRPr="00964118">
        <w:rPr>
          <w:rFonts w:ascii="Montserrat" w:hAnsi="Montserrat" w:cs="Arial"/>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7856A6" w:rsidRPr="00964118" w:rsidRDefault="007856A6" w:rsidP="007856A6">
      <w:pPr>
        <w:tabs>
          <w:tab w:val="left" w:pos="720"/>
        </w:tabs>
        <w:ind w:left="284" w:right="182"/>
        <w:jc w:val="both"/>
        <w:rPr>
          <w:rFonts w:ascii="Montserrat" w:hAnsi="Montserrat" w:cstheme="minorHAnsi"/>
          <w:bCs/>
          <w:sz w:val="22"/>
          <w:szCs w:val="22"/>
          <w:lang w:val="es-ES"/>
        </w:rPr>
      </w:pPr>
    </w:p>
    <w:p w:rsidR="007856A6" w:rsidRPr="00964118" w:rsidRDefault="007856A6" w:rsidP="007856A6">
      <w:pPr>
        <w:tabs>
          <w:tab w:val="left" w:pos="720"/>
        </w:tabs>
        <w:ind w:left="284"/>
        <w:jc w:val="both"/>
        <w:rPr>
          <w:rFonts w:ascii="Montserrat" w:hAnsi="Montserrat" w:cs="Arial"/>
          <w:b/>
          <w:sz w:val="22"/>
          <w:szCs w:val="22"/>
        </w:rPr>
      </w:pPr>
      <w:r w:rsidRPr="00964118">
        <w:rPr>
          <w:rFonts w:ascii="Montserrat" w:hAnsi="Montserrat" w:cs="Arial"/>
          <w:b/>
          <w:sz w:val="22"/>
          <w:szCs w:val="22"/>
        </w:rPr>
        <w:t>3.- PERSONAS QUE PODRÁN PARTICIPAR:</w:t>
      </w:r>
    </w:p>
    <w:p w:rsidR="007856A6" w:rsidRPr="00964118" w:rsidRDefault="007856A6" w:rsidP="007856A6">
      <w:pPr>
        <w:ind w:left="709" w:right="182" w:hanging="425"/>
        <w:jc w:val="both"/>
        <w:rPr>
          <w:rFonts w:ascii="Montserrat" w:hAnsi="Montserrat" w:cs="Arial"/>
          <w:bCs/>
          <w:sz w:val="22"/>
          <w:szCs w:val="22"/>
          <w:lang w:val="es-ES"/>
        </w:rPr>
      </w:pPr>
      <w:r w:rsidRPr="00964118">
        <w:rPr>
          <w:rFonts w:ascii="Montserrat" w:hAnsi="Montserrat" w:cs="Arial"/>
          <w:b/>
          <w:sz w:val="22"/>
          <w:szCs w:val="22"/>
          <w:lang w:val="es-ES"/>
        </w:rPr>
        <w:t>3.1</w:t>
      </w:r>
      <w:r w:rsidRPr="00964118">
        <w:rPr>
          <w:rFonts w:ascii="Montserrat" w:hAnsi="Montserrat" w:cs="Arial"/>
          <w:bCs/>
          <w:sz w:val="22"/>
          <w:szCs w:val="22"/>
          <w:lang w:val="es-ES"/>
        </w:rPr>
        <w:t xml:space="preserve"> </w:t>
      </w:r>
      <w:r w:rsidRPr="00964118">
        <w:rPr>
          <w:rFonts w:ascii="Montserrat" w:hAnsi="Montserrat" w:cs="Arial"/>
          <w:bCs/>
          <w:sz w:val="22"/>
          <w:szCs w:val="22"/>
          <w:lang w:val="es-ES"/>
        </w:rPr>
        <w:tab/>
      </w:r>
      <w:r w:rsidRPr="00964118">
        <w:rPr>
          <w:rFonts w:ascii="Montserrat" w:hAnsi="Montserrat" w:cs="Arial"/>
          <w:b/>
          <w:bCs/>
          <w:sz w:val="22"/>
          <w:szCs w:val="22"/>
          <w:lang w:val="es-ES"/>
        </w:rPr>
        <w:t>Podrán participar únicamente en el presente procedimiento de Licitación las siguientes personas:</w:t>
      </w:r>
    </w:p>
    <w:p w:rsidR="007856A6" w:rsidRPr="00964118" w:rsidRDefault="007856A6" w:rsidP="007856A6">
      <w:pPr>
        <w:tabs>
          <w:tab w:val="left" w:pos="720"/>
        </w:tabs>
        <w:ind w:left="720" w:right="182"/>
        <w:jc w:val="both"/>
        <w:rPr>
          <w:rFonts w:ascii="Montserrat" w:hAnsi="Montserrat" w:cs="Arial"/>
          <w:bCs/>
          <w:sz w:val="22"/>
          <w:szCs w:val="22"/>
          <w:lang w:val="es-ES"/>
        </w:rPr>
      </w:pPr>
    </w:p>
    <w:p w:rsidR="007856A6"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Fabricantes o Productores Regionales</w:t>
      </w:r>
      <w:r w:rsidRPr="00964118">
        <w:rPr>
          <w:rFonts w:ascii="Montserrat" w:hAnsi="Montserrat" w:cs="Arial"/>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145408" w:rsidRPr="00964118" w:rsidRDefault="00145408" w:rsidP="00145408">
      <w:pPr>
        <w:pStyle w:val="2"/>
        <w:ind w:left="709" w:right="182"/>
        <w:rPr>
          <w:rFonts w:ascii="Montserrat" w:hAnsi="Montserrat" w:cs="Arial"/>
          <w:sz w:val="22"/>
          <w:szCs w:val="22"/>
        </w:rPr>
      </w:pPr>
    </w:p>
    <w:p w:rsidR="007856A6"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Distribuidor Regional</w:t>
      </w:r>
      <w:r w:rsidRPr="00964118">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145408" w:rsidRPr="00964118" w:rsidRDefault="00145408" w:rsidP="00145408">
      <w:pPr>
        <w:pStyle w:val="2"/>
        <w:ind w:left="0" w:right="182"/>
        <w:rPr>
          <w:rFonts w:ascii="Montserrat" w:hAnsi="Montserrat" w:cs="Arial"/>
          <w:sz w:val="22"/>
          <w:szCs w:val="22"/>
        </w:rPr>
      </w:pPr>
    </w:p>
    <w:p w:rsidR="007856A6" w:rsidRPr="00964118"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Proveedor Regional del Sector Público,</w:t>
      </w:r>
      <w:r w:rsidRPr="00964118">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rsidR="007856A6" w:rsidRPr="00964118" w:rsidRDefault="007856A6" w:rsidP="00145408">
      <w:pPr>
        <w:pStyle w:val="2"/>
        <w:tabs>
          <w:tab w:val="left" w:pos="720"/>
        </w:tabs>
        <w:ind w:left="0" w:right="182"/>
        <w:rPr>
          <w:rFonts w:ascii="Montserrat" w:hAnsi="Montserrat" w:cs="Arial"/>
          <w:sz w:val="22"/>
          <w:szCs w:val="22"/>
        </w:rPr>
      </w:pPr>
    </w:p>
    <w:p w:rsidR="007856A6" w:rsidRPr="00964118" w:rsidRDefault="007856A6" w:rsidP="007856A6">
      <w:pPr>
        <w:pStyle w:val="2"/>
        <w:tabs>
          <w:tab w:val="left" w:pos="720"/>
        </w:tabs>
        <w:ind w:left="720" w:right="182"/>
        <w:rPr>
          <w:rFonts w:ascii="Montserrat" w:hAnsi="Montserrat" w:cs="Arial"/>
          <w:sz w:val="22"/>
          <w:szCs w:val="22"/>
        </w:rPr>
      </w:pPr>
    </w:p>
    <w:p w:rsidR="007856A6" w:rsidRPr="00964118" w:rsidRDefault="007856A6" w:rsidP="007856A6">
      <w:pPr>
        <w:pStyle w:val="2"/>
        <w:tabs>
          <w:tab w:val="left" w:pos="450"/>
          <w:tab w:val="left" w:pos="851"/>
        </w:tabs>
        <w:ind w:left="284"/>
        <w:rPr>
          <w:rFonts w:ascii="Montserrat" w:hAnsi="Montserrat" w:cs="Arial"/>
          <w:b/>
          <w:sz w:val="22"/>
          <w:szCs w:val="22"/>
        </w:rPr>
      </w:pPr>
      <w:r w:rsidRPr="00964118">
        <w:rPr>
          <w:rFonts w:ascii="Montserrat" w:hAnsi="Montserrat" w:cs="Arial"/>
          <w:b/>
          <w:sz w:val="22"/>
          <w:szCs w:val="22"/>
        </w:rPr>
        <w:t>3.2.- Requisitos que deben cubrir las personas que deseen participar:</w:t>
      </w:r>
    </w:p>
    <w:p w:rsidR="007856A6" w:rsidRPr="004C0A12" w:rsidRDefault="007856A6" w:rsidP="007856A6">
      <w:pPr>
        <w:pStyle w:val="2"/>
        <w:numPr>
          <w:ilvl w:val="0"/>
          <w:numId w:val="9"/>
        </w:numPr>
        <w:tabs>
          <w:tab w:val="left" w:pos="450"/>
          <w:tab w:val="left" w:pos="720"/>
        </w:tabs>
        <w:ind w:left="993" w:hanging="284"/>
        <w:rPr>
          <w:rFonts w:ascii="Montserrat" w:hAnsi="Montserrat" w:cs="Arial"/>
          <w:b/>
          <w:sz w:val="22"/>
          <w:szCs w:val="22"/>
        </w:rPr>
      </w:pPr>
      <w:r w:rsidRPr="00964118">
        <w:rPr>
          <w:rFonts w:ascii="Montserrat" w:hAnsi="Montserrat" w:cs="Arial"/>
          <w:sz w:val="22"/>
          <w:szCs w:val="22"/>
        </w:rPr>
        <w:t>Que cuenten con capacidad de respuesta inmediata, con recursos humanos, técnicos, financieros suficientes y demás que sean necesarios para cumplir con la entrega de los bienes solicitados.</w:t>
      </w:r>
    </w:p>
    <w:p w:rsidR="004C0A12" w:rsidRPr="00964118" w:rsidRDefault="004C0A12" w:rsidP="004C0A12">
      <w:pPr>
        <w:pStyle w:val="2"/>
        <w:tabs>
          <w:tab w:val="left" w:pos="450"/>
          <w:tab w:val="left" w:pos="720"/>
        </w:tabs>
        <w:ind w:left="993"/>
        <w:rPr>
          <w:rFonts w:ascii="Montserrat" w:hAnsi="Montserrat" w:cs="Arial"/>
          <w:b/>
          <w:sz w:val="22"/>
          <w:szCs w:val="22"/>
        </w:rPr>
      </w:pPr>
    </w:p>
    <w:p w:rsidR="007856A6" w:rsidRPr="001B351E" w:rsidRDefault="007856A6" w:rsidP="001B351E">
      <w:pPr>
        <w:pStyle w:val="Prrafodelista"/>
        <w:numPr>
          <w:ilvl w:val="0"/>
          <w:numId w:val="9"/>
        </w:numPr>
        <w:ind w:left="993" w:right="182"/>
        <w:jc w:val="both"/>
        <w:rPr>
          <w:rFonts w:ascii="Montserrat" w:hAnsi="Montserrat" w:cs="Arial"/>
          <w:bCs/>
          <w:sz w:val="22"/>
          <w:szCs w:val="22"/>
        </w:rPr>
      </w:pPr>
      <w:r w:rsidRPr="001B351E">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r w:rsidR="001B351E" w:rsidRPr="001B351E">
        <w:rPr>
          <w:rFonts w:ascii="Montserrat" w:hAnsi="Montserrat" w:cs="Arial"/>
          <w:bCs/>
          <w:sz w:val="22"/>
          <w:szCs w:val="22"/>
          <w:lang w:val="es-ES"/>
        </w:rPr>
        <w:t xml:space="preserve"> </w:t>
      </w:r>
      <w:r w:rsidRPr="001B351E">
        <w:rPr>
          <w:rFonts w:ascii="Montserrat" w:hAnsi="Montserrat" w:cs="Arial"/>
          <w:bCs/>
          <w:sz w:val="22"/>
          <w:szCs w:val="22"/>
          <w:lang w:val="es-ES"/>
        </w:rPr>
        <w:t xml:space="preserve">Se aceptará el envío de propuestas mediante el servicio postal o mensajería, quedando bajo responsabilidad de los licitantes que estas sean entregadas con acuse de recibo en tiempo y forma en el </w:t>
      </w:r>
      <w:r w:rsidRPr="001B351E">
        <w:rPr>
          <w:rFonts w:ascii="Montserrat" w:hAnsi="Montserrat" w:cs="Arial"/>
          <w:sz w:val="22"/>
          <w:szCs w:val="22"/>
          <w:lang w:val="es-ES"/>
        </w:rPr>
        <w:t>domicilio de “La Convocante”,</w:t>
      </w:r>
      <w:r w:rsidRPr="001B351E">
        <w:rPr>
          <w:rFonts w:ascii="Montserrat" w:hAnsi="Montserrat" w:cs="Arial"/>
          <w:bCs/>
          <w:sz w:val="22"/>
          <w:szCs w:val="22"/>
          <w:lang w:val="es-ES"/>
        </w:rPr>
        <w:t xml:space="preserve"> </w:t>
      </w:r>
      <w:r w:rsidRPr="001B351E">
        <w:rPr>
          <w:rFonts w:ascii="Montserrat" w:hAnsi="Montserrat" w:cs="Arial"/>
          <w:bCs/>
          <w:sz w:val="22"/>
          <w:szCs w:val="22"/>
        </w:rPr>
        <w:t xml:space="preserve">ubicado en </w:t>
      </w:r>
      <w:r w:rsidRPr="001B351E">
        <w:rPr>
          <w:rFonts w:ascii="Montserrat" w:hAnsi="Montserrat" w:cs="Arial"/>
          <w:bCs/>
          <w:sz w:val="22"/>
          <w:szCs w:val="22"/>
          <w:lang w:val="es-MX"/>
        </w:rPr>
        <w:t xml:space="preserve">la </w:t>
      </w:r>
      <w:r w:rsidR="00964118" w:rsidRPr="001B351E">
        <w:rPr>
          <w:rFonts w:ascii="Montserrat" w:hAnsi="Montserrat" w:cs="Arial"/>
          <w:sz w:val="22"/>
          <w:szCs w:val="22"/>
        </w:rPr>
        <w:t>Dirección de Adquisiciones y Servicios Generales de Oficialía Mayor</w:t>
      </w:r>
      <w:r w:rsidRPr="001B351E">
        <w:rPr>
          <w:rFonts w:ascii="Montserrat" w:hAnsi="Montserrat" w:cs="Arial"/>
          <w:bCs/>
          <w:sz w:val="22"/>
          <w:szCs w:val="22"/>
          <w:lang w:val="es-MX"/>
        </w:rPr>
        <w:t xml:space="preserve"> de Gobierno, sita en: Tercer piso del edificio del Poder Ejecutivo de Gobierno del Estado, Calz. Independencia #994, Centro Cívico de la ciudad de Mexicali, Baja California</w:t>
      </w:r>
      <w:r w:rsidRPr="001B351E">
        <w:rPr>
          <w:rFonts w:ascii="Montserrat" w:hAnsi="Montserrat" w:cs="Arial"/>
          <w:bCs/>
          <w:sz w:val="22"/>
          <w:szCs w:val="22"/>
        </w:rPr>
        <w:t>.</w:t>
      </w:r>
    </w:p>
    <w:p w:rsidR="007856A6" w:rsidRPr="00964118" w:rsidRDefault="007856A6" w:rsidP="007856A6">
      <w:pPr>
        <w:pStyle w:val="Prrafodelista"/>
        <w:rPr>
          <w:rFonts w:ascii="Montserrat" w:hAnsi="Montserrat" w:cs="Arial"/>
          <w:bCs/>
          <w:sz w:val="22"/>
          <w:szCs w:val="22"/>
          <w:lang w:val="es-ES"/>
        </w:rPr>
      </w:pPr>
    </w:p>
    <w:p w:rsidR="007856A6" w:rsidRPr="00964118" w:rsidRDefault="00E73488" w:rsidP="00964118">
      <w:pPr>
        <w:tabs>
          <w:tab w:val="left" w:pos="993"/>
        </w:tabs>
        <w:ind w:left="284"/>
        <w:jc w:val="both"/>
        <w:rPr>
          <w:rFonts w:ascii="Montserrat" w:hAnsi="Montserrat" w:cs="Arial"/>
          <w:bCs/>
          <w:sz w:val="22"/>
          <w:szCs w:val="22"/>
          <w:lang w:val="es-ES"/>
        </w:rPr>
      </w:pPr>
      <w:r w:rsidRPr="00E73488">
        <w:rPr>
          <w:rFonts w:ascii="Montserrat" w:hAnsi="Montserrat" w:cs="Arial"/>
          <w:b/>
          <w:bCs/>
          <w:sz w:val="22"/>
          <w:szCs w:val="22"/>
          <w:lang w:val="es-ES"/>
        </w:rPr>
        <w:t>3.3.-</w:t>
      </w:r>
      <w:r>
        <w:rPr>
          <w:rFonts w:ascii="Montserrat" w:hAnsi="Montserrat" w:cs="Arial"/>
          <w:bCs/>
          <w:sz w:val="22"/>
          <w:szCs w:val="22"/>
          <w:lang w:val="es-ES"/>
        </w:rPr>
        <w:t xml:space="preserve"> </w:t>
      </w:r>
      <w:r w:rsidR="007856A6" w:rsidRPr="00964118">
        <w:rPr>
          <w:rFonts w:ascii="Montserrat" w:hAnsi="Montserrat" w:cs="Arial"/>
          <w:bCs/>
          <w:sz w:val="22"/>
          <w:szCs w:val="22"/>
          <w:lang w:val="es-ES"/>
        </w:rPr>
        <w:t>No podrán participar aquellas personas o grupos de personas físicas o morales que se encuentren en alguno de los supuestos establecidos en el artículo 49 de “La Ley”.</w:t>
      </w:r>
    </w:p>
    <w:p w:rsidR="007856A6" w:rsidRPr="00964118" w:rsidRDefault="007856A6" w:rsidP="007856A6">
      <w:pPr>
        <w:tabs>
          <w:tab w:val="left" w:pos="993"/>
        </w:tabs>
        <w:ind w:left="709"/>
        <w:jc w:val="both"/>
        <w:rPr>
          <w:rFonts w:ascii="Montserrat" w:hAnsi="Montserrat" w:cs="Arial"/>
          <w:bCs/>
          <w:sz w:val="22"/>
          <w:szCs w:val="22"/>
          <w:lang w:val="es-ES"/>
        </w:rPr>
      </w:pPr>
    </w:p>
    <w:p w:rsidR="007856A6" w:rsidRPr="00964118" w:rsidRDefault="00A15C2B" w:rsidP="00A15C2B">
      <w:pPr>
        <w:ind w:left="284"/>
        <w:jc w:val="both"/>
        <w:rPr>
          <w:rFonts w:ascii="Montserrat" w:hAnsi="Montserrat" w:cs="Arial"/>
          <w:sz w:val="22"/>
          <w:szCs w:val="22"/>
        </w:rPr>
      </w:pPr>
      <w:r>
        <w:rPr>
          <w:rFonts w:ascii="Montserrat" w:hAnsi="Montserrat" w:cs="Arial"/>
          <w:b/>
          <w:bCs/>
          <w:sz w:val="22"/>
          <w:szCs w:val="22"/>
        </w:rPr>
        <w:t>3.4</w:t>
      </w:r>
      <w:r w:rsidR="007856A6" w:rsidRPr="00964118">
        <w:rPr>
          <w:rFonts w:ascii="Montserrat" w:hAnsi="Montserrat" w:cs="Arial"/>
          <w:b/>
          <w:bCs/>
          <w:sz w:val="22"/>
          <w:szCs w:val="22"/>
        </w:rPr>
        <w:t>.-</w:t>
      </w:r>
      <w:r>
        <w:rPr>
          <w:rFonts w:ascii="Montserrat" w:hAnsi="Montserrat" w:cs="Arial"/>
          <w:sz w:val="22"/>
          <w:szCs w:val="22"/>
        </w:rPr>
        <w:t xml:space="preserve"> </w:t>
      </w:r>
      <w:r w:rsidR="007856A6" w:rsidRPr="00964118">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7856A6" w:rsidRPr="00964118" w:rsidRDefault="007856A6" w:rsidP="007856A6">
      <w:pPr>
        <w:tabs>
          <w:tab w:val="left" w:pos="720"/>
        </w:tabs>
        <w:ind w:left="720"/>
        <w:jc w:val="both"/>
        <w:rPr>
          <w:rFonts w:ascii="Montserrat" w:hAnsi="Montserrat" w:cs="Arial"/>
          <w:sz w:val="22"/>
          <w:szCs w:val="22"/>
        </w:rPr>
      </w:pPr>
    </w:p>
    <w:p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Tendrán derecho a participar adquiriendo, alguno de los integrantes del grupo, solamente un ejemplar de las bases;</w:t>
      </w:r>
    </w:p>
    <w:p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7856A6" w:rsidRPr="00964118" w:rsidRDefault="007856A6" w:rsidP="007856A6">
      <w:pPr>
        <w:ind w:left="491"/>
        <w:jc w:val="both"/>
        <w:rPr>
          <w:rFonts w:ascii="Montserrat" w:hAnsi="Montserrat" w:cs="Arial"/>
          <w:sz w:val="22"/>
          <w:szCs w:val="22"/>
        </w:rPr>
      </w:pP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Nombre y domicilio de las personas integrantes, incluyendo los datos de las escrituras públicas con las que se acredita la existencia legal de la persona moral;</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designación de un representante común; otorgándole poder amplio y suficiente, para atender todo lo relacionado con la propuesta en el procedimiento de licitación;</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descripción de las partes objeto del contrato, que corresponderá, cumplir a cada persona, así como la manera en que se exigirá el cumplimiento de las obligaciones; y</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lastRenderedPageBreak/>
        <w:t>Estipulación expresa de que cada uno de los suscriptores, quedará obligado en forma conjunta y solidaria con los demás, para comprometerse por cualquier responsabilidad derivada del contrato que se firme.</w:t>
      </w:r>
    </w:p>
    <w:p w:rsidR="00964118" w:rsidRPr="00964118" w:rsidRDefault="00964118" w:rsidP="00964118">
      <w:pPr>
        <w:pStyle w:val="Prrafodelista"/>
        <w:ind w:left="1440"/>
        <w:jc w:val="both"/>
        <w:rPr>
          <w:rFonts w:ascii="Montserrat" w:hAnsi="Montserrat" w:cs="Arial"/>
          <w:sz w:val="22"/>
          <w:szCs w:val="22"/>
        </w:rPr>
      </w:pPr>
    </w:p>
    <w:p w:rsidR="007856A6" w:rsidRPr="00964118" w:rsidRDefault="00A15C2B" w:rsidP="007856A6">
      <w:pPr>
        <w:ind w:left="709" w:hanging="425"/>
        <w:jc w:val="both"/>
        <w:rPr>
          <w:rFonts w:ascii="Montserrat" w:hAnsi="Montserrat" w:cs="Arial"/>
          <w:sz w:val="22"/>
          <w:szCs w:val="22"/>
        </w:rPr>
      </w:pPr>
      <w:r>
        <w:rPr>
          <w:rFonts w:ascii="Montserrat" w:hAnsi="Montserrat" w:cs="Arial"/>
          <w:b/>
          <w:sz w:val="22"/>
          <w:szCs w:val="22"/>
        </w:rPr>
        <w:t>3.5</w:t>
      </w:r>
      <w:r w:rsidR="007856A6" w:rsidRPr="00964118">
        <w:rPr>
          <w:rFonts w:ascii="Montserrat" w:hAnsi="Montserrat" w:cs="Arial"/>
          <w:sz w:val="22"/>
          <w:szCs w:val="22"/>
        </w:rPr>
        <w:t xml:space="preserve"> </w:t>
      </w:r>
      <w:r w:rsidR="007856A6" w:rsidRPr="00964118">
        <w:rPr>
          <w:rFonts w:ascii="Montserrat" w:hAnsi="Montserrat" w:cs="Arial"/>
          <w:sz w:val="22"/>
          <w:szCs w:val="22"/>
        </w:rPr>
        <w:tab/>
        <w:t>Los licitantes solo podrán presentar una proposición en la presente licitación.</w:t>
      </w:r>
    </w:p>
    <w:p w:rsidR="007856A6" w:rsidRPr="00964118" w:rsidRDefault="007856A6" w:rsidP="007856A6">
      <w:pPr>
        <w:tabs>
          <w:tab w:val="left" w:pos="720"/>
        </w:tabs>
        <w:ind w:left="720"/>
        <w:jc w:val="both"/>
        <w:rPr>
          <w:rFonts w:ascii="Montserrat" w:hAnsi="Montserrat" w:cs="Arial"/>
          <w:sz w:val="22"/>
          <w:szCs w:val="22"/>
        </w:rPr>
      </w:pPr>
    </w:p>
    <w:p w:rsidR="007856A6" w:rsidRPr="00964118" w:rsidRDefault="00A15C2B" w:rsidP="007856A6">
      <w:pPr>
        <w:ind w:left="709" w:hanging="425"/>
        <w:jc w:val="both"/>
        <w:rPr>
          <w:rFonts w:ascii="Montserrat" w:hAnsi="Montserrat" w:cs="Arial"/>
          <w:sz w:val="22"/>
          <w:szCs w:val="22"/>
        </w:rPr>
      </w:pPr>
      <w:r>
        <w:rPr>
          <w:rFonts w:ascii="Montserrat" w:hAnsi="Montserrat" w:cs="Arial"/>
          <w:b/>
          <w:sz w:val="22"/>
          <w:szCs w:val="22"/>
        </w:rPr>
        <w:t>3.6</w:t>
      </w:r>
      <w:r>
        <w:rPr>
          <w:rFonts w:ascii="Montserrat" w:hAnsi="Montserrat" w:cs="Arial"/>
          <w:sz w:val="22"/>
          <w:szCs w:val="22"/>
        </w:rPr>
        <w:t xml:space="preserve"> Una vez entregadas las proposiciones</w:t>
      </w:r>
      <w:r w:rsidR="007856A6" w:rsidRPr="00964118">
        <w:rPr>
          <w:rFonts w:ascii="Montserrat" w:hAnsi="Montserrat" w:cs="Arial"/>
          <w:sz w:val="22"/>
          <w:szCs w:val="22"/>
        </w:rPr>
        <w:t xml:space="preserve"> estas no podrán ser retiradas por los licitantes y permanecerán vigentes hasta la formalización de los contratos correspondientes.</w:t>
      </w:r>
    </w:p>
    <w:p w:rsidR="007856A6" w:rsidRPr="00964118" w:rsidRDefault="007856A6" w:rsidP="007856A6">
      <w:pPr>
        <w:pStyle w:val="2"/>
        <w:ind w:left="0"/>
        <w:rPr>
          <w:rFonts w:ascii="Montserrat" w:hAnsi="Montserrat" w:cstheme="minorHAnsi"/>
          <w:sz w:val="22"/>
          <w:szCs w:val="22"/>
          <w:lang w:val="es-ES"/>
        </w:rPr>
      </w:pPr>
    </w:p>
    <w:p w:rsidR="00DA25C8" w:rsidRPr="00964118" w:rsidRDefault="00531190" w:rsidP="003922AD">
      <w:pPr>
        <w:pBdr>
          <w:top w:val="nil"/>
          <w:left w:val="nil"/>
          <w:bottom w:val="nil"/>
          <w:right w:val="nil"/>
          <w:between w:val="nil"/>
        </w:pBdr>
        <w:tabs>
          <w:tab w:val="left" w:pos="851"/>
        </w:tabs>
        <w:ind w:left="284" w:hanging="11"/>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 xml:space="preserve">4.- DESCRIPCIÓN </w:t>
      </w:r>
      <w:r w:rsidR="000954A1">
        <w:rPr>
          <w:rFonts w:ascii="Montserrat" w:eastAsia="Arial" w:hAnsi="Montserrat" w:cs="Arial"/>
          <w:b/>
          <w:color w:val="000000"/>
          <w:sz w:val="22"/>
          <w:szCs w:val="22"/>
        </w:rPr>
        <w:t>GENERAL DE LOS BIENES A SUMINISTRAR E INSTALAR</w:t>
      </w:r>
      <w:r w:rsidRPr="00964118">
        <w:rPr>
          <w:rFonts w:ascii="Montserrat" w:eastAsia="Arial" w:hAnsi="Montserrat" w:cs="Arial"/>
          <w:b/>
          <w:color w:val="000000"/>
          <w:sz w:val="22"/>
          <w:szCs w:val="22"/>
        </w:rPr>
        <w:t xml:space="preserve"> Y CONDICIONES QUE DEBERÁN CUBRIR LOS LICITANTES EN SUS PROPOSICIONES.</w:t>
      </w:r>
    </w:p>
    <w:p w:rsidR="00DA25C8" w:rsidRPr="00964118" w:rsidRDefault="00DA25C8" w:rsidP="003922AD">
      <w:pPr>
        <w:tabs>
          <w:tab w:val="left" w:pos="142"/>
        </w:tabs>
        <w:ind w:left="426"/>
        <w:jc w:val="both"/>
        <w:rPr>
          <w:rFonts w:ascii="Montserrat" w:eastAsia="Arial" w:hAnsi="Montserrat" w:cs="Arial"/>
          <w:sz w:val="22"/>
          <w:szCs w:val="22"/>
        </w:rPr>
      </w:pP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46188C">
        <w:rPr>
          <w:rFonts w:ascii="Montserrat" w:eastAsia="Arial" w:hAnsi="Montserrat" w:cs="Arial"/>
          <w:color w:val="000000"/>
          <w:sz w:val="22"/>
          <w:szCs w:val="22"/>
        </w:rPr>
        <w:t>Los licitantes deberán presentar su propuesta p</w:t>
      </w:r>
      <w:r w:rsidR="0046188C" w:rsidRPr="0046188C">
        <w:rPr>
          <w:rFonts w:ascii="Montserrat" w:eastAsia="Arial" w:hAnsi="Montserrat" w:cs="Arial"/>
          <w:color w:val="000000"/>
          <w:sz w:val="22"/>
          <w:szCs w:val="22"/>
        </w:rPr>
        <w:t>or</w:t>
      </w:r>
      <w:r w:rsidR="00E74D12" w:rsidRPr="0046188C">
        <w:rPr>
          <w:rFonts w:ascii="Montserrat" w:eastAsia="Arial" w:hAnsi="Montserrat" w:cs="Arial"/>
          <w:color w:val="000000"/>
          <w:sz w:val="22"/>
          <w:szCs w:val="22"/>
        </w:rPr>
        <w:t xml:space="preserve"> </w:t>
      </w:r>
      <w:r w:rsidR="003F229A" w:rsidRPr="0046188C">
        <w:rPr>
          <w:rFonts w:ascii="Montserrat" w:eastAsia="Arial" w:hAnsi="Montserrat" w:cs="Arial"/>
          <w:color w:val="000000"/>
          <w:sz w:val="22"/>
          <w:szCs w:val="22"/>
        </w:rPr>
        <w:t>el Paquete Único</w:t>
      </w:r>
      <w:r w:rsidR="001B351E" w:rsidRPr="00802078">
        <w:rPr>
          <w:rFonts w:ascii="Montserrat" w:eastAsia="Arial" w:hAnsi="Montserrat" w:cs="Arial"/>
          <w:color w:val="000000"/>
          <w:sz w:val="22"/>
          <w:szCs w:val="22"/>
        </w:rPr>
        <w:t xml:space="preserve"> en que esté interesado en participar</w:t>
      </w:r>
      <w:r w:rsidR="003F229A">
        <w:rPr>
          <w:rFonts w:ascii="Montserrat" w:eastAsia="Arial" w:hAnsi="Montserrat" w:cs="Arial"/>
          <w:color w:val="000000"/>
          <w:sz w:val="22"/>
          <w:szCs w:val="22"/>
        </w:rPr>
        <w:t xml:space="preserve">, </w:t>
      </w:r>
      <w:r w:rsidRPr="00802078">
        <w:rPr>
          <w:rFonts w:ascii="Montserrat" w:eastAsia="Arial" w:hAnsi="Montserrat" w:cs="Arial"/>
          <w:color w:val="000000"/>
          <w:sz w:val="22"/>
          <w:szCs w:val="22"/>
        </w:rPr>
        <w:t>debiendo cumplir con las especificaciones técnicas</w:t>
      </w:r>
      <w:r w:rsidRPr="00964118">
        <w:rPr>
          <w:rFonts w:ascii="Montserrat" w:eastAsia="Arial" w:hAnsi="Montserrat" w:cs="Arial"/>
          <w:color w:val="000000"/>
          <w:sz w:val="22"/>
          <w:szCs w:val="22"/>
        </w:rPr>
        <w:t xml:space="preserve"> y condiciones señaladas en estas bases de licitación como a continuación se indica:</w:t>
      </w:r>
      <w:r w:rsidRPr="00964118">
        <w:rPr>
          <w:rFonts w:ascii="Montserrat" w:eastAsia="Arial" w:hAnsi="Montserrat" w:cs="Arial"/>
          <w:b/>
          <w:color w:val="000000"/>
          <w:sz w:val="22"/>
          <w:szCs w:val="22"/>
        </w:rPr>
        <w:t xml:space="preserve"> </w:t>
      </w:r>
    </w:p>
    <w:p w:rsidR="00DA25C8" w:rsidRPr="00964118" w:rsidRDefault="00531190">
      <w:pPr>
        <w:pBdr>
          <w:top w:val="nil"/>
          <w:left w:val="nil"/>
          <w:bottom w:val="nil"/>
          <w:right w:val="nil"/>
          <w:between w:val="nil"/>
        </w:pBdr>
        <w:tabs>
          <w:tab w:val="left" w:pos="0"/>
          <w:tab w:val="left" w:pos="90"/>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b/>
          <w:color w:val="000000"/>
          <w:sz w:val="22"/>
          <w:szCs w:val="22"/>
        </w:rPr>
        <w:t xml:space="preserve">4.1 ESPECIFICACIONES </w:t>
      </w:r>
      <w:r w:rsidR="00A15C2B" w:rsidRPr="00A15C2B">
        <w:rPr>
          <w:rFonts w:ascii="Montserrat" w:eastAsia="Arial" w:hAnsi="Montserrat" w:cs="Arial"/>
          <w:b/>
          <w:color w:val="000000"/>
          <w:sz w:val="22"/>
          <w:szCs w:val="22"/>
        </w:rPr>
        <w:t>TÉCNICAS REQ</w:t>
      </w:r>
      <w:r w:rsidR="009B2B6D">
        <w:rPr>
          <w:rFonts w:ascii="Montserrat" w:eastAsia="Arial" w:hAnsi="Montserrat" w:cs="Arial"/>
          <w:b/>
          <w:color w:val="000000"/>
          <w:sz w:val="22"/>
          <w:szCs w:val="22"/>
        </w:rPr>
        <w:t>UERIDAS DE LOS BIENES A SUMINISTRAR E INSTALAR</w:t>
      </w:r>
      <w:r w:rsidR="00A15C2B" w:rsidRPr="00A15C2B">
        <w:rPr>
          <w:rFonts w:ascii="Montserrat" w:eastAsia="Arial" w:hAnsi="Montserrat" w:cs="Arial"/>
          <w:b/>
          <w:color w:val="000000"/>
          <w:sz w:val="22"/>
          <w:szCs w:val="22"/>
        </w:rPr>
        <w:t>.</w:t>
      </w: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Las especificaciones, características y condiciones de los bienes requeridos por la convocante se encuentr</w:t>
      </w:r>
      <w:r w:rsidR="0058610A">
        <w:rPr>
          <w:rFonts w:ascii="Montserrat" w:eastAsia="Arial" w:hAnsi="Montserrat" w:cs="Arial"/>
          <w:color w:val="000000"/>
          <w:sz w:val="22"/>
          <w:szCs w:val="22"/>
        </w:rPr>
        <w:t xml:space="preserve">an detalladas en el </w:t>
      </w:r>
      <w:r w:rsidR="00AB7FA9">
        <w:rPr>
          <w:rFonts w:ascii="Montserrat" w:eastAsia="Arial" w:hAnsi="Montserrat" w:cs="Arial"/>
          <w:color w:val="000000"/>
          <w:sz w:val="22"/>
          <w:szCs w:val="22"/>
        </w:rPr>
        <w:t xml:space="preserve"> </w:t>
      </w:r>
      <w:r w:rsidR="0058610A">
        <w:rPr>
          <w:rFonts w:ascii="Montserrat" w:eastAsia="Arial" w:hAnsi="Montserrat" w:cs="Arial"/>
          <w:b/>
          <w:color w:val="000000"/>
          <w:sz w:val="22"/>
          <w:szCs w:val="22"/>
        </w:rPr>
        <w:t>ANEXO TÉCNICO</w:t>
      </w:r>
      <w:r w:rsidR="00AB7FA9">
        <w:rPr>
          <w:rFonts w:ascii="Montserrat" w:eastAsia="Arial" w:hAnsi="Montserrat" w:cs="Arial"/>
          <w:color w:val="000000"/>
          <w:sz w:val="22"/>
          <w:szCs w:val="22"/>
        </w:rPr>
        <w:t xml:space="preserve"> </w:t>
      </w:r>
      <w:r w:rsidRPr="00964118">
        <w:rPr>
          <w:rFonts w:ascii="Montserrat" w:eastAsia="Arial" w:hAnsi="Montserrat" w:cs="Arial"/>
          <w:color w:val="000000"/>
          <w:sz w:val="22"/>
          <w:szCs w:val="22"/>
        </w:rPr>
        <w:t>de éstas bases, mismas que deberán</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cumplir</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 xml:space="preserve">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A25C8" w:rsidRPr="00964118" w:rsidRDefault="00DA25C8">
      <w:pPr>
        <w:pBdr>
          <w:top w:val="nil"/>
          <w:left w:val="nil"/>
          <w:bottom w:val="nil"/>
          <w:right w:val="nil"/>
          <w:between w:val="nil"/>
        </w:pBdr>
        <w:tabs>
          <w:tab w:val="left" w:pos="720"/>
        </w:tabs>
        <w:ind w:left="1440" w:hanging="288"/>
        <w:jc w:val="both"/>
        <w:rPr>
          <w:rFonts w:ascii="Montserrat" w:eastAsia="Arial" w:hAnsi="Montserrat" w:cs="Arial"/>
          <w:color w:val="000000"/>
          <w:sz w:val="22"/>
          <w:szCs w:val="22"/>
        </w:rPr>
      </w:pPr>
    </w:p>
    <w:p w:rsidR="00DA25C8" w:rsidRPr="00964118" w:rsidRDefault="00531190" w:rsidP="003922AD">
      <w:pPr>
        <w:pBdr>
          <w:top w:val="nil"/>
          <w:left w:val="nil"/>
          <w:bottom w:val="nil"/>
          <w:right w:val="nil"/>
          <w:between w:val="nil"/>
        </w:pBdr>
        <w:tabs>
          <w:tab w:val="left" w:pos="142"/>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4.2 LUGAR DE ENTREGA:</w:t>
      </w:r>
    </w:p>
    <w:p w:rsidR="00DA25C8" w:rsidRPr="00964118" w:rsidRDefault="00DA25C8" w:rsidP="003922AD">
      <w:pPr>
        <w:tabs>
          <w:tab w:val="left" w:pos="142"/>
        </w:tabs>
        <w:ind w:left="284"/>
        <w:jc w:val="both"/>
        <w:rPr>
          <w:rFonts w:ascii="Montserrat" w:eastAsia="Arial" w:hAnsi="Montserrat" w:cs="Arial"/>
          <w:sz w:val="22"/>
          <w:szCs w:val="22"/>
        </w:rPr>
      </w:pPr>
    </w:p>
    <w:p w:rsidR="00DA25C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Los bienes objeto de la presente licitación deberán ser suministrados</w:t>
      </w:r>
      <w:r w:rsidR="009B2B6D">
        <w:rPr>
          <w:rFonts w:ascii="Montserrat" w:eastAsia="Arial" w:hAnsi="Montserrat" w:cs="Arial"/>
          <w:color w:val="000000"/>
          <w:sz w:val="22"/>
          <w:szCs w:val="22"/>
        </w:rPr>
        <w:t xml:space="preserve"> e instalados</w:t>
      </w:r>
      <w:r w:rsidRPr="00964118">
        <w:rPr>
          <w:rFonts w:ascii="Montserrat" w:eastAsia="Arial" w:hAnsi="Montserrat" w:cs="Arial"/>
          <w:color w:val="000000"/>
          <w:sz w:val="22"/>
          <w:szCs w:val="22"/>
        </w:rPr>
        <w:t xml:space="preserve"> </w:t>
      </w:r>
      <w:r w:rsidRPr="00802078">
        <w:rPr>
          <w:rFonts w:ascii="Montserrat" w:eastAsia="Arial" w:hAnsi="Montserrat" w:cs="Arial"/>
          <w:color w:val="000000"/>
          <w:sz w:val="22"/>
          <w:szCs w:val="22"/>
        </w:rPr>
        <w:t xml:space="preserve">en </w:t>
      </w:r>
      <w:r w:rsidR="009B2B6D">
        <w:rPr>
          <w:rFonts w:ascii="Montserrat" w:eastAsia="Arial" w:hAnsi="Montserrat" w:cs="Arial"/>
          <w:color w:val="000000"/>
          <w:sz w:val="22"/>
          <w:szCs w:val="22"/>
        </w:rPr>
        <w:t>el</w:t>
      </w:r>
      <w:r w:rsidRPr="00802078">
        <w:rPr>
          <w:rFonts w:ascii="Montserrat" w:eastAsia="Arial" w:hAnsi="Montserrat" w:cs="Arial"/>
          <w:color w:val="000000"/>
          <w:sz w:val="22"/>
          <w:szCs w:val="22"/>
        </w:rPr>
        <w:t xml:space="preserve"> domicilio </w:t>
      </w:r>
      <w:r w:rsidR="001B351E" w:rsidRPr="00802078">
        <w:rPr>
          <w:rFonts w:ascii="Montserrat" w:eastAsia="Arial" w:hAnsi="Montserrat" w:cs="Arial"/>
          <w:color w:val="000000"/>
          <w:sz w:val="22"/>
          <w:szCs w:val="22"/>
        </w:rPr>
        <w:t>que a continuación se detalla</w:t>
      </w:r>
      <w:r w:rsidRPr="00802078">
        <w:rPr>
          <w:rFonts w:ascii="Montserrat" w:eastAsia="Arial" w:hAnsi="Montserrat" w:cs="Arial"/>
          <w:color w:val="000000"/>
          <w:sz w:val="22"/>
          <w:szCs w:val="22"/>
        </w:rPr>
        <w:t>:</w:t>
      </w:r>
    </w:p>
    <w:p w:rsidR="00F57344" w:rsidRDefault="00F57344"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rsidR="00F57344" w:rsidRDefault="00F57344" w:rsidP="00F57344">
      <w:pPr>
        <w:pStyle w:val="Prrafodelista"/>
        <w:numPr>
          <w:ilvl w:val="0"/>
          <w:numId w:val="15"/>
        </w:numPr>
        <w:pBdr>
          <w:top w:val="nil"/>
          <w:left w:val="nil"/>
          <w:bottom w:val="nil"/>
          <w:right w:val="nil"/>
          <w:between w:val="nil"/>
        </w:pBdr>
        <w:tabs>
          <w:tab w:val="left" w:pos="142"/>
        </w:tabs>
        <w:jc w:val="both"/>
        <w:rPr>
          <w:rFonts w:ascii="Montserrat" w:eastAsia="Arial" w:hAnsi="Montserrat" w:cs="Arial"/>
          <w:color w:val="000000"/>
          <w:sz w:val="22"/>
          <w:szCs w:val="22"/>
        </w:rPr>
      </w:pPr>
      <w:r>
        <w:rPr>
          <w:rFonts w:ascii="Montserrat" w:eastAsia="Arial" w:hAnsi="Montserrat" w:cs="Arial"/>
          <w:color w:val="000000"/>
          <w:sz w:val="22"/>
          <w:szCs w:val="22"/>
        </w:rPr>
        <w:t>Almacén General del CE</w:t>
      </w:r>
      <w:r w:rsidR="009B2B6D">
        <w:rPr>
          <w:rFonts w:ascii="Montserrat" w:eastAsia="Arial" w:hAnsi="Montserrat" w:cs="Arial"/>
          <w:color w:val="000000"/>
          <w:sz w:val="22"/>
          <w:szCs w:val="22"/>
        </w:rPr>
        <w:t>A</w:t>
      </w:r>
      <w:r>
        <w:rPr>
          <w:rFonts w:ascii="Montserrat" w:eastAsia="Arial" w:hAnsi="Montserrat" w:cs="Arial"/>
          <w:color w:val="000000"/>
          <w:sz w:val="22"/>
          <w:szCs w:val="22"/>
        </w:rPr>
        <w:t xml:space="preserve">, ubicado en </w:t>
      </w:r>
      <w:r w:rsidR="009B2B6D">
        <w:rPr>
          <w:rFonts w:ascii="Montserrat" w:eastAsia="Arial" w:hAnsi="Montserrat" w:cs="Arial"/>
          <w:color w:val="000000"/>
          <w:sz w:val="22"/>
          <w:szCs w:val="22"/>
        </w:rPr>
        <w:t>planta bombeo 0, KM. 14.5 carretera a Tijuana, Mexicali, Baja California.</w:t>
      </w:r>
    </w:p>
    <w:p w:rsidR="006468F6" w:rsidRPr="009B2B6D" w:rsidRDefault="006468F6" w:rsidP="009B2B6D">
      <w:pPr>
        <w:rPr>
          <w:rFonts w:ascii="Montserrat" w:eastAsia="Arial" w:hAnsi="Montserrat" w:cs="Arial"/>
          <w:color w:val="000000"/>
          <w:sz w:val="22"/>
          <w:szCs w:val="22"/>
        </w:rPr>
      </w:pPr>
    </w:p>
    <w:p w:rsidR="006468F6" w:rsidRPr="006468F6" w:rsidRDefault="006468F6" w:rsidP="006468F6">
      <w:pPr>
        <w:ind w:left="284" w:right="40"/>
        <w:jc w:val="both"/>
        <w:rPr>
          <w:rFonts w:ascii="Montserrat" w:hAnsi="Montserrat" w:cs="Arial"/>
          <w:sz w:val="22"/>
          <w:szCs w:val="22"/>
        </w:rPr>
      </w:pPr>
      <w:r w:rsidRPr="00BB232E">
        <w:rPr>
          <w:rFonts w:ascii="Montserrat" w:hAnsi="Montserrat" w:cs="Arial"/>
          <w:bCs/>
          <w:color w:val="000000"/>
          <w:sz w:val="22"/>
          <w:szCs w:val="22"/>
        </w:rPr>
        <w:t>Quedando bajo la responsabilidad del licitante adjudicado el pago de impuestos, gastos de aseguramiento, transporte y maniobras de carga y descarga</w:t>
      </w:r>
      <w:r w:rsidR="00F8482F">
        <w:rPr>
          <w:rFonts w:ascii="Montserrat" w:hAnsi="Montserrat" w:cs="Arial"/>
          <w:bCs/>
          <w:color w:val="000000"/>
          <w:sz w:val="22"/>
          <w:szCs w:val="22"/>
        </w:rPr>
        <w:t>, e instalación</w:t>
      </w:r>
      <w:r w:rsidRPr="00BB232E">
        <w:rPr>
          <w:rFonts w:ascii="Montserrat" w:hAnsi="Montserrat" w:cs="Arial"/>
          <w:bCs/>
          <w:color w:val="000000"/>
          <w:sz w:val="22"/>
          <w:szCs w:val="22"/>
        </w:rPr>
        <w:t xml:space="preserve"> necesarias para la entrega de los bienes a entera satisfacción de “La Convocante”</w:t>
      </w:r>
      <w:r w:rsidR="00F8482F">
        <w:rPr>
          <w:rFonts w:ascii="Montserrat" w:hAnsi="Montserrat" w:cs="Tahoma"/>
          <w:bCs/>
          <w:sz w:val="22"/>
          <w:szCs w:val="22"/>
        </w:rPr>
        <w:t>.</w:t>
      </w:r>
    </w:p>
    <w:p w:rsidR="00AA4FED" w:rsidRPr="00964118" w:rsidRDefault="00AA4FED" w:rsidP="00AA4FED">
      <w:pPr>
        <w:pBdr>
          <w:top w:val="nil"/>
          <w:left w:val="nil"/>
          <w:bottom w:val="nil"/>
          <w:right w:val="nil"/>
          <w:between w:val="nil"/>
        </w:pBdr>
        <w:tabs>
          <w:tab w:val="left" w:pos="142"/>
          <w:tab w:val="left" w:pos="2415"/>
        </w:tabs>
        <w:jc w:val="both"/>
        <w:rPr>
          <w:rFonts w:ascii="Montserrat" w:eastAsia="Arial" w:hAnsi="Montserrat" w:cs="Arial"/>
          <w:color w:val="000000"/>
          <w:sz w:val="22"/>
          <w:szCs w:val="22"/>
        </w:rPr>
      </w:pPr>
    </w:p>
    <w:p w:rsidR="00DA25C8" w:rsidRDefault="00531190"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E74D12">
        <w:rPr>
          <w:rFonts w:ascii="Montserrat" w:eastAsia="Arial" w:hAnsi="Montserrat" w:cs="Arial"/>
          <w:b/>
          <w:color w:val="000000"/>
          <w:sz w:val="22"/>
          <w:szCs w:val="22"/>
        </w:rPr>
        <w:t>4.3 PLAZO Y CONDICIONES DE ENTREGA DE LOS BIENES:</w:t>
      </w:r>
    </w:p>
    <w:p w:rsidR="00F8482F" w:rsidRDefault="00F8482F"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p>
    <w:p w:rsidR="00DA25C8" w:rsidRPr="00D16BA5" w:rsidRDefault="00F8482F" w:rsidP="00D16BA5">
      <w:pPr>
        <w:pStyle w:val="2"/>
        <w:tabs>
          <w:tab w:val="left" w:pos="180"/>
          <w:tab w:val="left" w:pos="284"/>
          <w:tab w:val="left" w:pos="426"/>
        </w:tabs>
        <w:ind w:left="284" w:right="39"/>
        <w:rPr>
          <w:rFonts w:ascii="Montserrat" w:eastAsia="Montserrat" w:hAnsi="Montserrat" w:cs="Montserrat"/>
          <w:color w:val="000000"/>
          <w:sz w:val="22"/>
          <w:szCs w:val="22"/>
        </w:rPr>
      </w:pPr>
      <w:r>
        <w:rPr>
          <w:rFonts w:ascii="Montserrat" w:hAnsi="Montserrat" w:cs="Arial"/>
          <w:bCs/>
          <w:sz w:val="22"/>
          <w:szCs w:val="22"/>
          <w:lang w:val="es-MX"/>
        </w:rPr>
        <w:t>El suministro</w:t>
      </w:r>
      <w:r w:rsidRPr="0087534C">
        <w:rPr>
          <w:rFonts w:ascii="Montserrat" w:hAnsi="Montserrat" w:cs="Arial"/>
          <w:bCs/>
          <w:sz w:val="22"/>
          <w:szCs w:val="22"/>
        </w:rPr>
        <w:t xml:space="preserve"> e instalación de la totalidad de los bienes objeto de la </w:t>
      </w:r>
      <w:r>
        <w:rPr>
          <w:rFonts w:ascii="Montserrat" w:hAnsi="Montserrat" w:cs="Arial"/>
          <w:bCs/>
          <w:sz w:val="22"/>
          <w:szCs w:val="22"/>
        </w:rPr>
        <w:t>Licitación</w:t>
      </w:r>
      <w:r w:rsidRPr="0087534C">
        <w:rPr>
          <w:rFonts w:ascii="Montserrat" w:hAnsi="Montserrat" w:cs="Arial"/>
          <w:bCs/>
          <w:sz w:val="22"/>
          <w:szCs w:val="22"/>
        </w:rPr>
        <w:t xml:space="preserve"> para todos los conceptos deberá </w:t>
      </w:r>
      <w:r w:rsidRPr="0087534C">
        <w:rPr>
          <w:rFonts w:ascii="Montserrat" w:eastAsia="Montserrat" w:hAnsi="Montserrat" w:cs="Montserrat"/>
          <w:color w:val="000000"/>
          <w:sz w:val="22"/>
          <w:szCs w:val="22"/>
        </w:rPr>
        <w:t xml:space="preserve">realizarse </w:t>
      </w:r>
      <w:r w:rsidR="00D16BA5">
        <w:rPr>
          <w:rFonts w:ascii="Montserrat" w:eastAsia="Montserrat" w:hAnsi="Montserrat" w:cs="Montserrat"/>
          <w:color w:val="000000"/>
          <w:sz w:val="22"/>
          <w:szCs w:val="22"/>
        </w:rPr>
        <w:t xml:space="preserve">en un plazo máximo </w:t>
      </w:r>
      <w:r w:rsidR="00D16BA5" w:rsidRPr="002D74CA">
        <w:rPr>
          <w:rFonts w:ascii="Montserrat" w:eastAsia="Montserrat" w:hAnsi="Montserrat" w:cs="Montserrat"/>
          <w:b/>
          <w:color w:val="000000"/>
          <w:sz w:val="22"/>
          <w:szCs w:val="22"/>
        </w:rPr>
        <w:t>de 8</w:t>
      </w:r>
      <w:r w:rsidR="002B519D" w:rsidRPr="002D74CA">
        <w:rPr>
          <w:rFonts w:ascii="Montserrat" w:eastAsia="Montserrat" w:hAnsi="Montserrat" w:cs="Montserrat"/>
          <w:b/>
          <w:color w:val="000000"/>
          <w:sz w:val="22"/>
          <w:szCs w:val="22"/>
        </w:rPr>
        <w:t>5</w:t>
      </w:r>
      <w:r w:rsidRPr="002D74CA">
        <w:rPr>
          <w:rFonts w:ascii="Montserrat" w:eastAsia="Montserrat" w:hAnsi="Montserrat" w:cs="Montserrat"/>
          <w:b/>
          <w:color w:val="000000"/>
          <w:sz w:val="22"/>
          <w:szCs w:val="22"/>
        </w:rPr>
        <w:t xml:space="preserve"> (</w:t>
      </w:r>
      <w:r w:rsidR="002B519D" w:rsidRPr="002D74CA">
        <w:rPr>
          <w:rFonts w:ascii="Montserrat" w:eastAsia="Montserrat" w:hAnsi="Montserrat" w:cs="Montserrat"/>
          <w:b/>
          <w:color w:val="000000"/>
          <w:sz w:val="22"/>
          <w:szCs w:val="22"/>
        </w:rPr>
        <w:t>ochenta y cinco</w:t>
      </w:r>
      <w:r w:rsidRPr="002D74CA">
        <w:rPr>
          <w:rFonts w:ascii="Montserrat" w:eastAsia="Montserrat" w:hAnsi="Montserrat" w:cs="Montserrat"/>
          <w:b/>
          <w:color w:val="000000"/>
          <w:sz w:val="22"/>
          <w:szCs w:val="22"/>
        </w:rPr>
        <w:t>)</w:t>
      </w:r>
      <w:r w:rsidR="00D16BA5" w:rsidRPr="002D74CA">
        <w:rPr>
          <w:rFonts w:ascii="Montserrat" w:eastAsia="Montserrat" w:hAnsi="Montserrat" w:cs="Montserrat"/>
          <w:b/>
          <w:color w:val="000000"/>
          <w:sz w:val="22"/>
          <w:szCs w:val="22"/>
        </w:rPr>
        <w:t xml:space="preserve"> </w:t>
      </w:r>
      <w:r w:rsidR="002B519D" w:rsidRPr="002D74CA">
        <w:rPr>
          <w:rFonts w:ascii="Montserrat" w:eastAsia="Montserrat" w:hAnsi="Montserrat" w:cs="Montserrat"/>
          <w:b/>
          <w:color w:val="000000"/>
          <w:sz w:val="22"/>
          <w:szCs w:val="22"/>
        </w:rPr>
        <w:t xml:space="preserve">días naturales </w:t>
      </w:r>
      <w:r w:rsidR="00D16BA5" w:rsidRPr="002D74CA">
        <w:rPr>
          <w:rFonts w:ascii="Montserrat" w:eastAsia="Montserrat" w:hAnsi="Montserrat" w:cs="Montserrat"/>
          <w:b/>
          <w:color w:val="000000"/>
          <w:sz w:val="22"/>
          <w:szCs w:val="22"/>
        </w:rPr>
        <w:t xml:space="preserve"> </w:t>
      </w:r>
      <w:r w:rsidRPr="002D74CA">
        <w:rPr>
          <w:rFonts w:ascii="Montserrat" w:eastAsia="Montserrat" w:hAnsi="Montserrat" w:cs="Montserrat"/>
          <w:b/>
          <w:color w:val="000000"/>
          <w:sz w:val="22"/>
          <w:szCs w:val="22"/>
        </w:rPr>
        <w:t xml:space="preserve">a partir de la </w:t>
      </w:r>
      <w:r w:rsidR="002B519D" w:rsidRPr="002D74CA">
        <w:rPr>
          <w:rFonts w:ascii="Montserrat" w:eastAsia="Montserrat" w:hAnsi="Montserrat" w:cs="Montserrat"/>
          <w:b/>
          <w:color w:val="000000"/>
          <w:sz w:val="22"/>
          <w:szCs w:val="22"/>
        </w:rPr>
        <w:t>firma del contrato</w:t>
      </w:r>
      <w:r w:rsidRPr="002D74CA">
        <w:rPr>
          <w:rFonts w:ascii="Montserrat" w:eastAsia="Arial" w:hAnsi="Montserrat" w:cs="Arial"/>
          <w:b/>
          <w:color w:val="000000"/>
          <w:sz w:val="22"/>
          <w:szCs w:val="22"/>
        </w:rPr>
        <w:t>.</w:t>
      </w:r>
    </w:p>
    <w:p w:rsidR="00735178" w:rsidRDefault="00735178"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rsidR="00735178" w:rsidRPr="00735178" w:rsidRDefault="00735178" w:rsidP="00735178">
      <w:pPr>
        <w:ind w:left="284" w:right="40"/>
        <w:jc w:val="both"/>
        <w:rPr>
          <w:rFonts w:ascii="Montserrat" w:eastAsia="Calibri" w:hAnsi="Montserrat" w:cstheme="minorHAnsi"/>
          <w:sz w:val="22"/>
          <w:szCs w:val="22"/>
        </w:rPr>
      </w:pPr>
      <w:r w:rsidRPr="00735178">
        <w:rPr>
          <w:rFonts w:ascii="Montserrat" w:eastAsia="Calibri" w:hAnsi="Montserrat" w:cstheme="minorHAnsi"/>
          <w:sz w:val="22"/>
          <w:szCs w:val="22"/>
        </w:rPr>
        <w:t>Para la entrega de los bienes objeto de esta licitación será de conformidad co</w:t>
      </w:r>
      <w:r w:rsidR="00D16BA5">
        <w:rPr>
          <w:rFonts w:ascii="Montserrat" w:eastAsia="Calibri" w:hAnsi="Montserrat" w:cstheme="minorHAnsi"/>
          <w:sz w:val="22"/>
          <w:szCs w:val="22"/>
        </w:rPr>
        <w:t>n</w:t>
      </w:r>
      <w:r w:rsidRPr="00735178">
        <w:rPr>
          <w:rFonts w:ascii="Montserrat" w:eastAsia="Calibri" w:hAnsi="Montserrat" w:cstheme="minorHAnsi"/>
          <w:sz w:val="22"/>
          <w:szCs w:val="22"/>
        </w:rPr>
        <w:t xml:space="preserve"> las necesidades del organismo el cual </w:t>
      </w:r>
      <w:r w:rsidR="0058610A">
        <w:rPr>
          <w:rFonts w:ascii="Montserrat" w:hAnsi="Montserrat" w:cs="Arial"/>
          <w:sz w:val="22"/>
          <w:szCs w:val="22"/>
        </w:rPr>
        <w:t>se encuentra en el</w:t>
      </w:r>
      <w:r w:rsidR="00D16BA5">
        <w:rPr>
          <w:rFonts w:ascii="Montserrat" w:hAnsi="Montserrat" w:cs="Arial"/>
          <w:sz w:val="22"/>
          <w:szCs w:val="22"/>
        </w:rPr>
        <w:t xml:space="preserve"> </w:t>
      </w:r>
      <w:r w:rsidR="0058610A">
        <w:rPr>
          <w:rFonts w:ascii="Montserrat" w:hAnsi="Montserrat" w:cs="Arial"/>
          <w:b/>
          <w:sz w:val="22"/>
          <w:szCs w:val="22"/>
        </w:rPr>
        <w:t>ANEXO TÉCNICO</w:t>
      </w:r>
      <w:r w:rsidR="00D16BA5">
        <w:rPr>
          <w:rFonts w:ascii="Montserrat" w:eastAsia="Calibri" w:hAnsi="Montserrat" w:cstheme="minorHAnsi"/>
          <w:sz w:val="22"/>
          <w:szCs w:val="22"/>
        </w:rPr>
        <w:t>.</w:t>
      </w:r>
    </w:p>
    <w:p w:rsidR="00735178" w:rsidRPr="00735178" w:rsidRDefault="00735178" w:rsidP="00735178">
      <w:pPr>
        <w:ind w:left="284" w:right="40"/>
        <w:jc w:val="both"/>
        <w:rPr>
          <w:rFonts w:ascii="Montserrat" w:eastAsia="Calibri" w:hAnsi="Montserrat" w:cstheme="minorHAnsi"/>
          <w:sz w:val="22"/>
          <w:szCs w:val="22"/>
        </w:rPr>
      </w:pPr>
    </w:p>
    <w:p w:rsidR="00735178" w:rsidRPr="00735178" w:rsidRDefault="00735178" w:rsidP="00735178">
      <w:pPr>
        <w:pBdr>
          <w:top w:val="nil"/>
          <w:left w:val="nil"/>
          <w:bottom w:val="nil"/>
          <w:right w:val="nil"/>
          <w:between w:val="nil"/>
        </w:pBdr>
        <w:tabs>
          <w:tab w:val="left" w:pos="142"/>
        </w:tabs>
        <w:ind w:left="284"/>
        <w:jc w:val="both"/>
        <w:rPr>
          <w:rFonts w:ascii="Montserrat" w:hAnsi="Montserrat" w:cs="Tahoma"/>
          <w:bCs/>
          <w:sz w:val="22"/>
          <w:szCs w:val="22"/>
        </w:rPr>
      </w:pPr>
      <w:r w:rsidRPr="00735178">
        <w:rPr>
          <w:rFonts w:ascii="Montserrat" w:hAnsi="Montserrat" w:cs="Tahoma"/>
          <w:bCs/>
          <w:sz w:val="22"/>
          <w:szCs w:val="22"/>
        </w:rPr>
        <w:t xml:space="preserve">Los riesgos y gastos de la conservación de los </w:t>
      </w:r>
      <w:r w:rsidR="004355C0">
        <w:rPr>
          <w:rFonts w:ascii="Montserrat" w:hAnsi="Montserrat" w:cs="Tahoma"/>
          <w:bCs/>
          <w:sz w:val="22"/>
          <w:szCs w:val="22"/>
        </w:rPr>
        <w:t>bienes materia de la presente</w:t>
      </w:r>
      <w:r w:rsidRPr="00735178">
        <w:rPr>
          <w:rFonts w:ascii="Montserrat" w:hAnsi="Montserrat" w:cs="Tahoma"/>
          <w:bCs/>
          <w:sz w:val="22"/>
          <w:szCs w:val="22"/>
        </w:rPr>
        <w:t xml:space="preserve"> licitación, correrán por cuenta del licitante favorecido con el resultado del fallo correspondiente, hasta la conclusión del suministro total a entera satisfacción de “La Convocante” </w:t>
      </w:r>
      <w:r w:rsidRPr="0071181D">
        <w:rPr>
          <w:rFonts w:ascii="Montserrat" w:hAnsi="Montserrat" w:cs="Tahoma"/>
          <w:bCs/>
          <w:sz w:val="22"/>
          <w:szCs w:val="22"/>
        </w:rPr>
        <w:t xml:space="preserve">cuyas </w:t>
      </w:r>
      <w:r w:rsidR="0071181D" w:rsidRPr="0071181D">
        <w:rPr>
          <w:rFonts w:ascii="Montserrat" w:hAnsi="Montserrat" w:cs="Tahoma"/>
          <w:bCs/>
          <w:sz w:val="22"/>
          <w:szCs w:val="22"/>
        </w:rPr>
        <w:t xml:space="preserve">descripciones </w:t>
      </w:r>
      <w:r w:rsidRPr="0071181D">
        <w:rPr>
          <w:rFonts w:ascii="Montserrat" w:hAnsi="Montserrat" w:cs="Tahoma"/>
          <w:bCs/>
          <w:sz w:val="22"/>
          <w:szCs w:val="22"/>
        </w:rPr>
        <w:t>de entregas</w:t>
      </w:r>
      <w:r w:rsidRPr="00735178">
        <w:rPr>
          <w:rFonts w:ascii="Montserrat" w:hAnsi="Montserrat" w:cs="Tahoma"/>
          <w:bCs/>
          <w:sz w:val="22"/>
          <w:szCs w:val="22"/>
        </w:rPr>
        <w:t xml:space="preserve"> se encuentran anexos a este documento, la cual deberá ser en presencia del personal del Departamento de Bienes y Servicios designado para supervisar la entrega, la inobservancia de este párrafo, será causa suficiente para aplicar las penas convencionales que procedan, y que se especifican en las bases de licitación.</w:t>
      </w:r>
    </w:p>
    <w:p w:rsidR="00DA25C8" w:rsidRPr="00964118" w:rsidRDefault="00DA25C8"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rsidR="00DA25C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 anterior bajo la condición de entrega </w:t>
      </w:r>
      <w:r w:rsidRPr="00964118">
        <w:rPr>
          <w:rFonts w:ascii="Montserrat" w:eastAsia="Arial" w:hAnsi="Montserrat" w:cs="Arial"/>
          <w:b/>
          <w:color w:val="000000"/>
          <w:sz w:val="22"/>
          <w:szCs w:val="22"/>
        </w:rPr>
        <w:t>puesto en piso</w:t>
      </w:r>
      <w:r w:rsidRPr="00964118">
        <w:rPr>
          <w:rFonts w:ascii="Montserrat" w:eastAsia="Arial" w:hAnsi="Montserrat" w:cs="Arial"/>
          <w:color w:val="000000"/>
          <w:sz w:val="22"/>
          <w:szCs w:val="22"/>
        </w:rPr>
        <w:t xml:space="preserve">; es decir </w:t>
      </w:r>
      <w:r w:rsidRPr="00964118">
        <w:rPr>
          <w:rFonts w:ascii="Montserrat" w:eastAsia="Arial" w:hAnsi="Montserrat" w:cs="Arial"/>
          <w:b/>
          <w:color w:val="000000"/>
          <w:sz w:val="22"/>
          <w:szCs w:val="22"/>
        </w:rPr>
        <w:t xml:space="preserve">incluyendo gastos de traslado, seguros, impuestos, maniobras de carga y descarga, </w:t>
      </w:r>
      <w:r w:rsidRPr="00964118">
        <w:rPr>
          <w:rFonts w:ascii="Montserrat" w:eastAsia="Arial" w:hAnsi="Montserrat" w:cs="Arial"/>
          <w:color w:val="000000"/>
          <w:sz w:val="22"/>
          <w:szCs w:val="22"/>
        </w:rPr>
        <w:t xml:space="preserve">debiéndose entregar los bienes en su empaque original. </w:t>
      </w:r>
    </w:p>
    <w:p w:rsidR="00DA25C8" w:rsidRPr="00964118" w:rsidRDefault="00DA25C8" w:rsidP="009264D8">
      <w:pPr>
        <w:pBdr>
          <w:top w:val="nil"/>
          <w:left w:val="nil"/>
          <w:bottom w:val="nil"/>
          <w:right w:val="nil"/>
          <w:between w:val="nil"/>
        </w:pBdr>
        <w:tabs>
          <w:tab w:val="left" w:pos="142"/>
        </w:tabs>
        <w:jc w:val="both"/>
        <w:rPr>
          <w:rFonts w:ascii="Montserrat" w:eastAsia="Arial" w:hAnsi="Montserrat" w:cs="Arial"/>
          <w:color w:val="000000"/>
          <w:sz w:val="22"/>
          <w:szCs w:val="22"/>
        </w:rPr>
      </w:pPr>
    </w:p>
    <w:p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Se entiende que los bienes serán recibidos a entera satisfacción del </w:t>
      </w:r>
      <w:r w:rsidR="00AC2F2C">
        <w:rPr>
          <w:rFonts w:ascii="Montserrat" w:eastAsia="Arial" w:hAnsi="Montserrat" w:cs="Arial"/>
          <w:color w:val="000000"/>
          <w:sz w:val="22"/>
          <w:szCs w:val="22"/>
        </w:rPr>
        <w:t>“</w:t>
      </w:r>
      <w:r w:rsidRPr="00964118">
        <w:rPr>
          <w:rFonts w:ascii="Montserrat" w:eastAsia="Arial" w:hAnsi="Montserrat" w:cs="Arial"/>
          <w:color w:val="000000"/>
          <w:sz w:val="22"/>
          <w:szCs w:val="22"/>
        </w:rPr>
        <w:t>Órgano solicitante</w:t>
      </w:r>
      <w:r w:rsidR="00AC2F2C">
        <w:rPr>
          <w:rFonts w:ascii="Montserrat" w:eastAsia="Arial" w:hAnsi="Montserrat" w:cs="Arial"/>
          <w:color w:val="000000"/>
          <w:sz w:val="22"/>
          <w:szCs w:val="22"/>
        </w:rPr>
        <w:t>”</w:t>
      </w:r>
      <w:r w:rsidRPr="00964118">
        <w:rPr>
          <w:rFonts w:ascii="Montserrat" w:eastAsia="Arial" w:hAnsi="Montserrat" w:cs="Arial"/>
          <w:color w:val="000000"/>
          <w:sz w:val="22"/>
          <w:szCs w:val="22"/>
        </w:rPr>
        <w:t xml:space="preserve"> una vez que este se realice la inspección de los mismos, a efecto de verificar que cumplan con las especificaciones y condiciones solicitadas en las presentes bases, las ofertadas en la propuesta técnica del licitante</w:t>
      </w:r>
      <w:r w:rsidR="00FC11FC">
        <w:rPr>
          <w:rFonts w:ascii="Montserrat" w:eastAsia="Arial" w:hAnsi="Montserrat" w:cs="Arial"/>
          <w:color w:val="000000"/>
          <w:sz w:val="22"/>
          <w:szCs w:val="22"/>
        </w:rPr>
        <w:t>,</w:t>
      </w:r>
      <w:r w:rsidRPr="00964118">
        <w:rPr>
          <w:rFonts w:ascii="Montserrat" w:eastAsia="Arial" w:hAnsi="Montserrat" w:cs="Arial"/>
          <w:color w:val="000000"/>
          <w:sz w:val="22"/>
          <w:szCs w:val="22"/>
        </w:rPr>
        <w:t xml:space="preserve"> que serán las pactadas en el contrato que en su caso se celebre. </w:t>
      </w:r>
    </w:p>
    <w:p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DA25C8" w:rsidRPr="00FC11FC" w:rsidRDefault="00531190" w:rsidP="006468F6">
      <w:pPr>
        <w:pBdr>
          <w:top w:val="nil"/>
          <w:left w:val="nil"/>
          <w:bottom w:val="nil"/>
          <w:right w:val="nil"/>
          <w:between w:val="nil"/>
        </w:pBdr>
        <w:tabs>
          <w:tab w:val="left" w:pos="142"/>
        </w:tabs>
        <w:ind w:left="284"/>
        <w:jc w:val="both"/>
        <w:rPr>
          <w:rFonts w:ascii="Montserrat" w:eastAsia="Arial" w:hAnsi="Montserrat" w:cs="Arial"/>
          <w:sz w:val="22"/>
          <w:szCs w:val="22"/>
        </w:rPr>
      </w:pPr>
      <w:r w:rsidRPr="00FC11FC">
        <w:rPr>
          <w:rFonts w:ascii="Montserrat" w:eastAsia="Arial" w:hAnsi="Montserrat" w:cs="Arial"/>
          <w:sz w:val="22"/>
          <w:szCs w:val="22"/>
        </w:rPr>
        <w:t>La recepción de los bienes para inspección estará a cargo de personal técnico del órgano solicitante y se realizará dentro de los TRES días siguientes a la recepción de los mismos, procediendo a informar al proveedor las incidencias detectadas dentro de los dos días siguientes a que ello ocurra.</w:t>
      </w:r>
    </w:p>
    <w:p w:rsidR="00DA25C8" w:rsidRPr="00964118" w:rsidRDefault="00531190" w:rsidP="006468F6">
      <w:pPr>
        <w:pBdr>
          <w:top w:val="nil"/>
          <w:left w:val="nil"/>
          <w:bottom w:val="nil"/>
          <w:right w:val="nil"/>
          <w:between w:val="nil"/>
        </w:pBdr>
        <w:tabs>
          <w:tab w:val="left" w:pos="142"/>
        </w:tabs>
        <w:ind w:left="426"/>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964118">
        <w:rPr>
          <w:rFonts w:ascii="Montserrat" w:eastAsia="Questrial" w:hAnsi="Montserrat" w:cs="Questrial"/>
          <w:b/>
          <w:color w:val="000000"/>
          <w:sz w:val="22"/>
          <w:szCs w:val="22"/>
        </w:rPr>
        <w:t xml:space="preserve"> </w:t>
      </w:r>
      <w:r w:rsidRPr="00964118">
        <w:rPr>
          <w:rFonts w:ascii="Montserrat" w:eastAsia="Arial" w:hAnsi="Montserrat" w:cs="Arial"/>
          <w:color w:val="000000"/>
          <w:sz w:val="22"/>
          <w:szCs w:val="22"/>
        </w:rPr>
        <w:t>En caso de que el proveedor no obtenga dicho diferimiento por ser una causa imputable a éste, será acreedor a la aplicación de las penas convencionales.</w:t>
      </w: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DA25C8" w:rsidRDefault="00531190"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802078">
        <w:rPr>
          <w:rFonts w:ascii="Montserrat" w:eastAsia="Arial" w:hAnsi="Montserrat" w:cs="Arial"/>
          <w:b/>
          <w:color w:val="000000"/>
          <w:sz w:val="22"/>
          <w:szCs w:val="22"/>
        </w:rPr>
        <w:t>4.4 PERIODO DE GARANTÍA DE LOS BIENES:</w:t>
      </w:r>
    </w:p>
    <w:p w:rsidR="00735178" w:rsidRDefault="00735178"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p>
    <w:p w:rsidR="00735178" w:rsidRPr="00F94639" w:rsidRDefault="00735178" w:rsidP="00735178">
      <w:pPr>
        <w:pStyle w:val="Sangradetextonormal"/>
        <w:ind w:left="284" w:right="40"/>
        <w:jc w:val="both"/>
        <w:rPr>
          <w:rFonts w:ascii="Montserrat" w:hAnsi="Montserrat" w:cs="Arial"/>
          <w:sz w:val="22"/>
          <w:szCs w:val="22"/>
          <w:lang w:val="es-MX"/>
        </w:rPr>
      </w:pPr>
      <w:r w:rsidRPr="009059E1">
        <w:rPr>
          <w:rFonts w:ascii="Montserrat" w:hAnsi="Montserrat" w:cs="Arial"/>
          <w:sz w:val="22"/>
          <w:szCs w:val="22"/>
        </w:rPr>
        <w:t xml:space="preserve">El periodo mínimo de garantía de los bienes que se solicita en la presente licitación misma que deberá ser otorgada con garantía respaldo por parte del fabricante </w:t>
      </w:r>
      <w:r w:rsidRPr="009059E1">
        <w:rPr>
          <w:rFonts w:ascii="Montserrat" w:hAnsi="Montserrat" w:cs="Arial"/>
          <w:b/>
          <w:sz w:val="22"/>
          <w:szCs w:val="22"/>
        </w:rPr>
        <w:t>contra defectos de fabricación</w:t>
      </w:r>
      <w:r w:rsidRPr="009059E1">
        <w:rPr>
          <w:rFonts w:ascii="Montserrat" w:hAnsi="Montserrat" w:cs="Arial"/>
          <w:sz w:val="22"/>
          <w:szCs w:val="22"/>
        </w:rPr>
        <w:t xml:space="preserve"> por un periodo </w:t>
      </w:r>
      <w:r w:rsidRPr="00796BB1">
        <w:rPr>
          <w:rFonts w:ascii="Montserrat" w:hAnsi="Montserrat" w:cs="Arial"/>
          <w:sz w:val="22"/>
          <w:szCs w:val="22"/>
        </w:rPr>
        <w:t xml:space="preserve">mínimo de </w:t>
      </w:r>
      <w:r w:rsidRPr="002D74CA">
        <w:rPr>
          <w:rFonts w:ascii="Montserrat" w:hAnsi="Montserrat" w:cs="Arial"/>
          <w:b/>
          <w:sz w:val="22"/>
          <w:szCs w:val="22"/>
        </w:rPr>
        <w:t>01 (un) año</w:t>
      </w:r>
      <w:r w:rsidRPr="00796BB1">
        <w:rPr>
          <w:rFonts w:ascii="Montserrat" w:hAnsi="Montserrat" w:cs="Arial"/>
          <w:sz w:val="22"/>
          <w:szCs w:val="22"/>
        </w:rPr>
        <w:t>.</w:t>
      </w:r>
    </w:p>
    <w:p w:rsidR="00735178" w:rsidRPr="00B02BCA" w:rsidRDefault="00735178" w:rsidP="00735178">
      <w:pPr>
        <w:autoSpaceDE w:val="0"/>
        <w:autoSpaceDN w:val="0"/>
        <w:adjustRightInd w:val="0"/>
        <w:ind w:left="284" w:right="40"/>
        <w:jc w:val="both"/>
        <w:rPr>
          <w:rFonts w:ascii="Montserrat" w:hAnsi="Montserrat" w:cs="Arial"/>
          <w:color w:val="000000"/>
          <w:sz w:val="22"/>
          <w:szCs w:val="22"/>
        </w:rPr>
      </w:pPr>
      <w:r w:rsidRPr="00370ED2">
        <w:rPr>
          <w:rFonts w:ascii="Montserrat" w:hAnsi="Montserrat" w:cs="Arial"/>
          <w:color w:val="000000"/>
          <w:sz w:val="22"/>
          <w:szCs w:val="22"/>
        </w:rPr>
        <w:t>En</w:t>
      </w:r>
      <w:r w:rsidRPr="00370ED2">
        <w:rPr>
          <w:rFonts w:ascii="Montserrat" w:hAnsi="Montserrat" w:cs="Arial"/>
          <w:color w:val="000000"/>
          <w:spacing w:val="42"/>
          <w:sz w:val="22"/>
          <w:szCs w:val="22"/>
        </w:rPr>
        <w:t xml:space="preserve"> </w:t>
      </w:r>
      <w:r w:rsidRPr="00370ED2">
        <w:rPr>
          <w:rFonts w:ascii="Montserrat" w:hAnsi="Montserrat" w:cs="Arial"/>
          <w:color w:val="000000"/>
          <w:spacing w:val="-2"/>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so</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a</w:t>
      </w:r>
      <w:r w:rsidRPr="00370ED2">
        <w:rPr>
          <w:rFonts w:ascii="Montserrat" w:hAnsi="Montserrat" w:cs="Arial"/>
          <w:color w:val="000000"/>
          <w:spacing w:val="1"/>
          <w:sz w:val="22"/>
          <w:szCs w:val="22"/>
        </w:rPr>
        <w:t>mp</w:t>
      </w:r>
      <w:r w:rsidRPr="00370ED2">
        <w:rPr>
          <w:rFonts w:ascii="Montserrat" w:hAnsi="Montserrat" w:cs="Arial"/>
          <w:color w:val="000000"/>
          <w:sz w:val="22"/>
          <w:szCs w:val="22"/>
        </w:rPr>
        <w:t>l</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a</w:t>
      </w:r>
      <w:r w:rsidRPr="00370ED2">
        <w:rPr>
          <w:rFonts w:ascii="Montserrat" w:hAnsi="Montserrat" w:cs="Arial"/>
          <w:color w:val="000000"/>
          <w:sz w:val="22"/>
          <w:szCs w:val="22"/>
        </w:rPr>
        <w:t>ci</w:t>
      </w:r>
      <w:r w:rsidRPr="00370ED2">
        <w:rPr>
          <w:rFonts w:ascii="Montserrat" w:hAnsi="Montserrat" w:cs="Arial"/>
          <w:color w:val="000000"/>
          <w:spacing w:val="-2"/>
          <w:sz w:val="22"/>
          <w:szCs w:val="22"/>
        </w:rPr>
        <w:t>ó</w:t>
      </w:r>
      <w:r w:rsidRPr="00370ED2">
        <w:rPr>
          <w:rFonts w:ascii="Montserrat" w:hAnsi="Montserrat" w:cs="Arial"/>
          <w:color w:val="000000"/>
          <w:sz w:val="22"/>
          <w:szCs w:val="22"/>
        </w:rPr>
        <w:t>n</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pacing w:val="-3"/>
          <w:sz w:val="22"/>
          <w:szCs w:val="22"/>
        </w:rPr>
        <w:t>i</w:t>
      </w:r>
      <w:r w:rsidRPr="00370ED2">
        <w:rPr>
          <w:rFonts w:ascii="Montserrat" w:hAnsi="Montserrat" w:cs="Arial"/>
          <w:color w:val="000000"/>
          <w:spacing w:val="1"/>
          <w:sz w:val="22"/>
          <w:szCs w:val="22"/>
        </w:rPr>
        <w:t>ene</w:t>
      </w:r>
      <w:r w:rsidRPr="00370ED2">
        <w:rPr>
          <w:rFonts w:ascii="Montserrat" w:hAnsi="Montserrat" w:cs="Arial"/>
          <w:color w:val="000000"/>
          <w:sz w:val="22"/>
          <w:szCs w:val="22"/>
        </w:rPr>
        <w:t>s</w:t>
      </w:r>
      <w:r w:rsidRPr="00370ED2">
        <w:rPr>
          <w:rFonts w:ascii="Montserrat" w:hAnsi="Montserrat" w:cs="Arial"/>
          <w:color w:val="000000"/>
          <w:spacing w:val="38"/>
          <w:sz w:val="22"/>
          <w:szCs w:val="22"/>
        </w:rPr>
        <w:t xml:space="preserve"> </w:t>
      </w:r>
      <w:r w:rsidRPr="00370ED2">
        <w:rPr>
          <w:rFonts w:ascii="Montserrat" w:hAnsi="Montserrat" w:cs="Arial"/>
          <w:color w:val="000000"/>
          <w:sz w:val="22"/>
          <w:szCs w:val="22"/>
        </w:rPr>
        <w:t>o</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io</w:t>
      </w:r>
      <w:r w:rsidRPr="00370ED2">
        <w:rPr>
          <w:rFonts w:ascii="Montserrat" w:hAnsi="Montserrat" w:cs="Arial"/>
          <w:color w:val="000000"/>
          <w:sz w:val="22"/>
          <w:szCs w:val="22"/>
        </w:rPr>
        <w:t>s</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l</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z w:val="22"/>
          <w:szCs w:val="22"/>
        </w:rPr>
        <w:t>ro</w:t>
      </w:r>
      <w:r w:rsidRPr="00370ED2">
        <w:rPr>
          <w:rFonts w:ascii="Montserrat" w:hAnsi="Montserrat" w:cs="Arial"/>
          <w:color w:val="000000"/>
          <w:spacing w:val="-2"/>
          <w:sz w:val="22"/>
          <w:szCs w:val="22"/>
        </w:rPr>
        <w:t>v</w:t>
      </w:r>
      <w:r w:rsidRPr="00370ED2">
        <w:rPr>
          <w:rFonts w:ascii="Montserrat" w:hAnsi="Montserrat" w:cs="Arial"/>
          <w:color w:val="000000"/>
          <w:spacing w:val="1"/>
          <w:sz w:val="22"/>
          <w:szCs w:val="22"/>
        </w:rPr>
        <w:t>eedo</w:t>
      </w:r>
      <w:r w:rsidRPr="00370ED2">
        <w:rPr>
          <w:rFonts w:ascii="Montserrat" w:hAnsi="Montserrat" w:cs="Arial"/>
          <w:color w:val="000000"/>
          <w:sz w:val="22"/>
          <w:szCs w:val="22"/>
        </w:rPr>
        <w:t>r</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pacing w:val="-1"/>
          <w:sz w:val="22"/>
          <w:szCs w:val="22"/>
        </w:rPr>
        <w:t>e</w:t>
      </w:r>
      <w:r w:rsidRPr="00370ED2">
        <w:rPr>
          <w:rFonts w:ascii="Montserrat" w:hAnsi="Montserrat" w:cs="Arial"/>
          <w:color w:val="000000"/>
          <w:spacing w:val="1"/>
          <w:sz w:val="22"/>
          <w:szCs w:val="22"/>
        </w:rPr>
        <w:t>be</w:t>
      </w:r>
      <w:r w:rsidRPr="00370ED2">
        <w:rPr>
          <w:rFonts w:ascii="Montserrat" w:hAnsi="Montserrat" w:cs="Arial"/>
          <w:color w:val="000000"/>
          <w:spacing w:val="-3"/>
          <w:sz w:val="22"/>
          <w:szCs w:val="22"/>
        </w:rPr>
        <w:t>r</w:t>
      </w:r>
      <w:r w:rsidRPr="00370ED2">
        <w:rPr>
          <w:rFonts w:ascii="Montserrat" w:hAnsi="Montserrat" w:cs="Arial"/>
          <w:color w:val="000000"/>
          <w:sz w:val="22"/>
          <w:szCs w:val="22"/>
        </w:rPr>
        <w:t>á</w:t>
      </w:r>
      <w:r w:rsidRPr="00370ED2">
        <w:rPr>
          <w:rFonts w:ascii="Montserrat" w:hAnsi="Montserrat" w:cs="Arial"/>
          <w:color w:val="000000"/>
          <w:spacing w:val="42"/>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u</w:t>
      </w:r>
      <w:r w:rsidRPr="00370ED2">
        <w:rPr>
          <w:rFonts w:ascii="Montserrat" w:hAnsi="Montserrat" w:cs="Arial"/>
          <w:color w:val="000000"/>
          <w:spacing w:val="1"/>
          <w:sz w:val="22"/>
          <w:szCs w:val="22"/>
        </w:rPr>
        <w:t>b</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z w:val="22"/>
          <w:szCs w:val="22"/>
        </w:rPr>
        <w:t>r</w:t>
      </w:r>
      <w:r w:rsidRPr="00370ED2">
        <w:rPr>
          <w:rFonts w:ascii="Montserrat" w:hAnsi="Montserrat" w:cs="Arial"/>
          <w:color w:val="000000"/>
          <w:spacing w:val="40"/>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o</w:t>
      </w:r>
      <w:r w:rsidRPr="00370ED2">
        <w:rPr>
          <w:rFonts w:ascii="Montserrat" w:hAnsi="Montserrat" w:cs="Arial"/>
          <w:color w:val="000000"/>
          <w:sz w:val="22"/>
          <w:szCs w:val="22"/>
        </w:rPr>
        <w:t>n</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la</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g</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n</w:t>
      </w:r>
      <w:r w:rsidRPr="00370ED2">
        <w:rPr>
          <w:rFonts w:ascii="Montserrat" w:hAnsi="Montserrat" w:cs="Arial"/>
          <w:color w:val="000000"/>
          <w:spacing w:val="-2"/>
          <w:sz w:val="22"/>
          <w:szCs w:val="22"/>
        </w:rPr>
        <w:t>tí</w:t>
      </w:r>
      <w:r w:rsidRPr="00370ED2">
        <w:rPr>
          <w:rFonts w:ascii="Montserrat" w:hAnsi="Montserrat" w:cs="Arial"/>
          <w:color w:val="000000"/>
          <w:sz w:val="22"/>
          <w:szCs w:val="22"/>
        </w:rPr>
        <w:t>a s</w:t>
      </w:r>
      <w:r w:rsidRPr="00370ED2">
        <w:rPr>
          <w:rFonts w:ascii="Montserrat" w:hAnsi="Montserrat" w:cs="Arial"/>
          <w:color w:val="000000"/>
          <w:spacing w:val="1"/>
          <w:sz w:val="22"/>
          <w:szCs w:val="22"/>
        </w:rPr>
        <w:t>eña</w:t>
      </w:r>
      <w:r w:rsidRPr="00370ED2">
        <w:rPr>
          <w:rFonts w:ascii="Montserrat" w:hAnsi="Montserrat" w:cs="Arial"/>
          <w:color w:val="000000"/>
          <w:sz w:val="22"/>
          <w:szCs w:val="22"/>
        </w:rPr>
        <w:t>l</w:t>
      </w:r>
      <w:r w:rsidRPr="00370ED2">
        <w:rPr>
          <w:rFonts w:ascii="Montserrat" w:hAnsi="Montserrat" w:cs="Arial"/>
          <w:color w:val="000000"/>
          <w:spacing w:val="-2"/>
          <w:sz w:val="22"/>
          <w:szCs w:val="22"/>
        </w:rPr>
        <w:t>a</w:t>
      </w:r>
      <w:r w:rsidRPr="00370ED2">
        <w:rPr>
          <w:rFonts w:ascii="Montserrat" w:hAnsi="Montserrat" w:cs="Arial"/>
          <w:color w:val="000000"/>
          <w:spacing w:val="1"/>
          <w:sz w:val="22"/>
          <w:szCs w:val="22"/>
        </w:rPr>
        <w:t>d</w:t>
      </w:r>
      <w:r w:rsidRPr="00370ED2">
        <w:rPr>
          <w:rFonts w:ascii="Montserrat" w:hAnsi="Montserrat" w:cs="Arial"/>
          <w:color w:val="000000"/>
          <w:sz w:val="22"/>
          <w:szCs w:val="22"/>
        </w:rPr>
        <w:t>a</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n</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 xml:space="preserve">l </w:t>
      </w:r>
      <w:r w:rsidRPr="00370ED2">
        <w:rPr>
          <w:rFonts w:ascii="Montserrat" w:hAnsi="Montserrat" w:cs="Arial"/>
          <w:color w:val="000000"/>
          <w:spacing w:val="1"/>
          <w:sz w:val="22"/>
          <w:szCs w:val="22"/>
        </w:rPr>
        <w:t>pá</w:t>
      </w:r>
      <w:r w:rsidRPr="00370ED2">
        <w:rPr>
          <w:rFonts w:ascii="Montserrat" w:hAnsi="Montserrat" w:cs="Arial"/>
          <w:color w:val="000000"/>
          <w:sz w:val="22"/>
          <w:szCs w:val="22"/>
        </w:rPr>
        <w:t>r</w:t>
      </w:r>
      <w:r w:rsidRPr="00370ED2">
        <w:rPr>
          <w:rFonts w:ascii="Montserrat" w:hAnsi="Montserrat" w:cs="Arial"/>
          <w:color w:val="000000"/>
          <w:spacing w:val="-1"/>
          <w:sz w:val="22"/>
          <w:szCs w:val="22"/>
        </w:rPr>
        <w:t>ra</w:t>
      </w:r>
      <w:r w:rsidRPr="00370ED2">
        <w:rPr>
          <w:rFonts w:ascii="Montserrat" w:hAnsi="Montserrat" w:cs="Arial"/>
          <w:color w:val="000000"/>
          <w:sz w:val="22"/>
          <w:szCs w:val="22"/>
        </w:rPr>
        <w:t xml:space="preserve">fo </w:t>
      </w:r>
      <w:r w:rsidRPr="00370ED2">
        <w:rPr>
          <w:rFonts w:ascii="Montserrat" w:hAnsi="Montserrat" w:cs="Arial"/>
          <w:color w:val="000000"/>
          <w:spacing w:val="1"/>
          <w:sz w:val="22"/>
          <w:szCs w:val="22"/>
        </w:rPr>
        <w:t>an</w:t>
      </w:r>
      <w:r w:rsidRPr="00370ED2">
        <w:rPr>
          <w:rFonts w:ascii="Montserrat" w:hAnsi="Montserrat" w:cs="Arial"/>
          <w:color w:val="000000"/>
          <w:sz w:val="22"/>
          <w:szCs w:val="22"/>
        </w:rPr>
        <w:t>t</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 xml:space="preserve">r </w:t>
      </w:r>
      <w:r w:rsidRPr="00370ED2">
        <w:rPr>
          <w:rFonts w:ascii="Montserrat" w:hAnsi="Montserrat" w:cs="Arial"/>
          <w:color w:val="000000"/>
          <w:spacing w:val="-1"/>
          <w:sz w:val="22"/>
          <w:szCs w:val="22"/>
        </w:rPr>
        <w:t>l</w:t>
      </w:r>
      <w:r w:rsidRPr="00370ED2">
        <w:rPr>
          <w:rFonts w:ascii="Montserrat" w:hAnsi="Montserrat" w:cs="Arial"/>
          <w:color w:val="000000"/>
          <w:spacing w:val="1"/>
          <w:sz w:val="22"/>
          <w:szCs w:val="22"/>
        </w:rPr>
        <w:t>o</w:t>
      </w:r>
      <w:r w:rsidRPr="00370ED2">
        <w:rPr>
          <w:rFonts w:ascii="Montserrat" w:hAnsi="Montserrat" w:cs="Arial"/>
          <w:color w:val="000000"/>
          <w:sz w:val="22"/>
          <w:szCs w:val="22"/>
        </w:rPr>
        <w:t>s</w:t>
      </w:r>
      <w:r w:rsidRPr="00370ED2">
        <w:rPr>
          <w:rFonts w:ascii="Montserrat" w:hAnsi="Montserrat" w:cs="Arial"/>
          <w:color w:val="000000"/>
          <w:spacing w:val="-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z w:val="22"/>
          <w:szCs w:val="22"/>
        </w:rPr>
        <w:t>ie</w:t>
      </w:r>
      <w:r w:rsidRPr="00370ED2">
        <w:rPr>
          <w:rFonts w:ascii="Montserrat" w:hAnsi="Montserrat" w:cs="Arial"/>
          <w:color w:val="000000"/>
          <w:spacing w:val="-1"/>
          <w:sz w:val="22"/>
          <w:szCs w:val="22"/>
        </w:rPr>
        <w:t>n</w:t>
      </w:r>
      <w:r w:rsidRPr="00370ED2">
        <w:rPr>
          <w:rFonts w:ascii="Montserrat" w:hAnsi="Montserrat" w:cs="Arial"/>
          <w:color w:val="000000"/>
          <w:spacing w:val="1"/>
          <w:sz w:val="22"/>
          <w:szCs w:val="22"/>
        </w:rPr>
        <w:t>e</w:t>
      </w:r>
      <w:r w:rsidRPr="00370ED2">
        <w:rPr>
          <w:rFonts w:ascii="Montserrat" w:hAnsi="Montserrat" w:cs="Arial"/>
          <w:color w:val="000000"/>
          <w:sz w:val="22"/>
          <w:szCs w:val="22"/>
        </w:rPr>
        <w:t>s y</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s sin</w:t>
      </w:r>
      <w:r w:rsidRPr="00370ED2">
        <w:rPr>
          <w:rFonts w:ascii="Montserrat" w:hAnsi="Montserrat" w:cs="Arial"/>
          <w:color w:val="000000"/>
          <w:spacing w:val="1"/>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7"/>
          <w:sz w:val="22"/>
          <w:szCs w:val="22"/>
        </w:rPr>
        <w:t>o</w:t>
      </w:r>
      <w:r w:rsidRPr="00370ED2">
        <w:rPr>
          <w:rFonts w:ascii="Montserrat" w:hAnsi="Montserrat" w:cs="Arial"/>
          <w:color w:val="000000"/>
          <w:sz w:val="22"/>
          <w:szCs w:val="22"/>
        </w:rPr>
        <w:t>sto</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 xml:space="preserve"> </w:t>
      </w:r>
      <w:r>
        <w:rPr>
          <w:rFonts w:ascii="Montserrat" w:hAnsi="Montserrat" w:cs="Arial"/>
          <w:color w:val="000000"/>
          <w:sz w:val="22"/>
          <w:szCs w:val="22"/>
        </w:rPr>
        <w:t>la Comisión Estatal d</w:t>
      </w:r>
      <w:r w:rsidR="00F46224">
        <w:rPr>
          <w:rFonts w:ascii="Montserrat" w:hAnsi="Montserrat" w:cs="Arial"/>
          <w:color w:val="000000"/>
          <w:sz w:val="22"/>
          <w:szCs w:val="22"/>
        </w:rPr>
        <w:t>el Agua de Baja California</w:t>
      </w:r>
      <w:r w:rsidRPr="00B02BCA">
        <w:rPr>
          <w:rFonts w:ascii="Montserrat" w:hAnsi="Montserrat" w:cs="Arial"/>
          <w:color w:val="000000"/>
          <w:spacing w:val="1"/>
          <w:sz w:val="22"/>
          <w:szCs w:val="22"/>
        </w:rPr>
        <w:t>.</w:t>
      </w:r>
    </w:p>
    <w:p w:rsidR="00735178" w:rsidRDefault="00735178" w:rsidP="00735178">
      <w:pPr>
        <w:pBdr>
          <w:top w:val="nil"/>
          <w:left w:val="nil"/>
          <w:bottom w:val="nil"/>
          <w:right w:val="nil"/>
          <w:between w:val="nil"/>
        </w:pBdr>
        <w:tabs>
          <w:tab w:val="left" w:pos="142"/>
          <w:tab w:val="left" w:pos="450"/>
        </w:tabs>
        <w:jc w:val="both"/>
        <w:rPr>
          <w:rFonts w:ascii="Montserrat" w:hAnsi="Montserrat"/>
          <w:sz w:val="22"/>
          <w:szCs w:val="22"/>
        </w:rPr>
      </w:pPr>
    </w:p>
    <w:p w:rsidR="00735178" w:rsidRDefault="00735178" w:rsidP="00735178">
      <w:pPr>
        <w:pBdr>
          <w:top w:val="nil"/>
          <w:left w:val="nil"/>
          <w:bottom w:val="nil"/>
          <w:right w:val="nil"/>
          <w:between w:val="nil"/>
        </w:pBdr>
        <w:tabs>
          <w:tab w:val="left" w:pos="142"/>
          <w:tab w:val="left" w:pos="450"/>
        </w:tabs>
        <w:ind w:left="284"/>
        <w:jc w:val="both"/>
        <w:rPr>
          <w:rFonts w:ascii="Montserrat" w:hAnsi="Montserrat"/>
          <w:sz w:val="22"/>
          <w:szCs w:val="22"/>
        </w:rPr>
      </w:pPr>
      <w:r w:rsidRPr="00B12FFB">
        <w:rPr>
          <w:rFonts w:ascii="Montserrat" w:hAnsi="Montserrat"/>
          <w:sz w:val="22"/>
          <w:szCs w:val="22"/>
        </w:rPr>
        <w:t xml:space="preserve">El procedimiento para hacer efectiva la garantía será el siguiente: </w:t>
      </w:r>
    </w:p>
    <w:p w:rsidR="00735178" w:rsidRDefault="00735178" w:rsidP="00735178">
      <w:pPr>
        <w:pBdr>
          <w:top w:val="nil"/>
          <w:left w:val="nil"/>
          <w:bottom w:val="nil"/>
          <w:right w:val="nil"/>
          <w:between w:val="nil"/>
        </w:pBdr>
        <w:tabs>
          <w:tab w:val="left" w:pos="142"/>
          <w:tab w:val="left" w:pos="450"/>
        </w:tabs>
        <w:ind w:left="284"/>
        <w:jc w:val="both"/>
        <w:rPr>
          <w:rFonts w:ascii="Montserrat" w:hAnsi="Montserrat"/>
          <w:sz w:val="22"/>
          <w:szCs w:val="22"/>
        </w:rPr>
      </w:pPr>
    </w:p>
    <w:p w:rsidR="00B12FFB" w:rsidRDefault="00735178" w:rsidP="00735178">
      <w:pPr>
        <w:pBdr>
          <w:top w:val="nil"/>
          <w:left w:val="nil"/>
          <w:bottom w:val="nil"/>
          <w:right w:val="nil"/>
          <w:between w:val="nil"/>
        </w:pBdr>
        <w:tabs>
          <w:tab w:val="left" w:pos="142"/>
          <w:tab w:val="left" w:pos="450"/>
        </w:tabs>
        <w:ind w:left="284"/>
        <w:jc w:val="both"/>
        <w:rPr>
          <w:rFonts w:ascii="Montserrat" w:hAnsi="Montserrat"/>
          <w:sz w:val="22"/>
          <w:szCs w:val="22"/>
        </w:rPr>
      </w:pPr>
      <w:r w:rsidRPr="00B12FFB">
        <w:rPr>
          <w:rFonts w:ascii="Montserrat" w:hAnsi="Montserrat"/>
          <w:sz w:val="22"/>
          <w:szCs w:val="22"/>
        </w:rPr>
        <w:t>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w:t>
      </w:r>
      <w:r w:rsidRPr="00B12FFB">
        <w:t xml:space="preserve"> </w:t>
      </w:r>
      <w:r w:rsidRPr="00B12FFB">
        <w:rPr>
          <w:rFonts w:ascii="Montserrat" w:hAnsi="Montserrat"/>
          <w:sz w:val="22"/>
          <w:szCs w:val="22"/>
        </w:rPr>
        <w:t>la presente licitación, a entera satisfacción del “Órgano solicitante”.</w:t>
      </w:r>
    </w:p>
    <w:p w:rsidR="00B12FFB" w:rsidRPr="00B12FFB" w:rsidRDefault="00B12FFB"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p>
    <w:p w:rsidR="00DA25C8" w:rsidRPr="00964118" w:rsidRDefault="00531190" w:rsidP="006468F6">
      <w:pPr>
        <w:pBdr>
          <w:top w:val="nil"/>
          <w:left w:val="nil"/>
          <w:bottom w:val="nil"/>
          <w:right w:val="nil"/>
          <w:between w:val="nil"/>
        </w:pBdr>
        <w:tabs>
          <w:tab w:val="left" w:pos="142"/>
          <w:tab w:val="left" w:pos="284"/>
        </w:tabs>
        <w:ind w:left="284"/>
        <w:jc w:val="both"/>
        <w:rPr>
          <w:rFonts w:ascii="Montserrat" w:eastAsia="Arial" w:hAnsi="Montserrat" w:cs="Arial"/>
          <w:b/>
          <w:color w:val="000000"/>
          <w:sz w:val="22"/>
          <w:szCs w:val="22"/>
        </w:rPr>
      </w:pPr>
      <w:r w:rsidRPr="002D74CA">
        <w:rPr>
          <w:rFonts w:ascii="Montserrat" w:eastAsia="Arial" w:hAnsi="Montserrat" w:cs="Arial"/>
          <w:b/>
          <w:color w:val="000000"/>
          <w:sz w:val="22"/>
          <w:szCs w:val="22"/>
        </w:rPr>
        <w:t>4.5 CONDICIONES DE PRECIO Y PAGO</w:t>
      </w:r>
    </w:p>
    <w:p w:rsidR="00DA25C8" w:rsidRPr="00964118" w:rsidRDefault="00DA25C8"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p>
    <w:p w:rsidR="00DA25C8" w:rsidRPr="00964118" w:rsidRDefault="00531190"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Los bienes ofertados deberán cotizarse y serán pagados en condición de precio fijo y en pesos mexicanos. </w:t>
      </w:r>
    </w:p>
    <w:p w:rsidR="00DA25C8" w:rsidRDefault="00531190" w:rsidP="006468F6">
      <w:pPr>
        <w:ind w:left="284"/>
        <w:rPr>
          <w:rFonts w:ascii="Montserrat" w:eastAsia="Arial" w:hAnsi="Montserrat" w:cs="Arial"/>
          <w:sz w:val="22"/>
          <w:szCs w:val="22"/>
        </w:rPr>
      </w:pPr>
      <w:r w:rsidRPr="00964118">
        <w:rPr>
          <w:rFonts w:ascii="Montserrat" w:eastAsia="Arial" w:hAnsi="Montserrat" w:cs="Arial"/>
          <w:sz w:val="22"/>
          <w:szCs w:val="22"/>
        </w:rPr>
        <w:tab/>
      </w:r>
    </w:p>
    <w:p w:rsidR="00583D45" w:rsidRDefault="00583D45" w:rsidP="006468F6">
      <w:pPr>
        <w:widowControl w:val="0"/>
        <w:autoSpaceDE w:val="0"/>
        <w:autoSpaceDN w:val="0"/>
        <w:adjustRightInd w:val="0"/>
        <w:ind w:left="284" w:right="134"/>
        <w:jc w:val="both"/>
        <w:rPr>
          <w:rFonts w:ascii="Montserrat" w:hAnsi="Montserrat" w:cs="Calibri"/>
          <w:sz w:val="22"/>
          <w:szCs w:val="22"/>
        </w:rPr>
      </w:pPr>
      <w:r w:rsidRPr="00583D45">
        <w:rPr>
          <w:rFonts w:ascii="Montserrat" w:hAnsi="Montserrat" w:cs="Calibri"/>
          <w:sz w:val="22"/>
          <w:szCs w:val="22"/>
        </w:rPr>
        <w:t>El</w:t>
      </w:r>
      <w:r w:rsidRPr="00583D45">
        <w:rPr>
          <w:rFonts w:ascii="Montserrat" w:hAnsi="Montserrat" w:cs="Calibri"/>
          <w:spacing w:val="-1"/>
          <w:sz w:val="22"/>
          <w:szCs w:val="22"/>
        </w:rPr>
        <w:t xml:space="preserve"> </w:t>
      </w:r>
      <w:r w:rsidRPr="00583D45">
        <w:rPr>
          <w:rFonts w:ascii="Montserrat" w:hAnsi="Montserrat" w:cs="Calibri"/>
          <w:sz w:val="22"/>
          <w:szCs w:val="22"/>
        </w:rPr>
        <w:t>im</w:t>
      </w:r>
      <w:r w:rsidRPr="00583D45">
        <w:rPr>
          <w:rFonts w:ascii="Montserrat" w:hAnsi="Montserrat" w:cs="Calibri"/>
          <w:spacing w:val="1"/>
          <w:sz w:val="22"/>
          <w:szCs w:val="22"/>
        </w:rPr>
        <w:t>p</w:t>
      </w:r>
      <w:r w:rsidRPr="00583D45">
        <w:rPr>
          <w:rFonts w:ascii="Montserrat" w:hAnsi="Montserrat" w:cs="Calibri"/>
          <w:spacing w:val="-2"/>
          <w:sz w:val="22"/>
          <w:szCs w:val="22"/>
        </w:rPr>
        <w:t>o</w:t>
      </w:r>
      <w:r w:rsidRPr="00583D45">
        <w:rPr>
          <w:rFonts w:ascii="Montserrat" w:hAnsi="Montserrat" w:cs="Calibri"/>
          <w:sz w:val="22"/>
          <w:szCs w:val="22"/>
        </w:rPr>
        <w:t>r</w:t>
      </w:r>
      <w:r w:rsidRPr="00583D45">
        <w:rPr>
          <w:rFonts w:ascii="Montserrat" w:hAnsi="Montserrat" w:cs="Calibri"/>
          <w:spacing w:val="1"/>
          <w:sz w:val="22"/>
          <w:szCs w:val="22"/>
        </w:rPr>
        <w:t>t</w:t>
      </w:r>
      <w:r w:rsidRPr="00583D45">
        <w:rPr>
          <w:rFonts w:ascii="Montserrat" w:hAnsi="Montserrat" w:cs="Calibri"/>
          <w:sz w:val="22"/>
          <w:szCs w:val="22"/>
        </w:rPr>
        <w:t>e</w:t>
      </w:r>
      <w:r w:rsidRPr="00583D45">
        <w:rPr>
          <w:rFonts w:ascii="Montserrat" w:hAnsi="Montserrat" w:cs="Calibri"/>
          <w:spacing w:val="-3"/>
          <w:sz w:val="22"/>
          <w:szCs w:val="22"/>
        </w:rPr>
        <w:t xml:space="preserve"> </w:t>
      </w:r>
      <w:r w:rsidRPr="00583D45">
        <w:rPr>
          <w:rFonts w:ascii="Montserrat" w:hAnsi="Montserrat" w:cs="Calibri"/>
          <w:spacing w:val="-1"/>
          <w:sz w:val="22"/>
          <w:szCs w:val="22"/>
        </w:rPr>
        <w:t>t</w:t>
      </w:r>
      <w:r w:rsidRPr="00583D45">
        <w:rPr>
          <w:rFonts w:ascii="Montserrat" w:hAnsi="Montserrat" w:cs="Calibri"/>
          <w:sz w:val="22"/>
          <w:szCs w:val="22"/>
        </w:rPr>
        <w:t>o</w:t>
      </w:r>
      <w:r w:rsidRPr="00583D45">
        <w:rPr>
          <w:rFonts w:ascii="Montserrat" w:hAnsi="Montserrat" w:cs="Calibri"/>
          <w:spacing w:val="2"/>
          <w:sz w:val="22"/>
          <w:szCs w:val="22"/>
        </w:rPr>
        <w:t>t</w:t>
      </w:r>
      <w:r w:rsidRPr="00583D45">
        <w:rPr>
          <w:rFonts w:ascii="Montserrat" w:hAnsi="Montserrat" w:cs="Calibri"/>
          <w:sz w:val="22"/>
          <w:szCs w:val="22"/>
        </w:rPr>
        <w:t>al</w:t>
      </w:r>
      <w:r w:rsidRPr="00583D45">
        <w:rPr>
          <w:rFonts w:ascii="Montserrat" w:hAnsi="Montserrat" w:cs="Calibri"/>
          <w:spacing w:val="-3"/>
          <w:sz w:val="22"/>
          <w:szCs w:val="22"/>
        </w:rPr>
        <w:t xml:space="preserve"> </w:t>
      </w:r>
      <w:r w:rsidRPr="00583D45">
        <w:rPr>
          <w:rFonts w:ascii="Montserrat" w:hAnsi="Montserrat" w:cs="Calibri"/>
          <w:spacing w:val="1"/>
          <w:sz w:val="22"/>
          <w:szCs w:val="22"/>
        </w:rPr>
        <w:t>d</w:t>
      </w:r>
      <w:r w:rsidRPr="00583D45">
        <w:rPr>
          <w:rFonts w:ascii="Montserrat" w:hAnsi="Montserrat" w:cs="Calibri"/>
          <w:sz w:val="22"/>
          <w:szCs w:val="22"/>
        </w:rPr>
        <w:t>e</w:t>
      </w:r>
      <w:r w:rsidRPr="00583D45">
        <w:rPr>
          <w:rFonts w:ascii="Montserrat" w:hAnsi="Montserrat" w:cs="Calibri"/>
          <w:spacing w:val="-3"/>
          <w:sz w:val="22"/>
          <w:szCs w:val="22"/>
        </w:rPr>
        <w:t xml:space="preserve"> </w:t>
      </w:r>
      <w:r w:rsidRPr="00583D45">
        <w:rPr>
          <w:rFonts w:ascii="Montserrat" w:hAnsi="Montserrat" w:cs="Calibri"/>
          <w:sz w:val="22"/>
          <w:szCs w:val="22"/>
        </w:rPr>
        <w:t>los</w:t>
      </w:r>
      <w:r w:rsidRPr="00583D45">
        <w:rPr>
          <w:rFonts w:ascii="Montserrat" w:hAnsi="Montserrat" w:cs="Calibri"/>
          <w:spacing w:val="-3"/>
          <w:sz w:val="22"/>
          <w:szCs w:val="22"/>
        </w:rPr>
        <w:t xml:space="preserve"> </w:t>
      </w:r>
      <w:r w:rsidRPr="00583D45">
        <w:rPr>
          <w:rFonts w:ascii="Montserrat" w:hAnsi="Montserrat" w:cs="Calibri"/>
          <w:spacing w:val="1"/>
          <w:sz w:val="22"/>
          <w:szCs w:val="22"/>
        </w:rPr>
        <w:t>b</w:t>
      </w:r>
      <w:r w:rsidRPr="00583D45">
        <w:rPr>
          <w:rFonts w:ascii="Montserrat" w:hAnsi="Montserrat" w:cs="Calibri"/>
          <w:spacing w:val="-2"/>
          <w:sz w:val="22"/>
          <w:szCs w:val="22"/>
        </w:rPr>
        <w:t>i</w:t>
      </w:r>
      <w:r w:rsidRPr="00583D45">
        <w:rPr>
          <w:rFonts w:ascii="Montserrat" w:hAnsi="Montserrat" w:cs="Calibri"/>
          <w:sz w:val="22"/>
          <w:szCs w:val="22"/>
        </w:rPr>
        <w:t>e</w:t>
      </w:r>
      <w:r w:rsidRPr="00583D45">
        <w:rPr>
          <w:rFonts w:ascii="Montserrat" w:hAnsi="Montserrat" w:cs="Calibri"/>
          <w:spacing w:val="1"/>
          <w:sz w:val="22"/>
          <w:szCs w:val="22"/>
        </w:rPr>
        <w:t>n</w:t>
      </w:r>
      <w:r w:rsidRPr="00583D45">
        <w:rPr>
          <w:rFonts w:ascii="Montserrat" w:hAnsi="Montserrat" w:cs="Calibri"/>
          <w:sz w:val="22"/>
          <w:szCs w:val="22"/>
        </w:rPr>
        <w:t>es</w:t>
      </w:r>
      <w:r w:rsidRPr="00583D45">
        <w:rPr>
          <w:rFonts w:ascii="Montserrat" w:hAnsi="Montserrat" w:cs="Calibri"/>
          <w:spacing w:val="-1"/>
          <w:sz w:val="22"/>
          <w:szCs w:val="22"/>
        </w:rPr>
        <w:t xml:space="preserve"> </w:t>
      </w:r>
      <w:r w:rsidRPr="00583D45">
        <w:rPr>
          <w:rFonts w:ascii="Montserrat" w:hAnsi="Montserrat" w:cs="Calibri"/>
          <w:sz w:val="22"/>
          <w:szCs w:val="22"/>
        </w:rPr>
        <w:t>m</w:t>
      </w:r>
      <w:r w:rsidRPr="00583D45">
        <w:rPr>
          <w:rFonts w:ascii="Montserrat" w:hAnsi="Montserrat" w:cs="Calibri"/>
          <w:spacing w:val="-2"/>
          <w:sz w:val="22"/>
          <w:szCs w:val="22"/>
        </w:rPr>
        <w:t>a</w:t>
      </w:r>
      <w:r w:rsidRPr="00583D45">
        <w:rPr>
          <w:rFonts w:ascii="Montserrat" w:hAnsi="Montserrat" w:cs="Calibri"/>
          <w:spacing w:val="1"/>
          <w:sz w:val="22"/>
          <w:szCs w:val="22"/>
        </w:rPr>
        <w:t>t</w:t>
      </w:r>
      <w:r w:rsidRPr="00583D45">
        <w:rPr>
          <w:rFonts w:ascii="Montserrat" w:hAnsi="Montserrat" w:cs="Calibri"/>
          <w:sz w:val="22"/>
          <w:szCs w:val="22"/>
        </w:rPr>
        <w:t>e</w:t>
      </w:r>
      <w:r w:rsidRPr="00583D45">
        <w:rPr>
          <w:rFonts w:ascii="Montserrat" w:hAnsi="Montserrat" w:cs="Calibri"/>
          <w:spacing w:val="1"/>
          <w:sz w:val="22"/>
          <w:szCs w:val="22"/>
        </w:rPr>
        <w:t>r</w:t>
      </w:r>
      <w:r w:rsidRPr="00583D45">
        <w:rPr>
          <w:rFonts w:ascii="Montserrat" w:hAnsi="Montserrat" w:cs="Calibri"/>
          <w:sz w:val="22"/>
          <w:szCs w:val="22"/>
        </w:rPr>
        <w:t>ia</w:t>
      </w:r>
      <w:r w:rsidRPr="00583D45">
        <w:rPr>
          <w:rFonts w:ascii="Montserrat" w:hAnsi="Montserrat" w:cs="Calibri"/>
          <w:spacing w:val="-3"/>
          <w:sz w:val="22"/>
          <w:szCs w:val="22"/>
        </w:rPr>
        <w:t xml:space="preserve"> </w:t>
      </w:r>
      <w:r w:rsidRPr="00583D45">
        <w:rPr>
          <w:rFonts w:ascii="Montserrat" w:hAnsi="Montserrat" w:cs="Calibri"/>
          <w:spacing w:val="-1"/>
          <w:sz w:val="22"/>
          <w:szCs w:val="22"/>
        </w:rPr>
        <w:t>d</w:t>
      </w:r>
      <w:r w:rsidRPr="00583D45">
        <w:rPr>
          <w:rFonts w:ascii="Montserrat" w:hAnsi="Montserrat" w:cs="Calibri"/>
          <w:sz w:val="22"/>
          <w:szCs w:val="22"/>
        </w:rPr>
        <w:t>e</w:t>
      </w:r>
      <w:r w:rsidRPr="00583D45">
        <w:rPr>
          <w:rFonts w:ascii="Montserrat" w:hAnsi="Montserrat" w:cs="Calibri"/>
          <w:spacing w:val="2"/>
          <w:sz w:val="22"/>
          <w:szCs w:val="22"/>
        </w:rPr>
        <w:t xml:space="preserve"> </w:t>
      </w:r>
      <w:r w:rsidRPr="00583D45">
        <w:rPr>
          <w:rFonts w:ascii="Montserrat" w:hAnsi="Montserrat" w:cs="Calibri"/>
          <w:sz w:val="22"/>
          <w:szCs w:val="22"/>
        </w:rPr>
        <w:t>la</w:t>
      </w:r>
      <w:r w:rsidRPr="00583D45">
        <w:rPr>
          <w:rFonts w:ascii="Montserrat" w:hAnsi="Montserrat" w:cs="Calibri"/>
          <w:spacing w:val="-3"/>
          <w:sz w:val="22"/>
          <w:szCs w:val="22"/>
        </w:rPr>
        <w:t xml:space="preserve"> </w:t>
      </w:r>
      <w:r w:rsidRPr="00583D45">
        <w:rPr>
          <w:rFonts w:ascii="Montserrat" w:hAnsi="Montserrat" w:cs="Calibri"/>
          <w:spacing w:val="1"/>
          <w:sz w:val="22"/>
          <w:szCs w:val="22"/>
        </w:rPr>
        <w:t>p</w:t>
      </w:r>
      <w:r w:rsidRPr="00583D45">
        <w:rPr>
          <w:rFonts w:ascii="Montserrat" w:hAnsi="Montserrat" w:cs="Calibri"/>
          <w:sz w:val="22"/>
          <w:szCs w:val="22"/>
        </w:rPr>
        <w:t>r</w:t>
      </w:r>
      <w:r w:rsidRPr="00583D45">
        <w:rPr>
          <w:rFonts w:ascii="Montserrat" w:hAnsi="Montserrat" w:cs="Calibri"/>
          <w:spacing w:val="1"/>
          <w:sz w:val="22"/>
          <w:szCs w:val="22"/>
        </w:rPr>
        <w:t>e</w:t>
      </w:r>
      <w:r w:rsidRPr="00583D45">
        <w:rPr>
          <w:rFonts w:ascii="Montserrat" w:hAnsi="Montserrat" w:cs="Calibri"/>
          <w:sz w:val="22"/>
          <w:szCs w:val="22"/>
        </w:rPr>
        <w:t>s</w:t>
      </w:r>
      <w:r w:rsidRPr="00583D45">
        <w:rPr>
          <w:rFonts w:ascii="Montserrat" w:hAnsi="Montserrat" w:cs="Calibri"/>
          <w:spacing w:val="-2"/>
          <w:sz w:val="22"/>
          <w:szCs w:val="22"/>
        </w:rPr>
        <w:t>e</w:t>
      </w:r>
      <w:r w:rsidRPr="00583D45">
        <w:rPr>
          <w:rFonts w:ascii="Montserrat" w:hAnsi="Montserrat" w:cs="Calibri"/>
          <w:spacing w:val="1"/>
          <w:sz w:val="22"/>
          <w:szCs w:val="22"/>
        </w:rPr>
        <w:t>nt</w:t>
      </w:r>
      <w:r w:rsidRPr="00583D45">
        <w:rPr>
          <w:rFonts w:ascii="Montserrat" w:hAnsi="Montserrat" w:cs="Calibri"/>
          <w:sz w:val="22"/>
          <w:szCs w:val="22"/>
        </w:rPr>
        <w:t>e</w:t>
      </w:r>
      <w:r w:rsidRPr="00583D45">
        <w:rPr>
          <w:rFonts w:ascii="Montserrat" w:hAnsi="Montserrat" w:cs="Calibri"/>
          <w:spacing w:val="-3"/>
          <w:sz w:val="22"/>
          <w:szCs w:val="22"/>
        </w:rPr>
        <w:t xml:space="preserve"> </w:t>
      </w:r>
      <w:r w:rsidRPr="00583D45">
        <w:rPr>
          <w:rFonts w:ascii="Montserrat" w:hAnsi="Montserrat" w:cs="Calibri"/>
          <w:sz w:val="22"/>
          <w:szCs w:val="22"/>
        </w:rPr>
        <w:t>lici</w:t>
      </w:r>
      <w:r w:rsidRPr="00583D45">
        <w:rPr>
          <w:rFonts w:ascii="Montserrat" w:hAnsi="Montserrat" w:cs="Calibri"/>
          <w:spacing w:val="1"/>
          <w:sz w:val="22"/>
          <w:szCs w:val="22"/>
        </w:rPr>
        <w:t>t</w:t>
      </w:r>
      <w:r w:rsidRPr="00583D45">
        <w:rPr>
          <w:rFonts w:ascii="Montserrat" w:hAnsi="Montserrat" w:cs="Calibri"/>
          <w:sz w:val="22"/>
          <w:szCs w:val="22"/>
        </w:rPr>
        <w:t>aci</w:t>
      </w:r>
      <w:r w:rsidRPr="00583D45">
        <w:rPr>
          <w:rFonts w:ascii="Montserrat" w:hAnsi="Montserrat" w:cs="Calibri"/>
          <w:spacing w:val="-2"/>
          <w:sz w:val="22"/>
          <w:szCs w:val="22"/>
        </w:rPr>
        <w:t>ó</w:t>
      </w:r>
      <w:r w:rsidRPr="00583D45">
        <w:rPr>
          <w:rFonts w:ascii="Montserrat" w:hAnsi="Montserrat" w:cs="Calibri"/>
          <w:spacing w:val="1"/>
          <w:sz w:val="22"/>
          <w:szCs w:val="22"/>
        </w:rPr>
        <w:t>n</w:t>
      </w:r>
      <w:r w:rsidRPr="00583D45">
        <w:rPr>
          <w:rFonts w:ascii="Montserrat" w:hAnsi="Montserrat" w:cs="Calibri"/>
          <w:sz w:val="22"/>
          <w:szCs w:val="22"/>
        </w:rPr>
        <w:t>,</w:t>
      </w:r>
      <w:r w:rsidRPr="00583D45">
        <w:rPr>
          <w:rFonts w:ascii="Montserrat" w:hAnsi="Montserrat" w:cs="Calibri"/>
          <w:spacing w:val="-1"/>
          <w:sz w:val="22"/>
          <w:szCs w:val="22"/>
        </w:rPr>
        <w:t xml:space="preserve"> </w:t>
      </w:r>
      <w:r w:rsidRPr="00583D45">
        <w:rPr>
          <w:rFonts w:ascii="Montserrat" w:hAnsi="Montserrat" w:cs="Calibri"/>
          <w:sz w:val="22"/>
          <w:szCs w:val="22"/>
        </w:rPr>
        <w:t>se</w:t>
      </w:r>
      <w:r w:rsidRPr="00583D45">
        <w:rPr>
          <w:rFonts w:ascii="Montserrat" w:hAnsi="Montserrat" w:cs="Calibri"/>
          <w:spacing w:val="-1"/>
          <w:sz w:val="22"/>
          <w:szCs w:val="22"/>
        </w:rPr>
        <w:t xml:space="preserve"> </w:t>
      </w:r>
      <w:r w:rsidRPr="00583D45">
        <w:rPr>
          <w:rFonts w:ascii="Montserrat" w:hAnsi="Montserrat" w:cs="Calibri"/>
          <w:spacing w:val="-3"/>
          <w:sz w:val="22"/>
          <w:szCs w:val="22"/>
        </w:rPr>
        <w:t>c</w:t>
      </w:r>
      <w:r w:rsidRPr="00583D45">
        <w:rPr>
          <w:rFonts w:ascii="Montserrat" w:hAnsi="Montserrat" w:cs="Calibri"/>
          <w:spacing w:val="1"/>
          <w:sz w:val="22"/>
          <w:szCs w:val="22"/>
        </w:rPr>
        <w:t>ub</w:t>
      </w:r>
      <w:r w:rsidRPr="00583D45">
        <w:rPr>
          <w:rFonts w:ascii="Montserrat" w:hAnsi="Montserrat" w:cs="Calibri"/>
          <w:sz w:val="22"/>
          <w:szCs w:val="22"/>
        </w:rPr>
        <w:t>rirá</w:t>
      </w:r>
      <w:r w:rsidRPr="00583D45">
        <w:rPr>
          <w:rFonts w:ascii="Montserrat" w:hAnsi="Montserrat" w:cs="Calibri"/>
          <w:spacing w:val="-5"/>
          <w:sz w:val="22"/>
          <w:szCs w:val="22"/>
        </w:rPr>
        <w:t xml:space="preserve"> </w:t>
      </w:r>
      <w:r w:rsidR="001E7CE0">
        <w:rPr>
          <w:rFonts w:ascii="Montserrat" w:hAnsi="Montserrat" w:cs="Calibri"/>
          <w:spacing w:val="-5"/>
          <w:sz w:val="22"/>
          <w:szCs w:val="22"/>
        </w:rPr>
        <w:t>al licitante que resulte favorecido con el resultado del fallo de licitación de</w:t>
      </w:r>
      <w:r w:rsidRPr="00583D45">
        <w:rPr>
          <w:rFonts w:ascii="Montserrat" w:hAnsi="Montserrat" w:cs="Calibri"/>
          <w:spacing w:val="-1"/>
          <w:sz w:val="22"/>
          <w:szCs w:val="22"/>
        </w:rPr>
        <w:t xml:space="preserve"> </w:t>
      </w:r>
      <w:r w:rsidRPr="00583D45">
        <w:rPr>
          <w:rFonts w:ascii="Montserrat" w:hAnsi="Montserrat" w:cs="Calibri"/>
          <w:sz w:val="22"/>
          <w:szCs w:val="22"/>
        </w:rPr>
        <w:t>ac</w:t>
      </w:r>
      <w:r w:rsidRPr="00583D45">
        <w:rPr>
          <w:rFonts w:ascii="Montserrat" w:hAnsi="Montserrat" w:cs="Calibri"/>
          <w:spacing w:val="-2"/>
          <w:sz w:val="22"/>
          <w:szCs w:val="22"/>
        </w:rPr>
        <w:t>u</w:t>
      </w:r>
      <w:r w:rsidRPr="00583D45">
        <w:rPr>
          <w:rFonts w:ascii="Montserrat" w:hAnsi="Montserrat" w:cs="Calibri"/>
          <w:sz w:val="22"/>
          <w:szCs w:val="22"/>
        </w:rPr>
        <w:t>e</w:t>
      </w:r>
      <w:r w:rsidRPr="00583D45">
        <w:rPr>
          <w:rFonts w:ascii="Montserrat" w:hAnsi="Montserrat" w:cs="Calibri"/>
          <w:spacing w:val="1"/>
          <w:sz w:val="22"/>
          <w:szCs w:val="22"/>
        </w:rPr>
        <w:t>rd</w:t>
      </w:r>
      <w:r w:rsidRPr="00583D45">
        <w:rPr>
          <w:rFonts w:ascii="Montserrat" w:hAnsi="Montserrat" w:cs="Calibri"/>
          <w:sz w:val="22"/>
          <w:szCs w:val="22"/>
        </w:rPr>
        <w:t>o</w:t>
      </w:r>
      <w:r w:rsidRPr="00583D45">
        <w:rPr>
          <w:rFonts w:ascii="Montserrat" w:hAnsi="Montserrat" w:cs="Calibri"/>
          <w:spacing w:val="-3"/>
          <w:sz w:val="22"/>
          <w:szCs w:val="22"/>
        </w:rPr>
        <w:t xml:space="preserve"> </w:t>
      </w:r>
      <w:r w:rsidRPr="00583D45">
        <w:rPr>
          <w:rFonts w:ascii="Montserrat" w:hAnsi="Montserrat" w:cs="Calibri"/>
          <w:sz w:val="22"/>
          <w:szCs w:val="22"/>
        </w:rPr>
        <w:t>a</w:t>
      </w:r>
      <w:r w:rsidRPr="00583D45">
        <w:rPr>
          <w:rFonts w:ascii="Montserrat" w:hAnsi="Montserrat" w:cs="Calibri"/>
          <w:spacing w:val="-1"/>
          <w:sz w:val="22"/>
          <w:szCs w:val="22"/>
        </w:rPr>
        <w:t xml:space="preserve"> </w:t>
      </w:r>
      <w:r w:rsidRPr="00583D45">
        <w:rPr>
          <w:rFonts w:ascii="Montserrat" w:hAnsi="Montserrat" w:cs="Calibri"/>
          <w:spacing w:val="-2"/>
          <w:sz w:val="22"/>
          <w:szCs w:val="22"/>
        </w:rPr>
        <w:t>l</w:t>
      </w:r>
      <w:r w:rsidRPr="00583D45">
        <w:rPr>
          <w:rFonts w:ascii="Montserrat" w:hAnsi="Montserrat" w:cs="Calibri"/>
          <w:sz w:val="22"/>
          <w:szCs w:val="22"/>
        </w:rPr>
        <w:t>o</w:t>
      </w:r>
      <w:r w:rsidRPr="00583D45">
        <w:rPr>
          <w:rFonts w:ascii="Montserrat" w:hAnsi="Montserrat" w:cs="Calibri"/>
          <w:spacing w:val="-1"/>
          <w:sz w:val="22"/>
          <w:szCs w:val="22"/>
        </w:rPr>
        <w:t xml:space="preserve"> </w:t>
      </w:r>
      <w:r w:rsidRPr="00583D45">
        <w:rPr>
          <w:rFonts w:ascii="Montserrat" w:hAnsi="Montserrat" w:cs="Calibri"/>
          <w:sz w:val="22"/>
          <w:szCs w:val="22"/>
        </w:rPr>
        <w:t>sig</w:t>
      </w:r>
      <w:r w:rsidRPr="00583D45">
        <w:rPr>
          <w:rFonts w:ascii="Montserrat" w:hAnsi="Montserrat" w:cs="Calibri"/>
          <w:spacing w:val="1"/>
          <w:sz w:val="22"/>
          <w:szCs w:val="22"/>
        </w:rPr>
        <w:t>u</w:t>
      </w:r>
      <w:r w:rsidRPr="00583D45">
        <w:rPr>
          <w:rFonts w:ascii="Montserrat" w:hAnsi="Montserrat" w:cs="Calibri"/>
          <w:spacing w:val="-2"/>
          <w:sz w:val="22"/>
          <w:szCs w:val="22"/>
        </w:rPr>
        <w:t>i</w:t>
      </w:r>
      <w:r w:rsidRPr="00583D45">
        <w:rPr>
          <w:rFonts w:ascii="Montserrat" w:hAnsi="Montserrat" w:cs="Calibri"/>
          <w:sz w:val="22"/>
          <w:szCs w:val="22"/>
        </w:rPr>
        <w:t>e</w:t>
      </w:r>
      <w:r w:rsidRPr="00583D45">
        <w:rPr>
          <w:rFonts w:ascii="Montserrat" w:hAnsi="Montserrat" w:cs="Calibri"/>
          <w:spacing w:val="-1"/>
          <w:sz w:val="22"/>
          <w:szCs w:val="22"/>
        </w:rPr>
        <w:t>n</w:t>
      </w:r>
      <w:r w:rsidRPr="00583D45">
        <w:rPr>
          <w:rFonts w:ascii="Montserrat" w:hAnsi="Montserrat" w:cs="Calibri"/>
          <w:spacing w:val="1"/>
          <w:sz w:val="22"/>
          <w:szCs w:val="22"/>
        </w:rPr>
        <w:t>t</w:t>
      </w:r>
      <w:r w:rsidRPr="00583D45">
        <w:rPr>
          <w:rFonts w:ascii="Montserrat" w:hAnsi="Montserrat" w:cs="Calibri"/>
          <w:spacing w:val="-2"/>
          <w:sz w:val="22"/>
          <w:szCs w:val="22"/>
        </w:rPr>
        <w:t>e</w:t>
      </w:r>
      <w:r w:rsidRPr="00583D45">
        <w:rPr>
          <w:rFonts w:ascii="Montserrat" w:hAnsi="Montserrat" w:cs="Calibri"/>
          <w:sz w:val="22"/>
          <w:szCs w:val="22"/>
        </w:rPr>
        <w:t>:</w:t>
      </w:r>
    </w:p>
    <w:p w:rsidR="001E7CE0" w:rsidRDefault="001E7CE0" w:rsidP="006468F6">
      <w:pPr>
        <w:widowControl w:val="0"/>
        <w:autoSpaceDE w:val="0"/>
        <w:autoSpaceDN w:val="0"/>
        <w:adjustRightInd w:val="0"/>
        <w:ind w:left="284" w:right="134"/>
        <w:jc w:val="both"/>
        <w:rPr>
          <w:rFonts w:ascii="Montserrat" w:hAnsi="Montserrat" w:cs="Calibri"/>
          <w:sz w:val="22"/>
          <w:szCs w:val="22"/>
        </w:rPr>
      </w:pPr>
    </w:p>
    <w:p w:rsidR="001E7CE0" w:rsidRPr="00AB4BF8" w:rsidRDefault="001E7CE0" w:rsidP="001E7CE0">
      <w:pPr>
        <w:ind w:left="284"/>
        <w:jc w:val="both"/>
        <w:rPr>
          <w:rFonts w:ascii="Montserrat" w:hAnsi="Montserrat"/>
          <w:bCs/>
          <w:sz w:val="22"/>
          <w:szCs w:val="22"/>
        </w:rPr>
      </w:pPr>
      <w:r w:rsidRPr="00AB4BF8">
        <w:rPr>
          <w:rFonts w:ascii="Montserrat" w:hAnsi="Montserrat"/>
          <w:b/>
          <w:bCs/>
          <w:sz w:val="22"/>
          <w:szCs w:val="22"/>
        </w:rPr>
        <w:t>50% (cincuenta por ciento) de anticipo</w:t>
      </w:r>
      <w:r w:rsidRPr="00AB4BF8">
        <w:rPr>
          <w:rFonts w:ascii="Montserrat" w:hAnsi="Montserrat"/>
          <w:bCs/>
          <w:sz w:val="22"/>
          <w:szCs w:val="22"/>
        </w:rPr>
        <w:t xml:space="preserve">, </w:t>
      </w:r>
      <w:r w:rsidRPr="00AB4BF8">
        <w:rPr>
          <w:rFonts w:ascii="Montserrat" w:hAnsi="Montserrat" w:cs="Arial"/>
          <w:sz w:val="22"/>
          <w:szCs w:val="22"/>
        </w:rPr>
        <w:t xml:space="preserve">para lo cual se solicitará la presentación de una garantía que deberá constituirse por el importe total del anticipo otorgado, dentro de los 5 (cinco) primeros días naturales contados a partir de la fecha de firma del contrato, la cual permanecerá en vigor hasta la conclusión de la entrega de los bienes, así mismo deberá de presentar la garantía de cumplimiento requerida en el punto </w:t>
      </w:r>
      <w:r>
        <w:rPr>
          <w:rFonts w:ascii="Montserrat" w:hAnsi="Montserrat" w:cs="Arial"/>
          <w:sz w:val="22"/>
          <w:szCs w:val="22"/>
        </w:rPr>
        <w:t>16</w:t>
      </w:r>
      <w:r w:rsidRPr="00AB4BF8">
        <w:rPr>
          <w:rFonts w:ascii="Montserrat" w:hAnsi="Montserrat" w:cs="Arial"/>
          <w:sz w:val="22"/>
          <w:szCs w:val="22"/>
        </w:rPr>
        <w:t xml:space="preserve"> de las bases de </w:t>
      </w:r>
      <w:r>
        <w:rPr>
          <w:rFonts w:ascii="Montserrat" w:hAnsi="Montserrat" w:cs="Arial"/>
          <w:sz w:val="22"/>
          <w:szCs w:val="22"/>
        </w:rPr>
        <w:t>licitación</w:t>
      </w:r>
      <w:r w:rsidRPr="00AB4BF8">
        <w:rPr>
          <w:rFonts w:ascii="Montserrat" w:hAnsi="Montserrat" w:cs="Arial"/>
          <w:sz w:val="22"/>
          <w:szCs w:val="22"/>
        </w:rPr>
        <w:t>.</w:t>
      </w:r>
    </w:p>
    <w:p w:rsidR="001E7CE0" w:rsidRPr="00AB4BF8" w:rsidRDefault="001E7CE0" w:rsidP="001E7CE0">
      <w:pPr>
        <w:tabs>
          <w:tab w:val="left" w:pos="540"/>
        </w:tabs>
        <w:ind w:left="284"/>
        <w:jc w:val="both"/>
        <w:rPr>
          <w:rFonts w:ascii="Montserrat" w:hAnsi="Montserrat" w:cs="Arial"/>
          <w:sz w:val="22"/>
          <w:szCs w:val="22"/>
        </w:rPr>
      </w:pPr>
    </w:p>
    <w:p w:rsidR="001E7CE0" w:rsidRPr="00AB4BF8" w:rsidRDefault="001E7CE0" w:rsidP="001E7CE0">
      <w:pPr>
        <w:tabs>
          <w:tab w:val="left" w:pos="540"/>
        </w:tabs>
        <w:ind w:left="284"/>
        <w:jc w:val="both"/>
        <w:rPr>
          <w:rFonts w:ascii="Montserrat" w:hAnsi="Montserrat" w:cs="Arial"/>
          <w:b/>
          <w:sz w:val="22"/>
          <w:szCs w:val="22"/>
        </w:rPr>
      </w:pPr>
      <w:r w:rsidRPr="00AB4BF8">
        <w:rPr>
          <w:rFonts w:ascii="Montserrat" w:hAnsi="Montserrat"/>
          <w:b/>
          <w:bCs/>
          <w:sz w:val="22"/>
          <w:szCs w:val="22"/>
        </w:rPr>
        <w:t>50% (cincuenta por ciento)</w:t>
      </w:r>
      <w:r w:rsidRPr="00AB4BF8">
        <w:rPr>
          <w:rFonts w:ascii="Montserrat" w:hAnsi="Montserrat"/>
          <w:bCs/>
          <w:sz w:val="22"/>
          <w:szCs w:val="22"/>
        </w:rPr>
        <w:t xml:space="preserve"> restante, se </w:t>
      </w:r>
      <w:r>
        <w:rPr>
          <w:rFonts w:ascii="Montserrat" w:hAnsi="Montserrat"/>
          <w:bCs/>
          <w:sz w:val="22"/>
          <w:szCs w:val="22"/>
        </w:rPr>
        <w:t xml:space="preserve">tramitará una vez suministrados e instalados </w:t>
      </w:r>
      <w:r w:rsidRPr="00AB4BF8">
        <w:rPr>
          <w:rFonts w:ascii="Montserrat" w:hAnsi="Montserrat"/>
          <w:bCs/>
          <w:sz w:val="22"/>
          <w:szCs w:val="22"/>
        </w:rPr>
        <w:t xml:space="preserve">la totalidad de los bienes materia de esta </w:t>
      </w:r>
      <w:r>
        <w:rPr>
          <w:rFonts w:ascii="Montserrat" w:hAnsi="Montserrat"/>
          <w:bCs/>
          <w:sz w:val="22"/>
          <w:szCs w:val="22"/>
        </w:rPr>
        <w:t>licitación</w:t>
      </w:r>
      <w:r w:rsidRPr="00AB4BF8">
        <w:rPr>
          <w:rFonts w:ascii="Montserrat" w:hAnsi="Montserrat"/>
          <w:bCs/>
          <w:sz w:val="22"/>
          <w:szCs w:val="22"/>
        </w:rPr>
        <w:t xml:space="preserve">, a entera satisfacción del Órgano Solicitante, </w:t>
      </w:r>
      <w:r w:rsidRPr="00AB4BF8">
        <w:rPr>
          <w:rFonts w:ascii="Montserrat" w:hAnsi="Montserrat" w:cs="Arial"/>
          <w:sz w:val="22"/>
          <w:szCs w:val="22"/>
        </w:rPr>
        <w:t>dentro de los treinta días siguientes a la presentación de las facturas correspondientes</w:t>
      </w:r>
      <w:r w:rsidRPr="00AB4BF8">
        <w:rPr>
          <w:rFonts w:ascii="Montserrat" w:hAnsi="Montserrat" w:cs="Arial"/>
          <w:b/>
          <w:sz w:val="22"/>
          <w:szCs w:val="22"/>
        </w:rPr>
        <w:t>.</w:t>
      </w:r>
    </w:p>
    <w:p w:rsidR="001E7CE0" w:rsidRPr="00AB4BF8" w:rsidRDefault="001E7CE0" w:rsidP="001E7CE0">
      <w:pPr>
        <w:ind w:left="284"/>
        <w:jc w:val="both"/>
        <w:rPr>
          <w:rFonts w:ascii="Montserrat" w:hAnsi="Montserrat"/>
          <w:bCs/>
          <w:sz w:val="22"/>
          <w:szCs w:val="22"/>
        </w:rPr>
      </w:pPr>
    </w:p>
    <w:p w:rsidR="001E7CE0" w:rsidRPr="00AB4BF8" w:rsidRDefault="001E7CE0" w:rsidP="001E7CE0">
      <w:pPr>
        <w:tabs>
          <w:tab w:val="left" w:pos="540"/>
        </w:tabs>
        <w:ind w:left="284"/>
        <w:jc w:val="both"/>
        <w:rPr>
          <w:rFonts w:ascii="Montserrat" w:hAnsi="Montserrat" w:cs="Arial"/>
          <w:bCs/>
          <w:sz w:val="22"/>
          <w:szCs w:val="22"/>
        </w:rPr>
      </w:pPr>
      <w:r w:rsidRPr="00AB4BF8">
        <w:rPr>
          <w:rFonts w:ascii="Montserrat" w:hAnsi="Montserrat" w:cs="Arial"/>
          <w:bCs/>
          <w:sz w:val="22"/>
          <w:szCs w:val="22"/>
        </w:rPr>
        <w:t>Las garantías podrán constituirse, bajo alguna de las siguientes modalidades:</w:t>
      </w:r>
    </w:p>
    <w:p w:rsidR="001E7CE0" w:rsidRPr="00AB4BF8" w:rsidRDefault="001E7CE0" w:rsidP="001E7CE0">
      <w:pPr>
        <w:tabs>
          <w:tab w:val="left" w:pos="540"/>
        </w:tabs>
        <w:ind w:left="284"/>
        <w:jc w:val="both"/>
        <w:rPr>
          <w:rFonts w:ascii="Montserrat" w:hAnsi="Montserrat" w:cs="Arial"/>
          <w:bCs/>
          <w:sz w:val="22"/>
          <w:szCs w:val="22"/>
        </w:rPr>
      </w:pPr>
    </w:p>
    <w:p w:rsidR="001E7CE0" w:rsidRPr="00AB4BF8" w:rsidRDefault="001E7CE0" w:rsidP="001E7CE0">
      <w:pPr>
        <w:tabs>
          <w:tab w:val="left" w:pos="540"/>
        </w:tabs>
        <w:ind w:left="284"/>
        <w:jc w:val="both"/>
        <w:rPr>
          <w:rFonts w:ascii="Montserrat" w:hAnsi="Montserrat" w:cs="Arial"/>
          <w:bCs/>
          <w:sz w:val="22"/>
          <w:szCs w:val="22"/>
        </w:rPr>
      </w:pPr>
      <w:r w:rsidRPr="00AB4BF8">
        <w:rPr>
          <w:rFonts w:ascii="Montserrat" w:hAnsi="Montserrat" w:cs="Arial"/>
          <w:bCs/>
          <w:sz w:val="22"/>
          <w:szCs w:val="22"/>
        </w:rPr>
        <w:t>a) Póliza de Fianza, la cual deberá observar lo indicado por la fracción I del Artículo 56 del Reglamento de la Ley de Adquisiciones, Arrendamientos y Servicios para el Estado de Baja California.</w:t>
      </w:r>
    </w:p>
    <w:p w:rsidR="001E7CE0" w:rsidRPr="00AB4BF8" w:rsidRDefault="001E7CE0" w:rsidP="001E7CE0">
      <w:pPr>
        <w:tabs>
          <w:tab w:val="left" w:pos="540"/>
        </w:tabs>
        <w:ind w:left="284"/>
        <w:jc w:val="both"/>
        <w:rPr>
          <w:rFonts w:ascii="Montserrat" w:hAnsi="Montserrat" w:cs="Arial"/>
          <w:bCs/>
          <w:sz w:val="22"/>
          <w:szCs w:val="22"/>
        </w:rPr>
      </w:pPr>
      <w:r w:rsidRPr="00AB4BF8">
        <w:rPr>
          <w:rFonts w:ascii="Montserrat" w:hAnsi="Montserrat" w:cs="Arial"/>
          <w:bCs/>
          <w:sz w:val="22"/>
          <w:szCs w:val="22"/>
        </w:rPr>
        <w:t>b) Cheque Certificado a nombre de</w:t>
      </w:r>
      <w:r>
        <w:rPr>
          <w:rFonts w:ascii="Montserrat" w:hAnsi="Montserrat" w:cs="Arial"/>
          <w:bCs/>
          <w:sz w:val="22"/>
          <w:szCs w:val="22"/>
        </w:rPr>
        <w:t xml:space="preserve"> </w:t>
      </w:r>
      <w:r w:rsidRPr="00AB4BF8">
        <w:rPr>
          <w:rFonts w:ascii="Montserrat" w:hAnsi="Montserrat" w:cs="Arial"/>
          <w:bCs/>
          <w:sz w:val="22"/>
          <w:szCs w:val="22"/>
        </w:rPr>
        <w:t>l</w:t>
      </w:r>
      <w:r>
        <w:rPr>
          <w:rFonts w:ascii="Montserrat" w:hAnsi="Montserrat" w:cs="Arial"/>
          <w:bCs/>
          <w:sz w:val="22"/>
          <w:szCs w:val="22"/>
        </w:rPr>
        <w:t>a</w:t>
      </w:r>
      <w:r w:rsidRPr="00AB4BF8">
        <w:rPr>
          <w:rFonts w:ascii="Montserrat" w:hAnsi="Montserrat" w:cs="Arial"/>
          <w:bCs/>
          <w:sz w:val="22"/>
          <w:szCs w:val="22"/>
        </w:rPr>
        <w:t xml:space="preserve"> </w:t>
      </w:r>
      <w:r>
        <w:rPr>
          <w:rFonts w:ascii="Montserrat" w:hAnsi="Montserrat" w:cs="Arial"/>
          <w:bCs/>
          <w:sz w:val="22"/>
          <w:szCs w:val="22"/>
        </w:rPr>
        <w:t>Comisión Estatal del Agua de Baja California.</w:t>
      </w:r>
    </w:p>
    <w:p w:rsidR="001E7CE0" w:rsidRPr="00AB4BF8" w:rsidRDefault="001E7CE0" w:rsidP="001E7CE0">
      <w:pPr>
        <w:tabs>
          <w:tab w:val="left" w:pos="540"/>
        </w:tabs>
        <w:ind w:left="284"/>
        <w:jc w:val="both"/>
        <w:rPr>
          <w:rFonts w:ascii="Montserrat" w:hAnsi="Montserrat" w:cs="Arial"/>
          <w:bCs/>
          <w:sz w:val="22"/>
          <w:szCs w:val="22"/>
        </w:rPr>
      </w:pPr>
      <w:r w:rsidRPr="00AB4BF8">
        <w:rPr>
          <w:rFonts w:ascii="Montserrat" w:hAnsi="Montserrat" w:cs="Arial"/>
          <w:bCs/>
          <w:sz w:val="22"/>
          <w:szCs w:val="22"/>
        </w:rPr>
        <w:tab/>
      </w:r>
    </w:p>
    <w:p w:rsidR="001E7CE0" w:rsidRPr="00AB4BF8" w:rsidRDefault="001E7CE0" w:rsidP="001E7CE0">
      <w:pPr>
        <w:tabs>
          <w:tab w:val="left" w:pos="540"/>
        </w:tabs>
        <w:ind w:left="284"/>
        <w:jc w:val="both"/>
        <w:rPr>
          <w:rFonts w:ascii="Montserrat" w:hAnsi="Montserrat" w:cs="Arial"/>
          <w:bCs/>
          <w:sz w:val="22"/>
          <w:szCs w:val="22"/>
        </w:rPr>
      </w:pPr>
      <w:r w:rsidRPr="00AB4BF8">
        <w:rPr>
          <w:rFonts w:ascii="Montserrat" w:hAnsi="Montserrat" w:cs="Arial"/>
          <w:bCs/>
          <w:sz w:val="22"/>
          <w:szCs w:val="22"/>
        </w:rPr>
        <w:t xml:space="preserve">Si "El Proveedor" no presenta la garantía de anticipo en el plazo señalado con antelación, se entenderá que renuncia a hacer uso del anticipo, por lo que el pago del importe le será cubierto al </w:t>
      </w:r>
      <w:r w:rsidRPr="00080B63">
        <w:rPr>
          <w:rFonts w:ascii="Montserrat" w:hAnsi="Montserrat" w:cs="Arial"/>
          <w:b/>
          <w:bCs/>
          <w:sz w:val="22"/>
          <w:szCs w:val="22"/>
        </w:rPr>
        <w:t>100% (cien por ciento)</w:t>
      </w:r>
      <w:r w:rsidRPr="00AB4BF8">
        <w:rPr>
          <w:rFonts w:ascii="Montserrat" w:hAnsi="Montserrat" w:cs="Arial"/>
          <w:bCs/>
          <w:sz w:val="22"/>
          <w:szCs w:val="22"/>
        </w:rPr>
        <w:t xml:space="preserve"> una vez concluido totalmente el suministro convenido a entera satisfacción del órgano solicitante, sin necesidad de un convenio modificatorio al respecto. En este caso el plazo de cumplimiento de contrato empezará a transcurrir al día siguiente de la fecha de firma del contrato.</w:t>
      </w:r>
    </w:p>
    <w:p w:rsidR="001E7CE0" w:rsidRPr="00AB4BF8" w:rsidRDefault="001E7CE0" w:rsidP="001E7CE0">
      <w:pPr>
        <w:tabs>
          <w:tab w:val="left" w:pos="540"/>
        </w:tabs>
        <w:ind w:left="284"/>
        <w:jc w:val="both"/>
        <w:rPr>
          <w:rFonts w:ascii="Montserrat" w:hAnsi="Montserrat" w:cs="Arial"/>
          <w:bCs/>
          <w:sz w:val="22"/>
          <w:szCs w:val="22"/>
        </w:rPr>
      </w:pPr>
    </w:p>
    <w:p w:rsidR="001E7CE0" w:rsidRPr="00AB4BF8" w:rsidRDefault="001E7CE0" w:rsidP="001E7CE0">
      <w:pPr>
        <w:tabs>
          <w:tab w:val="left" w:pos="540"/>
        </w:tabs>
        <w:ind w:left="284"/>
        <w:jc w:val="both"/>
        <w:rPr>
          <w:rFonts w:ascii="Montserrat" w:hAnsi="Montserrat" w:cs="Arial"/>
          <w:bCs/>
          <w:sz w:val="22"/>
          <w:szCs w:val="22"/>
        </w:rPr>
      </w:pPr>
      <w:r w:rsidRPr="00AB4BF8">
        <w:rPr>
          <w:rFonts w:ascii="Montserrat" w:hAnsi="Montserrat" w:cs="Arial"/>
          <w:bCs/>
          <w:sz w:val="22"/>
          <w:szCs w:val="22"/>
        </w:rPr>
        <w:t>Cuando la garantía se otorgue mediante fianza, ésta deberá ser expedida por institución mexicana debidamente autorizada a favor de</w:t>
      </w:r>
      <w:r>
        <w:rPr>
          <w:rFonts w:ascii="Montserrat" w:hAnsi="Montserrat" w:cs="Arial"/>
          <w:bCs/>
          <w:sz w:val="22"/>
          <w:szCs w:val="22"/>
        </w:rPr>
        <w:t xml:space="preserve"> </w:t>
      </w:r>
      <w:r w:rsidRPr="00AB4BF8">
        <w:rPr>
          <w:rFonts w:ascii="Montserrat" w:hAnsi="Montserrat" w:cs="Arial"/>
          <w:bCs/>
          <w:sz w:val="22"/>
          <w:szCs w:val="22"/>
        </w:rPr>
        <w:t>l</w:t>
      </w:r>
      <w:r>
        <w:rPr>
          <w:rFonts w:ascii="Montserrat" w:hAnsi="Montserrat" w:cs="Arial"/>
          <w:bCs/>
          <w:sz w:val="22"/>
          <w:szCs w:val="22"/>
        </w:rPr>
        <w:t>a</w:t>
      </w:r>
      <w:r w:rsidRPr="00AB4BF8">
        <w:rPr>
          <w:rFonts w:ascii="Montserrat" w:hAnsi="Montserrat" w:cs="Arial"/>
          <w:bCs/>
          <w:sz w:val="22"/>
          <w:szCs w:val="22"/>
        </w:rPr>
        <w:t xml:space="preserve"> </w:t>
      </w:r>
      <w:r>
        <w:rPr>
          <w:rFonts w:ascii="Montserrat" w:hAnsi="Montserrat" w:cs="Arial"/>
          <w:bCs/>
          <w:sz w:val="22"/>
          <w:szCs w:val="22"/>
        </w:rPr>
        <w:t>Comisión Estatal del Agua</w:t>
      </w:r>
      <w:r w:rsidRPr="00AB4BF8">
        <w:rPr>
          <w:rFonts w:ascii="Montserrat" w:hAnsi="Montserrat" w:cs="Arial"/>
          <w:bCs/>
          <w:sz w:val="22"/>
          <w:szCs w:val="22"/>
        </w:rPr>
        <w:t xml:space="preserve"> de Baja California.</w:t>
      </w:r>
    </w:p>
    <w:p w:rsidR="001E7CE0" w:rsidRPr="00AB4BF8" w:rsidRDefault="001E7CE0" w:rsidP="001E7CE0">
      <w:pPr>
        <w:tabs>
          <w:tab w:val="left" w:pos="540"/>
        </w:tabs>
        <w:ind w:left="284"/>
        <w:jc w:val="both"/>
        <w:rPr>
          <w:rFonts w:ascii="Montserrat" w:hAnsi="Montserrat" w:cs="Arial"/>
          <w:bCs/>
          <w:sz w:val="22"/>
          <w:szCs w:val="22"/>
        </w:rPr>
      </w:pPr>
    </w:p>
    <w:p w:rsidR="001E7CE0" w:rsidRPr="001E7CE0" w:rsidRDefault="001E7CE0" w:rsidP="001E7CE0">
      <w:pPr>
        <w:tabs>
          <w:tab w:val="left" w:pos="540"/>
        </w:tabs>
        <w:ind w:left="284"/>
        <w:jc w:val="both"/>
        <w:rPr>
          <w:rFonts w:ascii="Montserrat" w:hAnsi="Montserrat" w:cs="Arial"/>
          <w:b/>
          <w:bCs/>
          <w:sz w:val="22"/>
          <w:szCs w:val="22"/>
          <w:u w:val="single"/>
        </w:rPr>
      </w:pPr>
      <w:r w:rsidRPr="00AB4BF8">
        <w:rPr>
          <w:rFonts w:ascii="Montserrat" w:hAnsi="Montserrat" w:cs="Arial"/>
          <w:b/>
          <w:bCs/>
          <w:sz w:val="22"/>
          <w:szCs w:val="22"/>
          <w:u w:val="single"/>
        </w:rPr>
        <w:t>Si el licitante no requiere anticipo deberá indicarlo en su formato de propuesta económica.</w:t>
      </w:r>
    </w:p>
    <w:p w:rsidR="001E7CE0" w:rsidRPr="00AB4BF8" w:rsidRDefault="001E7CE0" w:rsidP="001E7CE0">
      <w:pPr>
        <w:pStyle w:val="Ttulo7"/>
        <w:ind w:left="284" w:firstLine="0"/>
        <w:rPr>
          <w:rFonts w:ascii="Montserrat" w:hAnsi="Montserrat" w:cstheme="minorHAnsi"/>
          <w:b/>
          <w:sz w:val="22"/>
          <w:szCs w:val="22"/>
          <w:lang w:val="es-MX"/>
        </w:rPr>
      </w:pPr>
      <w:r w:rsidRPr="00AB4BF8">
        <w:rPr>
          <w:rFonts w:ascii="Montserrat" w:hAnsi="Montserrat" w:cstheme="minorHAnsi"/>
          <w:sz w:val="22"/>
          <w:szCs w:val="22"/>
          <w:lang w:val="es-MX"/>
        </w:rPr>
        <w:t>El pago se hará previa exhibición de la factura original respectiva, debidamente firmada y sellada por el responsable de la recepción de los bienes, dentro de los 30 (TREINTA) días naturales posteriores a la exhibición y aprobación de la misma para la elaboración del contra recibo.</w:t>
      </w:r>
    </w:p>
    <w:p w:rsidR="001E7CE0" w:rsidRPr="00AB4BF8" w:rsidRDefault="001E7CE0" w:rsidP="001E7CE0">
      <w:pPr>
        <w:ind w:left="284"/>
        <w:jc w:val="both"/>
        <w:rPr>
          <w:rFonts w:ascii="Montserrat" w:hAnsi="Montserrat" w:cstheme="minorHAnsi"/>
          <w:sz w:val="22"/>
          <w:szCs w:val="22"/>
        </w:rPr>
      </w:pPr>
    </w:p>
    <w:p w:rsidR="001E7CE0" w:rsidRPr="00AB4BF8" w:rsidRDefault="001E7CE0" w:rsidP="001E7CE0">
      <w:pPr>
        <w:ind w:left="284"/>
        <w:jc w:val="both"/>
        <w:rPr>
          <w:rFonts w:ascii="Montserrat" w:hAnsi="Montserrat" w:cstheme="minorHAnsi"/>
          <w:sz w:val="22"/>
          <w:szCs w:val="22"/>
        </w:rPr>
      </w:pPr>
      <w:r w:rsidRPr="00AB4BF8">
        <w:rPr>
          <w:rFonts w:ascii="Montserrat" w:hAnsi="Montserrat" w:cstheme="minorHAnsi"/>
          <w:sz w:val="22"/>
          <w:szCs w:val="22"/>
        </w:rPr>
        <w:t>El pago será cubierto en moneda nacional mexicana, o mediante transferencia electrónica en los términos que se señalen en el contrato.</w:t>
      </w:r>
    </w:p>
    <w:p w:rsidR="001E7CE0" w:rsidRDefault="001E7CE0" w:rsidP="001E7CE0">
      <w:pPr>
        <w:ind w:left="284"/>
        <w:jc w:val="both"/>
        <w:rPr>
          <w:rFonts w:ascii="Montserrat" w:hAnsi="Montserrat" w:cstheme="minorHAnsi"/>
          <w:sz w:val="22"/>
          <w:szCs w:val="22"/>
        </w:rPr>
      </w:pPr>
    </w:p>
    <w:p w:rsidR="001E7CE0" w:rsidRPr="00AB4BF8" w:rsidRDefault="001E7CE0" w:rsidP="001E7CE0">
      <w:pPr>
        <w:ind w:left="284"/>
        <w:jc w:val="both"/>
        <w:rPr>
          <w:rFonts w:ascii="Montserrat" w:hAnsi="Montserrat" w:cstheme="minorHAnsi"/>
          <w:sz w:val="22"/>
          <w:szCs w:val="22"/>
        </w:rPr>
      </w:pPr>
      <w:r w:rsidRPr="00AB4BF8">
        <w:rPr>
          <w:rFonts w:ascii="Montserrat" w:hAnsi="Montserrat" w:cstheme="minorHAnsi"/>
          <w:sz w:val="22"/>
          <w:szCs w:val="22"/>
        </w:rPr>
        <w:t>El</w:t>
      </w:r>
      <w:r w:rsidRPr="00AB4BF8">
        <w:rPr>
          <w:rFonts w:ascii="Montserrat" w:hAnsi="Montserrat" w:cstheme="minorHAnsi"/>
          <w:b/>
          <w:sz w:val="22"/>
          <w:szCs w:val="22"/>
        </w:rPr>
        <w:t xml:space="preserve"> “LICITANTE” </w:t>
      </w:r>
      <w:r w:rsidRPr="00AB4BF8">
        <w:rPr>
          <w:rFonts w:ascii="Montserrat" w:hAnsi="Montserrat" w:cstheme="minorHAnsi"/>
          <w:sz w:val="22"/>
          <w:szCs w:val="22"/>
        </w:rPr>
        <w:t xml:space="preserve">que resulte favorecido con el fallo, se obliga a realizar la facturación por el suministro en su caso de los bienes objeto de ésta </w:t>
      </w:r>
      <w:r>
        <w:rPr>
          <w:rFonts w:ascii="Montserrat" w:hAnsi="Montserrat" w:cstheme="minorHAnsi"/>
          <w:sz w:val="22"/>
          <w:szCs w:val="22"/>
        </w:rPr>
        <w:t>licitación</w:t>
      </w:r>
      <w:r w:rsidRPr="00AB4BF8">
        <w:rPr>
          <w:rFonts w:ascii="Montserrat" w:hAnsi="Montserrat" w:cstheme="minorHAnsi"/>
          <w:sz w:val="22"/>
          <w:szCs w:val="22"/>
        </w:rPr>
        <w:t xml:space="preserve">, incluyendo como mínimo los datos siguientes: </w:t>
      </w:r>
    </w:p>
    <w:p w:rsidR="001E7CE0" w:rsidRPr="00627502" w:rsidRDefault="001E7CE0" w:rsidP="001E7CE0">
      <w:pPr>
        <w:shd w:val="clear" w:color="auto" w:fill="FFFFFF"/>
        <w:spacing w:line="253" w:lineRule="atLeast"/>
        <w:ind w:left="284"/>
        <w:jc w:val="both"/>
        <w:rPr>
          <w:rFonts w:ascii="Calibri" w:hAnsi="Calibri" w:cs="Calibri"/>
          <w:sz w:val="22"/>
          <w:szCs w:val="22"/>
          <w:lang w:val="es-MX" w:eastAsia="es-MX"/>
        </w:rPr>
      </w:pPr>
    </w:p>
    <w:p w:rsidR="001E7CE0" w:rsidRPr="00627502" w:rsidRDefault="001E7CE0" w:rsidP="001E7CE0">
      <w:pPr>
        <w:tabs>
          <w:tab w:val="left" w:pos="709"/>
        </w:tabs>
        <w:ind w:left="284" w:right="39"/>
        <w:jc w:val="both"/>
        <w:rPr>
          <w:rFonts w:ascii="Montserrat" w:hAnsi="Montserrat" w:cs="Arial"/>
          <w:b/>
          <w:bCs/>
          <w:sz w:val="22"/>
          <w:szCs w:val="22"/>
          <w:lang w:val="es-MX"/>
        </w:rPr>
      </w:pPr>
      <w:r w:rsidRPr="00627502">
        <w:rPr>
          <w:rFonts w:ascii="Montserrat" w:hAnsi="Montserrat" w:cs="Arial"/>
          <w:b/>
          <w:bCs/>
          <w:sz w:val="22"/>
          <w:szCs w:val="22"/>
          <w:lang w:val="es-MX"/>
        </w:rPr>
        <w:t>EL “PROVEEDOR” deberá facturar a nombre de</w:t>
      </w:r>
      <w:r>
        <w:rPr>
          <w:rFonts w:ascii="Montserrat" w:hAnsi="Montserrat" w:cs="Arial"/>
          <w:b/>
          <w:bCs/>
          <w:sz w:val="22"/>
          <w:szCs w:val="22"/>
          <w:lang w:val="es-MX"/>
        </w:rPr>
        <w:t xml:space="preserve"> la</w:t>
      </w:r>
      <w:r w:rsidRPr="00627502">
        <w:rPr>
          <w:rFonts w:ascii="Montserrat" w:hAnsi="Montserrat" w:cs="Arial"/>
          <w:b/>
          <w:bCs/>
          <w:sz w:val="22"/>
          <w:szCs w:val="22"/>
          <w:lang w:val="es-MX"/>
        </w:rPr>
        <w:t>:</w:t>
      </w:r>
    </w:p>
    <w:p w:rsidR="001E7CE0" w:rsidRDefault="001E7CE0" w:rsidP="001E7CE0">
      <w:pPr>
        <w:tabs>
          <w:tab w:val="left" w:pos="142"/>
          <w:tab w:val="left" w:pos="709"/>
        </w:tabs>
        <w:ind w:left="284"/>
        <w:rPr>
          <w:rFonts w:ascii="Montserrat" w:hAnsi="Montserrat" w:cs="Arial"/>
          <w:b/>
          <w:bCs/>
          <w:sz w:val="22"/>
          <w:szCs w:val="22"/>
        </w:rPr>
      </w:pPr>
    </w:p>
    <w:p w:rsidR="001E7CE0" w:rsidRPr="00080B63" w:rsidRDefault="001E7CE0" w:rsidP="001E7CE0">
      <w:pPr>
        <w:tabs>
          <w:tab w:val="left" w:pos="709"/>
          <w:tab w:val="left" w:pos="993"/>
        </w:tabs>
        <w:ind w:left="284"/>
        <w:rPr>
          <w:rFonts w:ascii="Montserrat" w:hAnsi="Montserrat" w:cs="Arial"/>
          <w:b/>
          <w:sz w:val="22"/>
          <w:szCs w:val="22"/>
          <w:lang w:val="es-MX"/>
        </w:rPr>
      </w:pPr>
      <w:r w:rsidRPr="00080B63">
        <w:rPr>
          <w:rFonts w:ascii="Montserrat" w:hAnsi="Montserrat" w:cs="Arial"/>
          <w:b/>
          <w:sz w:val="22"/>
          <w:szCs w:val="22"/>
        </w:rPr>
        <w:t>COMISIÓN ESTATAL DEL AGUA DE BAJA CALIFORNIA.</w:t>
      </w:r>
    </w:p>
    <w:p w:rsidR="001E7CE0" w:rsidRPr="00080B63" w:rsidRDefault="001E7CE0" w:rsidP="001E7CE0">
      <w:pPr>
        <w:tabs>
          <w:tab w:val="left" w:pos="709"/>
          <w:tab w:val="left" w:pos="993"/>
        </w:tabs>
        <w:ind w:left="284"/>
        <w:rPr>
          <w:rFonts w:ascii="Montserrat" w:hAnsi="Montserrat" w:cs="Arial"/>
          <w:sz w:val="22"/>
          <w:szCs w:val="22"/>
          <w:lang w:val="es-MX"/>
        </w:rPr>
      </w:pPr>
      <w:r w:rsidRPr="00080B63">
        <w:rPr>
          <w:rFonts w:ascii="Montserrat" w:hAnsi="Montserrat" w:cs="Arial"/>
          <w:b/>
          <w:bCs/>
          <w:sz w:val="22"/>
          <w:szCs w:val="22"/>
        </w:rPr>
        <w:t>Dirección:</w:t>
      </w:r>
      <w:r w:rsidRPr="00080B63">
        <w:rPr>
          <w:rFonts w:ascii="Montserrat" w:hAnsi="Montserrat" w:cs="Arial"/>
          <w:sz w:val="22"/>
          <w:szCs w:val="22"/>
        </w:rPr>
        <w:t> Bulevar Federico Benítez No. 4057-B, Col. 20 de Noviembre, Tijuana, B.C.</w:t>
      </w:r>
    </w:p>
    <w:p w:rsidR="001E7CE0" w:rsidRPr="00080B63" w:rsidRDefault="001E7CE0" w:rsidP="001E7CE0">
      <w:pPr>
        <w:tabs>
          <w:tab w:val="left" w:pos="709"/>
          <w:tab w:val="left" w:pos="993"/>
        </w:tabs>
        <w:ind w:left="284"/>
        <w:rPr>
          <w:rFonts w:ascii="Montserrat" w:hAnsi="Montserrat" w:cs="Arial"/>
          <w:sz w:val="22"/>
          <w:szCs w:val="22"/>
          <w:lang w:val="es-MX"/>
        </w:rPr>
      </w:pPr>
      <w:r w:rsidRPr="00080B63">
        <w:rPr>
          <w:rFonts w:ascii="Montserrat" w:hAnsi="Montserrat" w:cs="Arial"/>
          <w:b/>
          <w:bCs/>
          <w:sz w:val="22"/>
          <w:szCs w:val="22"/>
        </w:rPr>
        <w:t>R.F.C:</w:t>
      </w:r>
      <w:r w:rsidRPr="00080B63">
        <w:rPr>
          <w:rFonts w:ascii="Montserrat" w:hAnsi="Montserrat" w:cs="Arial"/>
          <w:sz w:val="22"/>
          <w:szCs w:val="22"/>
        </w:rPr>
        <w:t> CEA-990303-IL8</w:t>
      </w:r>
    </w:p>
    <w:p w:rsidR="001E7CE0" w:rsidRPr="00627502" w:rsidRDefault="001E7CE0" w:rsidP="001E7CE0">
      <w:pPr>
        <w:tabs>
          <w:tab w:val="left" w:pos="142"/>
          <w:tab w:val="left" w:pos="709"/>
        </w:tabs>
        <w:ind w:left="284"/>
        <w:rPr>
          <w:rFonts w:ascii="Montserrat" w:hAnsi="Montserrat" w:cs="Arial"/>
          <w:b/>
          <w:bCs/>
          <w:color w:val="000000" w:themeColor="text1"/>
          <w:sz w:val="22"/>
          <w:szCs w:val="22"/>
        </w:rPr>
      </w:pPr>
    </w:p>
    <w:p w:rsidR="001E7CE0" w:rsidRPr="00CC7A63" w:rsidRDefault="001E7CE0" w:rsidP="001E7CE0">
      <w:pPr>
        <w:ind w:left="284" w:right="182"/>
        <w:jc w:val="both"/>
        <w:rPr>
          <w:rFonts w:ascii="Montserrat Light" w:hAnsi="Montserrat Light" w:cstheme="minorHAnsi"/>
          <w:sz w:val="22"/>
          <w:szCs w:val="22"/>
        </w:rPr>
      </w:pPr>
      <w:r w:rsidRPr="00AB4BF8">
        <w:rPr>
          <w:rFonts w:ascii="Montserrat" w:hAnsi="Montserrat" w:cstheme="minorHAnsi"/>
          <w:sz w:val="22"/>
          <w:szCs w:val="22"/>
        </w:rPr>
        <w:t xml:space="preserve">Así mismo deberán indicarse la cantidad de piezas, descripción y presentación del bien, precio unitario, importe, subtotal, I.V.A y total en número y letra, numero de orden de compra y número de contrato adicionalmente en el supuesto de ser productos de </w:t>
      </w:r>
      <w:r w:rsidRPr="00CC7A63">
        <w:rPr>
          <w:rFonts w:ascii="Montserrat" w:hAnsi="Montserrat" w:cstheme="minorHAnsi"/>
          <w:sz w:val="22"/>
          <w:szCs w:val="22"/>
        </w:rPr>
        <w:t>importación deberá señalarse el número de pedimento de importación</w:t>
      </w:r>
      <w:r w:rsidRPr="00CC7A63">
        <w:rPr>
          <w:rFonts w:ascii="Montserrat Light" w:hAnsi="Montserrat Light" w:cstheme="minorHAnsi"/>
          <w:sz w:val="22"/>
          <w:szCs w:val="22"/>
        </w:rPr>
        <w:t>.</w:t>
      </w:r>
    </w:p>
    <w:p w:rsidR="00DA25C8" w:rsidRPr="00964118" w:rsidRDefault="00DA25C8" w:rsidP="001E7CE0">
      <w:pPr>
        <w:rPr>
          <w:rFonts w:ascii="Montserrat" w:eastAsia="Arial" w:hAnsi="Montserrat" w:cs="Arial"/>
          <w:sz w:val="22"/>
          <w:szCs w:val="22"/>
        </w:rPr>
      </w:pPr>
    </w:p>
    <w:p w:rsidR="00DA25C8" w:rsidRPr="00964118" w:rsidRDefault="00531190" w:rsidP="006468F6">
      <w:pPr>
        <w:keepNext/>
        <w:pBdr>
          <w:top w:val="nil"/>
          <w:left w:val="nil"/>
          <w:bottom w:val="nil"/>
          <w:right w:val="nil"/>
          <w:between w:val="nil"/>
        </w:pBdr>
        <w:tabs>
          <w:tab w:val="left" w:pos="142"/>
          <w:tab w:val="left" w:pos="450"/>
          <w:tab w:val="left" w:pos="567"/>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5.- MODIFICACIÓN A LAS BASES Y</w:t>
      </w:r>
      <w:r w:rsidRPr="00964118">
        <w:rPr>
          <w:rFonts w:ascii="Montserrat" w:eastAsia="Arial" w:hAnsi="Montserrat" w:cs="Arial"/>
          <w:color w:val="000000"/>
          <w:sz w:val="22"/>
          <w:szCs w:val="22"/>
        </w:rPr>
        <w:t xml:space="preserve"> </w:t>
      </w:r>
      <w:r w:rsidRPr="00964118">
        <w:rPr>
          <w:rFonts w:ascii="Montserrat" w:eastAsia="Arial" w:hAnsi="Montserrat" w:cs="Arial"/>
          <w:b/>
          <w:color w:val="000000"/>
          <w:sz w:val="22"/>
          <w:szCs w:val="22"/>
        </w:rPr>
        <w:t>NEGOCIACIÓN DE CONDICIONES:</w:t>
      </w:r>
    </w:p>
    <w:p w:rsidR="00DA25C8" w:rsidRPr="00964118" w:rsidRDefault="00DA25C8"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rsidR="00DA25C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F46224">
        <w:rPr>
          <w:rFonts w:ascii="Montserrat" w:eastAsia="Arial" w:hAnsi="Montserrat" w:cs="Arial"/>
          <w:b/>
          <w:color w:val="000000"/>
          <w:sz w:val="22"/>
          <w:szCs w:val="22"/>
        </w:rPr>
        <w:t>5.1.-</w:t>
      </w:r>
      <w:r w:rsidRPr="00964118">
        <w:rPr>
          <w:rFonts w:ascii="Montserrat" w:eastAsia="Arial" w:hAnsi="Montserrat" w:cs="Arial"/>
          <w:color w:val="000000"/>
          <w:sz w:val="22"/>
          <w:szCs w:val="22"/>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583D45" w:rsidRPr="00964118" w:rsidRDefault="00583D45"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rsidR="00DA25C8" w:rsidRPr="0096411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CB49E3" w:rsidRPr="00964118" w:rsidRDefault="00CB49E3"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rsidR="00CB49E3" w:rsidRPr="00964118" w:rsidRDefault="00CB49E3" w:rsidP="006468F6">
      <w:pPr>
        <w:ind w:left="284" w:right="-102"/>
        <w:jc w:val="both"/>
        <w:rPr>
          <w:rFonts w:ascii="Montserrat" w:hAnsi="Montserrat" w:cs="Arial"/>
          <w:sz w:val="22"/>
          <w:szCs w:val="22"/>
        </w:rPr>
      </w:pPr>
      <w:r w:rsidRPr="00964118">
        <w:rPr>
          <w:rFonts w:ascii="Montserrat" w:hAnsi="Montserrat" w:cs="Arial"/>
          <w:sz w:val="22"/>
          <w:szCs w:val="22"/>
        </w:rPr>
        <w:t>Cualquier modificación a estas bases de licitación, derivada del resultado de la</w:t>
      </w:r>
      <w:r w:rsidR="006D79E7">
        <w:rPr>
          <w:rFonts w:ascii="Montserrat" w:hAnsi="Montserrat" w:cs="Arial"/>
          <w:sz w:val="22"/>
          <w:szCs w:val="22"/>
        </w:rPr>
        <w:t>(s)</w:t>
      </w:r>
      <w:r w:rsidRPr="00964118">
        <w:rPr>
          <w:rFonts w:ascii="Montserrat" w:hAnsi="Montserrat" w:cs="Arial"/>
          <w:sz w:val="22"/>
          <w:szCs w:val="22"/>
        </w:rPr>
        <w:t xml:space="preserve"> junta</w:t>
      </w:r>
      <w:r w:rsidR="006D79E7">
        <w:rPr>
          <w:rFonts w:ascii="Montserrat" w:hAnsi="Montserrat" w:cs="Arial"/>
          <w:sz w:val="22"/>
          <w:szCs w:val="22"/>
        </w:rPr>
        <w:t>(s)</w:t>
      </w:r>
      <w:r w:rsidRPr="00964118">
        <w:rPr>
          <w:rFonts w:ascii="Montserrat" w:hAnsi="Montserrat" w:cs="Arial"/>
          <w:sz w:val="22"/>
          <w:szCs w:val="22"/>
        </w:rPr>
        <w:t xml:space="preserve"> de aclaraciones será considerada como parte integrante de las propias bases de licitación, y se harán del conocimiento de todos los licitantes en los términos del artículo 30 de “La Ley”.</w:t>
      </w:r>
    </w:p>
    <w:p w:rsidR="00CB49E3" w:rsidRPr="00964118" w:rsidRDefault="00CB49E3" w:rsidP="006468F6">
      <w:pPr>
        <w:pBdr>
          <w:top w:val="nil"/>
          <w:left w:val="nil"/>
          <w:bottom w:val="nil"/>
          <w:right w:val="nil"/>
          <w:between w:val="nil"/>
        </w:pBdr>
        <w:tabs>
          <w:tab w:val="left" w:pos="142"/>
          <w:tab w:val="left" w:pos="900"/>
        </w:tabs>
        <w:ind w:left="284" w:right="-102"/>
        <w:jc w:val="both"/>
        <w:rPr>
          <w:rFonts w:ascii="Montserrat" w:eastAsia="Arial" w:hAnsi="Montserrat" w:cs="Arial"/>
          <w:color w:val="000000"/>
          <w:sz w:val="22"/>
          <w:szCs w:val="22"/>
        </w:rPr>
      </w:pPr>
    </w:p>
    <w:p w:rsidR="00DA25C8" w:rsidRPr="0096411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583D45">
        <w:rPr>
          <w:rFonts w:ascii="Montserrat" w:eastAsia="Arial" w:hAnsi="Montserrat" w:cs="Arial"/>
          <w:b/>
          <w:color w:val="000000"/>
          <w:sz w:val="22"/>
          <w:szCs w:val="22"/>
        </w:rPr>
        <w:t>5.2.-</w:t>
      </w:r>
      <w:r w:rsidRPr="00964118">
        <w:rPr>
          <w:rFonts w:ascii="Montserrat" w:eastAsia="Arial" w:hAnsi="Montserrat" w:cs="Arial"/>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DA25C8" w:rsidRDefault="00DA25C8" w:rsidP="006468F6">
      <w:pPr>
        <w:pBdr>
          <w:top w:val="nil"/>
          <w:left w:val="nil"/>
          <w:bottom w:val="nil"/>
          <w:right w:val="nil"/>
          <w:between w:val="nil"/>
        </w:pBdr>
        <w:ind w:left="284"/>
        <w:jc w:val="both"/>
        <w:rPr>
          <w:rFonts w:ascii="Arial" w:eastAsia="Arial" w:hAnsi="Arial" w:cs="Arial"/>
          <w:color w:val="000000"/>
          <w:sz w:val="24"/>
          <w:szCs w:val="24"/>
        </w:rPr>
      </w:pPr>
    </w:p>
    <w:p w:rsidR="00DA25C8" w:rsidRPr="00CB49E3" w:rsidRDefault="00531190" w:rsidP="006468F6">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CB49E3">
        <w:rPr>
          <w:rFonts w:ascii="Montserrat" w:eastAsia="Arial" w:hAnsi="Montserrat" w:cs="Arial"/>
          <w:b/>
          <w:color w:val="000000"/>
          <w:sz w:val="22"/>
          <w:szCs w:val="22"/>
        </w:rPr>
        <w:t>6.- REQUISITOS QUE DEBERÁN CUMPLIR LAS PROPOSICIONES PRESENTADAS:</w:t>
      </w:r>
    </w:p>
    <w:p w:rsidR="00DA25C8" w:rsidRPr="00CB49E3" w:rsidRDefault="00DA25C8" w:rsidP="006468F6">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CB49E3" w:rsidRDefault="00531190" w:rsidP="006468F6">
      <w:pPr>
        <w:pBdr>
          <w:top w:val="nil"/>
          <w:left w:val="nil"/>
          <w:bottom w:val="nil"/>
          <w:right w:val="nil"/>
          <w:between w:val="nil"/>
        </w:pBdr>
        <w:tabs>
          <w:tab w:val="left" w:pos="9923"/>
        </w:tabs>
        <w:ind w:left="284" w:right="40"/>
        <w:jc w:val="both"/>
        <w:rPr>
          <w:rFonts w:ascii="Montserrat" w:eastAsia="Arial" w:hAnsi="Montserrat" w:cs="Arial"/>
          <w:b/>
          <w:color w:val="000000"/>
          <w:sz w:val="22"/>
          <w:szCs w:val="22"/>
        </w:rPr>
      </w:pPr>
      <w:r w:rsidRPr="00CB49E3">
        <w:rPr>
          <w:rFonts w:ascii="Montserrat" w:eastAsia="Arial" w:hAnsi="Montserrat" w:cs="Arial"/>
          <w:color w:val="000000"/>
          <w:sz w:val="22"/>
          <w:szCs w:val="22"/>
        </w:rPr>
        <w:t>Toda la documentación integrante de la propuesta deberá ser redactada en idioma español, y ser presentada preferentemente en papel membretado del licitante u o</w:t>
      </w:r>
      <w:r w:rsidRPr="00C705DD">
        <w:rPr>
          <w:rFonts w:ascii="Montserrat" w:eastAsia="Arial" w:hAnsi="Montserrat" w:cs="Arial"/>
          <w:color w:val="000000"/>
          <w:sz w:val="22"/>
          <w:szCs w:val="22"/>
        </w:rPr>
        <w:t>stentar sello de la persona física o moral según corresponda, serán claras</w:t>
      </w:r>
      <w:r w:rsidR="00307BE0" w:rsidRPr="00C705DD">
        <w:rPr>
          <w:rFonts w:ascii="Montserrat" w:eastAsia="Arial" w:hAnsi="Montserrat" w:cs="Arial"/>
          <w:color w:val="000000"/>
          <w:sz w:val="22"/>
          <w:szCs w:val="22"/>
        </w:rPr>
        <w:t>, legibles</w:t>
      </w:r>
      <w:r w:rsidRPr="00C705DD">
        <w:rPr>
          <w:rFonts w:ascii="Montserrat" w:eastAsia="Arial" w:hAnsi="Montserrat" w:cs="Arial"/>
          <w:color w:val="000000"/>
          <w:sz w:val="22"/>
          <w:szCs w:val="22"/>
        </w:rPr>
        <w:t xml:space="preserve"> y detalladas, </w:t>
      </w:r>
      <w:r w:rsidR="00C705DD">
        <w:rPr>
          <w:rFonts w:ascii="Montserrat" w:eastAsia="Arial" w:hAnsi="Montserrat" w:cs="Arial"/>
          <w:color w:val="000000"/>
          <w:sz w:val="22"/>
          <w:szCs w:val="22"/>
        </w:rPr>
        <w:t xml:space="preserve">señalar en los Anexos el número y denominación del presente procedimiento; </w:t>
      </w:r>
      <w:r w:rsidR="00307BE0" w:rsidRPr="00C705DD">
        <w:rPr>
          <w:rFonts w:ascii="Montserrat" w:hAnsi="Montserrat" w:cstheme="minorHAnsi"/>
          <w:sz w:val="22"/>
          <w:szCs w:val="22"/>
          <w:lang w:val="es-MX"/>
        </w:rPr>
        <w:t>no deberán establecer ninguna condición, ni emplear abreviaturas, sin sobrescribir la información</w:t>
      </w:r>
      <w:r w:rsidR="00307BE0" w:rsidRPr="001F69C6">
        <w:rPr>
          <w:rFonts w:ascii="Montserrat" w:hAnsi="Montserrat" w:cstheme="minorHAnsi"/>
          <w:sz w:val="22"/>
          <w:szCs w:val="22"/>
          <w:lang w:val="es-MX"/>
        </w:rPr>
        <w:t xml:space="preserve"> o presentar raspaduras o enmendaduras; en cualquier caso debiendo identificarse plenamente el nombre o razón social del licitante y el de su representante legal según corresponda en términos de las disposiciones de los artículos 22 de “La Ley” y 30 de su Reglamento </w:t>
      </w:r>
      <w:r w:rsidR="00307BE0" w:rsidRPr="001F69C6">
        <w:rPr>
          <w:rFonts w:ascii="Montserrat" w:hAnsi="Montserrat" w:cstheme="minorHAnsi"/>
          <w:bCs/>
          <w:sz w:val="22"/>
          <w:szCs w:val="22"/>
          <w:lang w:val="es-MX"/>
        </w:rPr>
        <w:t>presentarse firmados por el licitante o su representante legal,</w:t>
      </w:r>
      <w:r w:rsidR="00307BE0" w:rsidRPr="001F69C6">
        <w:rPr>
          <w:rFonts w:ascii="Montserrat" w:hAnsi="Montserrat" w:cstheme="minorHAnsi"/>
          <w:sz w:val="22"/>
          <w:szCs w:val="22"/>
          <w:lang w:val="es-MX"/>
        </w:rPr>
        <w:t xml:space="preserve"> l</w:t>
      </w:r>
      <w:r w:rsidR="00307BE0" w:rsidRPr="001F69C6">
        <w:rPr>
          <w:rFonts w:ascii="Montserrat" w:hAnsi="Montserrat" w:cstheme="minorHAnsi"/>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00307BE0" w:rsidRPr="001F69C6">
        <w:rPr>
          <w:rFonts w:ascii="Montserrat" w:hAnsi="Montserrat" w:cstheme="minorHAnsi"/>
          <w:sz w:val="22"/>
          <w:szCs w:val="22"/>
          <w:lang w:val="es-MX"/>
        </w:rPr>
        <w:t xml:space="preserve"> </w:t>
      </w:r>
      <w:r w:rsidRPr="00CB49E3">
        <w:rPr>
          <w:rFonts w:ascii="Montserrat" w:eastAsia="Arial" w:hAnsi="Montserrat" w:cs="Arial"/>
          <w:b/>
          <w:color w:val="000000"/>
          <w:sz w:val="22"/>
          <w:szCs w:val="22"/>
        </w:rPr>
        <w:t xml:space="preserve"> </w:t>
      </w:r>
    </w:p>
    <w:p w:rsidR="00DA25C8" w:rsidRPr="00CB49E3" w:rsidRDefault="00DA25C8" w:rsidP="006468F6">
      <w:pPr>
        <w:pBdr>
          <w:top w:val="nil"/>
          <w:left w:val="nil"/>
          <w:bottom w:val="nil"/>
          <w:right w:val="nil"/>
          <w:between w:val="nil"/>
        </w:pBdr>
        <w:tabs>
          <w:tab w:val="left" w:pos="9923"/>
        </w:tabs>
        <w:ind w:left="284" w:right="40" w:hanging="864"/>
        <w:jc w:val="both"/>
        <w:rPr>
          <w:rFonts w:ascii="Montserrat" w:eastAsia="Arial" w:hAnsi="Montserrat" w:cs="Arial"/>
          <w:b/>
          <w:color w:val="000000"/>
          <w:sz w:val="22"/>
          <w:szCs w:val="22"/>
        </w:rPr>
      </w:pPr>
    </w:p>
    <w:p w:rsidR="00DA25C8" w:rsidRPr="00CB49E3" w:rsidRDefault="00531190" w:rsidP="006468F6">
      <w:pPr>
        <w:tabs>
          <w:tab w:val="left" w:pos="284"/>
          <w:tab w:val="left" w:pos="9923"/>
        </w:tabs>
        <w:ind w:left="284" w:right="40"/>
        <w:jc w:val="both"/>
        <w:rPr>
          <w:rFonts w:ascii="Montserrat" w:eastAsia="Arial" w:hAnsi="Montserrat" w:cs="Arial"/>
          <w:sz w:val="22"/>
          <w:szCs w:val="22"/>
        </w:rPr>
      </w:pPr>
      <w:r w:rsidRPr="00CB49E3">
        <w:rPr>
          <w:rFonts w:ascii="Montserrat" w:eastAsia="Arial" w:hAnsi="Montserrat" w:cs="Arial"/>
          <w:sz w:val="22"/>
          <w:szCs w:val="22"/>
        </w:rPr>
        <w:t xml:space="preserve">La descripción, especificaciones técnicas y condiciones de los bienes incluyendo las condiciones de precio y pago se encuentran en el </w:t>
      </w:r>
      <w:r w:rsidRPr="00CB49E3">
        <w:rPr>
          <w:rFonts w:ascii="Montserrat" w:eastAsia="Arial" w:hAnsi="Montserrat" w:cs="Arial"/>
          <w:b/>
          <w:sz w:val="22"/>
          <w:szCs w:val="22"/>
        </w:rPr>
        <w:t xml:space="preserve">ANEXO </w:t>
      </w:r>
      <w:r w:rsidR="0058610A">
        <w:rPr>
          <w:rFonts w:ascii="Montserrat" w:eastAsia="Arial" w:hAnsi="Montserrat" w:cs="Arial"/>
          <w:b/>
          <w:sz w:val="22"/>
          <w:szCs w:val="22"/>
        </w:rPr>
        <w:t>TÉCNICO</w:t>
      </w:r>
      <w:r w:rsidRPr="00CB49E3">
        <w:rPr>
          <w:rFonts w:ascii="Montserrat" w:eastAsia="Arial" w:hAnsi="Montserrat" w:cs="Arial"/>
          <w:sz w:val="22"/>
          <w:szCs w:val="22"/>
        </w:rPr>
        <w:t xml:space="preserve"> a que alude el numeral 4</w:t>
      </w:r>
      <w:r w:rsidR="006D79E7">
        <w:rPr>
          <w:rFonts w:ascii="Montserrat" w:eastAsia="Arial" w:hAnsi="Montserrat" w:cs="Arial"/>
          <w:sz w:val="22"/>
          <w:szCs w:val="22"/>
        </w:rPr>
        <w:t>.1</w:t>
      </w:r>
      <w:r w:rsidRPr="00CB49E3">
        <w:rPr>
          <w:rFonts w:ascii="Montserrat" w:eastAsia="Arial" w:hAnsi="Montserrat" w:cs="Arial"/>
          <w:sz w:val="22"/>
          <w:szCs w:val="22"/>
        </w:rPr>
        <w:t xml:space="preserve"> de las</w:t>
      </w:r>
      <w:r w:rsidRPr="00CB49E3">
        <w:rPr>
          <w:rFonts w:ascii="Montserrat" w:eastAsia="Arial" w:hAnsi="Montserrat" w:cs="Arial"/>
          <w:b/>
          <w:sz w:val="22"/>
          <w:szCs w:val="22"/>
        </w:rPr>
        <w:t xml:space="preserve"> </w:t>
      </w:r>
      <w:r w:rsidRPr="00CB49E3">
        <w:rPr>
          <w:rFonts w:ascii="Montserrat" w:eastAsia="Arial" w:hAnsi="Montserrat" w:cs="Arial"/>
          <w:sz w:val="22"/>
          <w:szCs w:val="22"/>
        </w:rPr>
        <w:t>presentes bases, así como en los numerales 4.2, 4.3, 4.4 y 4.5 de la</w:t>
      </w:r>
      <w:r w:rsidR="006D79E7">
        <w:rPr>
          <w:rFonts w:ascii="Montserrat" w:eastAsia="Arial" w:hAnsi="Montserrat" w:cs="Arial"/>
          <w:sz w:val="22"/>
          <w:szCs w:val="22"/>
        </w:rPr>
        <w:t>s</w:t>
      </w:r>
      <w:r w:rsidRPr="00CB49E3">
        <w:rPr>
          <w:rFonts w:ascii="Montserrat" w:eastAsia="Arial" w:hAnsi="Montserrat" w:cs="Arial"/>
          <w:sz w:val="22"/>
          <w:szCs w:val="22"/>
        </w:rPr>
        <w:t xml:space="preserve"> misma</w:t>
      </w:r>
      <w:r w:rsidR="006D79E7">
        <w:rPr>
          <w:rFonts w:ascii="Montserrat" w:eastAsia="Arial" w:hAnsi="Montserrat" w:cs="Arial"/>
          <w:sz w:val="22"/>
          <w:szCs w:val="22"/>
        </w:rPr>
        <w:t>s</w:t>
      </w:r>
      <w:r w:rsidRPr="00CB49E3">
        <w:rPr>
          <w:rFonts w:ascii="Montserrat" w:eastAsia="Arial" w:hAnsi="Montserrat" w:cs="Arial"/>
          <w:sz w:val="22"/>
          <w:szCs w:val="22"/>
        </w:rPr>
        <w:t>; los licitantes presentarán sus propuestas técnicas y económicas de acuerdo a dichas especificaciones y condiciones considerand</w:t>
      </w:r>
      <w:r w:rsidR="006D79E7">
        <w:rPr>
          <w:rFonts w:ascii="Montserrat" w:eastAsia="Arial" w:hAnsi="Montserrat" w:cs="Arial"/>
          <w:sz w:val="22"/>
          <w:szCs w:val="22"/>
        </w:rPr>
        <w:t>o en las mismas el paquete</w:t>
      </w:r>
      <w:r w:rsidRPr="00CB49E3">
        <w:rPr>
          <w:rFonts w:ascii="Montserrat" w:eastAsia="Arial" w:hAnsi="Montserrat" w:cs="Arial"/>
          <w:sz w:val="22"/>
          <w:szCs w:val="22"/>
        </w:rPr>
        <w:t xml:space="preserve"> </w:t>
      </w:r>
      <w:r w:rsidR="00AB7FA9">
        <w:rPr>
          <w:rFonts w:ascii="Montserrat" w:eastAsia="Arial" w:hAnsi="Montserrat" w:cs="Arial"/>
          <w:sz w:val="22"/>
          <w:szCs w:val="22"/>
        </w:rPr>
        <w:t>único por el que participa</w:t>
      </w:r>
      <w:r w:rsidRPr="00CB49E3">
        <w:rPr>
          <w:rFonts w:ascii="Montserrat" w:eastAsia="Arial" w:hAnsi="Montserrat" w:cs="Arial"/>
          <w:sz w:val="22"/>
          <w:szCs w:val="22"/>
        </w:rPr>
        <w:t xml:space="preserve">. </w:t>
      </w:r>
    </w:p>
    <w:p w:rsidR="00DA25C8" w:rsidRPr="00CB49E3" w:rsidRDefault="00DA25C8" w:rsidP="006468F6">
      <w:pPr>
        <w:tabs>
          <w:tab w:val="left" w:pos="284"/>
          <w:tab w:val="left" w:pos="9923"/>
        </w:tabs>
        <w:ind w:left="284" w:right="40"/>
        <w:jc w:val="both"/>
        <w:rPr>
          <w:rFonts w:ascii="Montserrat" w:eastAsia="Arial" w:hAnsi="Montserrat" w:cs="Arial"/>
          <w:sz w:val="22"/>
          <w:szCs w:val="22"/>
        </w:rPr>
      </w:pPr>
    </w:p>
    <w:p w:rsidR="00DA25C8" w:rsidRDefault="00531190" w:rsidP="006468F6">
      <w:pPr>
        <w:tabs>
          <w:tab w:val="left" w:pos="284"/>
          <w:tab w:val="left" w:pos="9923"/>
        </w:tabs>
        <w:ind w:left="284" w:right="40"/>
        <w:jc w:val="both"/>
        <w:rPr>
          <w:rFonts w:ascii="Montserrat" w:eastAsia="Arial" w:hAnsi="Montserrat" w:cs="Arial"/>
          <w:sz w:val="22"/>
          <w:szCs w:val="22"/>
        </w:rPr>
      </w:pPr>
      <w:r w:rsidRPr="00CB49E3">
        <w:rPr>
          <w:rFonts w:ascii="Montserrat" w:eastAsia="Arial" w:hAnsi="Montserrat" w:cs="Arial"/>
          <w:sz w:val="22"/>
          <w:szCs w:val="22"/>
        </w:rPr>
        <w:t>El licitante deberá acreditar que los bienes ofertados cumplen con las especificaciones solicitadas, mediante la presentación de su propuesta técnica de con</w:t>
      </w:r>
      <w:r w:rsidR="0058610A">
        <w:rPr>
          <w:rFonts w:ascii="Montserrat" w:eastAsia="Arial" w:hAnsi="Montserrat" w:cs="Arial"/>
          <w:sz w:val="22"/>
          <w:szCs w:val="22"/>
        </w:rPr>
        <w:t>formidad con lo contenido en el</w:t>
      </w:r>
      <w:r w:rsidR="00AB7FA9">
        <w:rPr>
          <w:rFonts w:ascii="Montserrat" w:eastAsia="Arial" w:hAnsi="Montserrat" w:cs="Arial"/>
          <w:sz w:val="22"/>
          <w:szCs w:val="22"/>
        </w:rPr>
        <w:t xml:space="preserve"> ANEXO A</w:t>
      </w:r>
      <w:r w:rsidRPr="00CB49E3">
        <w:rPr>
          <w:rFonts w:ascii="Montserrat" w:eastAsia="Arial" w:hAnsi="Montserrat" w:cs="Arial"/>
          <w:sz w:val="22"/>
          <w:szCs w:val="22"/>
        </w:rPr>
        <w:t>.</w:t>
      </w:r>
    </w:p>
    <w:p w:rsidR="002118E7" w:rsidRDefault="002118E7" w:rsidP="006468F6">
      <w:pPr>
        <w:tabs>
          <w:tab w:val="left" w:pos="284"/>
          <w:tab w:val="left" w:pos="9923"/>
        </w:tabs>
        <w:ind w:left="284" w:right="40"/>
        <w:jc w:val="both"/>
        <w:rPr>
          <w:rFonts w:ascii="Montserrat" w:eastAsia="Arial" w:hAnsi="Montserrat" w:cs="Arial"/>
          <w:sz w:val="22"/>
          <w:szCs w:val="22"/>
        </w:rPr>
      </w:pPr>
    </w:p>
    <w:p w:rsidR="002118E7" w:rsidRPr="00FB57B6" w:rsidRDefault="002118E7" w:rsidP="006468F6">
      <w:pPr>
        <w:pStyle w:val="2"/>
        <w:spacing w:line="276" w:lineRule="auto"/>
        <w:ind w:left="284" w:right="248"/>
        <w:rPr>
          <w:rFonts w:ascii="Montserrat" w:hAnsi="Montserrat" w:cs="Calibri"/>
          <w:b/>
          <w:sz w:val="22"/>
          <w:szCs w:val="22"/>
          <w:lang w:val="es-MX"/>
        </w:rPr>
      </w:pPr>
      <w:r w:rsidRPr="00FB57B6">
        <w:rPr>
          <w:rFonts w:ascii="Montserrat" w:hAnsi="Montserrat" w:cs="Calibr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A25C8" w:rsidRDefault="00DA25C8" w:rsidP="002D74CA">
      <w:pPr>
        <w:pBdr>
          <w:top w:val="nil"/>
          <w:left w:val="nil"/>
          <w:bottom w:val="nil"/>
          <w:right w:val="nil"/>
          <w:between w:val="nil"/>
        </w:pBdr>
        <w:tabs>
          <w:tab w:val="left" w:pos="9923"/>
        </w:tabs>
        <w:ind w:right="40"/>
        <w:jc w:val="both"/>
        <w:rPr>
          <w:rFonts w:ascii="Arial" w:eastAsia="Arial" w:hAnsi="Arial" w:cs="Arial"/>
          <w:b/>
          <w:color w:val="000000"/>
          <w:sz w:val="24"/>
          <w:szCs w:val="24"/>
        </w:rPr>
      </w:pPr>
    </w:p>
    <w:p w:rsidR="00DA25C8" w:rsidRPr="00587FC0" w:rsidRDefault="00531190" w:rsidP="006468F6">
      <w:pPr>
        <w:pBdr>
          <w:top w:val="nil"/>
          <w:left w:val="nil"/>
          <w:bottom w:val="nil"/>
          <w:right w:val="nil"/>
          <w:between w:val="nil"/>
        </w:pBdr>
        <w:ind w:left="284"/>
        <w:rPr>
          <w:rFonts w:ascii="Montserrat" w:eastAsia="Arial" w:hAnsi="Montserrat" w:cs="Arial"/>
          <w:color w:val="000000"/>
          <w:sz w:val="22"/>
          <w:szCs w:val="22"/>
        </w:rPr>
      </w:pPr>
      <w:r w:rsidRPr="00587FC0">
        <w:rPr>
          <w:rFonts w:ascii="Montserrat" w:eastAsia="Arial" w:hAnsi="Montserrat" w:cs="Arial"/>
          <w:b/>
          <w:color w:val="000000"/>
          <w:sz w:val="22"/>
          <w:szCs w:val="22"/>
        </w:rPr>
        <w:t>LA PROPOSICIÓN CONSTARÁ DE LOS SIGUIENTES DOCUMENTOS:</w:t>
      </w:r>
    </w:p>
    <w:p w:rsidR="00DA25C8" w:rsidRPr="00587FC0" w:rsidRDefault="00DA25C8"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p>
    <w:p w:rsidR="00DA25C8" w:rsidRPr="00587FC0" w:rsidRDefault="00531190"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6.1.- SOBRE CONTENIENDO LA PROPUESTA TÉCNICA</w:t>
      </w:r>
    </w:p>
    <w:p w:rsidR="00DA25C8" w:rsidRPr="00587FC0" w:rsidRDefault="00DA25C8" w:rsidP="002D74CA">
      <w:pPr>
        <w:pBdr>
          <w:top w:val="nil"/>
          <w:left w:val="nil"/>
          <w:bottom w:val="nil"/>
          <w:right w:val="nil"/>
          <w:between w:val="nil"/>
        </w:pBdr>
        <w:tabs>
          <w:tab w:val="left" w:pos="630"/>
        </w:tabs>
        <w:jc w:val="both"/>
        <w:rPr>
          <w:rFonts w:ascii="Montserrat" w:eastAsia="Arial" w:hAnsi="Montserrat" w:cs="Arial"/>
          <w:b/>
          <w:color w:val="000000"/>
          <w:sz w:val="22"/>
          <w:szCs w:val="22"/>
        </w:rPr>
      </w:pPr>
    </w:p>
    <w:p w:rsidR="00DA25C8" w:rsidRDefault="0058610A" w:rsidP="006468F6">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A</w:t>
      </w:r>
      <w:r w:rsidR="00DE4C2C">
        <w:rPr>
          <w:rFonts w:ascii="Montserrat" w:eastAsia="Arial" w:hAnsi="Montserrat" w:cs="Arial"/>
          <w:b/>
          <w:color w:val="000000"/>
          <w:sz w:val="22"/>
          <w:szCs w:val="22"/>
        </w:rPr>
        <w:t>).-</w:t>
      </w:r>
      <w:r w:rsidR="00531190" w:rsidRPr="00587FC0">
        <w:rPr>
          <w:rFonts w:ascii="Montserrat" w:eastAsia="Arial" w:hAnsi="Montserrat" w:cs="Arial"/>
          <w:b/>
          <w:color w:val="000000"/>
          <w:sz w:val="22"/>
          <w:szCs w:val="22"/>
        </w:rPr>
        <w:t xml:space="preserve">PROPUESTA TÉCNICA: </w:t>
      </w:r>
      <w:r w:rsidR="00531190" w:rsidRPr="00587FC0">
        <w:rPr>
          <w:rFonts w:ascii="Montserrat" w:eastAsia="Arial" w:hAnsi="Montserrat" w:cs="Arial"/>
          <w:color w:val="000000"/>
          <w:sz w:val="22"/>
          <w:szCs w:val="22"/>
        </w:rPr>
        <w:t xml:space="preserve">Utilizando para ello el formato proporcionado en el </w:t>
      </w:r>
      <w:r w:rsidR="00531190" w:rsidRPr="00587FC0">
        <w:rPr>
          <w:rFonts w:ascii="Montserrat" w:eastAsia="Arial" w:hAnsi="Montserrat" w:cs="Arial"/>
          <w:b/>
          <w:color w:val="000000"/>
          <w:sz w:val="22"/>
          <w:szCs w:val="22"/>
        </w:rPr>
        <w:t xml:space="preserve">Anexo 1 </w:t>
      </w:r>
      <w:r w:rsidR="00531190" w:rsidRPr="00587FC0">
        <w:rPr>
          <w:rFonts w:ascii="Montserrat" w:eastAsia="Arial" w:hAnsi="Montserrat" w:cs="Arial"/>
          <w:color w:val="000000"/>
          <w:sz w:val="22"/>
          <w:szCs w:val="22"/>
        </w:rPr>
        <w:t xml:space="preserve">de estas bases de licitación, la cual deberá presentarse de conformidad con las especificaciones técnicas y condiciones </w:t>
      </w:r>
      <w:r w:rsidR="00531190" w:rsidRPr="00802078">
        <w:rPr>
          <w:rFonts w:ascii="Montserrat" w:eastAsia="Arial" w:hAnsi="Montserrat" w:cs="Arial"/>
          <w:color w:val="000000"/>
          <w:sz w:val="22"/>
          <w:szCs w:val="22"/>
        </w:rPr>
        <w:t>indicadas en los numerales 4.1 al 4.4 de las presentes bases de</w:t>
      </w:r>
      <w:r w:rsidR="001432F8" w:rsidRPr="00802078">
        <w:rPr>
          <w:rFonts w:ascii="Montserrat" w:eastAsia="Arial" w:hAnsi="Montserrat" w:cs="Arial"/>
          <w:color w:val="000000"/>
          <w:sz w:val="22"/>
          <w:szCs w:val="22"/>
        </w:rPr>
        <w:t xml:space="preserve"> licitación</w:t>
      </w:r>
      <w:r w:rsidR="00AA4FED">
        <w:rPr>
          <w:rFonts w:ascii="Montserrat" w:eastAsia="Arial" w:hAnsi="Montserrat" w:cs="Arial"/>
          <w:color w:val="000000"/>
          <w:sz w:val="22"/>
          <w:szCs w:val="22"/>
        </w:rPr>
        <w:t>,</w:t>
      </w:r>
      <w:r>
        <w:rPr>
          <w:rFonts w:ascii="Montserrat" w:eastAsia="Arial" w:hAnsi="Montserrat" w:cs="Arial"/>
          <w:color w:val="000000"/>
          <w:sz w:val="22"/>
          <w:szCs w:val="22"/>
        </w:rPr>
        <w:t xml:space="preserve"> su ANEXO TÉCNICO</w:t>
      </w:r>
      <w:r w:rsidR="00AA4FED">
        <w:rPr>
          <w:rFonts w:ascii="Montserrat" w:eastAsia="Arial" w:hAnsi="Montserrat" w:cs="Arial"/>
          <w:color w:val="000000"/>
          <w:sz w:val="22"/>
          <w:szCs w:val="22"/>
        </w:rPr>
        <w:t xml:space="preserve"> </w:t>
      </w:r>
      <w:r w:rsidR="001432F8" w:rsidRPr="00802078">
        <w:rPr>
          <w:rFonts w:ascii="Montserrat" w:eastAsia="Arial" w:hAnsi="Montserrat" w:cs="Arial"/>
          <w:color w:val="000000"/>
          <w:sz w:val="22"/>
          <w:szCs w:val="22"/>
        </w:rPr>
        <w:t>.</w:t>
      </w:r>
      <w:r w:rsidR="006D79E7" w:rsidRPr="00802078">
        <w:rPr>
          <w:rFonts w:ascii="Montserrat" w:eastAsia="Arial" w:hAnsi="Montserrat" w:cs="Arial"/>
          <w:color w:val="000000"/>
          <w:sz w:val="22"/>
          <w:szCs w:val="22"/>
        </w:rPr>
        <w:t xml:space="preserve"> </w:t>
      </w:r>
      <w:r w:rsidR="00531190" w:rsidRPr="00802078">
        <w:rPr>
          <w:rFonts w:ascii="Montserrat" w:eastAsia="Arial" w:hAnsi="Montserrat" w:cs="Arial"/>
          <w:color w:val="000000"/>
          <w:sz w:val="22"/>
          <w:szCs w:val="22"/>
        </w:rPr>
        <w:t>Contendrá una explicación detallada de las especificaciones y características de los bienes solicitados incluyendo</w:t>
      </w:r>
      <w:r w:rsidR="00531190" w:rsidRPr="00802078">
        <w:rPr>
          <w:rFonts w:ascii="Montserrat" w:eastAsia="Arial" w:hAnsi="Montserrat" w:cs="Arial"/>
          <w:b/>
          <w:color w:val="000000"/>
          <w:sz w:val="22"/>
          <w:szCs w:val="22"/>
        </w:rPr>
        <w:t xml:space="preserve"> </w:t>
      </w:r>
      <w:r w:rsidR="00531190" w:rsidRPr="00802078">
        <w:rPr>
          <w:rFonts w:ascii="Montserrat" w:eastAsia="Arial" w:hAnsi="Montserrat" w:cs="Arial"/>
          <w:color w:val="000000"/>
          <w:sz w:val="22"/>
          <w:szCs w:val="22"/>
        </w:rPr>
        <w:t>por lo menos las correspondientes</w:t>
      </w:r>
      <w:r w:rsidR="00802078" w:rsidRPr="00802078">
        <w:rPr>
          <w:rFonts w:ascii="Montserrat" w:eastAsia="Arial" w:hAnsi="Montserrat" w:cs="Arial"/>
          <w:color w:val="000000"/>
          <w:sz w:val="22"/>
          <w:szCs w:val="22"/>
        </w:rPr>
        <w:t xml:space="preserve"> al</w:t>
      </w:r>
      <w:r w:rsidR="00531190" w:rsidRPr="00802078">
        <w:rPr>
          <w:rFonts w:ascii="Montserrat" w:eastAsia="Arial" w:hAnsi="Montserrat" w:cs="Arial"/>
          <w:color w:val="000000"/>
          <w:sz w:val="22"/>
          <w:szCs w:val="22"/>
        </w:rPr>
        <w:t xml:space="preserve"> </w:t>
      </w:r>
      <w:r>
        <w:rPr>
          <w:rFonts w:ascii="Montserrat" w:eastAsia="Arial" w:hAnsi="Montserrat" w:cs="Arial"/>
          <w:b/>
          <w:color w:val="000000"/>
          <w:sz w:val="22"/>
          <w:szCs w:val="22"/>
        </w:rPr>
        <w:t>paquete único</w:t>
      </w:r>
      <w:r w:rsidR="0081277B" w:rsidRPr="00802078">
        <w:rPr>
          <w:rFonts w:ascii="Montserrat" w:eastAsia="Arial" w:hAnsi="Montserrat" w:cs="Arial"/>
          <w:b/>
          <w:color w:val="000000"/>
          <w:sz w:val="22"/>
          <w:szCs w:val="22"/>
        </w:rPr>
        <w:t xml:space="preserve">, </w:t>
      </w:r>
      <w:r w:rsidR="00996929">
        <w:rPr>
          <w:rFonts w:ascii="Montserrat" w:eastAsia="Arial" w:hAnsi="Montserrat" w:cs="Arial"/>
          <w:b/>
          <w:color w:val="000000"/>
          <w:sz w:val="22"/>
          <w:szCs w:val="22"/>
        </w:rPr>
        <w:t xml:space="preserve">numero de partida, </w:t>
      </w:r>
      <w:r w:rsidR="0081277B" w:rsidRPr="00802078">
        <w:rPr>
          <w:rFonts w:ascii="Montserrat" w:eastAsia="Arial" w:hAnsi="Montserrat" w:cs="Arial"/>
          <w:b/>
          <w:color w:val="000000"/>
          <w:sz w:val="22"/>
          <w:szCs w:val="22"/>
        </w:rPr>
        <w:t>marca, modelo</w:t>
      </w:r>
      <w:r>
        <w:rPr>
          <w:rFonts w:ascii="Montserrat" w:eastAsia="Arial" w:hAnsi="Montserrat" w:cs="Arial"/>
          <w:b/>
          <w:color w:val="000000"/>
          <w:sz w:val="22"/>
          <w:szCs w:val="22"/>
        </w:rPr>
        <w:t>,</w:t>
      </w:r>
      <w:r w:rsidR="0081277B"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componentes, cantidad, unidad de medida y</w:t>
      </w:r>
      <w:r w:rsidR="00531190" w:rsidRPr="00802078">
        <w:rPr>
          <w:rFonts w:ascii="Montserrat" w:eastAsia="Arial" w:hAnsi="Montserrat" w:cs="Arial"/>
          <w:b/>
          <w:color w:val="000000"/>
          <w:sz w:val="22"/>
          <w:szCs w:val="22"/>
        </w:rPr>
        <w:t xml:space="preserve"> garantía </w:t>
      </w:r>
      <w:r w:rsidR="00531190" w:rsidRPr="00802078">
        <w:rPr>
          <w:rFonts w:ascii="Montserrat" w:eastAsia="Arial" w:hAnsi="Montserrat" w:cs="Arial"/>
          <w:color w:val="000000"/>
          <w:sz w:val="22"/>
          <w:szCs w:val="22"/>
        </w:rPr>
        <w:t>de los bienes propuestos;</w:t>
      </w:r>
      <w:r w:rsidR="00531190" w:rsidRPr="00587FC0">
        <w:rPr>
          <w:rFonts w:ascii="Montserrat" w:eastAsia="Arial" w:hAnsi="Montserrat" w:cs="Arial"/>
          <w:color w:val="000000"/>
          <w:sz w:val="22"/>
          <w:szCs w:val="22"/>
        </w:rPr>
        <w:t xml:space="preserve"> así mismo deberá expresarse el </w:t>
      </w:r>
      <w:r w:rsidR="00295114" w:rsidRPr="00587FC0">
        <w:rPr>
          <w:rFonts w:ascii="Montserrat" w:eastAsia="Arial" w:hAnsi="Montserrat" w:cs="Arial"/>
          <w:b/>
          <w:color w:val="000000"/>
          <w:sz w:val="22"/>
          <w:szCs w:val="22"/>
        </w:rPr>
        <w:t>plazo</w:t>
      </w:r>
      <w:r w:rsidR="00531190" w:rsidRPr="00587FC0">
        <w:rPr>
          <w:rFonts w:ascii="Montserrat" w:eastAsia="Arial" w:hAnsi="Montserrat" w:cs="Arial"/>
          <w:b/>
          <w:color w:val="000000"/>
          <w:sz w:val="22"/>
          <w:szCs w:val="22"/>
        </w:rPr>
        <w:t>,</w:t>
      </w:r>
      <w:r w:rsidR="00295114" w:rsidRPr="00587FC0">
        <w:rPr>
          <w:rFonts w:ascii="Montserrat" w:eastAsia="Arial" w:hAnsi="Montserrat" w:cs="Arial"/>
          <w:b/>
          <w:color w:val="000000"/>
          <w:sz w:val="22"/>
          <w:szCs w:val="22"/>
        </w:rPr>
        <w:t xml:space="preserve"> lugar y condiciones de entrega.</w:t>
      </w:r>
      <w:r w:rsidR="00531190" w:rsidRPr="00587FC0">
        <w:rPr>
          <w:rFonts w:ascii="Montserrat" w:eastAsia="Arial" w:hAnsi="Montserrat" w:cs="Arial"/>
          <w:b/>
          <w:color w:val="000000"/>
          <w:sz w:val="22"/>
          <w:szCs w:val="22"/>
        </w:rPr>
        <w:t xml:space="preserve"> </w:t>
      </w:r>
    </w:p>
    <w:p w:rsidR="0081277B" w:rsidRDefault="0081277B" w:rsidP="006468F6">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los servidores públicos presentes y por lo menos un licitante, si asistiere alguno</w:t>
      </w:r>
      <w:r w:rsidRPr="00587FC0">
        <w:rPr>
          <w:rFonts w:ascii="Montserrat" w:eastAsia="Arial" w:hAnsi="Montserrat" w:cs="Arial"/>
          <w:color w:val="000000"/>
          <w:sz w:val="22"/>
          <w:szCs w:val="22"/>
        </w:rPr>
        <w:t>.</w:t>
      </w:r>
    </w:p>
    <w:p w:rsidR="00295114" w:rsidRPr="00587FC0" w:rsidRDefault="00295114" w:rsidP="006468F6">
      <w:pPr>
        <w:pStyle w:val="4"/>
        <w:ind w:left="284" w:firstLine="0"/>
        <w:jc w:val="both"/>
        <w:rPr>
          <w:rFonts w:ascii="Montserrat" w:hAnsi="Montserrat" w:cs="Arial"/>
          <w:bCs/>
          <w:iCs/>
          <w:sz w:val="22"/>
          <w:szCs w:val="22"/>
          <w:lang w:val="es-MX"/>
        </w:rPr>
      </w:pPr>
      <w:r w:rsidRPr="00587FC0">
        <w:rPr>
          <w:rFonts w:ascii="Montserrat" w:hAnsi="Montserrat" w:cs="Arial"/>
          <w:bCs/>
          <w:iCs/>
          <w:sz w:val="22"/>
          <w:szCs w:val="22"/>
          <w:lang w:val="es-MX"/>
        </w:rPr>
        <w:t>La propuesta técnica por ningún motivo deberá contener información referente a precios de los bienes ofertados, de lo contrario será desechada su proposición.</w:t>
      </w:r>
    </w:p>
    <w:p w:rsidR="00DA25C8" w:rsidRPr="00587FC0" w:rsidRDefault="00531190" w:rsidP="006468F6">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A este documento se acompañará escrito mediante el cual el licitante manifieste </w:t>
      </w:r>
      <w:r w:rsidRPr="00587FC0">
        <w:rPr>
          <w:rFonts w:ascii="Montserrat" w:eastAsia="Arial" w:hAnsi="Montserrat" w:cs="Arial"/>
          <w:b/>
          <w:color w:val="000000"/>
          <w:sz w:val="22"/>
          <w:szCs w:val="22"/>
        </w:rPr>
        <w:t>las Normas Oficiales Mexicanas, Normas Mexicanas o Normas Internacionales</w:t>
      </w:r>
      <w:r w:rsidRPr="00587FC0">
        <w:rPr>
          <w:rFonts w:ascii="Montserrat" w:eastAsia="Arial" w:hAnsi="Montserrat" w:cs="Arial"/>
          <w:color w:val="000000"/>
          <w:sz w:val="22"/>
          <w:szCs w:val="22"/>
        </w:rPr>
        <w:t xml:space="preserve"> que cumplen los bienes que oferta y que en su caso sean aplicables de acuerdo al origen de los mismos, pudiendo utilizar el formato del </w:t>
      </w:r>
      <w:r w:rsidRPr="00587FC0">
        <w:rPr>
          <w:rFonts w:ascii="Montserrat" w:eastAsia="Arial" w:hAnsi="Montserrat" w:cs="Arial"/>
          <w:b/>
          <w:color w:val="000000"/>
          <w:sz w:val="22"/>
          <w:szCs w:val="22"/>
        </w:rPr>
        <w:t>Anexo 2.</w:t>
      </w:r>
    </w:p>
    <w:p w:rsidR="00DA25C8" w:rsidRPr="00587FC0" w:rsidRDefault="00531190" w:rsidP="006468F6">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caso de que no se presenten estos documentos debidamente firmados será motivo para desechar la propuesta. </w:t>
      </w:r>
    </w:p>
    <w:p w:rsidR="00A0073D" w:rsidRPr="002D74CA" w:rsidRDefault="00531190" w:rsidP="002D74CA">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documento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será</w:t>
      </w:r>
      <w:r w:rsidR="0081277B">
        <w:rPr>
          <w:rFonts w:ascii="Montserrat" w:eastAsia="Arial" w:hAnsi="Montserrat" w:cs="Arial"/>
          <w:b/>
          <w:color w:val="000000"/>
          <w:sz w:val="22"/>
          <w:szCs w:val="22"/>
        </w:rPr>
        <w:t>n</w:t>
      </w:r>
      <w:r w:rsidRPr="00587FC0">
        <w:rPr>
          <w:rFonts w:ascii="Montserrat" w:eastAsia="Arial" w:hAnsi="Montserrat" w:cs="Arial"/>
          <w:b/>
          <w:color w:val="000000"/>
          <w:sz w:val="22"/>
          <w:szCs w:val="22"/>
        </w:rPr>
        <w:t xml:space="preserve"> utilizado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A25C8" w:rsidRPr="00587FC0" w:rsidRDefault="00996929" w:rsidP="00DE4C2C">
      <w:pPr>
        <w:pBdr>
          <w:top w:val="nil"/>
          <w:left w:val="nil"/>
          <w:bottom w:val="nil"/>
          <w:right w:val="nil"/>
          <w:between w:val="nil"/>
        </w:pBdr>
        <w:ind w:left="284"/>
        <w:jc w:val="both"/>
        <w:rPr>
          <w:rFonts w:ascii="Montserrat" w:eastAsia="Arial" w:hAnsi="Montserrat" w:cs="Arial"/>
          <w:color w:val="000000"/>
          <w:sz w:val="22"/>
          <w:szCs w:val="22"/>
        </w:rPr>
      </w:pPr>
      <w:r>
        <w:rPr>
          <w:rFonts w:ascii="Montserrat" w:eastAsia="Arial" w:hAnsi="Montserrat" w:cs="Arial"/>
          <w:b/>
          <w:color w:val="000000"/>
          <w:sz w:val="22"/>
          <w:szCs w:val="22"/>
        </w:rPr>
        <w:t>B</w:t>
      </w:r>
      <w:r w:rsidR="00FB65E4">
        <w:rPr>
          <w:rFonts w:ascii="Montserrat" w:eastAsia="Arial" w:hAnsi="Montserrat" w:cs="Arial"/>
          <w:b/>
          <w:color w:val="000000"/>
          <w:sz w:val="22"/>
          <w:szCs w:val="22"/>
        </w:rPr>
        <w:t>).-</w:t>
      </w:r>
      <w:r w:rsidR="00531190" w:rsidRPr="00587FC0">
        <w:rPr>
          <w:rFonts w:ascii="Montserrat" w:eastAsia="Arial" w:hAnsi="Montserrat" w:cs="Arial"/>
          <w:b/>
          <w:color w:val="000000"/>
          <w:sz w:val="22"/>
          <w:szCs w:val="22"/>
        </w:rPr>
        <w:t>MANIFESTACIÓN DE FACULTADES:</w:t>
      </w:r>
      <w:r w:rsidR="00531190" w:rsidRPr="00587FC0">
        <w:rPr>
          <w:rFonts w:ascii="Montserrat" w:eastAsia="Arial" w:hAnsi="Montserrat" w:cs="Arial"/>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531190" w:rsidRPr="00587FC0">
        <w:rPr>
          <w:rFonts w:ascii="Montserrat" w:eastAsia="Arial" w:hAnsi="Montserrat" w:cs="Arial"/>
          <w:b/>
          <w:color w:val="000000"/>
          <w:sz w:val="22"/>
          <w:szCs w:val="22"/>
        </w:rPr>
        <w:t>Anexo 3</w:t>
      </w:r>
      <w:r w:rsidR="00531190" w:rsidRPr="00587FC0">
        <w:rPr>
          <w:rFonts w:ascii="Montserrat" w:eastAsia="Arial" w:hAnsi="Montserrat" w:cs="Arial"/>
          <w:color w:val="000000"/>
          <w:sz w:val="22"/>
          <w:szCs w:val="22"/>
        </w:rPr>
        <w:t xml:space="preserve"> de estas bases de licitación, la cual deberá firmar el licitante o su representante legal según sea el caso, mismo que contendrá los siguientes datos:</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1.- Cuando el licitante sea una persona física:</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Nombre y domicilio;</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Clave del Registro Federal de Contribuyentes; y</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2.- Cuando el licitante sea una persona moral, además de lo señalado en la fracción anterior, deberá indicar;</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El objeto social de la empresa;</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A25C8" w:rsidRPr="00587FC0" w:rsidRDefault="00531190" w:rsidP="00FB65E4">
      <w:pPr>
        <w:pBdr>
          <w:top w:val="nil"/>
          <w:left w:val="nil"/>
          <w:bottom w:val="nil"/>
          <w:right w:val="nil"/>
          <w:between w:val="nil"/>
        </w:pBdr>
        <w:ind w:left="28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r>
    </w:p>
    <w:p w:rsidR="00DA25C8" w:rsidRDefault="00531190" w:rsidP="00FB65E4">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D13E9" w:rsidRDefault="005D13E9">
      <w:pPr>
        <w:pBdr>
          <w:top w:val="nil"/>
          <w:left w:val="nil"/>
          <w:bottom w:val="nil"/>
          <w:right w:val="nil"/>
          <w:between w:val="nil"/>
        </w:pBdr>
        <w:ind w:left="709"/>
        <w:jc w:val="both"/>
        <w:rPr>
          <w:rFonts w:ascii="Montserrat" w:eastAsia="Arial" w:hAnsi="Montserrat" w:cs="Arial"/>
          <w:b/>
          <w:color w:val="000000"/>
          <w:sz w:val="22"/>
          <w:szCs w:val="22"/>
        </w:rPr>
      </w:pPr>
    </w:p>
    <w:p w:rsidR="005D13E9" w:rsidRPr="00C41ADC" w:rsidRDefault="00996929" w:rsidP="00FB65E4">
      <w:pPr>
        <w:ind w:left="284"/>
        <w:jc w:val="both"/>
        <w:rPr>
          <w:rFonts w:ascii="Montserrat" w:hAnsi="Montserrat" w:cs="Arial"/>
          <w:sz w:val="22"/>
          <w:szCs w:val="22"/>
          <w:lang w:val="es-MX"/>
        </w:rPr>
      </w:pPr>
      <w:r>
        <w:rPr>
          <w:rFonts w:ascii="Montserrat" w:eastAsia="Montserrat" w:hAnsi="Montserrat" w:cs="Montserrat"/>
          <w:b/>
          <w:color w:val="000000"/>
          <w:sz w:val="22"/>
          <w:szCs w:val="22"/>
        </w:rPr>
        <w:t>C</w:t>
      </w:r>
      <w:r w:rsidR="005D13E9" w:rsidRPr="00C41ADC">
        <w:rPr>
          <w:rFonts w:ascii="Montserrat" w:eastAsia="Montserrat" w:hAnsi="Montserrat" w:cs="Montserrat"/>
          <w:b/>
          <w:color w:val="000000"/>
          <w:sz w:val="22"/>
          <w:szCs w:val="22"/>
          <w:lang w:val="es-MX"/>
        </w:rPr>
        <w:t>)</w:t>
      </w:r>
      <w:r w:rsidR="008569BE">
        <w:rPr>
          <w:rFonts w:ascii="Montserrat" w:eastAsia="Montserrat" w:hAnsi="Montserrat" w:cs="Montserrat"/>
          <w:b/>
          <w:color w:val="000000"/>
          <w:sz w:val="22"/>
          <w:szCs w:val="22"/>
          <w:lang w:val="es-MX"/>
        </w:rPr>
        <w:t>.-</w:t>
      </w:r>
      <w:r w:rsidR="005D13E9" w:rsidRPr="00C41ADC">
        <w:rPr>
          <w:rFonts w:ascii="Montserrat" w:eastAsia="Montserrat" w:hAnsi="Montserrat" w:cs="Montserrat"/>
          <w:b/>
          <w:color w:val="000000"/>
          <w:sz w:val="22"/>
          <w:szCs w:val="22"/>
          <w:lang w:val="es-MX"/>
        </w:rPr>
        <w:t xml:space="preserve">COMPROBANTE PARA ACREDITAR SU DOMICILIO Y REGISTRO FISCAL EN EL ESTADO DE BAJA CALIFORNIA: </w:t>
      </w:r>
      <w:r w:rsidR="005D13E9" w:rsidRPr="00C41ADC">
        <w:rPr>
          <w:rFonts w:ascii="Montserrat" w:hAnsi="Montserrat" w:cs="Arial"/>
          <w:sz w:val="22"/>
          <w:szCs w:val="22"/>
          <w:lang w:val="es-MX"/>
        </w:rPr>
        <w:t>para lo cual deberá presentar cualquiera de los siguientes documentos según sea el caso:</w:t>
      </w:r>
    </w:p>
    <w:p w:rsidR="005D13E9" w:rsidRPr="00C41ADC" w:rsidRDefault="005D13E9" w:rsidP="005D13E9">
      <w:pPr>
        <w:tabs>
          <w:tab w:val="left" w:pos="1080"/>
        </w:tabs>
        <w:ind w:left="426"/>
        <w:rPr>
          <w:rFonts w:ascii="Montserrat" w:hAnsi="Montserrat" w:cs="Arial"/>
          <w:b/>
          <w:sz w:val="22"/>
          <w:szCs w:val="22"/>
          <w:lang w:val="es-MX"/>
        </w:rPr>
      </w:pPr>
    </w:p>
    <w:p w:rsidR="005D13E9" w:rsidRPr="00C41ADC" w:rsidRDefault="005D13E9" w:rsidP="00FB65E4">
      <w:pPr>
        <w:tabs>
          <w:tab w:val="left" w:pos="1080"/>
        </w:tabs>
        <w:spacing w:line="276" w:lineRule="auto"/>
        <w:ind w:left="284"/>
        <w:jc w:val="both"/>
        <w:rPr>
          <w:rFonts w:ascii="Montserrat" w:hAnsi="Montserrat" w:cs="Arial"/>
          <w:bCs/>
          <w:sz w:val="22"/>
          <w:szCs w:val="22"/>
          <w:lang w:val="es-MX"/>
        </w:rPr>
      </w:pPr>
      <w:r w:rsidRPr="00C41ADC">
        <w:rPr>
          <w:rFonts w:ascii="Montserrat" w:hAnsi="Montserrat" w:cs="Arial"/>
          <w:sz w:val="22"/>
          <w:szCs w:val="22"/>
          <w:lang w:val="es-MX"/>
        </w:rPr>
        <w:t>Constancia de situación fiscal</w:t>
      </w:r>
      <w:r w:rsidRPr="00C41ADC">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en los cuales se acredite que cuenta con al menos un año de antigüedad en el Estado de Baja California.</w:t>
      </w:r>
    </w:p>
    <w:p w:rsidR="005D13E9" w:rsidRPr="00C41ADC" w:rsidRDefault="005D13E9" w:rsidP="0098252C">
      <w:pPr>
        <w:tabs>
          <w:tab w:val="left" w:pos="1080"/>
        </w:tabs>
        <w:spacing w:line="276" w:lineRule="auto"/>
        <w:ind w:left="426"/>
        <w:jc w:val="both"/>
        <w:rPr>
          <w:rFonts w:ascii="Montserrat" w:hAnsi="Montserrat" w:cs="Arial"/>
          <w:b/>
          <w:sz w:val="22"/>
          <w:szCs w:val="22"/>
          <w:lang w:val="es-MX"/>
        </w:rPr>
      </w:pPr>
    </w:p>
    <w:p w:rsidR="005D13E9" w:rsidRDefault="005D13E9" w:rsidP="00FB65E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5D13E9" w:rsidRPr="00C41ADC" w:rsidRDefault="005D13E9" w:rsidP="005D13E9">
      <w:pPr>
        <w:pBdr>
          <w:top w:val="nil"/>
          <w:left w:val="nil"/>
          <w:bottom w:val="nil"/>
          <w:right w:val="nil"/>
          <w:between w:val="nil"/>
        </w:pBdr>
        <w:spacing w:line="276" w:lineRule="auto"/>
        <w:ind w:left="709" w:right="182"/>
        <w:jc w:val="both"/>
        <w:rPr>
          <w:rFonts w:ascii="Montserrat" w:eastAsia="Montserrat" w:hAnsi="Montserrat" w:cs="Montserrat"/>
          <w:b/>
          <w:color w:val="000000"/>
          <w:sz w:val="22"/>
          <w:szCs w:val="22"/>
        </w:rPr>
      </w:pPr>
    </w:p>
    <w:p w:rsidR="005D13E9" w:rsidRPr="00C41ADC" w:rsidRDefault="005D13E9" w:rsidP="00FB65E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A25C8" w:rsidRPr="00587FC0" w:rsidRDefault="00996929" w:rsidP="00FB65E4">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D</w:t>
      </w:r>
      <w:r w:rsidR="00531190" w:rsidRPr="00587FC0">
        <w:rPr>
          <w:rFonts w:ascii="Montserrat" w:eastAsia="Arial" w:hAnsi="Montserrat" w:cs="Arial"/>
          <w:b/>
          <w:color w:val="000000"/>
          <w:sz w:val="22"/>
          <w:szCs w:val="22"/>
        </w:rPr>
        <w:t>).- DECLARACIÓN DE INTEGRIDAD:</w:t>
      </w:r>
      <w:r w:rsidR="00531190" w:rsidRPr="00587FC0">
        <w:rPr>
          <w:rFonts w:ascii="Montserrat" w:eastAsia="Arial" w:hAnsi="Montserrat" w:cs="Arial"/>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531190" w:rsidRPr="00587FC0">
        <w:rPr>
          <w:rFonts w:ascii="Montserrat" w:eastAsia="Arial" w:hAnsi="Montserrat" w:cs="Arial"/>
          <w:b/>
          <w:color w:val="000000"/>
          <w:sz w:val="22"/>
          <w:szCs w:val="22"/>
        </w:rPr>
        <w:t xml:space="preserve"> Anexo 4</w:t>
      </w:r>
      <w:r w:rsidR="00531190" w:rsidRPr="00587FC0">
        <w:rPr>
          <w:rFonts w:ascii="Montserrat" w:eastAsia="Arial" w:hAnsi="Montserrat" w:cs="Arial"/>
          <w:color w:val="000000"/>
          <w:sz w:val="22"/>
          <w:szCs w:val="22"/>
        </w:rPr>
        <w:t xml:space="preserve"> de estas bases</w:t>
      </w:r>
      <w:r w:rsidR="005B6A72" w:rsidRPr="00587FC0">
        <w:rPr>
          <w:rFonts w:ascii="Montserrat" w:eastAsia="Arial" w:hAnsi="Montserrat" w:cs="Arial"/>
          <w:color w:val="000000"/>
          <w:sz w:val="22"/>
          <w:szCs w:val="22"/>
        </w:rPr>
        <w:t>.</w:t>
      </w:r>
    </w:p>
    <w:p w:rsidR="00DA25C8" w:rsidRPr="00587FC0" w:rsidRDefault="00531190" w:rsidP="00FB65E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A25C8" w:rsidRPr="00587FC0" w:rsidRDefault="00996929" w:rsidP="00FB65E4">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E</w:t>
      </w:r>
      <w:r w:rsidR="00531190" w:rsidRPr="00587FC0">
        <w:rPr>
          <w:rFonts w:ascii="Montserrat" w:eastAsia="Arial" w:hAnsi="Montserrat" w:cs="Arial"/>
          <w:b/>
          <w:color w:val="000000"/>
          <w:sz w:val="22"/>
          <w:szCs w:val="22"/>
        </w:rPr>
        <w:t xml:space="preserve">).- MANIFESTACIÓN DE IMPEDIMENTOS LEGALES: </w:t>
      </w:r>
      <w:r w:rsidR="00531190" w:rsidRPr="00587FC0">
        <w:rPr>
          <w:rFonts w:ascii="Montserrat" w:eastAsia="Arial" w:hAnsi="Montserrat" w:cs="Arial"/>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531190" w:rsidRPr="00587FC0">
        <w:rPr>
          <w:rFonts w:ascii="Montserrat" w:eastAsia="Arial" w:hAnsi="Montserrat" w:cs="Arial"/>
          <w:b/>
          <w:color w:val="000000"/>
          <w:sz w:val="22"/>
          <w:szCs w:val="22"/>
        </w:rPr>
        <w:t>Anexo 5</w:t>
      </w:r>
      <w:r w:rsidR="00531190" w:rsidRPr="00587FC0">
        <w:rPr>
          <w:rFonts w:ascii="Montserrat" w:eastAsia="Arial" w:hAnsi="Montserrat" w:cs="Arial"/>
          <w:color w:val="000000"/>
          <w:sz w:val="22"/>
          <w:szCs w:val="22"/>
        </w:rPr>
        <w:t xml:space="preserve"> de las presentes bases.</w:t>
      </w:r>
    </w:p>
    <w:p w:rsidR="00DA25C8" w:rsidRDefault="00531190" w:rsidP="00FB65E4">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B65E4" w:rsidRDefault="00FB65E4" w:rsidP="00FB65E4">
      <w:pPr>
        <w:pBdr>
          <w:top w:val="nil"/>
          <w:left w:val="nil"/>
          <w:bottom w:val="nil"/>
          <w:right w:val="nil"/>
          <w:between w:val="nil"/>
        </w:pBdr>
        <w:ind w:left="284"/>
        <w:jc w:val="both"/>
        <w:rPr>
          <w:rFonts w:ascii="Montserrat" w:eastAsia="Arial" w:hAnsi="Montserrat" w:cs="Arial"/>
          <w:b/>
          <w:color w:val="000000"/>
          <w:sz w:val="22"/>
          <w:szCs w:val="22"/>
        </w:rPr>
      </w:pPr>
    </w:p>
    <w:p w:rsidR="00FB65E4" w:rsidRPr="00B37A25" w:rsidRDefault="00996929" w:rsidP="00964A14">
      <w:pPr>
        <w:ind w:left="284" w:right="40"/>
        <w:jc w:val="both"/>
        <w:rPr>
          <w:rFonts w:ascii="Montserrat" w:hAnsi="Montserrat" w:cs="Arial"/>
          <w:bCs/>
          <w:sz w:val="22"/>
          <w:szCs w:val="22"/>
        </w:rPr>
      </w:pPr>
      <w:r>
        <w:rPr>
          <w:rFonts w:ascii="Montserrat" w:hAnsi="Montserrat" w:cs="Arial"/>
          <w:b/>
          <w:sz w:val="22"/>
          <w:szCs w:val="22"/>
        </w:rPr>
        <w:t>F</w:t>
      </w:r>
      <w:r w:rsidR="00FB65E4" w:rsidRPr="00B37A25">
        <w:rPr>
          <w:rFonts w:ascii="Montserrat" w:hAnsi="Montserrat" w:cs="Arial"/>
          <w:b/>
          <w:sz w:val="22"/>
          <w:szCs w:val="22"/>
        </w:rPr>
        <w:t xml:space="preserve">) </w:t>
      </w:r>
      <w:r w:rsidR="00FB65E4" w:rsidRPr="00B37A25">
        <w:rPr>
          <w:rFonts w:ascii="Montserrat" w:hAnsi="Montserrat" w:cs="Arial"/>
          <w:b/>
          <w:bCs/>
          <w:sz w:val="22"/>
          <w:szCs w:val="22"/>
        </w:rPr>
        <w:t xml:space="preserve">CATÁLOGOS emitidos por el fabricante de la marca propuesta por el licitante y/o FICHAS TÉCNICAS DE LOS BIENES </w:t>
      </w:r>
      <w:r w:rsidR="00FB65E4" w:rsidRPr="00B37A25">
        <w:rPr>
          <w:rFonts w:ascii="Montserrat" w:hAnsi="Montserrat" w:cs="Arial"/>
          <w:bCs/>
          <w:sz w:val="22"/>
          <w:szCs w:val="22"/>
        </w:rPr>
        <w:t xml:space="preserve">para la totalidad de las </w:t>
      </w:r>
      <w:r w:rsidR="00FB65E4" w:rsidRPr="00B37A25">
        <w:rPr>
          <w:rFonts w:ascii="Montserrat" w:hAnsi="Montserrat" w:cs="Arial"/>
          <w:b/>
          <w:bCs/>
          <w:sz w:val="22"/>
          <w:szCs w:val="22"/>
        </w:rPr>
        <w:t>partida</w:t>
      </w:r>
      <w:r>
        <w:rPr>
          <w:rFonts w:ascii="Montserrat" w:hAnsi="Montserrat" w:cs="Arial"/>
          <w:b/>
          <w:bCs/>
          <w:sz w:val="22"/>
          <w:szCs w:val="22"/>
        </w:rPr>
        <w:t>s que  integran PAQUETE ÚNICO</w:t>
      </w:r>
      <w:r w:rsidR="00FB65E4" w:rsidRPr="00B37A25">
        <w:rPr>
          <w:rFonts w:ascii="Montserrat" w:hAnsi="Montserrat" w:cs="Arial"/>
          <w:bCs/>
          <w:sz w:val="22"/>
          <w:szCs w:val="22"/>
        </w:rPr>
        <w:t xml:space="preserve">, en los que se especifiquen las características técnicas, así como soporte técnico en original, análisis de pruebas y reportes gráficos, para las partidas que corresponda de los bienes ofertados, redactados en idioma español o en el idioma del país de origen de los bienes, acompañados de una traducción simple al español de la parte de la descripción de los bienes propuestos, identificando claramente en ellos el número de partida, marca y los modelos propuestos, sus especificaciones y características, mismas que deberán concordar con todas las indicadas en el </w:t>
      </w:r>
      <w:r w:rsidR="00FB65E4" w:rsidRPr="00B37A25">
        <w:rPr>
          <w:rFonts w:ascii="Montserrat" w:hAnsi="Montserrat" w:cs="Arial"/>
          <w:b/>
          <w:bCs/>
          <w:sz w:val="22"/>
          <w:szCs w:val="22"/>
        </w:rPr>
        <w:t xml:space="preserve">ANEXO TÉCNICO </w:t>
      </w:r>
      <w:r w:rsidR="00FB65E4" w:rsidRPr="00B37A25">
        <w:rPr>
          <w:rFonts w:ascii="Montserrat" w:hAnsi="Montserrat" w:cs="Arial"/>
          <w:bCs/>
          <w:sz w:val="22"/>
          <w:szCs w:val="22"/>
        </w:rPr>
        <w:t xml:space="preserve">referido en el numeral 4 de las presentes bases y con las ofertadas en la propuesta técnica presentada; pudiendo ser exhibidos en copias fotostáticas o por medio de documentación obtenida de Internet, </w:t>
      </w:r>
      <w:r w:rsidR="00FB65E4" w:rsidRPr="00B37A25">
        <w:rPr>
          <w:rFonts w:ascii="Montserrat" w:hAnsi="Montserrat" w:cs="Arial"/>
          <w:b/>
          <w:sz w:val="22"/>
          <w:szCs w:val="22"/>
          <w:u w:val="single"/>
        </w:rPr>
        <w:t>debidamente relacionados con el número de la PARTIDA que corresponda de acuerdo a la identificación que se indique en la propuesta técnica y firmados por el licitante o su representante legal</w:t>
      </w:r>
      <w:r w:rsidR="00FB65E4" w:rsidRPr="00B37A25">
        <w:rPr>
          <w:rFonts w:ascii="Montserrat" w:hAnsi="Montserrat" w:cs="Arial"/>
          <w:sz w:val="22"/>
          <w:szCs w:val="22"/>
        </w:rPr>
        <w:t xml:space="preserve">. </w:t>
      </w:r>
      <w:r w:rsidR="00FB65E4" w:rsidRPr="00B37A25">
        <w:rPr>
          <w:rFonts w:ascii="Montserrat" w:hAnsi="Montserrat" w:cs="Arial"/>
          <w:bCs/>
          <w:sz w:val="22"/>
          <w:szCs w:val="22"/>
        </w:rPr>
        <w:t>En caso de existir discrepancias entre la propuesta técnica detallada y el catálogo de bienes se considerará que la proposición no cumple con las especificaciones técnicas, por lo que será desechada.</w:t>
      </w:r>
    </w:p>
    <w:p w:rsidR="00FB65E4" w:rsidRPr="00B37A25" w:rsidRDefault="00FB65E4" w:rsidP="00964A14">
      <w:pPr>
        <w:ind w:left="-426" w:right="-567"/>
        <w:jc w:val="both"/>
        <w:rPr>
          <w:rFonts w:ascii="Montserrat" w:hAnsi="Montserrat" w:cs="Arial"/>
          <w:bCs/>
          <w:sz w:val="22"/>
          <w:szCs w:val="22"/>
          <w:highlight w:val="yellow"/>
        </w:rPr>
      </w:pPr>
    </w:p>
    <w:p w:rsidR="00FB65E4" w:rsidRPr="00B37A25" w:rsidRDefault="00FB65E4" w:rsidP="00964A14">
      <w:pPr>
        <w:ind w:left="284" w:right="40"/>
        <w:jc w:val="both"/>
        <w:rPr>
          <w:rFonts w:ascii="Montserrat" w:hAnsi="Montserrat" w:cs="Arial"/>
          <w:bCs/>
          <w:sz w:val="22"/>
          <w:szCs w:val="22"/>
          <w:lang w:val="es-MX"/>
        </w:rPr>
      </w:pPr>
      <w:r w:rsidRPr="00B37A25">
        <w:rPr>
          <w:rFonts w:ascii="Montserrat" w:hAnsi="Montserrat" w:cs="Arial"/>
          <w:bCs/>
          <w:sz w:val="22"/>
          <w:szCs w:val="22"/>
          <w:lang w:val="es-MX"/>
        </w:rPr>
        <w:t>Los catálogos, folletos o fichas técnicas del fabricante para cada una de las partidas, DICHAS IMPRESIONES EN SU CASO DEBERÁN TENER UN BUEN TAMAÑO, EN DONDE SE APRECIE COMPLETAMENTE LA DESCRIPCIÓN, PRESENTACIÓN, MARCA Y MODELO, lo anterior para evaluar que los bienes ofertados por los licitantes cumplan con las características exigidas; en el entendido de que estos no contendrán importes o costos de dichos bienes.</w:t>
      </w:r>
    </w:p>
    <w:p w:rsidR="00DA25C8" w:rsidRPr="00964A14" w:rsidRDefault="00FB65E4" w:rsidP="00964A14">
      <w:pPr>
        <w:ind w:left="284" w:right="40"/>
        <w:jc w:val="both"/>
        <w:rPr>
          <w:rFonts w:ascii="Montserrat" w:hAnsi="Montserrat" w:cs="Arial"/>
          <w:b/>
          <w:bCs/>
          <w:color w:val="000000"/>
          <w:sz w:val="22"/>
          <w:szCs w:val="22"/>
        </w:rPr>
      </w:pPr>
      <w:r w:rsidRPr="00B37A25">
        <w:rPr>
          <w:rFonts w:ascii="Montserrat" w:hAnsi="Montserrat" w:cs="Arial"/>
          <w:color w:val="000000"/>
          <w:sz w:val="22"/>
          <w:szCs w:val="22"/>
        </w:rPr>
        <w:t>Así mismo el no presentar el catalogo o ficha técnica de alguna de las partidas en que participa será causal para desechar su propuesta.</w:t>
      </w:r>
    </w:p>
    <w:p w:rsidR="00DA25C8" w:rsidRPr="00587FC0" w:rsidRDefault="00DA25C8" w:rsidP="003E616A">
      <w:pPr>
        <w:ind w:left="709"/>
        <w:jc w:val="both"/>
        <w:rPr>
          <w:rFonts w:ascii="Montserrat" w:eastAsia="Arial" w:hAnsi="Montserrat" w:cs="Arial"/>
          <w:b/>
          <w:color w:val="000000"/>
          <w:sz w:val="22"/>
          <w:szCs w:val="22"/>
        </w:rPr>
      </w:pPr>
    </w:p>
    <w:p w:rsidR="003E616A" w:rsidRPr="003E616A" w:rsidRDefault="00996929" w:rsidP="00964A14">
      <w:pPr>
        <w:ind w:left="284" w:right="40"/>
        <w:jc w:val="both"/>
        <w:rPr>
          <w:rFonts w:ascii="Montserrat" w:eastAsia="Calibri" w:hAnsi="Montserrat" w:cs="Calibri"/>
          <w:sz w:val="22"/>
          <w:szCs w:val="22"/>
        </w:rPr>
      </w:pPr>
      <w:r>
        <w:rPr>
          <w:rFonts w:ascii="Montserrat" w:eastAsia="Arial" w:hAnsi="Montserrat" w:cs="Arial"/>
          <w:b/>
          <w:color w:val="000000"/>
          <w:sz w:val="22"/>
          <w:szCs w:val="22"/>
        </w:rPr>
        <w:t>G</w:t>
      </w:r>
      <w:r w:rsidR="00531190" w:rsidRPr="003E616A">
        <w:rPr>
          <w:rFonts w:ascii="Montserrat" w:eastAsia="Arial" w:hAnsi="Montserrat" w:cs="Arial"/>
          <w:b/>
          <w:color w:val="000000"/>
          <w:sz w:val="22"/>
          <w:szCs w:val="22"/>
        </w:rPr>
        <w:t xml:space="preserve">).- CURRÍCULUM DEL LICITANTE: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ub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z w:val="22"/>
          <w:szCs w:val="22"/>
        </w:rPr>
        <w:t>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0"/>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alaci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15"/>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4"/>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ia y</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la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lien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s</w:t>
      </w:r>
      <w:r w:rsidR="003E616A" w:rsidRPr="00802078">
        <w:rPr>
          <w:rFonts w:ascii="Montserrat" w:eastAsia="Calibri" w:hAnsi="Montserrat" w:cs="Calibri"/>
          <w:sz w:val="22"/>
          <w:szCs w:val="22"/>
        </w:rPr>
        <w:t>,</w:t>
      </w:r>
      <w:r w:rsidR="00FF07B3" w:rsidRPr="00802078">
        <w:rPr>
          <w:rFonts w:ascii="Montserrat" w:eastAsia="Calibri" w:hAnsi="Montserrat" w:cs="Calibri"/>
          <w:sz w:val="22"/>
          <w:szCs w:val="22"/>
        </w:rPr>
        <w:t xml:space="preserve"> </w:t>
      </w:r>
      <w:r w:rsidR="0098252C" w:rsidRPr="00802078">
        <w:rPr>
          <w:rFonts w:ascii="Montserrat" w:eastAsia="Calibri" w:hAnsi="Montserrat" w:cs="Calibri"/>
          <w:sz w:val="22"/>
          <w:szCs w:val="22"/>
        </w:rPr>
        <w:t>organigrama</w:t>
      </w:r>
      <w:r w:rsidR="00FF07B3" w:rsidRPr="00802078">
        <w:rPr>
          <w:rFonts w:ascii="Montserrat" w:eastAsia="Calibri" w:hAnsi="Montserrat" w:cs="Calibri"/>
          <w:sz w:val="22"/>
          <w:szCs w:val="22"/>
        </w:rPr>
        <w:t>,</w:t>
      </w:r>
      <w:r w:rsidR="003E616A" w:rsidRPr="00802078">
        <w:rPr>
          <w:rFonts w:ascii="Montserrat" w:eastAsia="Calibri" w:hAnsi="Montserrat" w:cs="Calibri"/>
          <w:sz w:val="22"/>
          <w:szCs w:val="22"/>
        </w:rPr>
        <w:t xml:space="preserve"> </w:t>
      </w:r>
      <w:r w:rsidR="00FF07B3" w:rsidRPr="00802078">
        <w:rPr>
          <w:rFonts w:ascii="Montserrat" w:eastAsia="Calibri" w:hAnsi="Montserrat" w:cs="Calibri"/>
          <w:sz w:val="22"/>
          <w:szCs w:val="22"/>
        </w:rPr>
        <w:t>equipo</w:t>
      </w:r>
      <w:r w:rsidR="00FF07B3">
        <w:rPr>
          <w:rFonts w:ascii="Montserrat" w:eastAsia="Calibri" w:hAnsi="Montserrat" w:cs="Calibri"/>
          <w:sz w:val="22"/>
          <w:szCs w:val="22"/>
        </w:rPr>
        <w:t xml:space="preserve"> técnico con el que cuenta,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acio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u</w:t>
      </w:r>
      <w:r w:rsidR="003E616A" w:rsidRPr="003E616A">
        <w:rPr>
          <w:rFonts w:ascii="Montserrat" w:eastAsia="Calibri" w:hAnsi="Montserrat" w:cs="Calibri"/>
          <w:sz w:val="22"/>
          <w:szCs w:val="22"/>
        </w:rPr>
        <w:t xml:space="preserve">n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ob</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ilio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 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 xml:space="preserve">s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z w:val="22"/>
          <w:szCs w:val="22"/>
        </w:rPr>
        <w:t xml:space="preserve">ago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a, 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gía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rica</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éf</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así</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mis</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á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ex</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ie</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mí</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n</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o me</w:t>
      </w:r>
      <w:r w:rsidR="003E616A" w:rsidRPr="003E616A">
        <w:rPr>
          <w:rFonts w:ascii="Montserrat" w:eastAsia="Calibri" w:hAnsi="Montserrat" w:cs="Calibri"/>
          <w:spacing w:val="2"/>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ia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si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os</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(d</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b/>
          <w:sz w:val="22"/>
          <w:szCs w:val="22"/>
        </w:rPr>
        <w:t>c</w:t>
      </w:r>
      <w:r w:rsidR="003E616A" w:rsidRPr="003E616A">
        <w:rPr>
          <w:rFonts w:ascii="Montserrat" w:eastAsia="Calibri" w:hAnsi="Montserrat" w:cs="Calibri"/>
          <w:b/>
          <w:spacing w:val="1"/>
          <w:sz w:val="22"/>
          <w:szCs w:val="22"/>
        </w:rPr>
        <w:t>on</w:t>
      </w:r>
      <w:r w:rsidR="003E616A" w:rsidRPr="003E616A">
        <w:rPr>
          <w:rFonts w:ascii="Montserrat" w:eastAsia="Calibri" w:hAnsi="Montserrat" w:cs="Calibri"/>
          <w:b/>
          <w:spacing w:val="-2"/>
          <w:sz w:val="22"/>
          <w:szCs w:val="22"/>
        </w:rPr>
        <w:t>t</w:t>
      </w:r>
      <w:r w:rsidR="003E616A" w:rsidRPr="003E616A">
        <w:rPr>
          <w:rFonts w:ascii="Montserrat" w:eastAsia="Calibri" w:hAnsi="Montserrat" w:cs="Calibri"/>
          <w:b/>
          <w:spacing w:val="1"/>
          <w:sz w:val="22"/>
          <w:szCs w:val="22"/>
        </w:rPr>
        <w:t>r</w:t>
      </w:r>
      <w:r w:rsidR="003E616A" w:rsidRPr="003E616A">
        <w:rPr>
          <w:rFonts w:ascii="Montserrat" w:eastAsia="Calibri" w:hAnsi="Montserrat" w:cs="Calibri"/>
          <w:b/>
          <w:spacing w:val="-1"/>
          <w:sz w:val="22"/>
          <w:szCs w:val="22"/>
        </w:rPr>
        <w:t>a</w:t>
      </w:r>
      <w:r w:rsidR="003E616A" w:rsidRPr="003E616A">
        <w:rPr>
          <w:rFonts w:ascii="Montserrat" w:eastAsia="Calibri" w:hAnsi="Montserrat" w:cs="Calibri"/>
          <w:b/>
          <w:sz w:val="22"/>
          <w:szCs w:val="22"/>
        </w:rPr>
        <w:t>t</w:t>
      </w:r>
      <w:r w:rsidR="003E616A" w:rsidRPr="003E616A">
        <w:rPr>
          <w:rFonts w:ascii="Montserrat" w:eastAsia="Calibri" w:hAnsi="Montserrat" w:cs="Calibri"/>
          <w:b/>
          <w:spacing w:val="1"/>
          <w:sz w:val="22"/>
          <w:szCs w:val="22"/>
        </w:rPr>
        <w:t>o</w:t>
      </w:r>
      <w:r w:rsidR="003E616A" w:rsidRPr="003E616A">
        <w:rPr>
          <w:rFonts w:ascii="Montserrat" w:eastAsia="Calibri" w:hAnsi="Montserrat" w:cs="Calibri"/>
          <w:b/>
          <w:sz w:val="22"/>
          <w:szCs w:val="22"/>
        </w:rPr>
        <w:t>s</w:t>
      </w:r>
      <w:r w:rsidR="003E616A" w:rsidRPr="003E616A">
        <w:rPr>
          <w:rFonts w:ascii="Montserrat" w:eastAsia="Calibri" w:hAnsi="Montserrat" w:cs="Calibri"/>
          <w:b/>
          <w:spacing w:val="4"/>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rán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ser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le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mente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mali</w:t>
      </w:r>
      <w:r w:rsidR="003E616A" w:rsidRPr="003E616A">
        <w:rPr>
          <w:rFonts w:ascii="Montserrat" w:eastAsia="Calibri" w:hAnsi="Montserrat" w:cs="Calibri"/>
          <w:spacing w:val="2"/>
          <w:sz w:val="22"/>
          <w:szCs w:val="22"/>
        </w:rPr>
        <w:t>z</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FF07B3">
        <w:rPr>
          <w:rFonts w:ascii="Montserrat" w:eastAsia="Calibri" w:hAnsi="Montserrat" w:cs="Calibri"/>
          <w:sz w:val="22"/>
          <w:szCs w:val="22"/>
        </w:rPr>
        <w:t>,</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ya</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sea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ias</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ración</w:t>
      </w:r>
      <w:r w:rsidR="003E616A" w:rsidRPr="003E616A">
        <w:rPr>
          <w:rFonts w:ascii="Montserrat" w:eastAsia="Calibri" w:hAnsi="Montserrat" w:cs="Calibri"/>
          <w:spacing w:val="10"/>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 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riv</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ondi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giro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así mismo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 xml:space="preserve">rá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2"/>
          <w:sz w:val="22"/>
          <w:szCs w:val="22"/>
        </w:rPr>
        <w:t xml:space="preserve"> </w:t>
      </w:r>
      <w:r w:rsidR="00FF07B3">
        <w:rPr>
          <w:rFonts w:ascii="Montserrat" w:eastAsia="Calibri" w:hAnsi="Montserrat" w:cs="Calibri"/>
          <w:spacing w:val="-1"/>
          <w:sz w:val="22"/>
          <w:szCs w:val="22"/>
        </w:rPr>
        <w:t>constancia de situación</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al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y/o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 xml:space="preserve">ia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sim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 xml:space="preserve">le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giro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b</w:t>
      </w:r>
      <w:r w:rsidR="003E616A" w:rsidRPr="003E616A">
        <w:rPr>
          <w:rFonts w:ascii="Montserrat" w:eastAsia="Calibri" w:hAnsi="Montserrat" w:cs="Calibri"/>
          <w:spacing w:val="-2"/>
          <w:sz w:val="22"/>
          <w:szCs w:val="22"/>
        </w:rPr>
        <w:t>j</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social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cu</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on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3"/>
          <w:sz w:val="22"/>
          <w:szCs w:val="22"/>
        </w:rPr>
        <w:t>s</w:t>
      </w:r>
      <w:r w:rsidR="00735178">
        <w:rPr>
          <w:rFonts w:ascii="Montserrat" w:eastAsia="Calibri" w:hAnsi="Montserrat" w:cs="Calibri"/>
          <w:sz w:val="22"/>
          <w:szCs w:val="22"/>
        </w:rPr>
        <w:t>uministro</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se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 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ri</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 xml:space="preserve">r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fu</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pu</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los ar</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2"/>
          <w:sz w:val="22"/>
          <w:szCs w:val="22"/>
        </w:rPr>
        <w:t>2</w:t>
      </w:r>
      <w:r w:rsidR="003E616A" w:rsidRPr="003E616A">
        <w:rPr>
          <w:rFonts w:ascii="Montserrat" w:eastAsia="Calibri" w:hAnsi="Montserrat" w:cs="Calibri"/>
          <w:sz w:val="22"/>
          <w:szCs w:val="22"/>
        </w:rPr>
        <w:t xml:space="preserve">4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II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ir</w:t>
      </w:r>
      <w:r w:rsidR="003E616A" w:rsidRPr="003E616A">
        <w:rPr>
          <w:rFonts w:ascii="Montserrat" w:eastAsia="Calibri" w:hAnsi="Montserrat" w:cs="Calibri"/>
          <w:sz w:val="22"/>
          <w:szCs w:val="22"/>
        </w:rPr>
        <w:t>ec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3</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es XI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XI</w:t>
      </w:r>
      <w:r w:rsidR="003E616A" w:rsidRPr="003E616A">
        <w:rPr>
          <w:rFonts w:ascii="Montserrat" w:eastAsia="Calibri" w:hAnsi="Montserrat" w:cs="Calibri"/>
          <w:spacing w:val="-1"/>
          <w:sz w:val="22"/>
          <w:szCs w:val="22"/>
        </w:rPr>
        <w:t>I</w:t>
      </w:r>
      <w:r w:rsidR="003E616A" w:rsidRPr="003E616A">
        <w:rPr>
          <w:rFonts w:ascii="Montserrat" w:eastAsia="Calibri" w:hAnsi="Montserrat" w:cs="Calibri"/>
          <w:sz w:val="22"/>
          <w:szCs w:val="22"/>
        </w:rPr>
        <w:t>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z w:val="22"/>
          <w:szCs w:val="22"/>
        </w:rPr>
        <w:t>l</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7"/>
          <w:sz w:val="22"/>
          <w:szCs w:val="22"/>
        </w:rPr>
        <w:t>i</w:t>
      </w:r>
      <w:r w:rsidR="003E616A" w:rsidRPr="003E616A">
        <w:rPr>
          <w:rFonts w:ascii="Montserrat" w:eastAsia="Calibri" w:hAnsi="Montserrat" w:cs="Calibri"/>
          <w:sz w:val="22"/>
          <w:szCs w:val="22"/>
        </w:rPr>
        <w:t>mo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árr</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lo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1</w:t>
      </w:r>
      <w:r w:rsidR="003E616A" w:rsidRPr="003E616A">
        <w:rPr>
          <w:rFonts w:ascii="Montserrat" w:eastAsia="Calibri" w:hAnsi="Montserrat" w:cs="Calibri"/>
          <w:spacing w:val="2"/>
          <w:sz w:val="22"/>
          <w:szCs w:val="22"/>
        </w:rPr>
        <w:t>9</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“La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Ley” y</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 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ra 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 P</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as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P</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y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Re</w:t>
      </w:r>
      <w:r w:rsidR="003E616A" w:rsidRPr="003E616A">
        <w:rPr>
          <w:rFonts w:ascii="Montserrat" w:eastAsia="Calibri" w:hAnsi="Montserrat" w:cs="Calibri"/>
          <w:spacing w:val="-3"/>
          <w:sz w:val="22"/>
          <w:szCs w:val="22"/>
        </w:rPr>
        <w:t>g</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ont</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isi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s, Ar</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os y 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rvi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z w:val="22"/>
          <w:szCs w:val="22"/>
        </w:rPr>
        <w:t>os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3"/>
          <w:sz w:val="22"/>
          <w:szCs w:val="22"/>
        </w:rPr>
        <w:t>t</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ia.</w:t>
      </w:r>
    </w:p>
    <w:p w:rsidR="00DA25C8" w:rsidRPr="00587FC0" w:rsidRDefault="00531190" w:rsidP="00964A14">
      <w:pPr>
        <w:pBdr>
          <w:top w:val="nil"/>
          <w:left w:val="nil"/>
          <w:bottom w:val="nil"/>
          <w:right w:val="nil"/>
          <w:between w:val="nil"/>
        </w:pBdr>
        <w:tabs>
          <w:tab w:val="left" w:pos="540"/>
          <w:tab w:val="left" w:pos="567"/>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47A66" w:rsidRPr="00802078" w:rsidRDefault="00996929" w:rsidP="00964A14">
      <w:pPr>
        <w:ind w:left="284" w:right="40"/>
        <w:jc w:val="both"/>
        <w:rPr>
          <w:rFonts w:ascii="Montserrat" w:hAnsi="Montserrat" w:cs="Arial"/>
          <w:sz w:val="22"/>
          <w:szCs w:val="22"/>
        </w:rPr>
      </w:pPr>
      <w:r>
        <w:rPr>
          <w:rFonts w:ascii="Montserrat" w:eastAsia="Arial" w:hAnsi="Montserrat" w:cs="Arial"/>
          <w:b/>
          <w:color w:val="000000"/>
          <w:sz w:val="22"/>
          <w:szCs w:val="22"/>
        </w:rPr>
        <w:t>H</w:t>
      </w:r>
      <w:r w:rsidR="00531190" w:rsidRPr="00964118">
        <w:rPr>
          <w:rFonts w:ascii="Montserrat" w:eastAsia="Arial" w:hAnsi="Montserrat" w:cs="Arial"/>
          <w:b/>
          <w:color w:val="000000"/>
          <w:sz w:val="22"/>
          <w:szCs w:val="22"/>
        </w:rPr>
        <w:t xml:space="preserve">).- </w:t>
      </w:r>
      <w:r w:rsidR="00D47A66" w:rsidRPr="00B66207">
        <w:rPr>
          <w:rFonts w:ascii="Montserrat" w:hAnsi="Montserrat" w:cstheme="minorHAnsi"/>
          <w:b/>
          <w:sz w:val="22"/>
          <w:szCs w:val="22"/>
          <w:lang w:val="es-MX"/>
        </w:rPr>
        <w:t xml:space="preserve">DECLARACIÓN SOBRE COMPROMISOS </w:t>
      </w:r>
      <w:r w:rsidR="00D47A66" w:rsidRPr="00802078">
        <w:rPr>
          <w:rFonts w:ascii="Montserrat" w:hAnsi="Montserrat" w:cstheme="minorHAnsi"/>
          <w:b/>
          <w:sz w:val="22"/>
          <w:szCs w:val="22"/>
          <w:lang w:val="es-MX"/>
        </w:rPr>
        <w:t xml:space="preserve">FISCALES: </w:t>
      </w:r>
      <w:r w:rsidR="005C2A8C" w:rsidRPr="00802078">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4E06BA" w:rsidRPr="004E06BA">
        <w:rPr>
          <w:rFonts w:ascii="Montserrat" w:hAnsi="Montserrat" w:cs="Arial"/>
          <w:b/>
          <w:sz w:val="22"/>
          <w:szCs w:val="22"/>
          <w:lang w:val="es-MX"/>
        </w:rPr>
        <w:t>(</w:t>
      </w:r>
      <w:r w:rsidR="005C2A8C" w:rsidRPr="004E06BA">
        <w:rPr>
          <w:rFonts w:ascii="Montserrat" w:hAnsi="Montserrat" w:cs="Arial"/>
          <w:b/>
          <w:sz w:val="22"/>
          <w:szCs w:val="22"/>
          <w:lang w:val="es-MX"/>
        </w:rPr>
        <w:t>Anexo 6</w:t>
      </w:r>
      <w:r w:rsidR="004E06BA">
        <w:rPr>
          <w:rFonts w:ascii="Montserrat" w:hAnsi="Montserrat" w:cs="Arial"/>
          <w:b/>
          <w:sz w:val="22"/>
          <w:szCs w:val="22"/>
          <w:lang w:val="es-MX"/>
        </w:rPr>
        <w:t>)</w:t>
      </w:r>
      <w:r w:rsidR="005C2A8C" w:rsidRPr="00802078">
        <w:rPr>
          <w:rFonts w:ascii="Montserrat" w:hAnsi="Montserrat" w:cs="Arial"/>
          <w:sz w:val="22"/>
          <w:szCs w:val="22"/>
          <w:lang w:val="es-MX"/>
        </w:rPr>
        <w:t xml:space="preserve"> de las presentes bases. Debiendo presentar opinión de cumplimiento positiva y vigente emitida por el SAT con una antigüedad no mayor a 30 días a partir de la fecha en que se realice la Presentación y Apertura de Proposiciones Primera Etapa. El código QR del documento señalado deberá estar libre de cualquier sello, firma, o información escrita, ya que de no poder realizar el análisis de la información contenida en el mismo será causa de desechar su propuesta.</w:t>
      </w:r>
    </w:p>
    <w:p w:rsidR="00DA25C8" w:rsidRDefault="00531190" w:rsidP="00964A14">
      <w:pPr>
        <w:ind w:left="284"/>
        <w:jc w:val="both"/>
        <w:rPr>
          <w:rFonts w:ascii="Montserrat" w:eastAsia="Arial" w:hAnsi="Montserrat" w:cs="Arial"/>
          <w:b/>
          <w:color w:val="000000"/>
          <w:sz w:val="22"/>
          <w:szCs w:val="22"/>
        </w:rPr>
      </w:pPr>
      <w:r w:rsidRPr="00802078">
        <w:rPr>
          <w:rFonts w:ascii="Montserrat" w:eastAsia="Arial" w:hAnsi="Montserrat" w:cs="Arial"/>
          <w:b/>
          <w:color w:val="000000"/>
          <w:sz w:val="22"/>
          <w:szCs w:val="22"/>
        </w:rPr>
        <w:t>Dicho documento será utilizado en la evaluación de las propuestas</w:t>
      </w:r>
      <w:r w:rsidRPr="00587FC0">
        <w:rPr>
          <w:rFonts w:ascii="Montserrat" w:eastAsia="Arial" w:hAnsi="Montserrat" w:cs="Arial"/>
          <w:b/>
          <w:color w:val="000000"/>
          <w:sz w:val="22"/>
          <w:szCs w:val="22"/>
        </w:rPr>
        <w:t xml:space="preserve"> para verificar que el licitante cuente con la capacidad legal suficiente para comprometerse en términos del contrato que se derive del presente procedimiento.</w:t>
      </w:r>
    </w:p>
    <w:p w:rsidR="00237611" w:rsidRDefault="00237611" w:rsidP="00237611">
      <w:pPr>
        <w:pBdr>
          <w:top w:val="nil"/>
          <w:left w:val="nil"/>
          <w:bottom w:val="nil"/>
          <w:right w:val="nil"/>
          <w:between w:val="nil"/>
        </w:pBdr>
        <w:spacing w:line="276" w:lineRule="auto"/>
        <w:ind w:right="182"/>
        <w:jc w:val="both"/>
        <w:rPr>
          <w:rFonts w:ascii="Montserrat" w:eastAsia="Arial" w:hAnsi="Montserrat" w:cs="Arial"/>
          <w:b/>
          <w:color w:val="000000"/>
          <w:sz w:val="22"/>
          <w:szCs w:val="22"/>
        </w:rPr>
      </w:pPr>
    </w:p>
    <w:p w:rsidR="00237611" w:rsidRDefault="005D13E9" w:rsidP="00964A14">
      <w:pPr>
        <w:pBdr>
          <w:top w:val="nil"/>
          <w:left w:val="nil"/>
          <w:bottom w:val="nil"/>
          <w:right w:val="nil"/>
          <w:between w:val="nil"/>
        </w:pBdr>
        <w:spacing w:line="276" w:lineRule="auto"/>
        <w:ind w:left="284" w:right="182"/>
        <w:jc w:val="both"/>
        <w:rPr>
          <w:rFonts w:ascii="Montserrat" w:eastAsia="Montserrat" w:hAnsi="Montserrat" w:cs="Montserrat"/>
          <w:color w:val="000000"/>
          <w:sz w:val="22"/>
          <w:szCs w:val="22"/>
        </w:rPr>
      </w:pPr>
      <w:r>
        <w:rPr>
          <w:rFonts w:ascii="Montserrat" w:eastAsia="Arial" w:hAnsi="Montserrat" w:cs="Arial"/>
          <w:b/>
          <w:color w:val="000000"/>
          <w:sz w:val="22"/>
          <w:szCs w:val="22"/>
        </w:rPr>
        <w:t xml:space="preserve"> </w:t>
      </w:r>
      <w:r w:rsidR="00996929">
        <w:rPr>
          <w:rFonts w:ascii="Montserrat" w:eastAsia="Arial" w:hAnsi="Montserrat" w:cs="Arial"/>
          <w:b/>
          <w:color w:val="000000"/>
          <w:sz w:val="22"/>
          <w:szCs w:val="22"/>
        </w:rPr>
        <w:t>I</w:t>
      </w:r>
      <w:r w:rsidR="00237611">
        <w:rPr>
          <w:rFonts w:ascii="Montserrat" w:eastAsia="Arial" w:hAnsi="Montserrat" w:cs="Arial"/>
          <w:b/>
          <w:color w:val="000000"/>
          <w:sz w:val="22"/>
          <w:szCs w:val="22"/>
        </w:rPr>
        <w:t>).-</w:t>
      </w:r>
      <w:r w:rsidR="00237611" w:rsidRPr="00237611">
        <w:rPr>
          <w:rFonts w:ascii="Montserrat" w:eastAsia="Montserrat" w:hAnsi="Montserrat" w:cs="Montserrat"/>
          <w:b/>
          <w:color w:val="000000"/>
          <w:sz w:val="22"/>
          <w:szCs w:val="22"/>
        </w:rPr>
        <w:t xml:space="preserve"> </w:t>
      </w:r>
      <w:r w:rsidR="00237611">
        <w:rPr>
          <w:rFonts w:ascii="Montserrat" w:eastAsia="Montserrat" w:hAnsi="Montserrat" w:cs="Montserrat"/>
          <w:b/>
          <w:color w:val="000000"/>
          <w:sz w:val="22"/>
          <w:szCs w:val="22"/>
        </w:rPr>
        <w:t>CARTA DE GARANTÍA</w:t>
      </w:r>
      <w:r w:rsidR="00237611" w:rsidRPr="00C41ADC">
        <w:rPr>
          <w:rFonts w:ascii="Montserrat" w:eastAsia="Montserrat" w:hAnsi="Montserrat" w:cs="Montserrat"/>
          <w:color w:val="000000"/>
          <w:sz w:val="22"/>
          <w:szCs w:val="22"/>
        </w:rPr>
        <w:t xml:space="preserve"> donde el licitante se compromete, en caso de resultar adjudicado, a entregar los bienes solicitados de conformidad con las especificaciones técnicas establecidas y requeridas</w:t>
      </w:r>
      <w:r w:rsidR="00FB65E4">
        <w:rPr>
          <w:rFonts w:ascii="Montserrat" w:eastAsia="Montserrat" w:hAnsi="Montserrat" w:cs="Montserrat"/>
          <w:color w:val="000000"/>
          <w:sz w:val="22"/>
          <w:szCs w:val="22"/>
        </w:rPr>
        <w:t xml:space="preserve"> en el Anexo Técnico de</w:t>
      </w:r>
      <w:r w:rsidR="00237611" w:rsidRPr="00C41ADC">
        <w:rPr>
          <w:rFonts w:ascii="Montserrat" w:eastAsia="Montserrat" w:hAnsi="Montserrat" w:cs="Montserrat"/>
          <w:color w:val="000000"/>
          <w:sz w:val="22"/>
          <w:szCs w:val="22"/>
        </w:rPr>
        <w:t xml:space="preserve"> las presentes bases de licitación, comprometiéndose a reemplazar los bienes que no cumplan con las especificaciones solicitadas o presenten daños. La garantía deberá además cubrir la calidad en material de fabricación durante la vigencia del contrato correspondiente, en caso de que el bien se dañe antes de este tiempo por causas imputables al proveedor o a la fabricación del mismo, el licitante adjudicado se compromete a reemplazar el bien a la partida que corresponda.</w:t>
      </w:r>
    </w:p>
    <w:p w:rsidR="00237611" w:rsidRPr="00C41ADC" w:rsidRDefault="00237611" w:rsidP="00237611">
      <w:pPr>
        <w:pBdr>
          <w:top w:val="nil"/>
          <w:left w:val="nil"/>
          <w:bottom w:val="nil"/>
          <w:right w:val="nil"/>
          <w:between w:val="nil"/>
        </w:pBdr>
        <w:spacing w:line="276" w:lineRule="auto"/>
        <w:ind w:left="567" w:right="182"/>
        <w:jc w:val="both"/>
        <w:rPr>
          <w:rFonts w:ascii="Montserrat" w:eastAsia="Montserrat" w:hAnsi="Montserrat" w:cs="Montserrat"/>
          <w:color w:val="000000"/>
          <w:sz w:val="22"/>
          <w:szCs w:val="22"/>
        </w:rPr>
      </w:pPr>
    </w:p>
    <w:p w:rsidR="00237611" w:rsidRDefault="00237611" w:rsidP="00964A1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237611" w:rsidRPr="00237611" w:rsidRDefault="00237611" w:rsidP="006639AE">
      <w:pPr>
        <w:jc w:val="both"/>
        <w:rPr>
          <w:rFonts w:ascii="Montserrat" w:eastAsia="Arial" w:hAnsi="Montserrat" w:cs="Arial"/>
          <w:b/>
          <w:color w:val="000000"/>
          <w:sz w:val="22"/>
          <w:szCs w:val="22"/>
        </w:rPr>
      </w:pPr>
    </w:p>
    <w:p w:rsidR="005C2A8C" w:rsidRPr="005C2A8C" w:rsidRDefault="00996929" w:rsidP="00964A14">
      <w:pPr>
        <w:pBdr>
          <w:top w:val="nil"/>
          <w:left w:val="nil"/>
          <w:bottom w:val="nil"/>
          <w:right w:val="nil"/>
          <w:between w:val="nil"/>
        </w:pBdr>
        <w:ind w:left="284" w:right="182"/>
        <w:jc w:val="both"/>
        <w:rPr>
          <w:rFonts w:ascii="Montserrat" w:eastAsia="Arial" w:hAnsi="Montserrat" w:cs="Arial"/>
          <w:b/>
          <w:color w:val="000000"/>
          <w:sz w:val="22"/>
          <w:szCs w:val="22"/>
        </w:rPr>
      </w:pPr>
      <w:r>
        <w:rPr>
          <w:rFonts w:ascii="Montserrat" w:eastAsia="Arial" w:hAnsi="Montserrat" w:cs="Arial"/>
          <w:b/>
          <w:color w:val="000000"/>
          <w:sz w:val="22"/>
          <w:szCs w:val="22"/>
        </w:rPr>
        <w:t>J</w:t>
      </w:r>
      <w:r w:rsidR="005C2A8C" w:rsidRPr="005C2A8C">
        <w:rPr>
          <w:rFonts w:ascii="Montserrat" w:eastAsia="Arial" w:hAnsi="Montserrat" w:cs="Arial"/>
          <w:b/>
          <w:color w:val="000000"/>
          <w:sz w:val="22"/>
          <w:szCs w:val="22"/>
        </w:rPr>
        <w:t>) MANIFIESTO DE ART. 49 FRACCIÓN IX LEY DE RESPONSABILIDADES ADMINISTRATIVAS</w:t>
      </w:r>
    </w:p>
    <w:p w:rsidR="005C2A8C" w:rsidRPr="005C2A8C" w:rsidRDefault="005C2A8C" w:rsidP="00964A14">
      <w:pPr>
        <w:pBdr>
          <w:top w:val="nil"/>
          <w:left w:val="nil"/>
          <w:bottom w:val="nil"/>
          <w:right w:val="nil"/>
          <w:between w:val="nil"/>
        </w:pBdr>
        <w:ind w:left="284" w:right="182"/>
        <w:jc w:val="both"/>
        <w:rPr>
          <w:rFonts w:ascii="Montserrat" w:eastAsia="Arial" w:hAnsi="Montserrat" w:cs="Arial"/>
          <w:color w:val="000000"/>
          <w:sz w:val="22"/>
          <w:szCs w:val="22"/>
        </w:rPr>
      </w:pPr>
      <w:r w:rsidRPr="005C2A8C">
        <w:rPr>
          <w:rFonts w:ascii="Montserrat" w:eastAsia="Arial" w:hAnsi="Montserrat" w:cs="Arial"/>
          <w:color w:val="000000"/>
          <w:sz w:val="22"/>
          <w:szCs w:val="22"/>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w:t>
      </w:r>
      <w:r>
        <w:rPr>
          <w:rFonts w:ascii="Montserrat" w:eastAsia="Arial" w:hAnsi="Montserrat" w:cs="Arial"/>
          <w:color w:val="000000"/>
          <w:sz w:val="22"/>
          <w:szCs w:val="22"/>
        </w:rPr>
        <w:t>caso de ser adjudicados</w:t>
      </w:r>
      <w:r w:rsidRPr="004E06BA">
        <w:rPr>
          <w:rFonts w:ascii="Montserrat" w:eastAsia="Arial" w:hAnsi="Montserrat" w:cs="Arial"/>
          <w:b/>
          <w:color w:val="000000"/>
          <w:sz w:val="22"/>
          <w:szCs w:val="22"/>
        </w:rPr>
        <w:t xml:space="preserve"> (Anexo 7).</w:t>
      </w:r>
    </w:p>
    <w:p w:rsidR="00DA25C8" w:rsidRPr="005C2A8C" w:rsidRDefault="005C2A8C" w:rsidP="00964A14">
      <w:pPr>
        <w:pBdr>
          <w:top w:val="nil"/>
          <w:left w:val="nil"/>
          <w:bottom w:val="nil"/>
          <w:right w:val="nil"/>
          <w:between w:val="nil"/>
        </w:pBdr>
        <w:ind w:left="284" w:right="182"/>
        <w:jc w:val="both"/>
        <w:rPr>
          <w:rFonts w:ascii="Montserrat" w:eastAsia="Arial" w:hAnsi="Montserrat" w:cs="Arial"/>
          <w:color w:val="000000"/>
          <w:sz w:val="22"/>
          <w:szCs w:val="22"/>
        </w:rPr>
      </w:pPr>
      <w:r w:rsidRPr="005C2A8C">
        <w:rPr>
          <w:rFonts w:ascii="Montserrat" w:eastAsia="Arial" w:hAnsi="Montserrat" w:cs="Arial"/>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rsidR="005C2A8C" w:rsidRPr="00587FC0" w:rsidRDefault="005C2A8C" w:rsidP="005C2A8C">
      <w:pPr>
        <w:pBdr>
          <w:top w:val="nil"/>
          <w:left w:val="nil"/>
          <w:bottom w:val="nil"/>
          <w:right w:val="nil"/>
          <w:between w:val="nil"/>
        </w:pBdr>
        <w:jc w:val="both"/>
        <w:rPr>
          <w:rFonts w:ascii="Montserrat" w:eastAsia="Arial" w:hAnsi="Montserrat" w:cs="Arial"/>
          <w:b/>
          <w:color w:val="000000"/>
          <w:sz w:val="22"/>
          <w:szCs w:val="22"/>
        </w:rPr>
      </w:pPr>
    </w:p>
    <w:p w:rsidR="00DA25C8" w:rsidRPr="00587FC0" w:rsidRDefault="00996929" w:rsidP="00964A14">
      <w:pPr>
        <w:pBdr>
          <w:top w:val="nil"/>
          <w:left w:val="nil"/>
          <w:bottom w:val="nil"/>
          <w:right w:val="nil"/>
          <w:between w:val="nil"/>
        </w:pBdr>
        <w:ind w:left="284"/>
        <w:jc w:val="both"/>
        <w:rPr>
          <w:rFonts w:ascii="Montserrat" w:eastAsia="Arial" w:hAnsi="Montserrat" w:cs="Arial"/>
          <w:color w:val="000000"/>
          <w:sz w:val="22"/>
          <w:szCs w:val="22"/>
        </w:rPr>
      </w:pPr>
      <w:r>
        <w:rPr>
          <w:rFonts w:ascii="Montserrat" w:eastAsia="Arial" w:hAnsi="Montserrat" w:cs="Arial"/>
          <w:b/>
          <w:color w:val="000000"/>
          <w:sz w:val="22"/>
          <w:szCs w:val="22"/>
        </w:rPr>
        <w:t>K</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5C2A8C">
        <w:rPr>
          <w:rFonts w:ascii="Montserrat" w:eastAsia="Arial" w:hAnsi="Montserrat" w:cs="Arial"/>
          <w:b/>
          <w:color w:val="000000"/>
          <w:sz w:val="22"/>
          <w:szCs w:val="22"/>
        </w:rPr>
        <w:t>Anexo 8</w:t>
      </w:r>
      <w:r w:rsidR="00531190" w:rsidRPr="00587FC0">
        <w:rPr>
          <w:rFonts w:ascii="Montserrat" w:eastAsia="Arial" w:hAnsi="Montserrat" w:cs="Arial"/>
          <w:color w:val="000000"/>
          <w:sz w:val="22"/>
          <w:szCs w:val="22"/>
        </w:rPr>
        <w:t xml:space="preserve"> relación de doc</w:t>
      </w:r>
      <w:r w:rsidR="00735178">
        <w:rPr>
          <w:rFonts w:ascii="Montserrat" w:eastAsia="Arial" w:hAnsi="Montserrat" w:cs="Arial"/>
          <w:color w:val="000000"/>
          <w:sz w:val="22"/>
          <w:szCs w:val="22"/>
        </w:rPr>
        <w:t>umentos que contiene su propuesta</w:t>
      </w:r>
      <w:r w:rsidR="00531190" w:rsidRPr="00587FC0">
        <w:rPr>
          <w:rFonts w:ascii="Montserrat" w:eastAsia="Arial" w:hAnsi="Montserrat" w:cs="Arial"/>
          <w:color w:val="000000"/>
          <w:sz w:val="22"/>
          <w:szCs w:val="22"/>
        </w:rPr>
        <w:t xml:space="preserve"> técnica que servirá como acuse de recibo de los documentos que integran su propuesta y fueron entregados a “La Convocante”, la no presentación de este documento no será causa para desechar su proposición.</w:t>
      </w:r>
    </w:p>
    <w:p w:rsidR="008F564A" w:rsidRPr="00587FC0" w:rsidRDefault="008F564A">
      <w:pPr>
        <w:pBdr>
          <w:top w:val="nil"/>
          <w:left w:val="nil"/>
          <w:bottom w:val="nil"/>
          <w:right w:val="nil"/>
          <w:between w:val="nil"/>
        </w:pBdr>
        <w:ind w:left="709"/>
        <w:jc w:val="both"/>
        <w:rPr>
          <w:rFonts w:ascii="Montserrat" w:eastAsia="Arial" w:hAnsi="Montserrat" w:cs="Arial"/>
          <w:color w:val="000000"/>
          <w:sz w:val="22"/>
          <w:szCs w:val="22"/>
        </w:rPr>
      </w:pP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Pr="00587FC0" w:rsidRDefault="00531190" w:rsidP="00964A14">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6.2.-</w:t>
      </w:r>
      <w:r w:rsidRPr="00587FC0">
        <w:rPr>
          <w:rFonts w:ascii="Montserrat" w:eastAsia="Arial" w:hAnsi="Montserrat" w:cs="Arial"/>
          <w:color w:val="000000"/>
          <w:sz w:val="22"/>
          <w:szCs w:val="22"/>
        </w:rPr>
        <w:t xml:space="preserve"> </w:t>
      </w:r>
      <w:r w:rsidRPr="00587FC0">
        <w:rPr>
          <w:rFonts w:ascii="Montserrat" w:eastAsia="Arial" w:hAnsi="Montserrat" w:cs="Arial"/>
          <w:b/>
          <w:color w:val="000000"/>
          <w:sz w:val="22"/>
          <w:szCs w:val="22"/>
        </w:rPr>
        <w:t xml:space="preserve">SOBRE CONTENIENDO LA PROPUESTA </w:t>
      </w:r>
      <w:r w:rsidR="000D75BF" w:rsidRPr="00587FC0">
        <w:rPr>
          <w:rFonts w:ascii="Montserrat" w:eastAsia="Arial" w:hAnsi="Montserrat" w:cs="Arial"/>
          <w:b/>
          <w:color w:val="000000"/>
          <w:sz w:val="22"/>
          <w:szCs w:val="22"/>
        </w:rPr>
        <w:t>ECONÓMICA</w:t>
      </w:r>
    </w:p>
    <w:p w:rsidR="00DA25C8" w:rsidRPr="00587FC0" w:rsidRDefault="00DA25C8">
      <w:pPr>
        <w:pBdr>
          <w:top w:val="nil"/>
          <w:left w:val="nil"/>
          <w:bottom w:val="nil"/>
          <w:right w:val="nil"/>
          <w:between w:val="nil"/>
        </w:pBdr>
        <w:tabs>
          <w:tab w:val="left" w:pos="540"/>
          <w:tab w:val="left" w:pos="990"/>
        </w:tabs>
        <w:ind w:left="709"/>
        <w:jc w:val="both"/>
        <w:rPr>
          <w:rFonts w:ascii="Montserrat" w:eastAsia="Arial" w:hAnsi="Montserrat" w:cs="Arial"/>
          <w:b/>
          <w:color w:val="000000"/>
          <w:sz w:val="22"/>
          <w:szCs w:val="22"/>
        </w:rPr>
      </w:pPr>
    </w:p>
    <w:p w:rsidR="00DA25C8" w:rsidRDefault="00E16983" w:rsidP="00964A14">
      <w:pPr>
        <w:pBdr>
          <w:top w:val="nil"/>
          <w:left w:val="nil"/>
          <w:bottom w:val="nil"/>
          <w:right w:val="nil"/>
          <w:between w:val="nil"/>
        </w:pBdr>
        <w:tabs>
          <w:tab w:val="left" w:pos="990"/>
        </w:tabs>
        <w:ind w:left="284" w:right="18"/>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A</w:t>
      </w:r>
      <w:r w:rsidR="00531190" w:rsidRPr="00587FC0">
        <w:rPr>
          <w:rFonts w:ascii="Montserrat" w:eastAsia="Arial" w:hAnsi="Montserrat" w:cs="Arial"/>
          <w:b/>
          <w:color w:val="000000"/>
          <w:sz w:val="22"/>
          <w:szCs w:val="22"/>
        </w:rPr>
        <w:t xml:space="preserve">).- CATÁLOGO DE CONCEPTOS: </w:t>
      </w:r>
      <w:r w:rsidR="00531190" w:rsidRPr="00587FC0">
        <w:rPr>
          <w:rFonts w:ascii="Montserrat" w:eastAsia="Arial" w:hAnsi="Montserrat" w:cs="Arial"/>
          <w:color w:val="000000"/>
          <w:sz w:val="22"/>
          <w:szCs w:val="22"/>
        </w:rPr>
        <w:t xml:space="preserve">En el que el licitante cotizará los bienes que propone, </w:t>
      </w:r>
      <w:r w:rsidR="005C2A8C">
        <w:rPr>
          <w:rFonts w:ascii="Montserrat" w:eastAsia="Arial" w:hAnsi="Montserrat" w:cs="Arial"/>
          <w:color w:val="000000"/>
          <w:sz w:val="22"/>
          <w:szCs w:val="22"/>
        </w:rPr>
        <w:t xml:space="preserve">señalando el </w:t>
      </w:r>
      <w:r w:rsidR="00996929">
        <w:rPr>
          <w:rFonts w:ascii="Montserrat" w:eastAsia="Arial" w:hAnsi="Montserrat" w:cs="Arial"/>
          <w:color w:val="000000"/>
          <w:sz w:val="22"/>
          <w:szCs w:val="22"/>
        </w:rPr>
        <w:t>paquete único</w:t>
      </w:r>
      <w:r w:rsidR="005C2A8C">
        <w:rPr>
          <w:rFonts w:ascii="Montserrat" w:eastAsia="Arial" w:hAnsi="Montserrat" w:cs="Arial"/>
          <w:color w:val="000000"/>
          <w:sz w:val="22"/>
          <w:szCs w:val="22"/>
        </w:rPr>
        <w:t xml:space="preserve">, número de </w:t>
      </w:r>
      <w:r w:rsidR="005C2A8C" w:rsidRPr="00802078">
        <w:rPr>
          <w:rFonts w:ascii="Montserrat" w:eastAsia="Arial" w:hAnsi="Montserrat" w:cs="Arial"/>
          <w:color w:val="000000"/>
          <w:sz w:val="22"/>
          <w:szCs w:val="22"/>
        </w:rPr>
        <w:t xml:space="preserve">partida, </w:t>
      </w:r>
      <w:r w:rsidR="00996929">
        <w:rPr>
          <w:rFonts w:ascii="Montserrat" w:eastAsia="Arial" w:hAnsi="Montserrat" w:cs="Arial"/>
          <w:color w:val="000000"/>
          <w:sz w:val="22"/>
          <w:szCs w:val="22"/>
        </w:rPr>
        <w:t>cantidad</w:t>
      </w:r>
      <w:r w:rsidR="005C2A8C" w:rsidRPr="00802078">
        <w:rPr>
          <w:rFonts w:ascii="Montserrat" w:eastAsia="Arial" w:hAnsi="Montserrat" w:cs="Arial"/>
          <w:color w:val="000000"/>
          <w:sz w:val="22"/>
          <w:szCs w:val="22"/>
        </w:rPr>
        <w:t xml:space="preserve">, unidad de medida y </w:t>
      </w:r>
      <w:r w:rsidR="00531190" w:rsidRPr="00802078">
        <w:rPr>
          <w:rFonts w:ascii="Montserrat" w:eastAsia="Arial" w:hAnsi="Montserrat" w:cs="Arial"/>
          <w:color w:val="000000"/>
          <w:sz w:val="22"/>
          <w:szCs w:val="22"/>
        </w:rPr>
        <w:t xml:space="preserve">el precio deberá ser indicado en </w:t>
      </w:r>
      <w:r w:rsidR="00531190" w:rsidRPr="00802078">
        <w:rPr>
          <w:rFonts w:ascii="Montserrat" w:eastAsia="Arial" w:hAnsi="Montserrat" w:cs="Arial"/>
          <w:b/>
          <w:color w:val="000000"/>
          <w:sz w:val="22"/>
          <w:szCs w:val="22"/>
        </w:rPr>
        <w:t>moneda nacional</w:t>
      </w:r>
      <w:r w:rsidR="00531190" w:rsidRPr="00802078">
        <w:rPr>
          <w:rFonts w:ascii="Montserrat" w:eastAsia="Arial" w:hAnsi="Montserrat" w:cs="Arial"/>
          <w:color w:val="000000"/>
          <w:sz w:val="22"/>
          <w:szCs w:val="22"/>
        </w:rPr>
        <w:t xml:space="preserve"> (pesos mexicanos</w:t>
      </w:r>
      <w:r w:rsidR="00531190" w:rsidRPr="00587FC0">
        <w:rPr>
          <w:rFonts w:ascii="Montserrat" w:eastAsia="Arial" w:hAnsi="Montserrat" w:cs="Arial"/>
          <w:color w:val="000000"/>
          <w:sz w:val="22"/>
          <w:szCs w:val="22"/>
        </w:rPr>
        <w:t>) desglosado de la siguiente manera: precio unitario</w:t>
      </w:r>
      <w:r w:rsidR="00F30CB3">
        <w:rPr>
          <w:rFonts w:ascii="Montserrat" w:eastAsia="Arial" w:hAnsi="Montserrat" w:cs="Arial"/>
          <w:color w:val="000000"/>
          <w:sz w:val="22"/>
          <w:szCs w:val="22"/>
        </w:rPr>
        <w:t xml:space="preserve"> en número y letra</w:t>
      </w:r>
      <w:r w:rsidR="00531190" w:rsidRPr="00587FC0">
        <w:rPr>
          <w:rFonts w:ascii="Montserrat" w:eastAsia="Arial" w:hAnsi="Montserrat" w:cs="Arial"/>
          <w:color w:val="000000"/>
          <w:sz w:val="22"/>
          <w:szCs w:val="22"/>
        </w:rPr>
        <w:t xml:space="preserve">, importe </w:t>
      </w:r>
      <w:r w:rsidR="00F30CB3">
        <w:rPr>
          <w:rFonts w:ascii="Montserrat" w:eastAsia="Arial" w:hAnsi="Montserrat" w:cs="Arial"/>
          <w:color w:val="000000"/>
          <w:sz w:val="22"/>
          <w:szCs w:val="22"/>
        </w:rPr>
        <w:t>por partida, monto del</w:t>
      </w:r>
      <w:r w:rsidR="00531190" w:rsidRPr="00587FC0">
        <w:rPr>
          <w:rFonts w:ascii="Montserrat" w:eastAsia="Arial" w:hAnsi="Montserrat" w:cs="Arial"/>
          <w:color w:val="000000"/>
          <w:sz w:val="22"/>
          <w:szCs w:val="22"/>
        </w:rPr>
        <w:t xml:space="preserve"> paquete único</w:t>
      </w:r>
      <w:r w:rsidR="00F30CB3">
        <w:rPr>
          <w:rFonts w:ascii="Montserrat" w:eastAsia="Arial" w:hAnsi="Montserrat" w:cs="Arial"/>
          <w:color w:val="000000"/>
          <w:sz w:val="22"/>
          <w:szCs w:val="22"/>
        </w:rPr>
        <w:t xml:space="preserve">, </w:t>
      </w:r>
      <w:r w:rsidR="00531190" w:rsidRPr="00587FC0">
        <w:rPr>
          <w:rFonts w:ascii="Montserrat" w:eastAsia="Arial" w:hAnsi="Montserrat" w:cs="Arial"/>
          <w:color w:val="000000"/>
          <w:sz w:val="22"/>
          <w:szCs w:val="22"/>
        </w:rPr>
        <w:t xml:space="preserve">y </w:t>
      </w:r>
      <w:r w:rsidR="00531190" w:rsidRPr="00587FC0">
        <w:rPr>
          <w:rFonts w:ascii="Montserrat" w:eastAsia="Arial" w:hAnsi="Montserrat" w:cs="Arial"/>
          <w:b/>
          <w:color w:val="000000"/>
          <w:sz w:val="22"/>
          <w:szCs w:val="22"/>
        </w:rPr>
        <w:t>señalar únicamente</w:t>
      </w:r>
      <w:r w:rsidR="00531190" w:rsidRPr="00587FC0">
        <w:rPr>
          <w:rFonts w:ascii="Montserrat" w:eastAsia="Arial" w:hAnsi="Montserrat" w:cs="Arial"/>
          <w:color w:val="000000"/>
          <w:sz w:val="22"/>
          <w:szCs w:val="22"/>
        </w:rPr>
        <w:t xml:space="preserve"> el porcentaje de Impuesto al Valor Agregado a trasladar, así mismo se indicarán las condiciones de precio y pago que se o</w:t>
      </w:r>
      <w:r w:rsidR="00F30CB3">
        <w:rPr>
          <w:rFonts w:ascii="Montserrat" w:eastAsia="Arial" w:hAnsi="Montserrat" w:cs="Arial"/>
          <w:color w:val="000000"/>
          <w:sz w:val="22"/>
          <w:szCs w:val="22"/>
        </w:rPr>
        <w:t>fertan en solicitadas</w:t>
      </w:r>
      <w:r w:rsidR="00531190" w:rsidRPr="00587FC0">
        <w:rPr>
          <w:rFonts w:ascii="Montserrat" w:eastAsia="Arial" w:hAnsi="Montserrat" w:cs="Arial"/>
          <w:color w:val="000000"/>
          <w:sz w:val="22"/>
          <w:szCs w:val="22"/>
        </w:rPr>
        <w:t xml:space="preserve"> en el numeral 4.5 de las presentes bases. </w:t>
      </w:r>
    </w:p>
    <w:p w:rsidR="004E51B4" w:rsidRDefault="004E51B4" w:rsidP="00964A14">
      <w:pPr>
        <w:pBdr>
          <w:top w:val="nil"/>
          <w:left w:val="nil"/>
          <w:bottom w:val="nil"/>
          <w:right w:val="nil"/>
          <w:between w:val="nil"/>
        </w:pBdr>
        <w:tabs>
          <w:tab w:val="left" w:pos="990"/>
        </w:tabs>
        <w:ind w:left="284" w:right="18"/>
        <w:jc w:val="both"/>
        <w:rPr>
          <w:rFonts w:ascii="Montserrat" w:eastAsia="Arial" w:hAnsi="Montserrat" w:cs="Arial"/>
          <w:color w:val="000000"/>
          <w:sz w:val="22"/>
          <w:szCs w:val="22"/>
        </w:rPr>
      </w:pPr>
    </w:p>
    <w:p w:rsidR="004E51B4" w:rsidRPr="004E51B4" w:rsidRDefault="004E51B4" w:rsidP="004E51B4">
      <w:pPr>
        <w:widowControl w:val="0"/>
        <w:autoSpaceDE w:val="0"/>
        <w:autoSpaceDN w:val="0"/>
        <w:adjustRightInd w:val="0"/>
        <w:ind w:left="284" w:right="40"/>
        <w:jc w:val="both"/>
        <w:rPr>
          <w:rFonts w:ascii="Montserrat" w:hAnsi="Montserrat" w:cs="Calibri"/>
          <w:noProof/>
          <w:sz w:val="22"/>
          <w:szCs w:val="22"/>
        </w:rPr>
      </w:pPr>
      <w:r w:rsidRPr="004E51B4">
        <w:rPr>
          <w:rFonts w:ascii="Montserrat" w:hAnsi="Montserrat" w:cs="Calibri"/>
          <w:noProof/>
          <w:sz w:val="22"/>
          <w:szCs w:val="22"/>
        </w:rPr>
        <w:t xml:space="preserve">En caso de que no se indique el precio unitario en número y letra para cada una de las partidas que integran el paquete </w:t>
      </w:r>
      <w:r w:rsidR="00996929">
        <w:rPr>
          <w:rFonts w:ascii="Montserrat" w:hAnsi="Montserrat" w:cs="Calibri"/>
          <w:noProof/>
          <w:sz w:val="22"/>
          <w:szCs w:val="22"/>
        </w:rPr>
        <w:t>único</w:t>
      </w:r>
      <w:r w:rsidRPr="004E51B4">
        <w:rPr>
          <w:rFonts w:ascii="Montserrat" w:hAnsi="Montserrat" w:cs="Calibri"/>
          <w:noProof/>
          <w:sz w:val="22"/>
          <w:szCs w:val="22"/>
        </w:rPr>
        <w:t xml:space="preserve">, será causa suficiente para </w:t>
      </w:r>
      <w:r w:rsidRPr="004E51B4">
        <w:rPr>
          <w:rFonts w:ascii="Montserrat" w:hAnsi="Montserrat" w:cs="Calibri"/>
          <w:b/>
          <w:noProof/>
          <w:sz w:val="22"/>
          <w:szCs w:val="22"/>
        </w:rPr>
        <w:t>desechar su propuesta</w:t>
      </w:r>
      <w:r w:rsidRPr="004E51B4">
        <w:rPr>
          <w:rFonts w:ascii="Montserrat" w:hAnsi="Montserrat" w:cs="Calibri"/>
          <w:noProof/>
          <w:sz w:val="22"/>
          <w:szCs w:val="22"/>
        </w:rPr>
        <w:t>.</w:t>
      </w:r>
    </w:p>
    <w:p w:rsidR="004E51B4" w:rsidRPr="00587FC0" w:rsidRDefault="004E51B4" w:rsidP="00964A14">
      <w:pPr>
        <w:pBdr>
          <w:top w:val="nil"/>
          <w:left w:val="nil"/>
          <w:bottom w:val="nil"/>
          <w:right w:val="nil"/>
          <w:between w:val="nil"/>
        </w:pBdr>
        <w:tabs>
          <w:tab w:val="left" w:pos="990"/>
        </w:tabs>
        <w:ind w:left="284" w:right="18"/>
        <w:jc w:val="both"/>
        <w:rPr>
          <w:rFonts w:ascii="Montserrat" w:eastAsia="Arial" w:hAnsi="Montserrat" w:cs="Arial"/>
          <w:color w:val="000000"/>
          <w:sz w:val="22"/>
          <w:szCs w:val="22"/>
        </w:rPr>
      </w:pPr>
    </w:p>
    <w:p w:rsidR="00DA25C8" w:rsidRDefault="00531190" w:rsidP="00964A14">
      <w:pPr>
        <w:pBdr>
          <w:top w:val="nil"/>
          <w:left w:val="nil"/>
          <w:bottom w:val="nil"/>
          <w:right w:val="nil"/>
          <w:between w:val="nil"/>
        </w:pBdr>
        <w:tabs>
          <w:tab w:val="left" w:pos="900"/>
        </w:tabs>
        <w:ind w:left="284" w:right="18"/>
        <w:jc w:val="both"/>
        <w:rPr>
          <w:rFonts w:ascii="Montserrat" w:eastAsia="Arial" w:hAnsi="Montserrat" w:cs="Arial"/>
          <w:color w:val="000000"/>
          <w:sz w:val="22"/>
          <w:szCs w:val="22"/>
        </w:rPr>
      </w:pPr>
      <w:r w:rsidRPr="00587FC0">
        <w:rPr>
          <w:rFonts w:ascii="Montserrat" w:eastAsia="Arial" w:hAnsi="Montserrat" w:cs="Arial"/>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4E51B4" w:rsidRPr="00587FC0" w:rsidRDefault="004E51B4" w:rsidP="00964A14">
      <w:pPr>
        <w:pBdr>
          <w:top w:val="nil"/>
          <w:left w:val="nil"/>
          <w:bottom w:val="nil"/>
          <w:right w:val="nil"/>
          <w:between w:val="nil"/>
        </w:pBdr>
        <w:tabs>
          <w:tab w:val="left" w:pos="900"/>
        </w:tabs>
        <w:ind w:left="284" w:right="18"/>
        <w:jc w:val="both"/>
        <w:rPr>
          <w:rFonts w:ascii="Montserrat" w:eastAsia="Arial" w:hAnsi="Montserrat" w:cs="Arial"/>
          <w:color w:val="000000"/>
          <w:sz w:val="22"/>
          <w:szCs w:val="22"/>
        </w:rPr>
      </w:pPr>
    </w:p>
    <w:p w:rsidR="00DA25C8" w:rsidRDefault="00531190" w:rsidP="00964A14">
      <w:pPr>
        <w:ind w:left="284"/>
        <w:jc w:val="both"/>
        <w:rPr>
          <w:rFonts w:ascii="Montserrat" w:eastAsia="Arial" w:hAnsi="Montserrat" w:cs="Arial"/>
          <w:b/>
          <w:sz w:val="22"/>
          <w:szCs w:val="22"/>
        </w:rPr>
      </w:pPr>
      <w:r w:rsidRPr="00587FC0">
        <w:rPr>
          <w:rFonts w:ascii="Montserrat" w:eastAsia="Arial" w:hAnsi="Montserrat" w:cs="Arial"/>
          <w:sz w:val="22"/>
          <w:szCs w:val="22"/>
        </w:rPr>
        <w:t xml:space="preserve">Así mismo deberá precisar </w:t>
      </w:r>
      <w:r w:rsidRPr="00587FC0">
        <w:rPr>
          <w:rFonts w:ascii="Montserrat" w:eastAsia="Arial" w:hAnsi="Montserrat" w:cs="Arial"/>
          <w:b/>
          <w:sz w:val="22"/>
          <w:szCs w:val="22"/>
        </w:rPr>
        <w:t>la condición de precio fijo en moneda nacional</w:t>
      </w:r>
      <w:r w:rsidRPr="00587FC0">
        <w:rPr>
          <w:rFonts w:ascii="Montserrat" w:eastAsia="Arial"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5C2A8C">
        <w:rPr>
          <w:rFonts w:ascii="Montserrat" w:eastAsia="Arial" w:hAnsi="Montserrat" w:cs="Arial"/>
          <w:b/>
          <w:sz w:val="22"/>
          <w:szCs w:val="22"/>
        </w:rPr>
        <w:t>(Anexo 9</w:t>
      </w:r>
      <w:r w:rsidRPr="00587FC0">
        <w:rPr>
          <w:rFonts w:ascii="Montserrat" w:eastAsia="Arial" w:hAnsi="Montserrat" w:cs="Arial"/>
          <w:b/>
          <w:sz w:val="22"/>
          <w:szCs w:val="22"/>
        </w:rPr>
        <w:t xml:space="preserve">) </w:t>
      </w:r>
      <w:r w:rsidRPr="00587FC0">
        <w:rPr>
          <w:rFonts w:ascii="Montserrat" w:eastAsia="Arial" w:hAnsi="Montserrat" w:cs="Arial"/>
          <w:sz w:val="22"/>
          <w:szCs w:val="22"/>
        </w:rPr>
        <w:t>de éstas bases.</w:t>
      </w:r>
      <w:r w:rsidRPr="00587FC0">
        <w:rPr>
          <w:rFonts w:ascii="Montserrat" w:eastAsia="Arial" w:hAnsi="Montserrat" w:cs="Arial"/>
          <w:b/>
          <w:sz w:val="22"/>
          <w:szCs w:val="22"/>
        </w:rPr>
        <w:t xml:space="preserve"> </w:t>
      </w:r>
    </w:p>
    <w:p w:rsidR="004E51B4" w:rsidRPr="00587FC0" w:rsidRDefault="004E51B4" w:rsidP="00964A14">
      <w:pPr>
        <w:ind w:left="284"/>
        <w:jc w:val="both"/>
        <w:rPr>
          <w:rFonts w:ascii="Montserrat" w:eastAsia="Arial" w:hAnsi="Montserrat" w:cs="Arial"/>
          <w:sz w:val="22"/>
          <w:szCs w:val="22"/>
        </w:rPr>
      </w:pPr>
    </w:p>
    <w:p w:rsidR="00DA25C8" w:rsidRPr="00587FC0" w:rsidRDefault="00531190" w:rsidP="00964A14">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rPr>
      </w:pPr>
      <w:r w:rsidRPr="0098252C">
        <w:rPr>
          <w:rFonts w:ascii="Montserrat" w:eastAsia="Arial" w:hAnsi="Montserrat" w:cs="Arial"/>
          <w:b/>
          <w:color w:val="000000"/>
          <w:sz w:val="22"/>
          <w:szCs w:val="22"/>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DA25C8" w:rsidRPr="00587FC0"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rsidR="00DA25C8" w:rsidRPr="00587FC0" w:rsidRDefault="00DA25C8" w:rsidP="00964A14">
      <w:pPr>
        <w:pBdr>
          <w:top w:val="nil"/>
          <w:left w:val="nil"/>
          <w:bottom w:val="nil"/>
          <w:right w:val="nil"/>
          <w:between w:val="nil"/>
        </w:pBdr>
        <w:tabs>
          <w:tab w:val="left" w:pos="540"/>
          <w:tab w:val="left" w:pos="990"/>
        </w:tabs>
        <w:ind w:left="284"/>
        <w:jc w:val="both"/>
        <w:rPr>
          <w:rFonts w:ascii="Montserrat" w:eastAsia="Arial" w:hAnsi="Montserrat" w:cs="Arial"/>
          <w:color w:val="000000"/>
          <w:sz w:val="22"/>
          <w:szCs w:val="22"/>
        </w:rPr>
      </w:pPr>
    </w:p>
    <w:p w:rsidR="00DA25C8" w:rsidRPr="00587FC0" w:rsidRDefault="00E16983" w:rsidP="00964A14">
      <w:pPr>
        <w:pBdr>
          <w:top w:val="nil"/>
          <w:left w:val="nil"/>
          <w:bottom w:val="nil"/>
          <w:right w:val="nil"/>
          <w:between w:val="nil"/>
        </w:pBdr>
        <w:tabs>
          <w:tab w:val="left" w:pos="540"/>
          <w:tab w:val="left" w:pos="993"/>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B</w:t>
      </w:r>
      <w:r w:rsidR="00531190" w:rsidRPr="00587FC0">
        <w:rPr>
          <w:rFonts w:ascii="Montserrat" w:eastAsia="Arial" w:hAnsi="Montserrat" w:cs="Arial"/>
          <w:b/>
          <w:color w:val="000000"/>
          <w:sz w:val="22"/>
          <w:szCs w:val="22"/>
        </w:rPr>
        <w:t xml:space="preserve">).- PROPUESTA ECONÓMICA: </w:t>
      </w:r>
      <w:r w:rsidR="00531190" w:rsidRPr="00587FC0">
        <w:rPr>
          <w:rFonts w:ascii="Montserrat" w:eastAsia="Arial" w:hAnsi="Montserrat" w:cs="Arial"/>
          <w:color w:val="000000"/>
          <w:sz w:val="22"/>
          <w:szCs w:val="22"/>
        </w:rPr>
        <w:t>Proporcionando toda la información contenida en</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 xml:space="preserve">el formato </w:t>
      </w:r>
      <w:r w:rsidR="005C2A8C">
        <w:rPr>
          <w:rFonts w:ascii="Montserrat" w:eastAsia="Arial" w:hAnsi="Montserrat" w:cs="Arial"/>
          <w:b/>
          <w:color w:val="000000"/>
          <w:sz w:val="22"/>
          <w:szCs w:val="22"/>
        </w:rPr>
        <w:t>Anexo 10</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de estas bases de licitación.</w:t>
      </w:r>
    </w:p>
    <w:p w:rsidR="00DA25C8" w:rsidRPr="00587FC0" w:rsidRDefault="00531190" w:rsidP="00964A14">
      <w:pPr>
        <w:pBdr>
          <w:top w:val="nil"/>
          <w:left w:val="nil"/>
          <w:bottom w:val="nil"/>
          <w:right w:val="nil"/>
          <w:between w:val="nil"/>
        </w:pBdr>
        <w:tabs>
          <w:tab w:val="left" w:pos="54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DA25C8" w:rsidRPr="00587FC0"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rsidR="00DA25C8" w:rsidRPr="00587FC0" w:rsidRDefault="00DA25C8" w:rsidP="00964A14">
      <w:pPr>
        <w:pBdr>
          <w:top w:val="nil"/>
          <w:left w:val="nil"/>
          <w:bottom w:val="nil"/>
          <w:right w:val="nil"/>
          <w:between w:val="nil"/>
        </w:pBdr>
        <w:ind w:left="284"/>
        <w:jc w:val="both"/>
        <w:rPr>
          <w:rFonts w:ascii="Montserrat" w:eastAsia="Arial" w:hAnsi="Montserrat" w:cs="Arial"/>
          <w:color w:val="000000"/>
          <w:sz w:val="22"/>
          <w:szCs w:val="22"/>
        </w:rPr>
      </w:pPr>
    </w:p>
    <w:p w:rsidR="00DA25C8" w:rsidRPr="00587FC0" w:rsidRDefault="00E16983" w:rsidP="00964A14">
      <w:pPr>
        <w:pBdr>
          <w:top w:val="nil"/>
          <w:left w:val="nil"/>
          <w:bottom w:val="nil"/>
          <w:right w:val="nil"/>
          <w:between w:val="nil"/>
        </w:pBdr>
        <w:tabs>
          <w:tab w:val="left" w:pos="1134"/>
        </w:tabs>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C</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5C2A8C">
        <w:rPr>
          <w:rFonts w:ascii="Montserrat" w:eastAsia="Arial" w:hAnsi="Montserrat" w:cs="Arial"/>
          <w:b/>
          <w:color w:val="000000"/>
          <w:sz w:val="22"/>
          <w:szCs w:val="22"/>
        </w:rPr>
        <w:t>(Anexo 11</w:t>
      </w:r>
      <w:r w:rsidR="00531190" w:rsidRPr="00587FC0">
        <w:rPr>
          <w:rFonts w:ascii="Montserrat" w:eastAsia="Arial" w:hAnsi="Montserrat" w:cs="Arial"/>
          <w:b/>
          <w:color w:val="000000"/>
          <w:sz w:val="22"/>
          <w:szCs w:val="22"/>
        </w:rPr>
        <w:t>)</w:t>
      </w:r>
      <w:r w:rsidR="00531190" w:rsidRPr="00587FC0">
        <w:rPr>
          <w:rFonts w:ascii="Montserrat" w:eastAsia="Arial"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DA25C8" w:rsidRPr="00587FC0" w:rsidRDefault="00DA25C8">
      <w:pPr>
        <w:pBdr>
          <w:top w:val="nil"/>
          <w:left w:val="nil"/>
          <w:bottom w:val="nil"/>
          <w:right w:val="nil"/>
          <w:between w:val="nil"/>
        </w:pBdr>
        <w:tabs>
          <w:tab w:val="left" w:pos="270"/>
          <w:tab w:val="left" w:pos="630"/>
        </w:tabs>
        <w:ind w:left="709"/>
        <w:jc w:val="both"/>
        <w:rPr>
          <w:rFonts w:ascii="Montserrat" w:eastAsia="Arial" w:hAnsi="Montserrat" w:cs="Arial"/>
          <w:color w:val="000000"/>
          <w:sz w:val="22"/>
          <w:szCs w:val="22"/>
        </w:rPr>
      </w:pPr>
    </w:p>
    <w:p w:rsidR="00DA25C8" w:rsidRPr="00587FC0" w:rsidRDefault="00531190" w:rsidP="00964A14">
      <w:pPr>
        <w:ind w:left="284"/>
        <w:jc w:val="both"/>
        <w:rPr>
          <w:rFonts w:ascii="Montserrat" w:eastAsia="Arial" w:hAnsi="Montserrat" w:cs="Arial"/>
          <w:b/>
          <w:sz w:val="22"/>
          <w:szCs w:val="22"/>
        </w:rPr>
      </w:pPr>
      <w:r w:rsidRPr="00587FC0">
        <w:rPr>
          <w:rFonts w:ascii="Montserrat" w:eastAsia="Arial" w:hAnsi="Montserrat" w:cs="Arial"/>
          <w:b/>
          <w:sz w:val="22"/>
          <w:szCs w:val="22"/>
        </w:rPr>
        <w:t>6.3.- PERIODO DE VIGENCIA DE LA PROPOSICIÓN:</w:t>
      </w:r>
    </w:p>
    <w:p w:rsidR="00DA25C8" w:rsidRPr="00587FC0" w:rsidRDefault="00DA25C8" w:rsidP="00964A14">
      <w:pPr>
        <w:ind w:left="284"/>
        <w:jc w:val="both"/>
        <w:rPr>
          <w:rFonts w:ascii="Montserrat" w:eastAsia="Arial" w:hAnsi="Montserrat" w:cs="Arial"/>
          <w:sz w:val="22"/>
          <w:szCs w:val="22"/>
        </w:rPr>
      </w:pPr>
    </w:p>
    <w:p w:rsidR="00DA25C8" w:rsidRPr="00587FC0" w:rsidRDefault="00531190" w:rsidP="00964A14">
      <w:pPr>
        <w:pBdr>
          <w:top w:val="nil"/>
          <w:left w:val="nil"/>
          <w:bottom w:val="nil"/>
          <w:right w:val="nil"/>
          <w:between w:val="nil"/>
        </w:pBdr>
        <w:tabs>
          <w:tab w:val="left" w:pos="1710"/>
        </w:tabs>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La proposición tendrá una vigencia obligatoria de cuando menos </w:t>
      </w:r>
      <w:r w:rsidRPr="00587FC0">
        <w:rPr>
          <w:rFonts w:ascii="Montserrat" w:eastAsia="Arial" w:hAnsi="Montserrat" w:cs="Arial"/>
          <w:b/>
          <w:color w:val="000000"/>
          <w:sz w:val="22"/>
          <w:szCs w:val="22"/>
        </w:rPr>
        <w:t>30 (treinta)</w:t>
      </w:r>
      <w:r w:rsidRPr="00587FC0">
        <w:rPr>
          <w:rFonts w:ascii="Montserrat" w:eastAsia="Arial" w:hAnsi="Montserrat" w:cs="Arial"/>
          <w:color w:val="000000"/>
          <w:sz w:val="22"/>
          <w:szCs w:val="22"/>
        </w:rPr>
        <w:t xml:space="preserve"> días naturales contados a partir de la fecha de su apertura. </w:t>
      </w:r>
    </w:p>
    <w:p w:rsidR="00DA25C8" w:rsidRPr="00587FC0" w:rsidRDefault="00531190" w:rsidP="00964A14">
      <w:pPr>
        <w:pBdr>
          <w:top w:val="nil"/>
          <w:left w:val="nil"/>
          <w:bottom w:val="nil"/>
          <w:right w:val="nil"/>
          <w:between w:val="nil"/>
        </w:pBdr>
        <w:tabs>
          <w:tab w:val="left" w:pos="1710"/>
        </w:tabs>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A25C8" w:rsidRPr="00587FC0" w:rsidRDefault="00DA25C8" w:rsidP="00964A14">
      <w:pPr>
        <w:pBdr>
          <w:top w:val="nil"/>
          <w:left w:val="nil"/>
          <w:bottom w:val="nil"/>
          <w:right w:val="nil"/>
          <w:between w:val="nil"/>
        </w:pBdr>
        <w:tabs>
          <w:tab w:val="left" w:pos="450"/>
          <w:tab w:val="left" w:pos="720"/>
        </w:tabs>
        <w:ind w:left="284" w:hanging="864"/>
        <w:jc w:val="both"/>
        <w:rPr>
          <w:rFonts w:ascii="Montserrat" w:eastAsia="Arial" w:hAnsi="Montserrat" w:cs="Arial"/>
          <w:b/>
          <w:color w:val="000000"/>
          <w:sz w:val="22"/>
          <w:szCs w:val="22"/>
        </w:rPr>
      </w:pPr>
    </w:p>
    <w:p w:rsidR="00DA25C8" w:rsidRPr="00F30CB3" w:rsidRDefault="00531190" w:rsidP="00964A14">
      <w:pPr>
        <w:pBdr>
          <w:top w:val="nil"/>
          <w:left w:val="nil"/>
          <w:bottom w:val="nil"/>
          <w:right w:val="nil"/>
          <w:between w:val="nil"/>
        </w:pBdr>
        <w:ind w:left="284"/>
        <w:jc w:val="both"/>
        <w:rPr>
          <w:rFonts w:ascii="Montserrat" w:eastAsia="Arial" w:hAnsi="Montserrat" w:cs="Arial"/>
          <w:b/>
          <w:color w:val="000000"/>
          <w:sz w:val="22"/>
          <w:szCs w:val="22"/>
        </w:rPr>
      </w:pPr>
      <w:r w:rsidRPr="00F30CB3">
        <w:rPr>
          <w:rFonts w:ascii="Montserrat" w:eastAsia="Arial" w:hAnsi="Montserrat" w:cs="Arial"/>
          <w:b/>
          <w:color w:val="000000"/>
          <w:sz w:val="22"/>
          <w:szCs w:val="22"/>
        </w:rPr>
        <w:t>7.-   IDENTIFICACIÓN DE LAS PROPOSICIONES:</w:t>
      </w:r>
    </w:p>
    <w:p w:rsidR="00DA25C8" w:rsidRDefault="00DA25C8" w:rsidP="00964A14">
      <w:pPr>
        <w:ind w:left="284"/>
        <w:jc w:val="both"/>
        <w:rPr>
          <w:rFonts w:ascii="Arial" w:eastAsia="Arial" w:hAnsi="Arial" w:cs="Arial"/>
          <w:sz w:val="24"/>
          <w:szCs w:val="24"/>
        </w:rPr>
      </w:pPr>
    </w:p>
    <w:p w:rsidR="00DA25C8" w:rsidRPr="00F30CB3"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 proposición será colocada dentro de </w:t>
      </w:r>
      <w:r w:rsidRPr="00F30CB3">
        <w:rPr>
          <w:rFonts w:ascii="Montserrat" w:eastAsia="Arial" w:hAnsi="Montserrat" w:cs="Arial"/>
          <w:color w:val="000000"/>
          <w:sz w:val="22"/>
          <w:szCs w:val="22"/>
          <w:u w:val="single"/>
        </w:rPr>
        <w:t>dos sobres cerrados</w:t>
      </w:r>
      <w:r w:rsidRPr="00F30CB3">
        <w:rPr>
          <w:rFonts w:ascii="Montserrat" w:eastAsia="Arial" w:hAnsi="Montserrat" w:cs="Arial"/>
          <w:color w:val="000000"/>
          <w:sz w:val="22"/>
          <w:szCs w:val="22"/>
        </w:rPr>
        <w:t xml:space="preserve">, uno conteniendo la </w:t>
      </w:r>
      <w:r w:rsidRPr="00F30CB3">
        <w:rPr>
          <w:rFonts w:ascii="Montserrat" w:eastAsia="Arial" w:hAnsi="Montserrat" w:cs="Arial"/>
          <w:color w:val="000000"/>
          <w:sz w:val="22"/>
          <w:szCs w:val="22"/>
          <w:u w:val="single"/>
        </w:rPr>
        <w:t>propuesta técnica</w:t>
      </w:r>
      <w:r w:rsidRPr="00F30CB3">
        <w:rPr>
          <w:rFonts w:ascii="Montserrat" w:eastAsia="Arial" w:hAnsi="Montserrat" w:cs="Arial"/>
          <w:color w:val="000000"/>
          <w:sz w:val="22"/>
          <w:szCs w:val="22"/>
        </w:rPr>
        <w:t xml:space="preserve"> y otro la </w:t>
      </w:r>
      <w:r w:rsidRPr="00F30CB3">
        <w:rPr>
          <w:rFonts w:ascii="Montserrat" w:eastAsia="Arial" w:hAnsi="Montserrat" w:cs="Arial"/>
          <w:color w:val="000000"/>
          <w:sz w:val="22"/>
          <w:szCs w:val="22"/>
          <w:u w:val="single"/>
        </w:rPr>
        <w:t>económica</w:t>
      </w:r>
      <w:r w:rsidRPr="00F30CB3">
        <w:rPr>
          <w:rFonts w:ascii="Montserrat" w:eastAsia="Arial" w:hAnsi="Montserrat" w:cs="Arial"/>
          <w:color w:val="000000"/>
          <w:sz w:val="22"/>
          <w:szCs w:val="22"/>
        </w:rPr>
        <w:t>, mismos que el licitante deberá cerrar de manera inviolable.</w:t>
      </w:r>
    </w:p>
    <w:p w:rsidR="00DA25C8" w:rsidRPr="00F30CB3" w:rsidRDefault="00DA25C8" w:rsidP="00964A14">
      <w:pPr>
        <w:pBdr>
          <w:top w:val="nil"/>
          <w:left w:val="nil"/>
          <w:bottom w:val="nil"/>
          <w:right w:val="nil"/>
          <w:between w:val="nil"/>
        </w:pBdr>
        <w:ind w:left="284"/>
        <w:jc w:val="both"/>
        <w:rPr>
          <w:rFonts w:ascii="Montserrat" w:eastAsia="Arial" w:hAnsi="Montserrat" w:cs="Arial"/>
          <w:color w:val="000000"/>
          <w:sz w:val="22"/>
          <w:szCs w:val="22"/>
        </w:rPr>
      </w:pPr>
    </w:p>
    <w:p w:rsidR="00DA25C8" w:rsidRPr="002A0B04" w:rsidRDefault="00531190" w:rsidP="00964A14">
      <w:pPr>
        <w:autoSpaceDE w:val="0"/>
        <w:autoSpaceDN w:val="0"/>
        <w:adjustRightInd w:val="0"/>
        <w:ind w:left="284"/>
        <w:jc w:val="both"/>
        <w:rPr>
          <w:rFonts w:ascii="Montserrat" w:eastAsia="Calibri" w:hAnsi="Montserrat" w:cs="Arial"/>
          <w:sz w:val="22"/>
          <w:szCs w:val="22"/>
          <w:lang w:val="es-MX"/>
        </w:rPr>
      </w:pPr>
      <w:r w:rsidRPr="002A0B04">
        <w:rPr>
          <w:rFonts w:ascii="Montserrat" w:eastAsia="Arial" w:hAnsi="Montserrat" w:cs="Arial"/>
          <w:color w:val="000000"/>
          <w:sz w:val="22"/>
          <w:szCs w:val="22"/>
        </w:rPr>
        <w:t xml:space="preserve">Estará dirigido al Comité de Adquisiciones del Poder Ejecutivo de Gobierno del Estado de Baja California al domicilio ubicado en Calzada Independencia 994 Centro </w:t>
      </w:r>
      <w:r w:rsidR="008F564A" w:rsidRPr="002A0B04">
        <w:rPr>
          <w:rFonts w:ascii="Montserrat" w:eastAsia="Arial" w:hAnsi="Montserrat" w:cs="Arial"/>
          <w:color w:val="000000"/>
          <w:sz w:val="22"/>
          <w:szCs w:val="22"/>
        </w:rPr>
        <w:t>Cívico</w:t>
      </w:r>
      <w:r w:rsidR="00560243">
        <w:rPr>
          <w:rFonts w:ascii="Montserrat" w:eastAsia="Arial" w:hAnsi="Montserrat" w:cs="Arial"/>
          <w:color w:val="000000"/>
          <w:sz w:val="22"/>
          <w:szCs w:val="22"/>
        </w:rPr>
        <w:t>,</w:t>
      </w:r>
      <w:r w:rsidRPr="002A0B04">
        <w:rPr>
          <w:rFonts w:ascii="Montserrat" w:eastAsia="Arial" w:hAnsi="Montserrat" w:cs="Arial"/>
          <w:color w:val="000000"/>
          <w:sz w:val="22"/>
          <w:szCs w:val="22"/>
        </w:rPr>
        <w:t xml:space="preserve"> Mexicali, Baja California; indicarán identificación de la licitación </w:t>
      </w:r>
      <w:r w:rsidR="00F30CB3" w:rsidRPr="002A0B04">
        <w:rPr>
          <w:rFonts w:ascii="Montserrat" w:hAnsi="Montserrat" w:cs="Calibri"/>
          <w:b/>
          <w:bCs/>
          <w:iCs/>
          <w:sz w:val="22"/>
          <w:szCs w:val="22"/>
        </w:rPr>
        <w:t>“</w:t>
      </w:r>
      <w:r w:rsidR="00A56EB0">
        <w:rPr>
          <w:rFonts w:ascii="Montserrat" w:hAnsi="Montserrat" w:cs="Calibri"/>
          <w:b/>
          <w:bCs/>
          <w:iCs/>
          <w:sz w:val="22"/>
          <w:szCs w:val="22"/>
        </w:rPr>
        <w:t>SUMINISTRO E INSTALACIÓN DE BANCO DE BATERÍAS PARA LA COMISIÓN ESTATAL DEL AGUA DE BAJA CALIFORNIA</w:t>
      </w:r>
      <w:r w:rsidR="00F30CB3" w:rsidRPr="002A0B04">
        <w:rPr>
          <w:rFonts w:ascii="Montserrat" w:hAnsi="Montserrat" w:cs="Calibri"/>
          <w:b/>
          <w:bCs/>
          <w:iCs/>
          <w:sz w:val="22"/>
          <w:szCs w:val="22"/>
        </w:rPr>
        <w:t>”</w:t>
      </w:r>
      <w:r w:rsidRPr="002A0B04">
        <w:rPr>
          <w:rFonts w:ascii="Montserrat" w:eastAsia="Arial" w:hAnsi="Montserrat" w:cs="Arial"/>
          <w:b/>
          <w:color w:val="000000"/>
          <w:sz w:val="22"/>
          <w:szCs w:val="22"/>
        </w:rPr>
        <w:t xml:space="preserve"> </w:t>
      </w:r>
      <w:r w:rsidRPr="002A0B04">
        <w:rPr>
          <w:rFonts w:ascii="Montserrat" w:eastAsia="Arial" w:hAnsi="Montserrat" w:cs="Arial"/>
          <w:color w:val="000000"/>
          <w:sz w:val="22"/>
          <w:szCs w:val="22"/>
        </w:rPr>
        <w:t>y señalando la clave alfanumérica que tiene asignada</w:t>
      </w:r>
      <w:r w:rsidRPr="002A0B04">
        <w:rPr>
          <w:rFonts w:ascii="Montserrat" w:eastAsia="Arial" w:hAnsi="Montserrat" w:cs="Arial"/>
          <w:i/>
          <w:color w:val="000000"/>
          <w:sz w:val="22"/>
          <w:szCs w:val="22"/>
        </w:rPr>
        <w:t xml:space="preserve"> </w:t>
      </w:r>
      <w:r w:rsidR="00A56EB0">
        <w:rPr>
          <w:rFonts w:ascii="Montserrat" w:eastAsia="Arial" w:hAnsi="Montserrat" w:cs="Arial"/>
          <w:b/>
          <w:color w:val="000000"/>
          <w:sz w:val="22"/>
          <w:szCs w:val="22"/>
        </w:rPr>
        <w:t>OM-CEA</w:t>
      </w:r>
      <w:r w:rsidR="004E51B4">
        <w:rPr>
          <w:rFonts w:ascii="Montserrat" w:eastAsia="Arial" w:hAnsi="Montserrat" w:cs="Arial"/>
          <w:b/>
          <w:color w:val="000000"/>
          <w:sz w:val="22"/>
          <w:szCs w:val="22"/>
        </w:rPr>
        <w:t>-1</w:t>
      </w:r>
      <w:r w:rsidR="00A56EB0">
        <w:rPr>
          <w:rFonts w:ascii="Montserrat" w:eastAsia="Arial" w:hAnsi="Montserrat" w:cs="Arial"/>
          <w:b/>
          <w:color w:val="000000"/>
          <w:sz w:val="22"/>
          <w:szCs w:val="22"/>
        </w:rPr>
        <w:t>5</w:t>
      </w:r>
      <w:r w:rsidR="004E51B4">
        <w:rPr>
          <w:rFonts w:ascii="Montserrat" w:eastAsia="Arial" w:hAnsi="Montserrat" w:cs="Arial"/>
          <w:b/>
          <w:color w:val="000000"/>
          <w:sz w:val="22"/>
          <w:szCs w:val="22"/>
        </w:rPr>
        <w:t>0</w:t>
      </w:r>
      <w:r w:rsidR="002A0B04">
        <w:rPr>
          <w:rFonts w:ascii="Montserrat" w:eastAsia="Arial" w:hAnsi="Montserrat" w:cs="Arial"/>
          <w:b/>
          <w:color w:val="000000"/>
          <w:sz w:val="22"/>
          <w:szCs w:val="22"/>
        </w:rPr>
        <w:t>-2023</w:t>
      </w:r>
      <w:r w:rsidRPr="002A0B04">
        <w:rPr>
          <w:rFonts w:ascii="Montserrat" w:eastAsia="Arial" w:hAnsi="Montserrat" w:cs="Arial"/>
          <w:color w:val="000000"/>
          <w:sz w:val="22"/>
          <w:szCs w:val="22"/>
        </w:rPr>
        <w:t>.</w:t>
      </w:r>
    </w:p>
    <w:p w:rsidR="00DA25C8" w:rsidRDefault="00DA25C8" w:rsidP="00964A14">
      <w:pPr>
        <w:keepNext/>
        <w:pBdr>
          <w:top w:val="nil"/>
          <w:left w:val="nil"/>
          <w:bottom w:val="nil"/>
          <w:right w:val="nil"/>
          <w:between w:val="nil"/>
        </w:pBdr>
        <w:ind w:left="284" w:hanging="864"/>
        <w:jc w:val="both"/>
        <w:rPr>
          <w:rFonts w:ascii="Arial" w:eastAsia="Arial" w:hAnsi="Arial" w:cs="Arial"/>
          <w:b/>
          <w:color w:val="000000"/>
          <w:sz w:val="24"/>
          <w:szCs w:val="24"/>
        </w:rPr>
      </w:pPr>
    </w:p>
    <w:p w:rsidR="00DA25C8" w:rsidRDefault="00531190" w:rsidP="00964A14">
      <w:pPr>
        <w:keepNext/>
        <w:pBdr>
          <w:top w:val="nil"/>
          <w:left w:val="nil"/>
          <w:bottom w:val="nil"/>
          <w:right w:val="nil"/>
          <w:between w:val="nil"/>
        </w:pBdr>
        <w:ind w:left="284" w:hanging="11"/>
        <w:jc w:val="both"/>
        <w:rPr>
          <w:rFonts w:ascii="Arial" w:eastAsia="Arial" w:hAnsi="Arial" w:cs="Arial"/>
          <w:b/>
          <w:color w:val="000000"/>
          <w:sz w:val="24"/>
          <w:szCs w:val="24"/>
        </w:rPr>
      </w:pPr>
      <w:r>
        <w:rPr>
          <w:rFonts w:ascii="Arial" w:eastAsia="Arial" w:hAnsi="Arial" w:cs="Arial"/>
          <w:b/>
          <w:color w:val="000000"/>
          <w:sz w:val="24"/>
          <w:szCs w:val="24"/>
        </w:rPr>
        <w:t>8.  ACTOS DEL PROCEDIMIENTO</w:t>
      </w:r>
    </w:p>
    <w:p w:rsidR="00DA25C8" w:rsidRDefault="00DA25C8" w:rsidP="00964A14">
      <w:pPr>
        <w:keepNext/>
        <w:pBdr>
          <w:top w:val="nil"/>
          <w:left w:val="nil"/>
          <w:bottom w:val="nil"/>
          <w:right w:val="nil"/>
          <w:between w:val="nil"/>
        </w:pBdr>
        <w:ind w:left="284" w:hanging="864"/>
        <w:jc w:val="both"/>
        <w:rPr>
          <w:rFonts w:ascii="Arial" w:eastAsia="Arial" w:hAnsi="Arial" w:cs="Arial"/>
          <w:b/>
          <w:color w:val="000000"/>
          <w:sz w:val="24"/>
          <w:szCs w:val="24"/>
        </w:rPr>
      </w:pPr>
    </w:p>
    <w:p w:rsidR="00DA25C8" w:rsidRDefault="00531190" w:rsidP="00964A14">
      <w:pPr>
        <w:keepNext/>
        <w:pBdr>
          <w:top w:val="nil"/>
          <w:left w:val="nil"/>
          <w:bottom w:val="nil"/>
          <w:right w:val="nil"/>
          <w:between w:val="nil"/>
        </w:pBdr>
        <w:spacing w:line="276" w:lineRule="auto"/>
        <w:ind w:left="284" w:right="131"/>
        <w:jc w:val="both"/>
        <w:rPr>
          <w:rFonts w:ascii="Arial" w:eastAsia="Arial" w:hAnsi="Arial" w:cs="Arial"/>
          <w:b/>
          <w:color w:val="000000"/>
          <w:sz w:val="24"/>
          <w:szCs w:val="24"/>
        </w:rPr>
      </w:pPr>
      <w:r>
        <w:rPr>
          <w:rFonts w:ascii="Arial" w:eastAsia="Arial" w:hAnsi="Arial" w:cs="Arial"/>
          <w:b/>
          <w:color w:val="000000"/>
          <w:sz w:val="24"/>
          <w:szCs w:val="24"/>
        </w:rPr>
        <w:t>8.1 JUNTA DE ACLARACIONES.</w:t>
      </w:r>
    </w:p>
    <w:p w:rsidR="00DA25C8" w:rsidRDefault="00DA25C8" w:rsidP="00964A14">
      <w:pPr>
        <w:ind w:left="284"/>
        <w:jc w:val="both"/>
        <w:rPr>
          <w:rFonts w:ascii="Arial" w:eastAsia="Arial" w:hAnsi="Arial" w:cs="Arial"/>
          <w:sz w:val="24"/>
          <w:szCs w:val="24"/>
        </w:rPr>
      </w:pPr>
    </w:p>
    <w:p w:rsidR="00DA25C8" w:rsidRPr="00F30CB3" w:rsidRDefault="00531190" w:rsidP="00964A14">
      <w:pPr>
        <w:ind w:left="284"/>
        <w:jc w:val="both"/>
        <w:rPr>
          <w:rFonts w:ascii="Montserrat" w:eastAsia="Arial" w:hAnsi="Montserrat" w:cs="Arial"/>
          <w:sz w:val="22"/>
          <w:szCs w:val="22"/>
        </w:rPr>
      </w:pPr>
      <w:r w:rsidRPr="00F30CB3">
        <w:rPr>
          <w:rFonts w:ascii="Montserrat" w:eastAsia="Arial" w:hAnsi="Montserrat" w:cs="Arial"/>
          <w:sz w:val="22"/>
          <w:szCs w:val="22"/>
        </w:rPr>
        <w:t xml:space="preserve">El Comité podrá celebrar las juntas de aclaraciones que considere necesarias, atendiendo a las características de los bienes que se pretenden adquirir, </w:t>
      </w:r>
      <w:r w:rsidRPr="00F30CB3">
        <w:rPr>
          <w:rFonts w:ascii="Montserrat" w:eastAsia="Arial" w:hAnsi="Montserrat" w:cs="Arial"/>
          <w:b/>
          <w:sz w:val="22"/>
          <w:szCs w:val="22"/>
        </w:rPr>
        <w:t>en las que solamente podrán formular aclaraciones las personas que hayan adquirido las bases correspondientes, lo que acreditarán mediante la exhibición de copia del comprobante de pago.</w:t>
      </w:r>
      <w:r w:rsidRPr="00F30CB3">
        <w:rPr>
          <w:rFonts w:ascii="Montserrat" w:eastAsia="Arial" w:hAnsi="Montserrat" w:cs="Arial"/>
          <w:sz w:val="22"/>
          <w:szCs w:val="22"/>
        </w:rPr>
        <w:t xml:space="preserve"> En caso contrario, únicamente se les permitirá su asistencia sin poder formular preguntas.</w:t>
      </w:r>
    </w:p>
    <w:p w:rsidR="00964118" w:rsidRPr="00F30CB3" w:rsidRDefault="00964118" w:rsidP="00964A14">
      <w:pPr>
        <w:ind w:left="284"/>
        <w:jc w:val="both"/>
        <w:rPr>
          <w:rFonts w:ascii="Montserrat" w:eastAsia="Arial" w:hAnsi="Montserrat" w:cs="Arial"/>
          <w:sz w:val="22"/>
          <w:szCs w:val="22"/>
        </w:rPr>
      </w:pPr>
    </w:p>
    <w:p w:rsidR="003A6297" w:rsidRPr="00F30CB3" w:rsidRDefault="00531190" w:rsidP="00964A14">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w:t>
      </w:r>
      <w:r w:rsidR="00964118" w:rsidRPr="00F30CB3">
        <w:rPr>
          <w:rFonts w:ascii="Montserrat" w:eastAsia="Arial" w:hAnsi="Montserrat" w:cs="Arial"/>
          <w:color w:val="000000"/>
          <w:sz w:val="22"/>
          <w:szCs w:val="22"/>
        </w:rPr>
        <w:t>del Poder Ejecutivo de Gobierno del Estado de Baja California</w:t>
      </w:r>
      <w:r w:rsidRPr="00F30CB3">
        <w:rPr>
          <w:rFonts w:ascii="Montserrat" w:eastAsia="Arial" w:hAnsi="Montserrat" w:cs="Arial"/>
          <w:color w:val="000000"/>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9" w:history="1">
        <w:r w:rsidR="000C6336" w:rsidRPr="000C6336">
          <w:rPr>
            <w:rStyle w:val="Hipervnculo"/>
            <w:rFonts w:ascii="Montserrat" w:eastAsia="Arial" w:hAnsi="Montserrat" w:cs="Arial"/>
            <w:b/>
            <w:sz w:val="22"/>
            <w:szCs w:val="22"/>
          </w:rPr>
          <w:t>licitaciones@baja.gob.mx</w:t>
        </w:r>
      </w:hyperlink>
      <w:r w:rsidR="003A6297" w:rsidRPr="000C6336">
        <w:rPr>
          <w:rFonts w:ascii="Montserrat" w:eastAsia="Arial" w:hAnsi="Montserrat" w:cs="Arial"/>
          <w:b/>
          <w:color w:val="000000"/>
          <w:sz w:val="22"/>
          <w:szCs w:val="22"/>
        </w:rPr>
        <w:t>,</w:t>
      </w:r>
      <w:r w:rsidR="003A6297" w:rsidRPr="00F30CB3">
        <w:rPr>
          <w:rFonts w:ascii="Montserrat" w:eastAsia="Arial" w:hAnsi="Montserrat" w:cs="Arial"/>
          <w:color w:val="000000"/>
          <w:sz w:val="22"/>
          <w:szCs w:val="22"/>
        </w:rPr>
        <w:t xml:space="preserve"> </w:t>
      </w:r>
      <w:r w:rsidR="003A6297" w:rsidRPr="00F30CB3">
        <w:rPr>
          <w:rFonts w:ascii="Montserrat" w:eastAsia="Arial" w:hAnsi="Montserrat" w:cs="Arial"/>
          <w:b/>
          <w:color w:val="000000"/>
          <w:sz w:val="22"/>
          <w:szCs w:val="22"/>
        </w:rPr>
        <w:t xml:space="preserve">señalando en el Asunto el número de clave alfanumérica que le corresponde al procedimiento </w:t>
      </w:r>
      <w:r w:rsidR="005D5DF4" w:rsidRPr="00F30CB3">
        <w:rPr>
          <w:rFonts w:ascii="Montserrat" w:eastAsia="Arial" w:hAnsi="Montserrat" w:cs="Arial"/>
          <w:b/>
          <w:color w:val="000000"/>
          <w:sz w:val="22"/>
          <w:szCs w:val="22"/>
        </w:rPr>
        <w:t>OM-</w:t>
      </w:r>
      <w:r w:rsidR="00964A14">
        <w:rPr>
          <w:rFonts w:ascii="Montserrat" w:eastAsia="Arial" w:hAnsi="Montserrat" w:cs="Arial"/>
          <w:b/>
          <w:color w:val="000000"/>
          <w:sz w:val="22"/>
          <w:szCs w:val="22"/>
        </w:rPr>
        <w:t>CE</w:t>
      </w:r>
      <w:r w:rsidR="00A56EB0">
        <w:rPr>
          <w:rFonts w:ascii="Montserrat" w:eastAsia="Arial" w:hAnsi="Montserrat" w:cs="Arial"/>
          <w:b/>
          <w:color w:val="000000"/>
          <w:sz w:val="22"/>
          <w:szCs w:val="22"/>
        </w:rPr>
        <w:t>A</w:t>
      </w:r>
      <w:r w:rsidR="004E51B4">
        <w:rPr>
          <w:rFonts w:ascii="Montserrat" w:eastAsia="Arial" w:hAnsi="Montserrat" w:cs="Arial"/>
          <w:b/>
          <w:color w:val="000000"/>
          <w:sz w:val="22"/>
          <w:szCs w:val="22"/>
        </w:rPr>
        <w:t>-1</w:t>
      </w:r>
      <w:r w:rsidR="00A56EB0">
        <w:rPr>
          <w:rFonts w:ascii="Montserrat" w:eastAsia="Arial" w:hAnsi="Montserrat" w:cs="Arial"/>
          <w:b/>
          <w:color w:val="000000"/>
          <w:sz w:val="22"/>
          <w:szCs w:val="22"/>
        </w:rPr>
        <w:t>5</w:t>
      </w:r>
      <w:r w:rsidR="004E51B4">
        <w:rPr>
          <w:rFonts w:ascii="Montserrat" w:eastAsia="Arial" w:hAnsi="Montserrat" w:cs="Arial"/>
          <w:b/>
          <w:color w:val="000000"/>
          <w:sz w:val="22"/>
          <w:szCs w:val="22"/>
        </w:rPr>
        <w:t>0</w:t>
      </w:r>
      <w:r w:rsidR="005D5DF4" w:rsidRPr="00F30CB3">
        <w:rPr>
          <w:rFonts w:ascii="Montserrat" w:eastAsia="Arial" w:hAnsi="Montserrat" w:cs="Arial"/>
          <w:b/>
          <w:color w:val="000000"/>
          <w:sz w:val="22"/>
          <w:szCs w:val="22"/>
        </w:rPr>
        <w:t>-202</w:t>
      </w:r>
      <w:r w:rsidR="000C6336">
        <w:rPr>
          <w:rFonts w:ascii="Montserrat" w:eastAsia="Arial" w:hAnsi="Montserrat" w:cs="Arial"/>
          <w:b/>
          <w:color w:val="000000"/>
          <w:sz w:val="22"/>
          <w:szCs w:val="22"/>
        </w:rPr>
        <w:t>3</w:t>
      </w:r>
      <w:r w:rsidR="003A6297" w:rsidRPr="00F30CB3">
        <w:rPr>
          <w:rFonts w:ascii="Montserrat" w:eastAsia="Arial" w:hAnsi="Montserrat" w:cs="Arial"/>
          <w:color w:val="000000"/>
          <w:sz w:val="22"/>
          <w:szCs w:val="22"/>
        </w:rPr>
        <w:t>.</w:t>
      </w:r>
      <w:r w:rsidRPr="00F30CB3">
        <w:rPr>
          <w:rFonts w:ascii="Montserrat" w:eastAsia="Arial" w:hAnsi="Montserrat" w:cs="Arial"/>
          <w:color w:val="000000"/>
          <w:sz w:val="22"/>
          <w:szCs w:val="22"/>
        </w:rPr>
        <w:t xml:space="preserve"> </w:t>
      </w:r>
    </w:p>
    <w:p w:rsidR="003A6297" w:rsidRDefault="003A6297" w:rsidP="00964A14">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rsidR="00DA25C8" w:rsidRPr="00F30CB3" w:rsidRDefault="003A6297" w:rsidP="00964A14">
      <w:pPr>
        <w:pBdr>
          <w:top w:val="nil"/>
          <w:left w:val="nil"/>
          <w:bottom w:val="nil"/>
          <w:right w:val="nil"/>
          <w:between w:val="nil"/>
        </w:pBdr>
        <w:tabs>
          <w:tab w:val="left" w:pos="450"/>
        </w:tabs>
        <w:ind w:left="284" w:right="-72"/>
        <w:jc w:val="both"/>
        <w:rPr>
          <w:rFonts w:ascii="Montserrat" w:hAnsi="Montserrat" w:cs="Arial"/>
          <w:sz w:val="22"/>
          <w:szCs w:val="22"/>
        </w:rPr>
      </w:pPr>
      <w:r w:rsidRPr="00F30CB3">
        <w:rPr>
          <w:rFonts w:ascii="Montserrat" w:hAnsi="Montserrat" w:cs="Arial"/>
          <w:sz w:val="22"/>
          <w:szCs w:val="22"/>
        </w:rPr>
        <w:t xml:space="preserve">Para la mejor conducción del acto se recomienda que los cuestionarios sean enviados a más tardar el día </w:t>
      </w:r>
      <w:r w:rsidR="00A56EB0">
        <w:rPr>
          <w:rFonts w:ascii="Montserrat" w:hAnsi="Montserrat" w:cs="Arial"/>
          <w:b/>
          <w:sz w:val="22"/>
          <w:szCs w:val="22"/>
        </w:rPr>
        <w:t>22</w:t>
      </w:r>
      <w:r w:rsidRPr="00F30CB3">
        <w:rPr>
          <w:rFonts w:ascii="Montserrat" w:hAnsi="Montserrat" w:cs="Arial"/>
          <w:b/>
          <w:sz w:val="22"/>
          <w:szCs w:val="22"/>
        </w:rPr>
        <w:t xml:space="preserve"> de </w:t>
      </w:r>
      <w:r w:rsidR="00A56EB0">
        <w:rPr>
          <w:rFonts w:ascii="Montserrat" w:hAnsi="Montserrat" w:cs="Arial"/>
          <w:b/>
          <w:sz w:val="22"/>
          <w:szCs w:val="22"/>
        </w:rPr>
        <w:t>agosto</w:t>
      </w:r>
      <w:r w:rsidRPr="00F30CB3">
        <w:rPr>
          <w:rFonts w:ascii="Montserrat" w:hAnsi="Montserrat" w:cs="Arial"/>
          <w:b/>
          <w:sz w:val="22"/>
          <w:szCs w:val="22"/>
        </w:rPr>
        <w:t xml:space="preserve"> de 202</w:t>
      </w:r>
      <w:r w:rsidR="000C6336">
        <w:rPr>
          <w:rFonts w:ascii="Montserrat" w:hAnsi="Montserrat" w:cs="Arial"/>
          <w:b/>
          <w:sz w:val="22"/>
          <w:szCs w:val="22"/>
        </w:rPr>
        <w:t>3</w:t>
      </w:r>
      <w:r w:rsidRPr="00F30CB3">
        <w:rPr>
          <w:rFonts w:ascii="Montserrat" w:hAnsi="Montserrat" w:cs="Arial"/>
          <w:b/>
          <w:sz w:val="22"/>
          <w:szCs w:val="22"/>
        </w:rPr>
        <w:t xml:space="preserve"> </w:t>
      </w:r>
      <w:r w:rsidRPr="00F30CB3">
        <w:rPr>
          <w:rFonts w:ascii="Montserrat" w:hAnsi="Montserrat" w:cs="Arial"/>
          <w:sz w:val="22"/>
          <w:szCs w:val="22"/>
        </w:rPr>
        <w:t>a las</w:t>
      </w:r>
      <w:r w:rsidRPr="00F30CB3">
        <w:rPr>
          <w:rFonts w:ascii="Montserrat" w:hAnsi="Montserrat" w:cs="Arial"/>
          <w:b/>
          <w:sz w:val="22"/>
          <w:szCs w:val="22"/>
        </w:rPr>
        <w:t xml:space="preserve"> 12:00 horas.</w:t>
      </w:r>
      <w:r w:rsidRPr="00F30CB3">
        <w:rPr>
          <w:rFonts w:ascii="Montserrat" w:hAnsi="Montserrat" w:cs="Arial"/>
          <w:sz w:val="22"/>
          <w:szCs w:val="22"/>
        </w:rPr>
        <w:t xml:space="preserve"> </w:t>
      </w:r>
      <w:r w:rsidRPr="00F30CB3">
        <w:rPr>
          <w:rFonts w:ascii="Montserrat" w:hAnsi="Montserrat" w:cs="Arial"/>
          <w:b/>
          <w:sz w:val="22"/>
          <w:szCs w:val="22"/>
        </w:rPr>
        <w:t xml:space="preserve">El acto de Junta de Aclaraciones </w:t>
      </w:r>
      <w:r w:rsidRPr="00F30CB3">
        <w:rPr>
          <w:rFonts w:ascii="Montserrat" w:hAnsi="Montserrat" w:cs="Arial"/>
          <w:sz w:val="22"/>
          <w:szCs w:val="22"/>
        </w:rPr>
        <w:t>se llevará a cabo el día</w:t>
      </w:r>
      <w:r w:rsidRPr="00F30CB3">
        <w:rPr>
          <w:rFonts w:ascii="Montserrat" w:hAnsi="Montserrat" w:cs="Arial"/>
          <w:b/>
          <w:sz w:val="22"/>
          <w:szCs w:val="22"/>
        </w:rPr>
        <w:t xml:space="preserve"> </w:t>
      </w:r>
      <w:r w:rsidR="004E51B4">
        <w:rPr>
          <w:rFonts w:ascii="Montserrat" w:hAnsi="Montserrat" w:cs="Arial"/>
          <w:b/>
          <w:sz w:val="22"/>
          <w:szCs w:val="22"/>
        </w:rPr>
        <w:t>2</w:t>
      </w:r>
      <w:r w:rsidR="00A56EB0">
        <w:rPr>
          <w:rFonts w:ascii="Montserrat" w:hAnsi="Montserrat" w:cs="Arial"/>
          <w:b/>
          <w:sz w:val="22"/>
          <w:szCs w:val="22"/>
        </w:rPr>
        <w:t>4</w:t>
      </w:r>
      <w:r w:rsidRPr="00F30CB3">
        <w:rPr>
          <w:rFonts w:ascii="Montserrat" w:hAnsi="Montserrat" w:cs="Arial"/>
          <w:b/>
          <w:sz w:val="22"/>
          <w:szCs w:val="22"/>
        </w:rPr>
        <w:t xml:space="preserve"> de </w:t>
      </w:r>
      <w:r w:rsidR="00A56EB0">
        <w:rPr>
          <w:rFonts w:ascii="Montserrat" w:hAnsi="Montserrat" w:cs="Arial"/>
          <w:b/>
          <w:sz w:val="22"/>
          <w:szCs w:val="22"/>
        </w:rPr>
        <w:t>agosto</w:t>
      </w:r>
      <w:r w:rsidRPr="00F30CB3">
        <w:rPr>
          <w:rFonts w:ascii="Montserrat" w:hAnsi="Montserrat" w:cs="Arial"/>
          <w:b/>
          <w:sz w:val="22"/>
          <w:szCs w:val="22"/>
        </w:rPr>
        <w:t xml:space="preserve"> de 202</w:t>
      </w:r>
      <w:r w:rsidR="000C6336">
        <w:rPr>
          <w:rFonts w:ascii="Montserrat" w:hAnsi="Montserrat" w:cs="Arial"/>
          <w:b/>
          <w:sz w:val="22"/>
          <w:szCs w:val="22"/>
        </w:rPr>
        <w:t>3</w:t>
      </w:r>
      <w:r w:rsidRPr="00F30CB3">
        <w:rPr>
          <w:rFonts w:ascii="Montserrat" w:hAnsi="Montserrat" w:cs="Arial"/>
          <w:b/>
          <w:sz w:val="22"/>
          <w:szCs w:val="22"/>
        </w:rPr>
        <w:t xml:space="preserve"> </w:t>
      </w:r>
      <w:r w:rsidR="00DC5367" w:rsidRPr="00F30CB3">
        <w:rPr>
          <w:rFonts w:ascii="Montserrat" w:hAnsi="Montserrat" w:cs="Arial"/>
          <w:b/>
          <w:sz w:val="22"/>
          <w:szCs w:val="22"/>
        </w:rPr>
        <w:t xml:space="preserve">a las </w:t>
      </w:r>
      <w:r w:rsidR="00A56EB0">
        <w:rPr>
          <w:rFonts w:ascii="Montserrat" w:hAnsi="Montserrat" w:cs="Arial"/>
          <w:b/>
          <w:sz w:val="22"/>
          <w:szCs w:val="22"/>
        </w:rPr>
        <w:t>11</w:t>
      </w:r>
      <w:r w:rsidR="00F30CB3" w:rsidRPr="00F30CB3">
        <w:rPr>
          <w:rFonts w:ascii="Montserrat" w:hAnsi="Montserrat" w:cs="Arial"/>
          <w:b/>
          <w:sz w:val="22"/>
          <w:szCs w:val="22"/>
        </w:rPr>
        <w:t>:</w:t>
      </w:r>
      <w:r w:rsidR="00A630DE">
        <w:rPr>
          <w:rFonts w:ascii="Montserrat" w:hAnsi="Montserrat" w:cs="Arial"/>
          <w:b/>
          <w:sz w:val="22"/>
          <w:szCs w:val="22"/>
        </w:rPr>
        <w:t>0</w:t>
      </w:r>
      <w:r w:rsidR="00F30CB3" w:rsidRPr="00F30CB3">
        <w:rPr>
          <w:rFonts w:ascii="Montserrat" w:hAnsi="Montserrat" w:cs="Arial"/>
          <w:b/>
          <w:sz w:val="22"/>
          <w:szCs w:val="22"/>
        </w:rPr>
        <w:t>0</w:t>
      </w:r>
      <w:r w:rsidRPr="00F30CB3">
        <w:rPr>
          <w:rFonts w:ascii="Montserrat" w:hAnsi="Montserrat" w:cs="Arial"/>
          <w:b/>
          <w:sz w:val="22"/>
          <w:szCs w:val="22"/>
        </w:rPr>
        <w:t xml:space="preserve"> horas</w:t>
      </w:r>
      <w:r w:rsidRPr="00F30CB3">
        <w:rPr>
          <w:rFonts w:ascii="Montserrat" w:hAnsi="Montserrat" w:cs="Arial"/>
          <w:sz w:val="22"/>
          <w:szCs w:val="22"/>
        </w:rPr>
        <w:t xml:space="preserve"> en la sala de juntas de la Dirección de Adquisiciones </w:t>
      </w:r>
      <w:r w:rsidR="00964118" w:rsidRPr="00F30CB3">
        <w:rPr>
          <w:rFonts w:ascii="Montserrat" w:hAnsi="Montserrat" w:cs="Arial"/>
          <w:sz w:val="22"/>
          <w:szCs w:val="22"/>
        </w:rPr>
        <w:t xml:space="preserve">y Servicios Generales </w:t>
      </w:r>
      <w:r w:rsidRPr="00F30CB3">
        <w:rPr>
          <w:rFonts w:ascii="Montserrat" w:hAnsi="Montserrat" w:cs="Arial"/>
          <w:sz w:val="22"/>
          <w:szCs w:val="22"/>
        </w:rPr>
        <w:t>de Oficialía Mayor de Gobierno ubicada en la dirección descrita en el párrafo anterior.</w:t>
      </w:r>
    </w:p>
    <w:p w:rsidR="003A6297" w:rsidRDefault="003A6297" w:rsidP="00964A14">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rsidR="00DA25C8" w:rsidRPr="00F30CB3" w:rsidRDefault="00531190" w:rsidP="00964A14">
      <w:pPr>
        <w:pBdr>
          <w:top w:val="nil"/>
          <w:left w:val="nil"/>
          <w:bottom w:val="nil"/>
          <w:right w:val="nil"/>
          <w:between w:val="nil"/>
        </w:pBdr>
        <w:ind w:left="284" w:right="-74"/>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w:t>
      </w:r>
      <w:r w:rsidR="00964118" w:rsidRPr="00F30CB3">
        <w:rPr>
          <w:rFonts w:ascii="Montserrat" w:hAnsi="Montserrat" w:cs="Arial"/>
          <w:sz w:val="22"/>
          <w:szCs w:val="22"/>
        </w:rPr>
        <w:t xml:space="preserve">Dirección de Adquisiciones y Servicios Generales </w:t>
      </w:r>
      <w:r w:rsidRPr="00F30CB3">
        <w:rPr>
          <w:rFonts w:ascii="Montserrat" w:eastAsia="Arial" w:hAnsi="Montserrat" w:cs="Arial"/>
          <w:color w:val="000000"/>
          <w:sz w:val="22"/>
          <w:szCs w:val="22"/>
        </w:rPr>
        <w:t xml:space="preserve"> de “La Convocante” en el domicilio indicado en el párrafo que antecede, así mismo se publicará el mismo día en la página de internet de Gobierno del Estado: </w:t>
      </w:r>
      <w:r w:rsidRPr="000C6336">
        <w:rPr>
          <w:rFonts w:ascii="Montserrat" w:eastAsia="Arial" w:hAnsi="Montserrat" w:cs="Arial"/>
          <w:b/>
          <w:color w:val="4F81BD" w:themeColor="accent1"/>
          <w:sz w:val="22"/>
          <w:szCs w:val="22"/>
        </w:rPr>
        <w:t>https://compras.ebajacalifornia.gob.mx</w:t>
      </w:r>
      <w:r w:rsidRPr="00F30CB3">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A25C8" w:rsidRPr="00F30CB3" w:rsidRDefault="00531190" w:rsidP="00964A14">
      <w:pPr>
        <w:pBdr>
          <w:top w:val="nil"/>
          <w:left w:val="nil"/>
          <w:bottom w:val="nil"/>
          <w:right w:val="nil"/>
          <w:between w:val="nil"/>
        </w:pBdr>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 </w:t>
      </w:r>
    </w:p>
    <w:p w:rsidR="00DA25C8" w:rsidRPr="00F30CB3"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F30CB3">
        <w:rPr>
          <w:rFonts w:ascii="Montserrat" w:eastAsia="Arial" w:hAnsi="Montserrat" w:cs="Arial"/>
          <w:color w:val="000000"/>
          <w:sz w:val="22"/>
          <w:szCs w:val="22"/>
        </w:rPr>
        <w:t>Cualquier modificación a estas bases de licitación, derivada del resultado de la junta de aclaraciones será considerada como parte integrante de las propias bases de licitació</w:t>
      </w:r>
      <w:r w:rsidR="00A630DE">
        <w:rPr>
          <w:rFonts w:ascii="Montserrat" w:eastAsia="Arial" w:hAnsi="Montserrat" w:cs="Arial"/>
          <w:color w:val="000000"/>
          <w:sz w:val="22"/>
          <w:szCs w:val="22"/>
        </w:rPr>
        <w:t xml:space="preserve">n, </w:t>
      </w:r>
      <w:r w:rsidRPr="00F30CB3">
        <w:rPr>
          <w:rFonts w:ascii="Montserrat" w:eastAsia="Arial" w:hAnsi="Montserrat" w:cs="Arial"/>
          <w:color w:val="000000"/>
          <w:sz w:val="22"/>
          <w:szCs w:val="22"/>
        </w:rPr>
        <w:t>y se harán del conocimiento de todos los licitantes en los términos del artículo 30 de “La Ley”.</w:t>
      </w:r>
    </w:p>
    <w:p w:rsidR="00DA25C8" w:rsidRPr="00F30CB3" w:rsidRDefault="00DA25C8" w:rsidP="00964A14">
      <w:pPr>
        <w:pBdr>
          <w:top w:val="nil"/>
          <w:left w:val="nil"/>
          <w:bottom w:val="nil"/>
          <w:right w:val="nil"/>
          <w:between w:val="nil"/>
        </w:pBdr>
        <w:tabs>
          <w:tab w:val="left" w:pos="450"/>
        </w:tabs>
        <w:ind w:left="284"/>
        <w:jc w:val="both"/>
        <w:rPr>
          <w:rFonts w:ascii="Montserrat" w:eastAsia="Arial" w:hAnsi="Montserrat" w:cs="Arial"/>
          <w:color w:val="000000"/>
          <w:sz w:val="22"/>
          <w:szCs w:val="22"/>
        </w:rPr>
      </w:pPr>
    </w:p>
    <w:p w:rsidR="00DA25C8" w:rsidRDefault="00DA25C8">
      <w:pPr>
        <w:rPr>
          <w:rFonts w:ascii="Arial" w:eastAsia="Arial" w:hAnsi="Arial" w:cs="Arial"/>
          <w:b/>
          <w:sz w:val="28"/>
          <w:szCs w:val="28"/>
        </w:rPr>
      </w:pPr>
    </w:p>
    <w:p w:rsidR="00DA25C8" w:rsidRDefault="00531190" w:rsidP="00A630DE">
      <w:pPr>
        <w:ind w:left="284"/>
        <w:jc w:val="both"/>
        <w:rPr>
          <w:rFonts w:ascii="Arial" w:eastAsia="Arial" w:hAnsi="Arial" w:cs="Arial"/>
          <w:b/>
          <w:sz w:val="24"/>
          <w:szCs w:val="24"/>
        </w:rPr>
      </w:pPr>
      <w:r>
        <w:rPr>
          <w:rFonts w:ascii="Arial" w:eastAsia="Arial" w:hAnsi="Arial" w:cs="Arial"/>
          <w:b/>
          <w:sz w:val="24"/>
          <w:szCs w:val="24"/>
        </w:rPr>
        <w:t>8.2 ACTO DE PRESENTACIÓN Y APERTURA DE PROPOSICIONES</w:t>
      </w:r>
    </w:p>
    <w:p w:rsidR="00DA25C8" w:rsidRDefault="00DA25C8" w:rsidP="00A630DE">
      <w:pPr>
        <w:pBdr>
          <w:top w:val="nil"/>
          <w:left w:val="nil"/>
          <w:bottom w:val="nil"/>
          <w:right w:val="nil"/>
          <w:between w:val="nil"/>
        </w:pBdr>
        <w:ind w:left="284" w:hanging="864"/>
        <w:jc w:val="both"/>
        <w:rPr>
          <w:rFonts w:ascii="Arial" w:eastAsia="Arial" w:hAnsi="Arial" w:cs="Arial"/>
          <w:color w:val="000000"/>
          <w:sz w:val="24"/>
          <w:szCs w:val="24"/>
        </w:rPr>
      </w:pPr>
    </w:p>
    <w:p w:rsidR="00DA25C8" w:rsidRDefault="00531190" w:rsidP="00A630DE">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Las proposiciones deberán ser presentadas  por los licitantes, conforme a lo indicado en el artículo 31 de “La Ley” </w:t>
      </w:r>
      <w:r w:rsidR="00007CBC">
        <w:rPr>
          <w:rFonts w:ascii="Montserrat" w:eastAsia="Arial" w:hAnsi="Montserrat" w:cs="Arial"/>
          <w:color w:val="000000"/>
          <w:sz w:val="22"/>
          <w:szCs w:val="22"/>
        </w:rPr>
        <w:t xml:space="preserve">a más tardar el día </w:t>
      </w:r>
      <w:r w:rsidR="00A56EB0">
        <w:rPr>
          <w:rFonts w:ascii="Montserrat" w:eastAsia="Arial" w:hAnsi="Montserrat" w:cs="Arial"/>
          <w:b/>
          <w:color w:val="000000"/>
          <w:sz w:val="22"/>
          <w:szCs w:val="22"/>
        </w:rPr>
        <w:t>30</w:t>
      </w:r>
      <w:r w:rsidR="00007CBC" w:rsidRPr="00007CBC">
        <w:rPr>
          <w:rFonts w:ascii="Montserrat" w:eastAsia="Arial" w:hAnsi="Montserrat" w:cs="Arial"/>
          <w:b/>
          <w:color w:val="000000"/>
          <w:sz w:val="22"/>
          <w:szCs w:val="22"/>
        </w:rPr>
        <w:t xml:space="preserve"> de </w:t>
      </w:r>
      <w:r w:rsidR="00A56EB0">
        <w:rPr>
          <w:rFonts w:ascii="Montserrat" w:eastAsia="Arial" w:hAnsi="Montserrat" w:cs="Arial"/>
          <w:b/>
          <w:color w:val="000000"/>
          <w:sz w:val="22"/>
          <w:szCs w:val="22"/>
        </w:rPr>
        <w:t>agosto</w:t>
      </w:r>
      <w:r w:rsidR="00007CBC" w:rsidRPr="00007CBC">
        <w:rPr>
          <w:rFonts w:ascii="Montserrat" w:eastAsia="Arial" w:hAnsi="Montserrat" w:cs="Arial"/>
          <w:b/>
          <w:color w:val="000000"/>
          <w:sz w:val="22"/>
          <w:szCs w:val="22"/>
        </w:rPr>
        <w:t xml:space="preserve"> </w:t>
      </w:r>
      <w:r w:rsidR="00A415A8">
        <w:rPr>
          <w:rFonts w:ascii="Montserrat" w:eastAsia="Arial" w:hAnsi="Montserrat" w:cs="Arial"/>
          <w:b/>
          <w:color w:val="000000"/>
          <w:sz w:val="22"/>
          <w:szCs w:val="22"/>
        </w:rPr>
        <w:t xml:space="preserve">de 2023 </w:t>
      </w:r>
      <w:r w:rsidR="00A56EB0">
        <w:rPr>
          <w:rFonts w:ascii="Montserrat" w:eastAsia="Arial" w:hAnsi="Montserrat" w:cs="Arial"/>
          <w:b/>
          <w:color w:val="000000"/>
          <w:sz w:val="22"/>
          <w:szCs w:val="22"/>
        </w:rPr>
        <w:t>a las 12</w:t>
      </w:r>
      <w:r w:rsidR="004E51B4">
        <w:rPr>
          <w:rFonts w:ascii="Montserrat" w:eastAsia="Arial" w:hAnsi="Montserrat" w:cs="Arial"/>
          <w:b/>
          <w:color w:val="000000"/>
          <w:sz w:val="22"/>
          <w:szCs w:val="22"/>
        </w:rPr>
        <w:t>:3</w:t>
      </w:r>
      <w:r w:rsidR="00007CBC" w:rsidRPr="00007CBC">
        <w:rPr>
          <w:rFonts w:ascii="Montserrat" w:eastAsia="Arial" w:hAnsi="Montserrat" w:cs="Arial"/>
          <w:b/>
          <w:color w:val="000000"/>
          <w:sz w:val="22"/>
          <w:szCs w:val="22"/>
        </w:rPr>
        <w:t>0 horas</w:t>
      </w:r>
      <w:r w:rsidR="00007CBC" w:rsidRPr="00007CBC">
        <w:rPr>
          <w:rFonts w:ascii="Montserrat" w:eastAsia="Arial" w:hAnsi="Montserrat" w:cs="Arial"/>
          <w:color w:val="000000"/>
          <w:sz w:val="22"/>
          <w:szCs w:val="22"/>
        </w:rPr>
        <w:t xml:space="preserve"> </w:t>
      </w:r>
      <w:r w:rsidRPr="00F30CB3">
        <w:rPr>
          <w:rFonts w:ascii="Montserrat" w:eastAsia="Arial" w:hAnsi="Montserrat" w:cs="Arial"/>
          <w:color w:val="000000"/>
          <w:sz w:val="22"/>
          <w:szCs w:val="22"/>
        </w:rPr>
        <w:t xml:space="preserve">en </w:t>
      </w:r>
      <w:r w:rsidR="00007CBC">
        <w:rPr>
          <w:rFonts w:ascii="Montserrat" w:eastAsia="Arial" w:hAnsi="Montserrat" w:cs="Arial"/>
          <w:color w:val="000000"/>
          <w:sz w:val="22"/>
          <w:szCs w:val="22"/>
        </w:rPr>
        <w:t xml:space="preserve">la </w:t>
      </w:r>
      <w:r w:rsidR="004B3706">
        <w:rPr>
          <w:rFonts w:ascii="Montserrat" w:eastAsia="Arial" w:hAnsi="Montserrat" w:cs="Arial"/>
          <w:color w:val="000000"/>
          <w:sz w:val="22"/>
          <w:szCs w:val="22"/>
        </w:rPr>
        <w:t xml:space="preserve">recepción de la </w:t>
      </w:r>
      <w:r w:rsidR="00964118" w:rsidRPr="00007CBC">
        <w:rPr>
          <w:rFonts w:ascii="Montserrat" w:hAnsi="Montserrat" w:cs="Arial"/>
          <w:sz w:val="22"/>
          <w:szCs w:val="22"/>
        </w:rPr>
        <w:t>Dirección de Adquisiciones y Servicios Generales de Oficialía Mayor</w:t>
      </w:r>
      <w:r w:rsidRPr="00007CBC">
        <w:rPr>
          <w:rFonts w:ascii="Montserrat" w:eastAsia="Arial" w:hAnsi="Montserrat" w:cs="Arial"/>
          <w:color w:val="000000"/>
          <w:sz w:val="22"/>
          <w:szCs w:val="22"/>
        </w:rPr>
        <w:t xml:space="preserve"> de Gobierno, ubicada en el Tercer piso del Edificio del Poder Ejecutivo de Gobierno del Estado, Calzada Independencia #994, Centro Cívico de la Ciudad de Mexicali,</w:t>
      </w:r>
      <w:r w:rsidRPr="00F30CB3">
        <w:rPr>
          <w:rFonts w:ascii="Montserrat" w:eastAsia="Arial" w:hAnsi="Montserrat" w:cs="Arial"/>
          <w:color w:val="000000"/>
          <w:sz w:val="22"/>
          <w:szCs w:val="22"/>
        </w:rPr>
        <w:t xml:space="preserve"> Baja California</w:t>
      </w:r>
      <w:r w:rsidR="00007CBC">
        <w:rPr>
          <w:rFonts w:ascii="Montserrat" w:eastAsia="Arial" w:hAnsi="Montserrat" w:cs="Arial"/>
          <w:color w:val="000000"/>
          <w:sz w:val="22"/>
          <w:szCs w:val="22"/>
        </w:rPr>
        <w:t xml:space="preserve">, o ser enviadas </w:t>
      </w:r>
      <w:r w:rsidRPr="00F30CB3">
        <w:rPr>
          <w:rFonts w:ascii="Montserrat" w:eastAsia="Arial" w:hAnsi="Montserrat" w:cs="Arial"/>
          <w:color w:val="000000"/>
          <w:sz w:val="22"/>
          <w:szCs w:val="22"/>
        </w:rPr>
        <w:t>por servicio postal o mensajería quedando bajo la responsabilidad de los licitantes que sean entregadas con acuse de recibo en su debida oportunidad.</w:t>
      </w:r>
    </w:p>
    <w:p w:rsidR="00007CBC" w:rsidRDefault="00007CBC" w:rsidP="00A630DE">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p>
    <w:p w:rsidR="00007CBC" w:rsidRPr="00C41ADC" w:rsidRDefault="00007CBC" w:rsidP="00A630DE">
      <w:pPr>
        <w:pBdr>
          <w:top w:val="nil"/>
          <w:left w:val="nil"/>
          <w:bottom w:val="nil"/>
          <w:right w:val="nil"/>
          <w:between w:val="nil"/>
        </w:pBdr>
        <w:tabs>
          <w:tab w:val="left" w:pos="720"/>
          <w:tab w:val="left" w:pos="1170"/>
          <w:tab w:val="left" w:pos="1260"/>
          <w:tab w:val="left" w:pos="1530"/>
        </w:tabs>
        <w:spacing w:line="276" w:lineRule="auto"/>
        <w:ind w:left="284"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Para lo cual el licitante participante deberá considerar llegar </w:t>
      </w:r>
      <w:r w:rsidRPr="00C41ADC">
        <w:rPr>
          <w:rFonts w:ascii="Montserrat" w:eastAsia="Montserrat" w:hAnsi="Montserrat" w:cs="Montserrat"/>
          <w:b/>
          <w:color w:val="000000"/>
          <w:sz w:val="22"/>
          <w:szCs w:val="22"/>
        </w:rPr>
        <w:t>15 minutos</w:t>
      </w:r>
      <w:r w:rsidRPr="00C41ADC">
        <w:rPr>
          <w:rFonts w:ascii="Montserrat" w:eastAsia="Montserrat" w:hAnsi="Montserrat" w:cs="Montserrat"/>
          <w:color w:val="000000"/>
          <w:sz w:val="22"/>
          <w:szCs w:val="22"/>
        </w:rPr>
        <w:t xml:space="preserve"> antes de la hora fijada en el párrafo anterior para la correcta recepción y registro de sus proposiciones.</w:t>
      </w:r>
    </w:p>
    <w:p w:rsidR="00DA25C8" w:rsidRDefault="00DA25C8" w:rsidP="00A630DE">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rsidR="00DA25C8" w:rsidRPr="00C308D9" w:rsidRDefault="00531190" w:rsidP="00A630DE">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El acto se llevará conforme a lo señalado en el artículo 32 de “La Ley” y 33 al 35 de su Reglamento de acuerdo a lo siguiente:</w:t>
      </w:r>
    </w:p>
    <w:p w:rsidR="00DA25C8" w:rsidRPr="00C308D9" w:rsidRDefault="00DA25C8" w:rsidP="00A630DE">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convocante” realizará </w:t>
      </w:r>
      <w:r w:rsidRPr="00007CBC">
        <w:rPr>
          <w:rFonts w:ascii="Montserrat" w:eastAsia="Arial" w:hAnsi="Montserrat" w:cs="Arial"/>
          <w:b/>
          <w:color w:val="000000"/>
          <w:sz w:val="22"/>
          <w:szCs w:val="22"/>
        </w:rPr>
        <w:t>el acto de presentación y apertura de proposiciones en su</w:t>
      </w: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primera etapa</w:t>
      </w:r>
      <w:r w:rsidRPr="00C308D9">
        <w:rPr>
          <w:rFonts w:ascii="Montserrat" w:eastAsia="Arial" w:hAnsi="Montserrat" w:cs="Arial"/>
          <w:color w:val="000000"/>
          <w:sz w:val="22"/>
          <w:szCs w:val="22"/>
        </w:rPr>
        <w:t xml:space="preserve"> a las</w:t>
      </w:r>
      <w:r w:rsidRPr="00C308D9">
        <w:rPr>
          <w:rFonts w:ascii="Montserrat" w:eastAsia="Arial" w:hAnsi="Montserrat" w:cs="Arial"/>
          <w:b/>
          <w:color w:val="000000"/>
          <w:sz w:val="22"/>
          <w:szCs w:val="22"/>
        </w:rPr>
        <w:t xml:space="preserve"> </w:t>
      </w:r>
      <w:r w:rsidR="00A56EB0">
        <w:rPr>
          <w:rFonts w:ascii="Montserrat" w:eastAsia="Arial" w:hAnsi="Montserrat" w:cs="Arial"/>
          <w:b/>
          <w:color w:val="000000"/>
          <w:sz w:val="22"/>
          <w:szCs w:val="22"/>
        </w:rPr>
        <w:t>12</w:t>
      </w:r>
      <w:r w:rsidR="004E51B4">
        <w:rPr>
          <w:rFonts w:ascii="Montserrat" w:eastAsia="Arial" w:hAnsi="Montserrat" w:cs="Arial"/>
          <w:b/>
          <w:color w:val="000000"/>
          <w:sz w:val="22"/>
          <w:szCs w:val="22"/>
        </w:rPr>
        <w:t>:3</w:t>
      </w:r>
      <w:r w:rsidR="00007CBC">
        <w:rPr>
          <w:rFonts w:ascii="Montserrat" w:eastAsia="Arial" w:hAnsi="Montserrat" w:cs="Arial"/>
          <w:b/>
          <w:color w:val="000000"/>
          <w:sz w:val="22"/>
          <w:szCs w:val="22"/>
        </w:rPr>
        <w:t>0</w:t>
      </w:r>
      <w:r w:rsidR="00A56EB0">
        <w:rPr>
          <w:rFonts w:ascii="Montserrat" w:eastAsia="Arial" w:hAnsi="Montserrat" w:cs="Arial"/>
          <w:b/>
          <w:color w:val="000000"/>
          <w:sz w:val="22"/>
          <w:szCs w:val="22"/>
        </w:rPr>
        <w:t xml:space="preserve"> horas del día 30</w:t>
      </w:r>
      <w:r w:rsidR="00007CBC">
        <w:rPr>
          <w:rFonts w:ascii="Montserrat" w:eastAsia="Arial" w:hAnsi="Montserrat" w:cs="Arial"/>
          <w:b/>
          <w:color w:val="000000"/>
          <w:sz w:val="22"/>
          <w:szCs w:val="22"/>
        </w:rPr>
        <w:t xml:space="preserve"> de </w:t>
      </w:r>
      <w:r w:rsidR="00A56EB0">
        <w:rPr>
          <w:rFonts w:ascii="Montserrat" w:eastAsia="Arial" w:hAnsi="Montserrat" w:cs="Arial"/>
          <w:b/>
          <w:color w:val="000000"/>
          <w:sz w:val="22"/>
          <w:szCs w:val="22"/>
        </w:rPr>
        <w:t>agosto</w:t>
      </w:r>
      <w:r w:rsidR="00007CBC">
        <w:rPr>
          <w:rFonts w:ascii="Montserrat" w:eastAsia="Arial" w:hAnsi="Montserrat" w:cs="Arial"/>
          <w:b/>
          <w:color w:val="000000"/>
          <w:sz w:val="22"/>
          <w:szCs w:val="22"/>
        </w:rPr>
        <w:t xml:space="preserve"> de 2023</w:t>
      </w:r>
      <w:r w:rsidR="00F30CB3"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w:t>
      </w:r>
      <w:r w:rsidRPr="00007CBC">
        <w:rPr>
          <w:rFonts w:ascii="Montserrat" w:eastAsia="Arial" w:hAnsi="Montserrat" w:cs="Arial"/>
          <w:color w:val="000000"/>
          <w:sz w:val="22"/>
          <w:szCs w:val="22"/>
        </w:rPr>
        <w:t xml:space="preserve">Sala de Juntas de la </w:t>
      </w:r>
      <w:r w:rsidR="00964118" w:rsidRPr="00007CBC">
        <w:rPr>
          <w:rFonts w:ascii="Montserrat" w:hAnsi="Montserrat" w:cs="Arial"/>
          <w:sz w:val="22"/>
          <w:szCs w:val="22"/>
        </w:rPr>
        <w:t>Dirección de Adquisiciones y Servicios Generales de Oficialía Mayor</w:t>
      </w:r>
      <w:r w:rsidRPr="00007CBC">
        <w:rPr>
          <w:rFonts w:ascii="Montserrat" w:eastAsia="Arial" w:hAnsi="Montserrat" w:cs="Arial"/>
          <w:color w:val="000000"/>
          <w:sz w:val="22"/>
          <w:szCs w:val="22"/>
        </w:rPr>
        <w:t xml:space="preserve"> de Gobierno, ubicada en el</w:t>
      </w:r>
      <w:r w:rsidR="00007CBC">
        <w:rPr>
          <w:rFonts w:ascii="Montserrat" w:eastAsia="Arial" w:hAnsi="Montserrat" w:cs="Arial"/>
          <w:color w:val="000000"/>
          <w:sz w:val="22"/>
          <w:szCs w:val="22"/>
        </w:rPr>
        <w:t xml:space="preserve"> domicilio descrito en el primer párrafo del presente numeral;</w:t>
      </w:r>
      <w:r w:rsidRPr="00C308D9">
        <w:rPr>
          <w:rFonts w:ascii="Montserrat" w:eastAsia="Arial" w:hAnsi="Montserrat" w:cs="Arial"/>
          <w:color w:val="000000"/>
          <w:sz w:val="22"/>
          <w:szCs w:val="22"/>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 xml:space="preserve">De estimarlo necesario se podrá señalar nuevo lugar, fecha y hora en que se dará apertura a las propuestas económicas. </w:t>
      </w:r>
    </w:p>
    <w:p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281AB5">
        <w:rPr>
          <w:rFonts w:ascii="Montserrat" w:eastAsia="Montserrat" w:hAnsi="Montserrat" w:cs="Montserrat"/>
          <w:color w:val="000000"/>
          <w:sz w:val="22"/>
          <w:szCs w:val="22"/>
        </w:rPr>
        <w:t xml:space="preserve"> </w:t>
      </w:r>
      <w:r w:rsidRPr="00C308D9">
        <w:rPr>
          <w:rFonts w:ascii="Montserrat" w:eastAsia="Arial" w:hAnsi="Montserrat" w:cs="Arial"/>
          <w:color w:val="000000"/>
          <w:sz w:val="22"/>
          <w:szCs w:val="22"/>
        </w:rPr>
        <w:t xml:space="preserve">así mismo se publicará el mismo día en la página de internet de Gobierno del Estado: </w:t>
      </w:r>
      <w:hyperlink r:id="rId10">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“La Convocante” procederá a realizar el análisis detallado de las propuestas técnicas aceptadas, debiendo dar a conocer el resultado a los licitantes en la segunda etapa, previo a la apertura de las propuestas económicas.</w:t>
      </w:r>
    </w:p>
    <w:p w:rsidR="00DA25C8" w:rsidRDefault="00DA25C8" w:rsidP="00A630DE">
      <w:pPr>
        <w:pBdr>
          <w:top w:val="nil"/>
          <w:left w:val="nil"/>
          <w:bottom w:val="nil"/>
          <w:right w:val="nil"/>
          <w:between w:val="nil"/>
        </w:pBdr>
        <w:tabs>
          <w:tab w:val="left" w:pos="1440"/>
        </w:tabs>
        <w:ind w:left="284" w:right="11" w:hanging="720"/>
        <w:jc w:val="both"/>
        <w:rPr>
          <w:rFonts w:ascii="Arial" w:eastAsia="Arial" w:hAnsi="Arial" w:cs="Arial"/>
          <w:color w:val="000000"/>
          <w:sz w:val="24"/>
          <w:szCs w:val="24"/>
        </w:rPr>
      </w:pP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 xml:space="preserve">El </w:t>
      </w:r>
      <w:r w:rsidRPr="00281AB5">
        <w:rPr>
          <w:rFonts w:ascii="Montserrat" w:eastAsia="Arial" w:hAnsi="Montserrat" w:cs="Arial"/>
          <w:b/>
          <w:color w:val="000000"/>
          <w:sz w:val="22"/>
          <w:szCs w:val="22"/>
        </w:rPr>
        <w:t>acto de presentación y apertura de proposiciones</w:t>
      </w: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segunda etapa</w:t>
      </w:r>
      <w:r w:rsidRPr="00C308D9">
        <w:rPr>
          <w:rFonts w:ascii="Montserrat" w:eastAsia="Arial" w:hAnsi="Montserrat" w:cs="Arial"/>
          <w:color w:val="000000"/>
          <w:sz w:val="22"/>
          <w:szCs w:val="22"/>
        </w:rPr>
        <w:t xml:space="preserve"> tendrá verificativo a las</w:t>
      </w:r>
      <w:r w:rsidRPr="00C308D9">
        <w:rPr>
          <w:rFonts w:ascii="Montserrat" w:eastAsia="Arial" w:hAnsi="Montserrat" w:cs="Arial"/>
          <w:b/>
          <w:color w:val="000000"/>
          <w:sz w:val="22"/>
          <w:szCs w:val="22"/>
        </w:rPr>
        <w:t xml:space="preserve"> </w:t>
      </w:r>
      <w:r w:rsidR="00281AB5">
        <w:rPr>
          <w:rFonts w:ascii="Montserrat" w:eastAsia="Arial" w:hAnsi="Montserrat" w:cs="Arial"/>
          <w:b/>
          <w:color w:val="000000"/>
          <w:sz w:val="22"/>
          <w:szCs w:val="22"/>
        </w:rPr>
        <w:t>13</w:t>
      </w:r>
      <w:r w:rsidR="00A56EB0">
        <w:rPr>
          <w:rFonts w:ascii="Montserrat" w:eastAsia="Arial" w:hAnsi="Montserrat" w:cs="Arial"/>
          <w:b/>
          <w:color w:val="000000"/>
          <w:sz w:val="22"/>
          <w:szCs w:val="22"/>
        </w:rPr>
        <w:t>:0</w:t>
      </w:r>
      <w:r w:rsidRPr="00C308D9">
        <w:rPr>
          <w:rFonts w:ascii="Montserrat" w:eastAsia="Arial" w:hAnsi="Montserrat" w:cs="Arial"/>
          <w:b/>
          <w:color w:val="000000"/>
          <w:sz w:val="22"/>
          <w:szCs w:val="22"/>
        </w:rPr>
        <w:t xml:space="preserve">0 horas del día </w:t>
      </w:r>
      <w:r w:rsidR="00A56EB0">
        <w:rPr>
          <w:rFonts w:ascii="Montserrat" w:eastAsia="Arial" w:hAnsi="Montserrat" w:cs="Arial"/>
          <w:b/>
          <w:color w:val="000000"/>
          <w:sz w:val="22"/>
          <w:szCs w:val="22"/>
        </w:rPr>
        <w:t>0</w:t>
      </w:r>
      <w:r w:rsidR="004E51B4">
        <w:rPr>
          <w:rFonts w:ascii="Montserrat" w:eastAsia="Arial" w:hAnsi="Montserrat" w:cs="Arial"/>
          <w:b/>
          <w:color w:val="000000"/>
          <w:sz w:val="22"/>
          <w:szCs w:val="22"/>
        </w:rPr>
        <w:t>4</w:t>
      </w:r>
      <w:r w:rsidRPr="00C308D9">
        <w:rPr>
          <w:rFonts w:ascii="Montserrat" w:eastAsia="Arial" w:hAnsi="Montserrat" w:cs="Arial"/>
          <w:b/>
          <w:color w:val="000000"/>
          <w:sz w:val="22"/>
          <w:szCs w:val="22"/>
        </w:rPr>
        <w:t xml:space="preserve"> de </w:t>
      </w:r>
      <w:r w:rsidR="00A56EB0">
        <w:rPr>
          <w:rFonts w:ascii="Montserrat" w:eastAsia="Arial" w:hAnsi="Montserrat" w:cs="Arial"/>
          <w:b/>
          <w:color w:val="000000"/>
          <w:sz w:val="22"/>
          <w:szCs w:val="22"/>
        </w:rPr>
        <w:t>agosto</w:t>
      </w:r>
      <w:r w:rsidRPr="00C308D9">
        <w:rPr>
          <w:rFonts w:ascii="Montserrat" w:eastAsia="Arial" w:hAnsi="Montserrat" w:cs="Arial"/>
          <w:b/>
          <w:color w:val="000000"/>
          <w:sz w:val="22"/>
          <w:szCs w:val="22"/>
        </w:rPr>
        <w:t xml:space="preserve"> de </w:t>
      </w:r>
      <w:r w:rsidR="003A6297" w:rsidRPr="00C308D9">
        <w:rPr>
          <w:rFonts w:ascii="Montserrat" w:eastAsia="Arial" w:hAnsi="Montserrat" w:cs="Arial"/>
          <w:b/>
          <w:color w:val="000000"/>
          <w:sz w:val="22"/>
          <w:szCs w:val="22"/>
        </w:rPr>
        <w:t>202</w:t>
      </w:r>
      <w:r w:rsidR="00281AB5">
        <w:rPr>
          <w:rFonts w:ascii="Montserrat" w:eastAsia="Arial" w:hAnsi="Montserrat" w:cs="Arial"/>
          <w:b/>
          <w:color w:val="000000"/>
          <w:sz w:val="22"/>
          <w:szCs w:val="22"/>
        </w:rPr>
        <w:t>3</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Sala de Juntas de la </w:t>
      </w:r>
      <w:r w:rsidR="00964118" w:rsidRPr="00C308D9">
        <w:rPr>
          <w:rFonts w:ascii="Montserrat" w:hAnsi="Montserrat" w:cs="Arial"/>
          <w:sz w:val="22"/>
          <w:szCs w:val="22"/>
        </w:rPr>
        <w:t>Dirección de Adquisiciones y Servicios Generales de Oficialía Mayor</w:t>
      </w:r>
      <w:r w:rsidRPr="00C308D9">
        <w:rPr>
          <w:rFonts w:ascii="Montserrat" w:eastAsia="Arial" w:hAnsi="Montserrat" w:cs="Arial"/>
          <w:color w:val="000000"/>
          <w:sz w:val="22"/>
          <w:szCs w:val="22"/>
        </w:rPr>
        <w:t xml:space="preserve"> de Gobierno,</w:t>
      </w:r>
      <w:r w:rsidR="00281AB5">
        <w:rPr>
          <w:rFonts w:ascii="Montserrat" w:eastAsia="Arial" w:hAnsi="Montserrat" w:cs="Arial"/>
          <w:color w:val="000000"/>
          <w:sz w:val="22"/>
          <w:szCs w:val="22"/>
        </w:rPr>
        <w:t xml:space="preserve"> </w:t>
      </w:r>
      <w:r w:rsidR="00281AB5" w:rsidRPr="00C41ADC">
        <w:rPr>
          <w:rFonts w:ascii="Montserrat" w:eastAsia="Montserrat" w:hAnsi="Montserrat" w:cs="Montserrat"/>
          <w:color w:val="000000"/>
          <w:sz w:val="22"/>
          <w:szCs w:val="22"/>
        </w:rPr>
        <w:t>en el domicilio descrito en el primer párrafo del presente numeral.</w:t>
      </w:r>
      <w:r w:rsidR="00281AB5">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A25C8" w:rsidRDefault="00DA25C8" w:rsidP="00A630DE">
      <w:pPr>
        <w:pBdr>
          <w:top w:val="nil"/>
          <w:left w:val="nil"/>
          <w:bottom w:val="nil"/>
          <w:right w:val="nil"/>
          <w:between w:val="nil"/>
        </w:pBdr>
        <w:tabs>
          <w:tab w:val="left" w:pos="1440"/>
        </w:tabs>
        <w:ind w:left="284" w:right="11" w:hanging="720"/>
        <w:jc w:val="both"/>
        <w:rPr>
          <w:rFonts w:ascii="Arial" w:eastAsia="Arial" w:hAnsi="Arial" w:cs="Arial"/>
          <w:color w:val="000000"/>
          <w:sz w:val="24"/>
          <w:szCs w:val="24"/>
        </w:rPr>
      </w:pPr>
    </w:p>
    <w:p w:rsidR="00DA25C8" w:rsidRPr="00C308D9" w:rsidRDefault="00531190" w:rsidP="00A630DE">
      <w:pPr>
        <w:pBdr>
          <w:top w:val="nil"/>
          <w:left w:val="nil"/>
          <w:bottom w:val="nil"/>
          <w:right w:val="nil"/>
          <w:between w:val="nil"/>
        </w:pBdr>
        <w:ind w:left="284"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segunda etapa, en la que se harán constar las propuestas económicas aceptadas para su análisis, así como las que hubieren sido desechadas y las causas que lo motivaron</w:t>
      </w:r>
      <w:r w:rsidRPr="00C308D9">
        <w:rPr>
          <w:rFonts w:ascii="Montserrat" w:eastAsia="Questrial" w:hAnsi="Montserrat" w:cs="Questrial"/>
          <w:color w:val="000000"/>
          <w:sz w:val="22"/>
          <w:szCs w:val="22"/>
        </w:rPr>
        <w:t xml:space="preserve"> </w:t>
      </w:r>
      <w:r w:rsidRPr="00C308D9">
        <w:rPr>
          <w:rFonts w:ascii="Montserrat" w:eastAsia="Arial" w:hAnsi="Montserrat" w:cs="Arial"/>
          <w:color w:val="000000"/>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964118" w:rsidRPr="00C308D9">
        <w:rPr>
          <w:rFonts w:ascii="Montserrat" w:hAnsi="Montserrat" w:cs="Arial"/>
          <w:sz w:val="22"/>
          <w:szCs w:val="22"/>
        </w:rPr>
        <w:t>Dirección de Adquisiciones y Servicios Generales</w:t>
      </w:r>
      <w:r w:rsidRPr="00C308D9">
        <w:rPr>
          <w:rFonts w:ascii="Montserrat" w:eastAsia="Arial" w:hAnsi="Montserrat" w:cs="Arial"/>
          <w:color w:val="000000"/>
          <w:sz w:val="22"/>
          <w:szCs w:val="22"/>
        </w:rPr>
        <w:t xml:space="preserve"> de “La Convocante” en el domicilio  ya indicado, así mismo se publicará el mismo día en la página de internet de Gobierno del Estado: </w:t>
      </w:r>
      <w:hyperlink r:id="rId11">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A25C8" w:rsidRPr="00C308D9" w:rsidRDefault="00DA25C8" w:rsidP="00A630DE">
      <w:pPr>
        <w:pBdr>
          <w:top w:val="nil"/>
          <w:left w:val="nil"/>
          <w:bottom w:val="nil"/>
          <w:right w:val="nil"/>
          <w:between w:val="nil"/>
        </w:pBdr>
        <w:ind w:left="284" w:right="-72"/>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A25C8" w:rsidRPr="00C308D9" w:rsidRDefault="00DA25C8" w:rsidP="00A630DE">
      <w:pPr>
        <w:pBdr>
          <w:top w:val="nil"/>
          <w:left w:val="nil"/>
          <w:bottom w:val="nil"/>
          <w:right w:val="nil"/>
          <w:between w:val="nil"/>
        </w:pBdr>
        <w:ind w:left="284" w:right="-72"/>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C308D9">
        <w:rPr>
          <w:rFonts w:ascii="Montserrat" w:eastAsia="Arial" w:hAnsi="Montserrat" w:cs="Arial"/>
          <w:color w:val="000000"/>
          <w:sz w:val="22"/>
          <w:szCs w:val="22"/>
        </w:rPr>
        <w:tab/>
        <w:t xml:space="preserve">  </w:t>
      </w:r>
    </w:p>
    <w:p w:rsidR="00DA25C8" w:rsidRDefault="00DA25C8">
      <w:pPr>
        <w:pBdr>
          <w:top w:val="nil"/>
          <w:left w:val="nil"/>
          <w:bottom w:val="nil"/>
          <w:right w:val="nil"/>
          <w:between w:val="nil"/>
        </w:pBdr>
        <w:tabs>
          <w:tab w:val="left" w:pos="1620"/>
        </w:tabs>
        <w:ind w:left="1440" w:hanging="288"/>
        <w:jc w:val="both"/>
        <w:rPr>
          <w:rFonts w:ascii="Arial" w:eastAsia="Arial" w:hAnsi="Arial" w:cs="Arial"/>
          <w:color w:val="000000"/>
          <w:sz w:val="24"/>
          <w:szCs w:val="24"/>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9.  CRITERIOS DE EVALUACIÓN DE LAS PROPUESTAS:</w:t>
      </w:r>
    </w:p>
    <w:p w:rsidR="00DA25C8" w:rsidRPr="00C308D9" w:rsidRDefault="00DA25C8" w:rsidP="00A630DE">
      <w:pPr>
        <w:pBdr>
          <w:top w:val="nil"/>
          <w:left w:val="nil"/>
          <w:bottom w:val="nil"/>
          <w:right w:val="nil"/>
          <w:between w:val="nil"/>
        </w:pBdr>
        <w:ind w:left="284" w:hanging="288"/>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Una vez realizada la revisión cuantitativa de las propuestas “La Convocante” procederá a realizar el análisis detallado de las propuestas aceptadas de acuerdo a los siguientes criterios de evaluación:</w:t>
      </w:r>
    </w:p>
    <w:p w:rsidR="00DA25C8" w:rsidRPr="00C308D9" w:rsidRDefault="00DA25C8" w:rsidP="00A630DE">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rPr>
      </w:pPr>
    </w:p>
    <w:p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r w:rsidR="00802078">
        <w:rPr>
          <w:rFonts w:ascii="Montserrat" w:eastAsia="Arial" w:hAnsi="Montserrat" w:cs="Arial"/>
          <w:b/>
          <w:color w:val="000000"/>
          <w:sz w:val="22"/>
          <w:szCs w:val="22"/>
        </w:rPr>
        <w:t xml:space="preserve">REVISIÓN </w:t>
      </w:r>
      <w:r w:rsidR="00802078" w:rsidRPr="00C308D9">
        <w:rPr>
          <w:rFonts w:ascii="Montserrat" w:eastAsia="Arial" w:hAnsi="Montserrat" w:cs="Arial"/>
          <w:b/>
          <w:color w:val="000000"/>
          <w:sz w:val="22"/>
          <w:szCs w:val="22"/>
        </w:rPr>
        <w:t>DOCUMENTAL</w:t>
      </w:r>
      <w:r w:rsidR="00802078" w:rsidRPr="00C308D9">
        <w:rPr>
          <w:rFonts w:ascii="Montserrat" w:eastAsia="Arial" w:hAnsi="Montserrat" w:cs="Arial"/>
          <w:color w:val="000000"/>
          <w:sz w:val="22"/>
          <w:szCs w:val="22"/>
        </w:rPr>
        <w:t>. -</w:t>
      </w:r>
      <w:r w:rsidRPr="00C308D9">
        <w:rPr>
          <w:rFonts w:ascii="Montserrat" w:eastAsia="Arial" w:hAnsi="Montserrat" w:cs="Arial"/>
          <w:color w:val="000000"/>
          <w:sz w:val="22"/>
          <w:szCs w:val="22"/>
        </w:rPr>
        <w:t xml:space="preserve"> Verificación de la información contenida en los documentos presentados a efecto de determinar la solvencia de la propuesta en cuanto a los elementos de capacidad legal, técnica y administrativa.</w:t>
      </w:r>
    </w:p>
    <w:p w:rsidR="00DA25C8" w:rsidRPr="00C308D9" w:rsidRDefault="00DA25C8" w:rsidP="00A630DE">
      <w:p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p>
    <w:p w:rsidR="00735178" w:rsidRPr="00C308D9" w:rsidRDefault="00531190" w:rsidP="00735178">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r w:rsidRPr="00735178">
        <w:rPr>
          <w:rFonts w:ascii="Montserrat" w:eastAsia="Arial" w:hAnsi="Montserrat" w:cs="Arial"/>
          <w:color w:val="000000"/>
          <w:sz w:val="22"/>
          <w:szCs w:val="22"/>
        </w:rPr>
        <w:t xml:space="preserve">  </w:t>
      </w:r>
      <w:r w:rsidRPr="00735178">
        <w:rPr>
          <w:rFonts w:ascii="Montserrat" w:eastAsia="Arial" w:hAnsi="Montserrat" w:cs="Arial"/>
          <w:b/>
          <w:color w:val="000000"/>
          <w:sz w:val="22"/>
          <w:szCs w:val="22"/>
        </w:rPr>
        <w:t>VERIFICACIÓN DE LA PROPUESTA TÉCNICA DETALLADA</w:t>
      </w:r>
      <w:r w:rsidR="00964118" w:rsidRPr="00735178">
        <w:rPr>
          <w:rFonts w:ascii="Montserrat" w:eastAsia="Arial" w:hAnsi="Montserrat" w:cs="Arial"/>
          <w:b/>
          <w:color w:val="000000"/>
          <w:sz w:val="22"/>
          <w:szCs w:val="22"/>
        </w:rPr>
        <w:t xml:space="preserve">, </w:t>
      </w:r>
      <w:r w:rsidR="00735178" w:rsidRPr="00C308D9">
        <w:rPr>
          <w:rFonts w:ascii="Montserrat" w:eastAsia="Arial" w:hAnsi="Montserrat" w:cs="Arial"/>
          <w:color w:val="000000"/>
          <w:sz w:val="22"/>
          <w:szCs w:val="22"/>
        </w:rPr>
        <w:t>y los catálo</w:t>
      </w:r>
      <w:r w:rsidR="00735178" w:rsidRPr="00BB1F11">
        <w:rPr>
          <w:rFonts w:ascii="Montserrat" w:eastAsia="Arial" w:hAnsi="Montserrat" w:cs="Arial"/>
          <w:color w:val="000000"/>
          <w:sz w:val="22"/>
          <w:szCs w:val="22"/>
        </w:rPr>
        <w:t>gos y/o fichas técnicas emitidas por el o los fabricantes presentadas</w:t>
      </w:r>
      <w:r w:rsidR="00735178" w:rsidRPr="00C308D9">
        <w:rPr>
          <w:rFonts w:ascii="Montserrat" w:eastAsia="Arial" w:hAnsi="Montserrat" w:cs="Arial"/>
          <w:color w:val="000000"/>
          <w:sz w:val="22"/>
          <w:szCs w:val="22"/>
        </w:rPr>
        <w:t xml:space="preserve"> con relación a los bienes ofertados, a efecto de verificar que cumplan con las especificaciones y condiciones solicitadas, entendiéndose como estas últimas los elementos de oportunidad, calidad y garantías de los bienes a adquirir.</w:t>
      </w:r>
    </w:p>
    <w:p w:rsidR="00DA25C8" w:rsidRPr="00735178" w:rsidRDefault="00DA25C8" w:rsidP="00BB1F11">
      <w:pPr>
        <w:pBdr>
          <w:top w:val="nil"/>
          <w:left w:val="nil"/>
          <w:bottom w:val="nil"/>
          <w:right w:val="nil"/>
          <w:between w:val="nil"/>
        </w:pBdr>
        <w:tabs>
          <w:tab w:val="left" w:pos="993"/>
        </w:tabs>
        <w:ind w:left="284"/>
        <w:jc w:val="both"/>
        <w:rPr>
          <w:rFonts w:ascii="Montserrat" w:eastAsia="Arial" w:hAnsi="Montserrat" w:cs="Arial"/>
          <w:color w:val="000000"/>
          <w:sz w:val="22"/>
          <w:szCs w:val="22"/>
        </w:rPr>
      </w:pPr>
    </w:p>
    <w:p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333333"/>
          <w:sz w:val="22"/>
          <w:szCs w:val="22"/>
        </w:rPr>
      </w:pPr>
      <w:r w:rsidRPr="00C308D9">
        <w:rPr>
          <w:rFonts w:ascii="Montserrat" w:eastAsia="Arial" w:hAnsi="Montserrat" w:cs="Arial"/>
          <w:b/>
          <w:color w:val="000000"/>
          <w:sz w:val="22"/>
          <w:szCs w:val="22"/>
        </w:rPr>
        <w:t xml:space="preserve">   ANÁLISIS DE LOS PRECIOS </w:t>
      </w:r>
      <w:r w:rsidR="00802078" w:rsidRPr="00C308D9">
        <w:rPr>
          <w:rFonts w:ascii="Montserrat" w:eastAsia="Arial" w:hAnsi="Montserrat" w:cs="Arial"/>
          <w:b/>
          <w:color w:val="000000"/>
          <w:sz w:val="22"/>
          <w:szCs w:val="22"/>
        </w:rPr>
        <w:t>OFERTADOS. -</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C308D9">
        <w:rPr>
          <w:rFonts w:ascii="Montserrat" w:eastAsia="Arial" w:hAnsi="Montserrat" w:cs="Arial"/>
          <w:color w:val="333333"/>
          <w:sz w:val="22"/>
          <w:szCs w:val="22"/>
        </w:rPr>
        <w:t xml:space="preserve"> </w:t>
      </w:r>
    </w:p>
    <w:p w:rsidR="00DA25C8" w:rsidRPr="00C308D9" w:rsidRDefault="00DA25C8" w:rsidP="00A630DE">
      <w:pPr>
        <w:pBdr>
          <w:top w:val="nil"/>
          <w:left w:val="nil"/>
          <w:bottom w:val="nil"/>
          <w:right w:val="nil"/>
          <w:between w:val="nil"/>
        </w:pBdr>
        <w:tabs>
          <w:tab w:val="left" w:pos="1350"/>
        </w:tabs>
        <w:ind w:left="284"/>
        <w:jc w:val="both"/>
        <w:rPr>
          <w:rFonts w:ascii="Montserrat" w:eastAsia="Arial" w:hAnsi="Montserrat" w:cs="Arial"/>
          <w:color w:val="333333"/>
          <w:sz w:val="22"/>
          <w:szCs w:val="22"/>
        </w:rPr>
      </w:pPr>
    </w:p>
    <w:p w:rsidR="00281AB5" w:rsidRPr="00FF4652" w:rsidRDefault="00281AB5" w:rsidP="00A630DE">
      <w:pPr>
        <w:pBdr>
          <w:top w:val="nil"/>
          <w:left w:val="nil"/>
          <w:bottom w:val="nil"/>
          <w:right w:val="nil"/>
          <w:between w:val="nil"/>
        </w:pBdr>
        <w:spacing w:line="276" w:lineRule="auto"/>
        <w:ind w:left="284"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caso de que no se indique </w:t>
      </w:r>
      <w:r w:rsidRPr="00FF4652">
        <w:rPr>
          <w:rFonts w:ascii="Montserrat" w:eastAsia="Montserrat" w:hAnsi="Montserrat" w:cs="Montserrat"/>
          <w:color w:val="000000"/>
          <w:sz w:val="22"/>
          <w:szCs w:val="22"/>
        </w:rPr>
        <w:t xml:space="preserve">el precio unitario en </w:t>
      </w:r>
      <w:r w:rsidR="00BB1F11">
        <w:rPr>
          <w:rFonts w:ascii="Montserrat" w:eastAsia="Montserrat" w:hAnsi="Montserrat" w:cs="Montserrat"/>
          <w:color w:val="000000"/>
          <w:sz w:val="22"/>
          <w:szCs w:val="22"/>
        </w:rPr>
        <w:t>número y letra, en moneda nacional</w:t>
      </w:r>
      <w:r w:rsidRPr="00FF4652">
        <w:rPr>
          <w:rFonts w:ascii="Montserrat" w:eastAsia="Montserrat" w:hAnsi="Montserrat" w:cs="Montserrat"/>
          <w:color w:val="000000"/>
          <w:sz w:val="22"/>
          <w:szCs w:val="22"/>
        </w:rPr>
        <w:t xml:space="preserve"> o la condición de precio fijo durante la tramitación del presente procedimiento de licitación, la vigencia del contrato, así como en caso de prórrogas y convenios modificatorios al mismo, será causa suficiente para desechar la propuesta.</w:t>
      </w:r>
    </w:p>
    <w:p w:rsidR="00281AB5" w:rsidRPr="00FF4652" w:rsidRDefault="00281AB5" w:rsidP="00A630DE">
      <w:pPr>
        <w:pBdr>
          <w:top w:val="nil"/>
          <w:left w:val="nil"/>
          <w:bottom w:val="nil"/>
          <w:right w:val="nil"/>
          <w:between w:val="nil"/>
        </w:pBdr>
        <w:tabs>
          <w:tab w:val="left" w:pos="90"/>
        </w:tabs>
        <w:spacing w:line="276" w:lineRule="auto"/>
        <w:ind w:left="284" w:right="182"/>
        <w:jc w:val="both"/>
        <w:rPr>
          <w:rFonts w:ascii="Montserrat" w:eastAsia="Montserrat" w:hAnsi="Montserrat" w:cs="Montserrat"/>
          <w:color w:val="000000"/>
          <w:sz w:val="22"/>
          <w:szCs w:val="22"/>
        </w:rPr>
      </w:pPr>
    </w:p>
    <w:p w:rsidR="00281AB5" w:rsidRPr="00C41ADC" w:rsidRDefault="00281AB5" w:rsidP="00A630DE">
      <w:pPr>
        <w:pBdr>
          <w:top w:val="nil"/>
          <w:left w:val="nil"/>
          <w:bottom w:val="nil"/>
          <w:right w:val="nil"/>
          <w:between w:val="nil"/>
        </w:pBdr>
        <w:tabs>
          <w:tab w:val="left" w:pos="90"/>
        </w:tabs>
        <w:spacing w:line="276" w:lineRule="auto"/>
        <w:ind w:left="284"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Si la discrepancia tiene lugar entre el precio unitario y el total, prevalecerá el precio unitario, corrigiéndose el precio total.</w:t>
      </w:r>
    </w:p>
    <w:p w:rsidR="00DA25C8" w:rsidRPr="00C308D9" w:rsidRDefault="00DA25C8" w:rsidP="00A630DE">
      <w:pPr>
        <w:pBdr>
          <w:top w:val="nil"/>
          <w:left w:val="nil"/>
          <w:bottom w:val="nil"/>
          <w:right w:val="nil"/>
          <w:between w:val="nil"/>
        </w:pBdr>
        <w:tabs>
          <w:tab w:val="left" w:pos="90"/>
          <w:tab w:val="left" w:pos="993"/>
        </w:tabs>
        <w:ind w:left="284" w:firstLine="720"/>
        <w:jc w:val="both"/>
        <w:rPr>
          <w:rFonts w:ascii="Montserrat" w:eastAsia="Arial" w:hAnsi="Montserrat" w:cs="Arial"/>
          <w:b/>
          <w:color w:val="000000"/>
          <w:sz w:val="22"/>
          <w:szCs w:val="22"/>
        </w:rPr>
      </w:pPr>
    </w:p>
    <w:p w:rsidR="005D5DF4" w:rsidRPr="0025466E" w:rsidRDefault="00531190" w:rsidP="00A630DE">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25466E">
        <w:rPr>
          <w:rFonts w:ascii="Montserrat" w:eastAsia="Arial" w:hAnsi="Montserrat" w:cs="Arial"/>
          <w:color w:val="000000"/>
          <w:sz w:val="22"/>
          <w:szCs w:val="22"/>
          <w:u w:val="single"/>
        </w:rPr>
        <w:t>prevalecerá la cantidad con letra</w:t>
      </w:r>
      <w:r w:rsidR="0025466E" w:rsidRPr="0025466E">
        <w:rPr>
          <w:rFonts w:ascii="Montserrat" w:eastAsia="Arial" w:hAnsi="Montserrat" w:cs="Arial"/>
          <w:color w:val="000000"/>
          <w:sz w:val="22"/>
          <w:szCs w:val="22"/>
        </w:rPr>
        <w:t xml:space="preserve">. </w:t>
      </w:r>
      <w:r w:rsidR="005D5DF4" w:rsidRPr="0025466E">
        <w:rPr>
          <w:rFonts w:ascii="Montserrat" w:hAnsi="Montserrat" w:cs="Calibri"/>
          <w:sz w:val="22"/>
          <w:szCs w:val="22"/>
          <w:lang w:val="es-MX"/>
        </w:rPr>
        <w:t>Si el monto de la propuesta económica discrepa con el monto obtenido del catálogo de conceptos</w:t>
      </w:r>
      <w:r w:rsidR="0025466E" w:rsidRPr="0025466E">
        <w:rPr>
          <w:rFonts w:ascii="Montserrat" w:hAnsi="Montserrat" w:cs="Calibri"/>
          <w:sz w:val="22"/>
          <w:szCs w:val="22"/>
          <w:lang w:val="es-MX"/>
        </w:rPr>
        <w:t xml:space="preserve">, </w:t>
      </w:r>
      <w:r w:rsidR="005D5DF4" w:rsidRPr="0025466E">
        <w:rPr>
          <w:rFonts w:ascii="Montserrat" w:hAnsi="Montserrat" w:cs="Calibri"/>
          <w:sz w:val="22"/>
          <w:szCs w:val="22"/>
          <w:u w:val="single"/>
          <w:lang w:val="es-MX"/>
        </w:rPr>
        <w:t>prevalecerán todos los importes y especificaciones señaladas en el catálogo de conceptos.</w:t>
      </w:r>
    </w:p>
    <w:p w:rsidR="0025466E" w:rsidRPr="0025466E" w:rsidRDefault="0025466E" w:rsidP="00A630DE">
      <w:pPr>
        <w:ind w:left="284" w:right="40"/>
        <w:jc w:val="both"/>
        <w:rPr>
          <w:rFonts w:ascii="Montserrat" w:hAnsi="Montserrat" w:cs="Calibri"/>
          <w:b/>
          <w:sz w:val="22"/>
          <w:szCs w:val="22"/>
          <w:lang w:val="es-MX"/>
        </w:rPr>
      </w:pPr>
    </w:p>
    <w:p w:rsidR="0025466E" w:rsidRPr="00C308D9" w:rsidRDefault="0025466E" w:rsidP="00A630DE">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rsidR="005D5DF4" w:rsidRPr="00C308D9" w:rsidRDefault="005D5DF4" w:rsidP="005A1B37">
      <w:pPr>
        <w:pBdr>
          <w:top w:val="nil"/>
          <w:left w:val="nil"/>
          <w:bottom w:val="nil"/>
          <w:right w:val="nil"/>
          <w:between w:val="nil"/>
        </w:pBdr>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A25C8" w:rsidRPr="00C308D9" w:rsidRDefault="00DA25C8"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la evaluación de las proposiciones presentadas, en ningún caso se utilizarán mecanismos de puntos o porcentajes.</w:t>
      </w:r>
    </w:p>
    <w:p w:rsidR="00DA25C8" w:rsidRPr="00C308D9" w:rsidRDefault="00DA25C8"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A25C8" w:rsidRDefault="00DA25C8" w:rsidP="00A630DE">
      <w:pPr>
        <w:pBdr>
          <w:top w:val="nil"/>
          <w:left w:val="nil"/>
          <w:bottom w:val="nil"/>
          <w:right w:val="nil"/>
          <w:between w:val="nil"/>
        </w:pBdr>
        <w:tabs>
          <w:tab w:val="left" w:pos="720"/>
          <w:tab w:val="left" w:pos="1440"/>
          <w:tab w:val="left" w:pos="2160"/>
          <w:tab w:val="left" w:pos="2880"/>
          <w:tab w:val="left" w:pos="3600"/>
          <w:tab w:val="left" w:pos="4320"/>
          <w:tab w:val="left" w:pos="5520"/>
        </w:tabs>
        <w:ind w:left="284" w:hanging="900"/>
        <w:jc w:val="both"/>
        <w:rPr>
          <w:rFonts w:ascii="Arial" w:eastAsia="Arial" w:hAnsi="Arial" w:cs="Arial"/>
          <w:b/>
          <w:color w:val="000000"/>
          <w:sz w:val="24"/>
          <w:szCs w:val="24"/>
          <w:highlight w:val="yellow"/>
        </w:rPr>
      </w:pPr>
    </w:p>
    <w:p w:rsidR="00DA25C8" w:rsidRPr="00C308D9" w:rsidRDefault="00531190" w:rsidP="00A630DE">
      <w:pPr>
        <w:pBdr>
          <w:top w:val="nil"/>
          <w:left w:val="nil"/>
          <w:bottom w:val="nil"/>
          <w:right w:val="nil"/>
          <w:between w:val="nil"/>
        </w:pBdr>
        <w:tabs>
          <w:tab w:val="left" w:pos="1440"/>
          <w:tab w:val="left" w:pos="2160"/>
          <w:tab w:val="left" w:pos="2880"/>
          <w:tab w:val="left" w:pos="3600"/>
          <w:tab w:val="left" w:pos="4320"/>
          <w:tab w:val="left" w:pos="5520"/>
        </w:tabs>
        <w:ind w:left="284"/>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10.   DESCALIFICACIÓN A UN LICITANTE:</w:t>
      </w:r>
    </w:p>
    <w:p w:rsidR="00DA25C8" w:rsidRPr="00C308D9" w:rsidRDefault="00DA25C8" w:rsidP="00A630DE">
      <w:pPr>
        <w:ind w:left="284"/>
        <w:jc w:val="both"/>
        <w:rPr>
          <w:rFonts w:ascii="Montserrat" w:eastAsia="Arial" w:hAnsi="Montserrat" w:cs="Arial"/>
          <w:sz w:val="22"/>
          <w:szCs w:val="22"/>
        </w:rPr>
      </w:pPr>
    </w:p>
    <w:p w:rsidR="00DA25C8" w:rsidRPr="00C308D9" w:rsidRDefault="00531190" w:rsidP="00A630DE">
      <w:pPr>
        <w:pBdr>
          <w:top w:val="nil"/>
          <w:left w:val="nil"/>
          <w:bottom w:val="nil"/>
          <w:right w:val="nil"/>
          <w:between w:val="nil"/>
        </w:pBdr>
        <w:tabs>
          <w:tab w:val="left" w:pos="153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En la evaluación de las proposiciones se descalificará a los licitantes que incurran en alguna de las siguientes irregularidades: </w:t>
      </w:r>
    </w:p>
    <w:p w:rsidR="00DA25C8" w:rsidRPr="00C308D9" w:rsidRDefault="00DA25C8" w:rsidP="00A630DE">
      <w:pPr>
        <w:pBdr>
          <w:top w:val="nil"/>
          <w:left w:val="nil"/>
          <w:bottom w:val="nil"/>
          <w:right w:val="nil"/>
          <w:between w:val="nil"/>
        </w:pBdr>
        <w:tabs>
          <w:tab w:val="left" w:pos="1530"/>
        </w:tabs>
        <w:ind w:left="284"/>
        <w:jc w:val="both"/>
        <w:rPr>
          <w:rFonts w:ascii="Montserrat" w:eastAsia="Arial" w:hAnsi="Montserrat" w:cs="Arial"/>
          <w:color w:val="000000"/>
          <w:sz w:val="22"/>
          <w:szCs w:val="22"/>
        </w:rPr>
      </w:pPr>
    </w:p>
    <w:p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incumplimiento de alguno de los requisitos establecidos en las bases de licitación que afecte la solvencia de la propuesta, de acuerdo a lo dispuesto por la fracción V del artículo 28 de</w:t>
      </w:r>
      <w:r w:rsidR="0025466E">
        <w:rPr>
          <w:rFonts w:ascii="Montserrat" w:eastAsia="Arial" w:hAnsi="Montserrat" w:cs="Arial"/>
          <w:color w:val="000000"/>
          <w:sz w:val="22"/>
          <w:szCs w:val="22"/>
        </w:rPr>
        <w:t xml:space="preserve"> “La Ley”.</w:t>
      </w:r>
    </w:p>
    <w:p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rsidR="00DA25C8" w:rsidRPr="00AC1DAE" w:rsidRDefault="00531190" w:rsidP="00AC1DA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compruebe que el licitante se encuentra en alguno de los supuestos contenidos en el artículo 49 de “La Ley”.</w:t>
      </w:r>
    </w:p>
    <w:p w:rsidR="008F564A" w:rsidRPr="00C308D9" w:rsidRDefault="008F564A">
      <w:pPr>
        <w:pBdr>
          <w:top w:val="nil"/>
          <w:left w:val="nil"/>
          <w:bottom w:val="nil"/>
          <w:right w:val="nil"/>
          <w:between w:val="nil"/>
        </w:pBdr>
        <w:tabs>
          <w:tab w:val="left" w:pos="720"/>
          <w:tab w:val="left" w:pos="990"/>
          <w:tab w:val="left" w:pos="1170"/>
        </w:tabs>
        <w:ind w:left="720" w:right="18"/>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11. CRITERIOS DE ADJUDICACIÓN:</w:t>
      </w:r>
    </w:p>
    <w:p w:rsidR="00DA25C8" w:rsidRPr="00C308D9" w:rsidRDefault="00DA25C8" w:rsidP="00A630DE">
      <w:pPr>
        <w:pBdr>
          <w:top w:val="nil"/>
          <w:left w:val="nil"/>
          <w:bottom w:val="nil"/>
          <w:right w:val="nil"/>
          <w:between w:val="nil"/>
        </w:pBdr>
        <w:ind w:left="284" w:hanging="90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adjudi</w:t>
      </w:r>
      <w:r w:rsidR="009A055F">
        <w:rPr>
          <w:rFonts w:ascii="Montserrat" w:eastAsia="Arial" w:hAnsi="Montserrat" w:cs="Arial"/>
          <w:color w:val="000000"/>
          <w:sz w:val="22"/>
          <w:szCs w:val="22"/>
        </w:rPr>
        <w:t>cación será por PAQUETE ÚNICO</w:t>
      </w:r>
      <w:r w:rsidRPr="00C308D9">
        <w:rPr>
          <w:rFonts w:ascii="Montserrat" w:eastAsia="Arial" w:hAnsi="Montserrat" w:cs="Arial"/>
          <w:color w:val="000000"/>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highlight w:val="yellow"/>
        </w:rPr>
      </w:pPr>
      <w:r w:rsidRPr="00C308D9">
        <w:rPr>
          <w:rFonts w:ascii="Montserrat" w:eastAsia="Arial" w:hAnsi="Montserrat" w:cs="Arial"/>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A25C8" w:rsidRPr="00C308D9" w:rsidRDefault="00DA25C8"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p>
    <w:p w:rsidR="00DA25C8" w:rsidRPr="00C308D9" w:rsidRDefault="00531190" w:rsidP="00AC1DA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que el precio sea el mismo, se adjudicará mediante el procedimiento de insaculación a que alude el artículo 33 de “La Ley”.</w:t>
      </w:r>
    </w:p>
    <w:p w:rsidR="00DA25C8" w:rsidRPr="00C308D9" w:rsidRDefault="00DA25C8">
      <w:pPr>
        <w:pBdr>
          <w:top w:val="nil"/>
          <w:left w:val="nil"/>
          <w:bottom w:val="nil"/>
          <w:right w:val="nil"/>
          <w:between w:val="nil"/>
        </w:pBdr>
        <w:ind w:left="720" w:hanging="864"/>
        <w:jc w:val="both"/>
        <w:rPr>
          <w:rFonts w:ascii="Montserrat" w:eastAsia="Arial" w:hAnsi="Montserrat" w:cs="Arial"/>
          <w:b/>
          <w:color w:val="000000"/>
          <w:sz w:val="22"/>
          <w:szCs w:val="22"/>
        </w:rPr>
      </w:pPr>
    </w:p>
    <w:p w:rsidR="00AE3980" w:rsidRPr="00C308D9" w:rsidRDefault="00AE3980" w:rsidP="00A630DE">
      <w:pPr>
        <w:ind w:left="284" w:right="-11" w:hanging="11"/>
        <w:jc w:val="both"/>
        <w:rPr>
          <w:rFonts w:ascii="Montserrat" w:hAnsi="Montserrat" w:cs="Arial"/>
          <w:sz w:val="22"/>
          <w:szCs w:val="22"/>
        </w:rPr>
      </w:pPr>
      <w:r w:rsidRPr="00C308D9">
        <w:rPr>
          <w:rFonts w:ascii="Montserrat" w:hAnsi="Montserrat" w:cs="Arial"/>
          <w:b/>
          <w:sz w:val="22"/>
          <w:szCs w:val="22"/>
        </w:rPr>
        <w:t>12.</w:t>
      </w:r>
      <w:r w:rsidRPr="00C308D9">
        <w:rPr>
          <w:rFonts w:ascii="Montserrat" w:hAnsi="Montserrat" w:cs="Arial"/>
          <w:sz w:val="22"/>
          <w:szCs w:val="22"/>
        </w:rPr>
        <w:t xml:space="preserve"> </w:t>
      </w:r>
      <w:r w:rsidR="00C308D9">
        <w:rPr>
          <w:rFonts w:ascii="Montserrat" w:hAnsi="Montserrat" w:cs="Arial"/>
          <w:sz w:val="22"/>
          <w:szCs w:val="22"/>
        </w:rPr>
        <w:t xml:space="preserve"> </w:t>
      </w:r>
      <w:r w:rsidR="0025466E" w:rsidRPr="00C41ADC">
        <w:rPr>
          <w:rFonts w:ascii="Montserrat" w:eastAsia="Montserrat" w:hAnsi="Montserrat" w:cs="Montserrat"/>
          <w:b/>
          <w:color w:val="000000"/>
          <w:sz w:val="22"/>
          <w:szCs w:val="22"/>
        </w:rPr>
        <w:t>DERECHO DE LA CONVOCANTE DE MODIFICAR LAS CANTIDADES PREVIO AL ACTO DE FALLO ECONÓMICO.</w:t>
      </w:r>
    </w:p>
    <w:p w:rsidR="00AE3980" w:rsidRPr="00C308D9" w:rsidRDefault="00AE3980" w:rsidP="00A630DE">
      <w:pPr>
        <w:ind w:left="284" w:right="-11" w:hanging="11"/>
        <w:jc w:val="both"/>
        <w:rPr>
          <w:rFonts w:ascii="Montserrat" w:hAnsi="Montserrat" w:cs="Arial"/>
          <w:sz w:val="22"/>
          <w:szCs w:val="22"/>
        </w:rPr>
      </w:pPr>
      <w:r w:rsidRPr="00C308D9">
        <w:rPr>
          <w:rFonts w:ascii="Montserrat" w:hAnsi="Montserrat" w:cs="Arial"/>
          <w:sz w:val="22"/>
          <w:szCs w:val="22"/>
        </w:rPr>
        <w:t>“La Convocante” se reserva el derecho de aumentar o disminuir previo al acto de Fallo</w:t>
      </w:r>
      <w:r w:rsidR="0025466E">
        <w:rPr>
          <w:rFonts w:ascii="Montserrat" w:hAnsi="Montserrat" w:cs="Arial"/>
          <w:sz w:val="22"/>
          <w:szCs w:val="22"/>
        </w:rPr>
        <w:t xml:space="preserve"> Económico</w:t>
      </w:r>
      <w:r w:rsidRPr="00C308D9">
        <w:rPr>
          <w:rFonts w:ascii="Montserrat" w:hAnsi="Montserrat" w:cs="Arial"/>
          <w:sz w:val="22"/>
          <w:szCs w:val="22"/>
        </w:rPr>
        <w:t>, la c</w:t>
      </w:r>
      <w:r w:rsidR="0025466E">
        <w:rPr>
          <w:rFonts w:ascii="Montserrat" w:hAnsi="Montserrat" w:cs="Arial"/>
          <w:sz w:val="22"/>
          <w:szCs w:val="22"/>
        </w:rPr>
        <w:t xml:space="preserve">antidad de los bienes </w:t>
      </w:r>
      <w:r w:rsidR="00A415A8">
        <w:rPr>
          <w:rFonts w:ascii="Montserrat" w:hAnsi="Montserrat" w:cs="Arial"/>
          <w:sz w:val="22"/>
          <w:szCs w:val="22"/>
        </w:rPr>
        <w:t>requeridos</w:t>
      </w:r>
      <w:r w:rsidRPr="00C308D9">
        <w:rPr>
          <w:rFonts w:ascii="Montserrat" w:hAnsi="Montserrat" w:cs="Arial"/>
          <w:sz w:val="22"/>
          <w:szCs w:val="22"/>
        </w:rPr>
        <w:t>, según el punto 4.1 descripción de general de los bienes de las bases de Licitación, sin que varíe el precio unitario u otras estipulaciones y condiciones, en caso de que el licitante adjudicado no acepte dichas modificaciones su propuesta será desechada.</w:t>
      </w:r>
    </w:p>
    <w:p w:rsidR="00AE3980" w:rsidRPr="00C308D9" w:rsidRDefault="00AE3980" w:rsidP="00AC1DAE">
      <w:pPr>
        <w:pBdr>
          <w:top w:val="nil"/>
          <w:left w:val="nil"/>
          <w:bottom w:val="nil"/>
          <w:right w:val="nil"/>
          <w:between w:val="nil"/>
        </w:pBdr>
        <w:jc w:val="both"/>
        <w:rPr>
          <w:rFonts w:ascii="Montserrat" w:eastAsia="Arial" w:hAnsi="Montserrat" w:cs="Arial"/>
          <w:b/>
          <w:color w:val="000000"/>
          <w:sz w:val="22"/>
          <w:szCs w:val="22"/>
        </w:rPr>
      </w:pPr>
    </w:p>
    <w:p w:rsidR="00DA25C8" w:rsidRPr="00C308D9" w:rsidRDefault="00AE3980" w:rsidP="00A630DE">
      <w:pPr>
        <w:pBdr>
          <w:top w:val="nil"/>
          <w:left w:val="nil"/>
          <w:bottom w:val="nil"/>
          <w:right w:val="nil"/>
          <w:between w:val="nil"/>
        </w:pBdr>
        <w:ind w:left="284"/>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13</w:t>
      </w:r>
      <w:r w:rsidR="00531190" w:rsidRPr="00C308D9">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 xml:space="preserve">     </w:t>
      </w:r>
      <w:r w:rsidR="00531190" w:rsidRPr="00C308D9">
        <w:rPr>
          <w:rFonts w:ascii="Montserrat" w:eastAsia="Arial" w:hAnsi="Montserrat" w:cs="Arial"/>
          <w:b/>
          <w:color w:val="000000"/>
          <w:sz w:val="22"/>
          <w:szCs w:val="22"/>
        </w:rPr>
        <w:t>FALLO DE LA LICITACIÓN:</w:t>
      </w:r>
    </w:p>
    <w:p w:rsidR="00DA25C8" w:rsidRDefault="00DA25C8" w:rsidP="00A630DE">
      <w:pPr>
        <w:pBdr>
          <w:top w:val="nil"/>
          <w:left w:val="nil"/>
          <w:bottom w:val="nil"/>
          <w:right w:val="nil"/>
          <w:between w:val="nil"/>
        </w:pBdr>
        <w:ind w:left="284" w:right="18"/>
        <w:jc w:val="both"/>
        <w:rPr>
          <w:rFonts w:ascii="Arial" w:eastAsia="Arial" w:hAnsi="Arial" w:cs="Arial"/>
          <w:color w:val="000000"/>
          <w:sz w:val="22"/>
          <w:szCs w:val="22"/>
        </w:rPr>
      </w:pPr>
    </w:p>
    <w:p w:rsidR="00964118" w:rsidRPr="00964118" w:rsidRDefault="00964118" w:rsidP="00A630DE">
      <w:pPr>
        <w:tabs>
          <w:tab w:val="left" w:pos="426"/>
        </w:tabs>
        <w:ind w:left="284"/>
        <w:jc w:val="both"/>
        <w:rPr>
          <w:rFonts w:ascii="Montserrat" w:hAnsi="Montserrat" w:cs="Calibri"/>
          <w:sz w:val="22"/>
          <w:szCs w:val="22"/>
        </w:rPr>
      </w:pPr>
      <w:r w:rsidRPr="00964118">
        <w:rPr>
          <w:rFonts w:ascii="Montserrat" w:hAnsi="Montserrat" w:cs="Arial"/>
          <w:sz w:val="22"/>
          <w:szCs w:val="22"/>
        </w:rPr>
        <w:t xml:space="preserve">13.1 </w:t>
      </w:r>
      <w:r w:rsidRPr="00964118">
        <w:rPr>
          <w:rFonts w:ascii="Montserrat" w:hAnsi="Montserrat" w:cs="Arial"/>
          <w:sz w:val="22"/>
          <w:szCs w:val="22"/>
        </w:rPr>
        <w:tab/>
        <w:t>El Fallo de la Licitación se dará a conocer  en junta pública el día</w:t>
      </w:r>
      <w:r w:rsidRPr="00964118">
        <w:rPr>
          <w:rFonts w:ascii="Montserrat" w:hAnsi="Montserrat" w:cs="Arial"/>
          <w:b/>
          <w:sz w:val="22"/>
          <w:szCs w:val="22"/>
        </w:rPr>
        <w:t xml:space="preserve"> </w:t>
      </w:r>
      <w:r w:rsidR="009A055F">
        <w:rPr>
          <w:rFonts w:ascii="Montserrat" w:hAnsi="Montserrat" w:cs="Arial"/>
          <w:b/>
          <w:sz w:val="22"/>
          <w:szCs w:val="22"/>
        </w:rPr>
        <w:t>06</w:t>
      </w:r>
      <w:r w:rsidRPr="00964118">
        <w:rPr>
          <w:rFonts w:ascii="Montserrat" w:hAnsi="Montserrat" w:cs="Arial"/>
          <w:b/>
          <w:sz w:val="22"/>
          <w:szCs w:val="22"/>
        </w:rPr>
        <w:t xml:space="preserve"> de </w:t>
      </w:r>
      <w:r w:rsidR="009A055F">
        <w:rPr>
          <w:rFonts w:ascii="Montserrat" w:hAnsi="Montserrat" w:cs="Arial"/>
          <w:b/>
          <w:sz w:val="22"/>
          <w:szCs w:val="22"/>
        </w:rPr>
        <w:t>agosto</w:t>
      </w:r>
      <w:r w:rsidR="00C308D9">
        <w:rPr>
          <w:rFonts w:ascii="Montserrat" w:hAnsi="Montserrat" w:cs="Arial"/>
          <w:b/>
          <w:sz w:val="22"/>
          <w:szCs w:val="22"/>
        </w:rPr>
        <w:t xml:space="preserve"> de 202</w:t>
      </w:r>
      <w:r w:rsidR="009A055F">
        <w:rPr>
          <w:rFonts w:ascii="Montserrat" w:hAnsi="Montserrat" w:cs="Arial"/>
          <w:b/>
          <w:sz w:val="22"/>
          <w:szCs w:val="22"/>
        </w:rPr>
        <w:t>3 a las 12</w:t>
      </w:r>
      <w:r w:rsidRPr="00964118">
        <w:rPr>
          <w:rFonts w:ascii="Montserrat" w:hAnsi="Montserrat" w:cs="Arial"/>
          <w:b/>
          <w:sz w:val="22"/>
          <w:szCs w:val="22"/>
        </w:rPr>
        <w:t>:</w:t>
      </w:r>
      <w:r w:rsidR="004E51B4">
        <w:rPr>
          <w:rFonts w:ascii="Montserrat" w:hAnsi="Montserrat" w:cs="Arial"/>
          <w:b/>
          <w:sz w:val="22"/>
          <w:szCs w:val="22"/>
        </w:rPr>
        <w:t>0</w:t>
      </w:r>
      <w:r w:rsidRPr="00964118">
        <w:rPr>
          <w:rFonts w:ascii="Montserrat" w:hAnsi="Montserrat" w:cs="Arial"/>
          <w:b/>
          <w:sz w:val="22"/>
          <w:szCs w:val="22"/>
        </w:rPr>
        <w:t>0</w:t>
      </w:r>
      <w:r w:rsidRPr="00964118">
        <w:rPr>
          <w:rFonts w:ascii="Montserrat" w:hAnsi="Montserrat" w:cs="Arial"/>
          <w:b/>
          <w:bCs/>
          <w:sz w:val="22"/>
          <w:szCs w:val="22"/>
        </w:rPr>
        <w:t xml:space="preserve"> horas,</w:t>
      </w:r>
      <w:r w:rsidRPr="00964118">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964118" w:rsidRPr="00964118" w:rsidRDefault="00964118" w:rsidP="00A630DE">
      <w:pPr>
        <w:ind w:left="284" w:right="18"/>
        <w:jc w:val="both"/>
        <w:rPr>
          <w:rFonts w:ascii="Montserrat" w:hAnsi="Montserrat" w:cs="Arial"/>
          <w:sz w:val="22"/>
          <w:szCs w:val="22"/>
        </w:rPr>
      </w:pPr>
    </w:p>
    <w:p w:rsidR="00964118" w:rsidRPr="00964118" w:rsidRDefault="00964118" w:rsidP="00A630DE">
      <w:pPr>
        <w:ind w:left="284"/>
        <w:jc w:val="both"/>
        <w:rPr>
          <w:rFonts w:ascii="Montserrat" w:hAnsi="Montserrat" w:cs="Arial"/>
          <w:sz w:val="22"/>
          <w:szCs w:val="22"/>
        </w:rPr>
      </w:pPr>
      <w:r w:rsidRPr="00964118">
        <w:rPr>
          <w:rFonts w:ascii="Montserrat" w:hAnsi="Montserrat" w:cs="Arial"/>
          <w:sz w:val="22"/>
          <w:szCs w:val="22"/>
        </w:rPr>
        <w:t xml:space="preserve">13.2 </w:t>
      </w:r>
      <w:r w:rsidRPr="00964118">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964118">
        <w:rPr>
          <w:rFonts w:ascii="Montserrat" w:hAnsi="Montserrat" w:cs="Arial"/>
          <w:b/>
          <w:sz w:val="22"/>
          <w:szCs w:val="22"/>
        </w:rPr>
        <w:t>20</w:t>
      </w:r>
      <w:r w:rsidRPr="00964118">
        <w:rPr>
          <w:rFonts w:ascii="Montserrat" w:hAnsi="Montserrat" w:cs="Arial"/>
          <w:b/>
          <w:bCs/>
          <w:sz w:val="22"/>
          <w:szCs w:val="22"/>
        </w:rPr>
        <w:t xml:space="preserve"> (veinte) </w:t>
      </w:r>
      <w:r w:rsidRPr="00964118">
        <w:rPr>
          <w:rFonts w:ascii="Montserrat" w:hAnsi="Montserrat" w:cs="Arial"/>
          <w:b/>
          <w:sz w:val="22"/>
          <w:szCs w:val="22"/>
        </w:rPr>
        <w:t>días</w:t>
      </w:r>
      <w:r w:rsidRPr="00964118">
        <w:rPr>
          <w:rFonts w:ascii="Montserrat" w:hAnsi="Montserrat" w:cs="Arial"/>
          <w:sz w:val="22"/>
          <w:szCs w:val="22"/>
        </w:rPr>
        <w:t xml:space="preserve"> naturales siguientes a la fecha de inicio de la primera etapa.</w:t>
      </w:r>
    </w:p>
    <w:p w:rsidR="00964118" w:rsidRPr="00964118" w:rsidRDefault="00964118" w:rsidP="00A630DE">
      <w:pPr>
        <w:tabs>
          <w:tab w:val="left" w:pos="-284"/>
          <w:tab w:val="left" w:pos="1300"/>
        </w:tabs>
        <w:ind w:left="284"/>
        <w:jc w:val="both"/>
        <w:rPr>
          <w:rFonts w:ascii="Montserrat" w:hAnsi="Montserrat" w:cs="Arial"/>
          <w:sz w:val="22"/>
          <w:szCs w:val="22"/>
        </w:rPr>
      </w:pPr>
    </w:p>
    <w:p w:rsidR="00964118" w:rsidRPr="00964118" w:rsidRDefault="00964118" w:rsidP="00A630DE">
      <w:pPr>
        <w:ind w:left="284"/>
        <w:jc w:val="both"/>
        <w:rPr>
          <w:rFonts w:ascii="Montserrat" w:hAnsi="Montserrat" w:cs="Arial"/>
          <w:sz w:val="22"/>
          <w:szCs w:val="22"/>
        </w:rPr>
      </w:pPr>
      <w:r w:rsidRPr="00964118">
        <w:rPr>
          <w:rFonts w:ascii="Montserrat" w:hAnsi="Montserrat" w:cs="Arial"/>
          <w:sz w:val="22"/>
          <w:szCs w:val="22"/>
        </w:rPr>
        <w:t xml:space="preserve">13.3 </w:t>
      </w:r>
      <w:r w:rsidRPr="00964118">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64118" w:rsidRPr="00964118" w:rsidRDefault="00964118" w:rsidP="00A630DE">
      <w:pPr>
        <w:ind w:left="284"/>
        <w:jc w:val="both"/>
        <w:rPr>
          <w:rFonts w:ascii="Montserrat" w:hAnsi="Montserrat" w:cs="Arial"/>
          <w:sz w:val="22"/>
          <w:szCs w:val="22"/>
        </w:rPr>
      </w:pPr>
    </w:p>
    <w:p w:rsidR="00964118" w:rsidRPr="00964118" w:rsidRDefault="00964118" w:rsidP="00A630DE">
      <w:pPr>
        <w:tabs>
          <w:tab w:val="left" w:pos="426"/>
        </w:tabs>
        <w:ind w:left="284"/>
        <w:jc w:val="both"/>
        <w:rPr>
          <w:rFonts w:ascii="Montserrat" w:hAnsi="Montserrat" w:cs="Arial"/>
          <w:sz w:val="22"/>
          <w:szCs w:val="22"/>
        </w:rPr>
      </w:pPr>
      <w:r w:rsidRPr="00964118">
        <w:rPr>
          <w:rFonts w:ascii="Montserrat" w:hAnsi="Montserrat" w:cs="Arial"/>
          <w:sz w:val="22"/>
          <w:szCs w:val="22"/>
        </w:rPr>
        <w:t>13.4 En Junta Pública se dará a conocer el fallo, al que libremente podrán asistir los Licitantes aun cuando no hubieren participado en el acto de presentación y apertura de proposiciones.</w:t>
      </w:r>
    </w:p>
    <w:p w:rsidR="00964118" w:rsidRPr="00964118" w:rsidRDefault="00964118" w:rsidP="00A630DE">
      <w:pPr>
        <w:tabs>
          <w:tab w:val="left" w:pos="284"/>
          <w:tab w:val="left" w:pos="709"/>
          <w:tab w:val="left" w:pos="993"/>
        </w:tabs>
        <w:ind w:left="284"/>
        <w:jc w:val="both"/>
        <w:rPr>
          <w:rFonts w:ascii="Montserrat" w:hAnsi="Montserrat" w:cs="Arial"/>
          <w:sz w:val="22"/>
          <w:szCs w:val="22"/>
        </w:rPr>
      </w:pPr>
    </w:p>
    <w:p w:rsidR="00964118" w:rsidRPr="00964118" w:rsidRDefault="00964118" w:rsidP="00A630DE">
      <w:pPr>
        <w:ind w:left="284" w:right="-72"/>
        <w:jc w:val="both"/>
        <w:rPr>
          <w:rFonts w:ascii="Montserrat" w:hAnsi="Montserrat" w:cs="Arial"/>
          <w:sz w:val="22"/>
          <w:szCs w:val="22"/>
        </w:rPr>
      </w:pPr>
      <w:r w:rsidRPr="00964118">
        <w:rPr>
          <w:rFonts w:ascii="Montserrat" w:hAnsi="Montserrat" w:cs="Arial"/>
          <w:sz w:val="22"/>
          <w:szCs w:val="22"/>
        </w:rPr>
        <w:t xml:space="preserve">13.5 </w:t>
      </w:r>
      <w:r w:rsidRPr="00964118">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2" w:history="1">
        <w:r w:rsidRPr="00964118">
          <w:rPr>
            <w:rStyle w:val="Hipervnculo"/>
            <w:rFonts w:ascii="Montserrat" w:hAnsi="Montserrat" w:cs="Arial"/>
            <w:sz w:val="22"/>
            <w:szCs w:val="22"/>
          </w:rPr>
          <w:t>https://compras.ebajacalifornia.gob.mx</w:t>
        </w:r>
      </w:hyperlink>
      <w:r w:rsidRPr="00964118">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AC1DAE" w:rsidRPr="00C308D9" w:rsidRDefault="00AC1DAE" w:rsidP="00AC1DAE">
      <w:pPr>
        <w:pBdr>
          <w:top w:val="nil"/>
          <w:left w:val="nil"/>
          <w:bottom w:val="nil"/>
          <w:right w:val="nil"/>
          <w:between w:val="nil"/>
        </w:pBdr>
        <w:jc w:val="both"/>
        <w:rPr>
          <w:rFonts w:ascii="Montserrat" w:eastAsia="Arial" w:hAnsi="Montserrat" w:cs="Arial"/>
          <w:color w:val="000000"/>
          <w:sz w:val="22"/>
          <w:szCs w:val="22"/>
        </w:rPr>
      </w:pPr>
    </w:p>
    <w:p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MOTIVOS PARA DECLARAR DESIERTA O CANCELAR LA LICITACIÓN O ALGUNA DE LAS PARTIDAS INCLUIDA EN LA MISMA:</w:t>
      </w:r>
    </w:p>
    <w:p w:rsidR="00DA25C8" w:rsidRPr="00C308D9" w:rsidRDefault="00DA25C8">
      <w:pPr>
        <w:pBdr>
          <w:top w:val="nil"/>
          <w:left w:val="nil"/>
          <w:bottom w:val="nil"/>
          <w:right w:val="nil"/>
          <w:between w:val="nil"/>
        </w:pBdr>
        <w:ind w:left="720" w:hanging="864"/>
        <w:jc w:val="both"/>
        <w:rPr>
          <w:rFonts w:ascii="Montserrat" w:eastAsia="Arial" w:hAnsi="Montserrat" w:cs="Arial"/>
          <w:b/>
          <w:color w:val="000000"/>
          <w:sz w:val="22"/>
          <w:szCs w:val="22"/>
        </w:rPr>
      </w:pPr>
    </w:p>
    <w:p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.1.</w:t>
      </w:r>
      <w:r w:rsidR="00531190" w:rsidRPr="00C308D9">
        <w:rPr>
          <w:rFonts w:ascii="Montserrat" w:eastAsia="Arial" w:hAnsi="Montserrat" w:cs="Arial"/>
          <w:color w:val="000000"/>
          <w:sz w:val="22"/>
          <w:szCs w:val="22"/>
        </w:rPr>
        <w:t xml:space="preserve"> “La Convocante” podrá declarar desierta la licitación o alguna de las partidas y emitirá una segunda convocatoria o invitación a cuando menos tres personas según corresponda en los siguientes casos:</w:t>
      </w:r>
    </w:p>
    <w:p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a)  Cuando vencido el plazo de venta de las bases ningún interesado las adquiera o habiéndolas adquirido, no se presenten proposiciones en el acto de presentación y apertura. </w:t>
      </w:r>
    </w:p>
    <w:p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no exista alguna propuesta que hubiese cubierto los requisitos solicitados en las bases, o sus precios no sean aceptables conforme a la investigación de precios realizada, lo anterior por cada partida en lo individual, </w:t>
      </w:r>
      <w:r w:rsidR="00B8750E" w:rsidRPr="00C308D9">
        <w:rPr>
          <w:rFonts w:ascii="Montserrat" w:eastAsia="Arial" w:hAnsi="Montserrat" w:cs="Arial"/>
          <w:color w:val="000000"/>
          <w:sz w:val="22"/>
          <w:szCs w:val="22"/>
        </w:rPr>
        <w:t>los resultados de dicha investigación se incluirán</w:t>
      </w:r>
      <w:r w:rsidRPr="00C308D9">
        <w:rPr>
          <w:rFonts w:ascii="Montserrat" w:eastAsia="Arial" w:hAnsi="Montserrat" w:cs="Arial"/>
          <w:color w:val="000000"/>
          <w:sz w:val="22"/>
          <w:szCs w:val="22"/>
        </w:rPr>
        <w:t xml:space="preserve"> en el dictamen a que alude el artículo 33 de “La Ley” y se hará del conocimiento de los licitantes en el fallo correspondiente.</w:t>
      </w:r>
    </w:p>
    <w:p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.2.</w:t>
      </w:r>
      <w:r w:rsidR="00531190" w:rsidRPr="00C308D9">
        <w:rPr>
          <w:rFonts w:ascii="Montserrat" w:eastAsia="Arial" w:hAnsi="Montserrat" w:cs="Arial"/>
          <w:color w:val="000000"/>
          <w:sz w:val="22"/>
          <w:szCs w:val="22"/>
        </w:rPr>
        <w:t xml:space="preserve"> “La Convocante” podrá cancelar la licitación o alguna de las partidas y emitirá una segunda convocatoria o invitación a cuando menos tres personas según corresponda en los siguientes casos:</w:t>
      </w:r>
    </w:p>
    <w:p w:rsidR="00DA25C8" w:rsidRPr="00C308D9" w:rsidRDefault="00531190" w:rsidP="00A630DE">
      <w:pPr>
        <w:pBdr>
          <w:top w:val="nil"/>
          <w:left w:val="nil"/>
          <w:bottom w:val="nil"/>
          <w:right w:val="nil"/>
          <w:between w:val="nil"/>
        </w:pBdr>
        <w:ind w:left="284" w:hanging="864"/>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determinación de dar por cancelada la licitación o partida, constará por escrito y se precisará el acontecimiento que motiva la decisión, la cual se hará del conocimiento de los licitantes.</w:t>
      </w:r>
    </w:p>
    <w:p w:rsidR="00DA25C8" w:rsidRPr="00C308D9" w:rsidRDefault="00DA25C8">
      <w:pPr>
        <w:pBdr>
          <w:top w:val="nil"/>
          <w:left w:val="nil"/>
          <w:bottom w:val="nil"/>
          <w:right w:val="nil"/>
          <w:between w:val="nil"/>
        </w:pBdr>
        <w:ind w:hanging="864"/>
        <w:jc w:val="both"/>
        <w:rPr>
          <w:rFonts w:ascii="Montserrat" w:eastAsia="Arial" w:hAnsi="Montserrat" w:cs="Arial"/>
          <w:color w:val="000000"/>
          <w:sz w:val="22"/>
          <w:szCs w:val="22"/>
        </w:rPr>
      </w:pPr>
    </w:p>
    <w:p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15</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FIRMA DEL CONTRATO:</w:t>
      </w:r>
    </w:p>
    <w:p w:rsidR="00DA25C8" w:rsidRPr="00C308D9" w:rsidRDefault="00DA25C8" w:rsidP="00A630DE">
      <w:pPr>
        <w:ind w:left="284"/>
        <w:jc w:val="both"/>
        <w:rPr>
          <w:rFonts w:ascii="Montserrat" w:eastAsia="Arial" w:hAnsi="Montserrat" w:cs="Arial"/>
          <w:sz w:val="22"/>
          <w:szCs w:val="22"/>
        </w:rPr>
      </w:pPr>
    </w:p>
    <w:p w:rsidR="00DA25C8"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adjudicación del contrato obligará a</w:t>
      </w:r>
      <w:r w:rsidR="0088779D" w:rsidRPr="00C308D9">
        <w:rPr>
          <w:rFonts w:ascii="Montserrat" w:eastAsia="Arial" w:hAnsi="Montserrat" w:cs="Arial"/>
          <w:color w:val="000000"/>
          <w:sz w:val="22"/>
          <w:szCs w:val="22"/>
        </w:rPr>
        <w:t>l</w:t>
      </w:r>
      <w:r w:rsidRPr="00C308D9">
        <w:rPr>
          <w:rFonts w:ascii="Montserrat" w:eastAsia="Arial" w:hAnsi="Montserrat" w:cs="Arial"/>
          <w:color w:val="000000"/>
          <w:sz w:val="22"/>
          <w:szCs w:val="22"/>
        </w:rPr>
        <w:t xml:space="preserve"> “</w:t>
      </w:r>
      <w:r w:rsidR="0088779D" w:rsidRPr="00C308D9">
        <w:rPr>
          <w:rFonts w:ascii="Montserrat" w:eastAsia="Arial" w:hAnsi="Montserrat" w:cs="Arial"/>
          <w:color w:val="000000"/>
          <w:sz w:val="22"/>
          <w:szCs w:val="22"/>
        </w:rPr>
        <w:t>Órgano Solicitante</w:t>
      </w:r>
      <w:r w:rsidRPr="00C308D9">
        <w:rPr>
          <w:rFonts w:ascii="Montserrat" w:eastAsia="Arial" w:hAnsi="Montserrat" w:cs="Arial"/>
          <w:color w:val="000000"/>
          <w:sz w:val="22"/>
          <w:szCs w:val="22"/>
        </w:rPr>
        <w:t>” y a la persona en quien hubiere recaído, a formalizar el contrato dentro de los veinte días naturales siguientes al de la notificación del fallo, siendo en este caso un contrato a precio fijo y tiempo determinado.</w:t>
      </w:r>
    </w:p>
    <w:p w:rsidR="004374EF" w:rsidRPr="00C308D9" w:rsidRDefault="004374EF" w:rsidP="00A630DE">
      <w:pPr>
        <w:pBdr>
          <w:top w:val="nil"/>
          <w:left w:val="nil"/>
          <w:bottom w:val="nil"/>
          <w:right w:val="nil"/>
          <w:between w:val="nil"/>
        </w:pBdr>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A25C8" w:rsidRPr="00C308D9" w:rsidRDefault="00531190" w:rsidP="00A630DE">
      <w:pPr>
        <w:pBdr>
          <w:top w:val="nil"/>
          <w:left w:val="nil"/>
          <w:bottom w:val="nil"/>
          <w:right w:val="nil"/>
          <w:between w:val="nil"/>
        </w:pBdr>
        <w:ind w:left="284"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Los derechos y obligaciones que se deriven de los contratos no podrán cederse en forma parcial ni total en favor de cualquier otra persona, con excepción de los derechos de cobro, en cuyo caso se deberá contar con el </w:t>
      </w:r>
      <w:r w:rsidR="00BB1F11">
        <w:rPr>
          <w:rFonts w:ascii="Montserrat" w:eastAsia="Arial" w:hAnsi="Montserrat" w:cs="Arial"/>
          <w:color w:val="000000"/>
          <w:sz w:val="22"/>
          <w:szCs w:val="22"/>
        </w:rPr>
        <w:t>consentimiento del “Órgano Solicitante</w:t>
      </w:r>
      <w:r w:rsidRPr="00C308D9">
        <w:rPr>
          <w:rFonts w:ascii="Montserrat" w:eastAsia="Arial" w:hAnsi="Montserrat" w:cs="Arial"/>
          <w:color w:val="000000"/>
          <w:sz w:val="22"/>
          <w:szCs w:val="22"/>
        </w:rPr>
        <w:t>”.</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el supuesto de que el licitante ganador no formalice el contrato por causas imputables al mismo, será sancionado en los términos de lo</w:t>
      </w:r>
      <w:r w:rsidR="00A630DE">
        <w:rPr>
          <w:rFonts w:ascii="Montserrat" w:eastAsia="Arial" w:hAnsi="Montserrat" w:cs="Arial"/>
          <w:color w:val="000000"/>
          <w:sz w:val="22"/>
          <w:szCs w:val="22"/>
        </w:rPr>
        <w:t xml:space="preserve">s artículos 58 y 59 fracción I </w:t>
      </w:r>
      <w:r w:rsidRPr="00C308D9">
        <w:rPr>
          <w:rFonts w:ascii="Montserrat" w:eastAsia="Arial" w:hAnsi="Montserrat" w:cs="Arial"/>
          <w:color w:val="000000"/>
          <w:sz w:val="22"/>
          <w:szCs w:val="22"/>
        </w:rPr>
        <w:t>de “La Ley”.</w:t>
      </w:r>
    </w:p>
    <w:p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licitante ganador se compromete a guardar la confidencialidad</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debida y por ende, a no divulgar ni dar a conocer a terceros distintos de “La Convocante”</w:t>
      </w:r>
      <w:r w:rsidR="00BB1F11">
        <w:rPr>
          <w:rFonts w:ascii="Montserrat" w:eastAsia="Arial" w:hAnsi="Montserrat" w:cs="Arial"/>
          <w:color w:val="000000"/>
          <w:sz w:val="22"/>
          <w:szCs w:val="22"/>
        </w:rPr>
        <w:t xml:space="preserve"> y el “Órgano Solicitante”</w:t>
      </w:r>
      <w:r w:rsidRPr="00C308D9">
        <w:rPr>
          <w:rFonts w:ascii="Montserrat" w:eastAsia="Arial" w:hAnsi="Montserrat" w:cs="Arial"/>
          <w:color w:val="000000"/>
          <w:sz w:val="22"/>
          <w:szCs w:val="22"/>
        </w:rPr>
        <w:t xml:space="preserve"> la información que con motivo de la celebración del contrato respectivo llegue a tener acceso.</w:t>
      </w:r>
    </w:p>
    <w:p w:rsidR="00DA25C8" w:rsidRPr="00C308D9" w:rsidRDefault="00DA25C8" w:rsidP="00A630DE">
      <w:pPr>
        <w:pBdr>
          <w:top w:val="nil"/>
          <w:left w:val="nil"/>
          <w:bottom w:val="nil"/>
          <w:right w:val="nil"/>
          <w:between w:val="nil"/>
        </w:pBdr>
        <w:tabs>
          <w:tab w:val="left" w:pos="284"/>
        </w:tabs>
        <w:ind w:left="284"/>
        <w:jc w:val="both"/>
        <w:rPr>
          <w:rFonts w:ascii="Montserrat" w:eastAsia="Arial" w:hAnsi="Montserrat" w:cs="Arial"/>
          <w:b/>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F87A70">
        <w:rPr>
          <w:rFonts w:ascii="Montserrat" w:eastAsia="Arial" w:hAnsi="Montserrat" w:cs="Arial"/>
          <w:b/>
          <w:color w:val="000000"/>
          <w:sz w:val="22"/>
          <w:szCs w:val="22"/>
        </w:rPr>
        <w:t>1</w:t>
      </w:r>
      <w:r w:rsidR="00AE3980" w:rsidRPr="00F87A70">
        <w:rPr>
          <w:rFonts w:ascii="Montserrat" w:eastAsia="Arial" w:hAnsi="Montserrat" w:cs="Arial"/>
          <w:b/>
          <w:color w:val="000000"/>
          <w:sz w:val="22"/>
          <w:szCs w:val="22"/>
        </w:rPr>
        <w:t>6</w:t>
      </w:r>
      <w:r w:rsidR="004374EF" w:rsidRPr="00F87A70">
        <w:rPr>
          <w:rFonts w:ascii="Montserrat" w:eastAsia="Arial" w:hAnsi="Montserrat" w:cs="Arial"/>
          <w:b/>
          <w:color w:val="000000"/>
          <w:sz w:val="22"/>
          <w:szCs w:val="22"/>
        </w:rPr>
        <w:t>.</w:t>
      </w:r>
      <w:r w:rsidRPr="00F87A70">
        <w:rPr>
          <w:rFonts w:ascii="Montserrat" w:eastAsia="Arial" w:hAnsi="Montserrat" w:cs="Arial"/>
          <w:b/>
          <w:color w:val="000000"/>
          <w:sz w:val="22"/>
          <w:szCs w:val="22"/>
        </w:rPr>
        <w:t xml:space="preserve">- </w:t>
      </w:r>
      <w:r w:rsidR="004B3706" w:rsidRPr="00F87A70">
        <w:rPr>
          <w:rFonts w:ascii="Montserrat" w:eastAsia="Arial" w:hAnsi="Montserrat" w:cs="Arial"/>
          <w:b/>
          <w:color w:val="000000"/>
          <w:sz w:val="22"/>
          <w:szCs w:val="22"/>
        </w:rPr>
        <w:t>GARANTÍA</w:t>
      </w:r>
      <w:r w:rsidRPr="00F87A70">
        <w:rPr>
          <w:rFonts w:ascii="Montserrat" w:eastAsia="Arial" w:hAnsi="Montserrat" w:cs="Arial"/>
          <w:b/>
          <w:color w:val="000000"/>
          <w:sz w:val="22"/>
          <w:szCs w:val="22"/>
        </w:rPr>
        <w:t xml:space="preserve"> DE CUMPLIMIENTO DEL CONTRATO.-</w:t>
      </w:r>
      <w:r w:rsidRPr="00F87A70">
        <w:rPr>
          <w:rFonts w:ascii="Montserrat" w:eastAsia="Arial" w:hAnsi="Montserrat" w:cs="Arial"/>
          <w:color w:val="000000"/>
          <w:sz w:val="22"/>
          <w:szCs w:val="22"/>
        </w:rPr>
        <w:t xml:space="preserve"> Deberá</w:t>
      </w:r>
      <w:r w:rsidRPr="00C308D9">
        <w:rPr>
          <w:rFonts w:ascii="Montserrat" w:eastAsia="Arial" w:hAnsi="Montserrat" w:cs="Arial"/>
          <w:color w:val="000000"/>
          <w:sz w:val="22"/>
          <w:szCs w:val="22"/>
        </w:rPr>
        <w:t xml:space="preserve"> constituirse por el porcentaje que corresponda del total </w:t>
      </w:r>
      <w:r w:rsidR="0080670F">
        <w:rPr>
          <w:rFonts w:ascii="Montserrat" w:eastAsia="Arial" w:hAnsi="Montserrat" w:cs="Arial"/>
          <w:color w:val="000000"/>
          <w:sz w:val="22"/>
          <w:szCs w:val="22"/>
        </w:rPr>
        <w:t xml:space="preserve">máximo </w:t>
      </w:r>
      <w:r w:rsidRPr="00C308D9">
        <w:rPr>
          <w:rFonts w:ascii="Montserrat" w:eastAsia="Arial" w:hAnsi="Montserrat" w:cs="Arial"/>
          <w:color w:val="000000"/>
          <w:sz w:val="22"/>
          <w:szCs w:val="22"/>
        </w:rPr>
        <w:t>del contrato</w:t>
      </w:r>
      <w:r w:rsidR="0080670F">
        <w:rPr>
          <w:rFonts w:ascii="Montserrat" w:eastAsia="Arial" w:hAnsi="Montserrat" w:cs="Arial"/>
          <w:color w:val="000000"/>
          <w:sz w:val="22"/>
          <w:szCs w:val="22"/>
        </w:rPr>
        <w:t>,</w:t>
      </w:r>
      <w:r w:rsidRPr="00C308D9">
        <w:rPr>
          <w:rFonts w:ascii="Montserrat" w:eastAsia="Arial" w:hAnsi="Montserrat" w:cs="Arial"/>
          <w:color w:val="000000"/>
          <w:sz w:val="22"/>
          <w:szCs w:val="22"/>
        </w:rPr>
        <w:t xml:space="preserve">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w:t>
      </w:r>
      <w:r w:rsidRPr="00BD5308">
        <w:rPr>
          <w:rFonts w:ascii="Montserrat" w:eastAsia="Arial" w:hAnsi="Montserrat" w:cs="Arial"/>
          <w:b/>
          <w:color w:val="000000"/>
          <w:sz w:val="22"/>
          <w:szCs w:val="22"/>
        </w:rPr>
        <w:t>mediante póliza de fianza emitida por institución mexicana legalmente autorizada y entregarse a</w:t>
      </w:r>
      <w:r w:rsidR="00B8750E" w:rsidRPr="00BD5308">
        <w:rPr>
          <w:rFonts w:ascii="Montserrat" w:eastAsia="Arial" w:hAnsi="Montserrat" w:cs="Arial"/>
          <w:b/>
          <w:color w:val="000000"/>
          <w:sz w:val="22"/>
          <w:szCs w:val="22"/>
        </w:rPr>
        <w:t xml:space="preserve">l </w:t>
      </w:r>
      <w:r w:rsidRPr="00BD5308">
        <w:rPr>
          <w:rFonts w:ascii="Montserrat" w:eastAsia="Arial" w:hAnsi="Montserrat" w:cs="Arial"/>
          <w:b/>
          <w:color w:val="000000"/>
          <w:sz w:val="22"/>
          <w:szCs w:val="22"/>
        </w:rPr>
        <w:t xml:space="preserve"> “</w:t>
      </w:r>
      <w:r w:rsidR="00B8750E" w:rsidRPr="00BD5308">
        <w:rPr>
          <w:rFonts w:ascii="Montserrat" w:eastAsia="Arial" w:hAnsi="Montserrat" w:cs="Arial"/>
          <w:b/>
          <w:color w:val="000000"/>
          <w:sz w:val="22"/>
          <w:szCs w:val="22"/>
        </w:rPr>
        <w:t>Órgano solicitante</w:t>
      </w:r>
      <w:r w:rsidRPr="00BD5308">
        <w:rPr>
          <w:rFonts w:ascii="Montserrat" w:eastAsia="Arial" w:hAnsi="Montserrat" w:cs="Arial"/>
          <w:b/>
          <w:color w:val="000000"/>
          <w:sz w:val="22"/>
          <w:szCs w:val="22"/>
        </w:rPr>
        <w:t xml:space="preserve">” dentro de los </w:t>
      </w:r>
      <w:r w:rsidR="001E7CE0" w:rsidRPr="00BD5308">
        <w:rPr>
          <w:rFonts w:ascii="Montserrat" w:eastAsia="Arial" w:hAnsi="Montserrat" w:cs="Arial"/>
          <w:b/>
          <w:color w:val="000000"/>
          <w:sz w:val="22"/>
          <w:szCs w:val="22"/>
        </w:rPr>
        <w:t>15 (quince</w:t>
      </w:r>
      <w:r w:rsidRPr="00BD5308">
        <w:rPr>
          <w:rFonts w:ascii="Montserrat" w:eastAsia="Arial" w:hAnsi="Montserrat" w:cs="Arial"/>
          <w:b/>
          <w:color w:val="000000"/>
          <w:sz w:val="22"/>
          <w:szCs w:val="22"/>
        </w:rPr>
        <w:t>) días naturales contados a partir de la fecha en que se hubiese firmado el contrato,</w:t>
      </w:r>
      <w:r w:rsidRPr="00C308D9">
        <w:rPr>
          <w:rFonts w:ascii="Montserrat" w:eastAsia="Arial" w:hAnsi="Montserrat" w:cs="Arial"/>
          <w:color w:val="000000"/>
          <w:sz w:val="22"/>
          <w:szCs w:val="22"/>
        </w:rPr>
        <w:t xml:space="preserve"> de acuerdo a la siguiente tabla:</w:t>
      </w:r>
    </w:p>
    <w:p w:rsidR="00DA25C8" w:rsidRPr="00C308D9"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rPr>
      </w:pPr>
    </w:p>
    <w:tbl>
      <w:tblPr>
        <w:tblW w:w="7365" w:type="dxa"/>
        <w:jc w:val="center"/>
        <w:tblLayout w:type="fixed"/>
        <w:tblLook w:val="0000" w:firstRow="0" w:lastRow="0" w:firstColumn="0" w:lastColumn="0" w:noHBand="0" w:noVBand="0"/>
      </w:tblPr>
      <w:tblGrid>
        <w:gridCol w:w="4396"/>
        <w:gridCol w:w="2969"/>
      </w:tblGrid>
      <w:tr w:rsidR="00BB1F11" w:rsidRPr="00C308D9" w:rsidTr="004355C0">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BB1F11" w:rsidRPr="00C308D9" w:rsidRDefault="00BB1F11" w:rsidP="004355C0">
            <w:pPr>
              <w:spacing w:before="69"/>
              <w:ind w:left="125" w:right="125"/>
              <w:jc w:val="center"/>
              <w:rPr>
                <w:rFonts w:ascii="Montserrat" w:eastAsia="Arial" w:hAnsi="Montserrat" w:cs="Arial"/>
                <w:sz w:val="22"/>
                <w:szCs w:val="22"/>
              </w:rPr>
            </w:pPr>
            <w:r w:rsidRPr="00C308D9">
              <w:rPr>
                <w:rFonts w:ascii="Montserrat" w:eastAsia="Arial" w:hAnsi="Montserrat" w:cs="Arial"/>
                <w:b/>
                <w:sz w:val="22"/>
                <w:szCs w:val="22"/>
              </w:rPr>
              <w:t>Monto del Pedido o Contrato en UMAS sin I.V.A.</w:t>
            </w:r>
          </w:p>
        </w:tc>
        <w:tc>
          <w:tcPr>
            <w:tcW w:w="2969" w:type="dxa"/>
            <w:tcBorders>
              <w:top w:val="single" w:sz="5" w:space="0" w:color="000000"/>
              <w:left w:val="single" w:sz="5" w:space="0" w:color="000000"/>
              <w:bottom w:val="single" w:sz="5" w:space="0" w:color="000000"/>
              <w:right w:val="single" w:sz="5" w:space="0" w:color="000000"/>
            </w:tcBorders>
            <w:shd w:val="clear" w:color="auto" w:fill="A6A6A6"/>
          </w:tcPr>
          <w:p w:rsidR="00BB1F11" w:rsidRPr="00C308D9" w:rsidRDefault="00BB1F11" w:rsidP="004355C0">
            <w:pPr>
              <w:spacing w:before="16" w:line="200" w:lineRule="auto"/>
              <w:rPr>
                <w:rFonts w:ascii="Montserrat" w:eastAsia="Arial" w:hAnsi="Montserrat" w:cs="Arial"/>
                <w:sz w:val="22"/>
                <w:szCs w:val="22"/>
              </w:rPr>
            </w:pPr>
          </w:p>
          <w:p w:rsidR="00BB1F11" w:rsidRPr="00C308D9" w:rsidRDefault="00BB1F11" w:rsidP="004355C0">
            <w:pPr>
              <w:ind w:left="306"/>
              <w:rPr>
                <w:rFonts w:ascii="Montserrat" w:eastAsia="Arial" w:hAnsi="Montserrat" w:cs="Arial"/>
                <w:sz w:val="22"/>
                <w:szCs w:val="22"/>
              </w:rPr>
            </w:pPr>
            <w:r w:rsidRPr="00C308D9">
              <w:rPr>
                <w:rFonts w:ascii="Montserrat" w:eastAsia="Arial" w:hAnsi="Montserrat" w:cs="Arial"/>
                <w:b/>
                <w:sz w:val="22"/>
                <w:szCs w:val="22"/>
              </w:rPr>
              <w:t>% Mínimo de Garantía</w:t>
            </w:r>
          </w:p>
        </w:tc>
      </w:tr>
      <w:tr w:rsidR="00BB1F11" w:rsidRPr="00C308D9" w:rsidTr="004355C0">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BB1F11" w:rsidRPr="00C308D9" w:rsidRDefault="00BB1F11" w:rsidP="004355C0">
            <w:pPr>
              <w:spacing w:before="51"/>
              <w:ind w:left="102"/>
              <w:rPr>
                <w:rFonts w:ascii="Montserrat" w:eastAsia="Arial" w:hAnsi="Montserrat" w:cs="Arial"/>
                <w:sz w:val="22"/>
                <w:szCs w:val="22"/>
              </w:rPr>
            </w:pPr>
            <w:r w:rsidRPr="00C308D9">
              <w:rPr>
                <w:rFonts w:ascii="Montserrat" w:eastAsia="Arial" w:hAnsi="Montserrat" w:cs="Arial"/>
                <w:sz w:val="22"/>
                <w:szCs w:val="22"/>
              </w:rPr>
              <w:t>De 0 umas a 2,000 umas</w:t>
            </w:r>
          </w:p>
        </w:tc>
        <w:tc>
          <w:tcPr>
            <w:tcW w:w="2969" w:type="dxa"/>
            <w:tcBorders>
              <w:top w:val="single" w:sz="5" w:space="0" w:color="000000"/>
              <w:left w:val="single" w:sz="5" w:space="0" w:color="000000"/>
              <w:bottom w:val="single" w:sz="5" w:space="0" w:color="000000"/>
              <w:right w:val="single" w:sz="5" w:space="0" w:color="000000"/>
            </w:tcBorders>
          </w:tcPr>
          <w:p w:rsidR="00BB1F11" w:rsidRPr="00C308D9" w:rsidRDefault="00BB1F11" w:rsidP="004355C0">
            <w:pPr>
              <w:spacing w:before="51"/>
              <w:ind w:left="921" w:right="921"/>
              <w:jc w:val="center"/>
              <w:rPr>
                <w:rFonts w:ascii="Montserrat" w:eastAsia="Arial" w:hAnsi="Montserrat" w:cs="Arial"/>
                <w:sz w:val="22"/>
                <w:szCs w:val="22"/>
              </w:rPr>
            </w:pPr>
            <w:r w:rsidRPr="00C308D9">
              <w:rPr>
                <w:rFonts w:ascii="Montserrat" w:eastAsia="Arial" w:hAnsi="Montserrat" w:cs="Arial"/>
                <w:sz w:val="22"/>
                <w:szCs w:val="22"/>
              </w:rPr>
              <w:t>No Aplica</w:t>
            </w:r>
          </w:p>
        </w:tc>
      </w:tr>
      <w:tr w:rsidR="00BB1F11" w:rsidRPr="00C308D9" w:rsidTr="004355C0">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BB1F11" w:rsidRPr="00C308D9" w:rsidRDefault="00BB1F11" w:rsidP="004355C0">
            <w:pPr>
              <w:spacing w:before="51"/>
              <w:ind w:left="102"/>
              <w:rPr>
                <w:rFonts w:ascii="Montserrat" w:eastAsia="Arial" w:hAnsi="Montserrat" w:cs="Arial"/>
                <w:sz w:val="22"/>
                <w:szCs w:val="22"/>
              </w:rPr>
            </w:pPr>
            <w:r w:rsidRPr="00C308D9">
              <w:rPr>
                <w:rFonts w:ascii="Montserrat" w:eastAsia="Arial" w:hAnsi="Montserrat" w:cs="Arial"/>
                <w:sz w:val="22"/>
                <w:szCs w:val="22"/>
              </w:rPr>
              <w:t>De 2,000.01 umas a 4,000 umas</w:t>
            </w:r>
          </w:p>
        </w:tc>
        <w:tc>
          <w:tcPr>
            <w:tcW w:w="2969" w:type="dxa"/>
            <w:tcBorders>
              <w:top w:val="single" w:sz="5" w:space="0" w:color="000000"/>
              <w:left w:val="single" w:sz="5" w:space="0" w:color="000000"/>
              <w:bottom w:val="single" w:sz="5" w:space="0" w:color="000000"/>
              <w:right w:val="single" w:sz="5" w:space="0" w:color="000000"/>
            </w:tcBorders>
          </w:tcPr>
          <w:p w:rsidR="00BB1F11" w:rsidRPr="009B0E63" w:rsidRDefault="00BB1F11" w:rsidP="004355C0">
            <w:pPr>
              <w:spacing w:before="51"/>
              <w:ind w:left="882" w:right="917"/>
              <w:jc w:val="center"/>
              <w:rPr>
                <w:rFonts w:ascii="Montserrat" w:eastAsia="Arial" w:hAnsi="Montserrat" w:cs="Arial"/>
                <w:sz w:val="22"/>
                <w:szCs w:val="22"/>
              </w:rPr>
            </w:pPr>
            <w:r w:rsidRPr="009B0E63">
              <w:rPr>
                <w:rFonts w:ascii="Montserrat" w:eastAsia="Arial" w:hAnsi="Montserrat" w:cs="Arial"/>
                <w:sz w:val="22"/>
                <w:szCs w:val="22"/>
              </w:rPr>
              <w:t>10</w:t>
            </w:r>
          </w:p>
        </w:tc>
      </w:tr>
      <w:tr w:rsidR="00BB1F11" w:rsidRPr="00C308D9" w:rsidTr="004355C0">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BB1F11" w:rsidRPr="00C308D9" w:rsidRDefault="00BB1F11" w:rsidP="004355C0">
            <w:pPr>
              <w:spacing w:before="51"/>
              <w:ind w:left="102"/>
              <w:rPr>
                <w:rFonts w:ascii="Montserrat" w:eastAsia="Arial" w:hAnsi="Montserrat" w:cs="Arial"/>
                <w:sz w:val="22"/>
                <w:szCs w:val="22"/>
              </w:rPr>
            </w:pPr>
            <w:r w:rsidRPr="00C308D9">
              <w:rPr>
                <w:rFonts w:ascii="Montserrat" w:eastAsia="Arial" w:hAnsi="Montserrat" w:cs="Arial"/>
                <w:sz w:val="22"/>
                <w:szCs w:val="22"/>
              </w:rPr>
              <w:t>De 4,000.01 umas a 13,000 umas</w:t>
            </w:r>
          </w:p>
        </w:tc>
        <w:tc>
          <w:tcPr>
            <w:tcW w:w="2969" w:type="dxa"/>
            <w:tcBorders>
              <w:top w:val="single" w:sz="5" w:space="0" w:color="000000"/>
              <w:left w:val="single" w:sz="5" w:space="0" w:color="000000"/>
              <w:bottom w:val="single" w:sz="5" w:space="0" w:color="000000"/>
              <w:right w:val="single" w:sz="5" w:space="0" w:color="000000"/>
            </w:tcBorders>
          </w:tcPr>
          <w:p w:rsidR="00BB1F11" w:rsidRPr="009B0E63" w:rsidRDefault="00BB1F11" w:rsidP="004355C0">
            <w:pPr>
              <w:spacing w:before="51"/>
              <w:ind w:left="1024" w:right="1058"/>
              <w:jc w:val="center"/>
              <w:rPr>
                <w:rFonts w:ascii="Montserrat" w:eastAsia="Arial" w:hAnsi="Montserrat" w:cs="Arial"/>
                <w:sz w:val="22"/>
                <w:szCs w:val="22"/>
              </w:rPr>
            </w:pPr>
            <w:r w:rsidRPr="009B0E63">
              <w:rPr>
                <w:rFonts w:ascii="Montserrat" w:eastAsia="Arial" w:hAnsi="Montserrat" w:cs="Arial"/>
                <w:sz w:val="22"/>
                <w:szCs w:val="22"/>
              </w:rPr>
              <w:t>10</w:t>
            </w:r>
          </w:p>
        </w:tc>
      </w:tr>
      <w:tr w:rsidR="00BB1F11" w:rsidRPr="00C308D9" w:rsidTr="004355C0">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rsidR="00BB1F11" w:rsidRPr="00C308D9" w:rsidRDefault="00BB1F11" w:rsidP="004355C0">
            <w:pPr>
              <w:spacing w:before="51"/>
              <w:ind w:left="102"/>
              <w:rPr>
                <w:rFonts w:ascii="Montserrat" w:eastAsia="Arial" w:hAnsi="Montserrat" w:cs="Arial"/>
                <w:sz w:val="22"/>
                <w:szCs w:val="22"/>
              </w:rPr>
            </w:pPr>
            <w:r w:rsidRPr="00C308D9">
              <w:rPr>
                <w:rFonts w:ascii="Montserrat" w:eastAsia="Arial" w:hAnsi="Montserrat" w:cs="Arial"/>
                <w:sz w:val="22"/>
                <w:szCs w:val="22"/>
              </w:rPr>
              <w:t>De 13,000.01 umas en adelante</w:t>
            </w:r>
          </w:p>
        </w:tc>
        <w:tc>
          <w:tcPr>
            <w:tcW w:w="2969" w:type="dxa"/>
            <w:tcBorders>
              <w:top w:val="single" w:sz="5" w:space="0" w:color="000000"/>
              <w:left w:val="single" w:sz="5" w:space="0" w:color="000000"/>
              <w:bottom w:val="single" w:sz="5" w:space="0" w:color="000000"/>
              <w:right w:val="single" w:sz="5" w:space="0" w:color="000000"/>
            </w:tcBorders>
          </w:tcPr>
          <w:p w:rsidR="00BB1F11" w:rsidRPr="009B0E63" w:rsidRDefault="00BB1F11" w:rsidP="004355C0">
            <w:pPr>
              <w:tabs>
                <w:tab w:val="left" w:pos="1301"/>
              </w:tabs>
              <w:spacing w:before="51"/>
              <w:ind w:left="1428" w:right="1264" w:hanging="165"/>
              <w:jc w:val="center"/>
              <w:rPr>
                <w:rFonts w:ascii="Montserrat" w:eastAsia="Arial" w:hAnsi="Montserrat" w:cs="Arial"/>
                <w:sz w:val="22"/>
                <w:szCs w:val="22"/>
              </w:rPr>
            </w:pPr>
            <w:r w:rsidRPr="009B0E63">
              <w:rPr>
                <w:rFonts w:ascii="Montserrat" w:eastAsia="Arial" w:hAnsi="Montserrat" w:cs="Arial"/>
                <w:sz w:val="22"/>
                <w:szCs w:val="22"/>
              </w:rPr>
              <w:t>15</w:t>
            </w:r>
          </w:p>
        </w:tc>
      </w:tr>
    </w:tbl>
    <w:p w:rsidR="00DA25C8" w:rsidRPr="00C308D9" w:rsidRDefault="00DA25C8">
      <w:pPr>
        <w:pBdr>
          <w:top w:val="nil"/>
          <w:left w:val="nil"/>
          <w:bottom w:val="nil"/>
          <w:right w:val="nil"/>
          <w:between w:val="nil"/>
        </w:pBdr>
        <w:tabs>
          <w:tab w:val="left" w:pos="284"/>
        </w:tabs>
        <w:ind w:left="993" w:hanging="288"/>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garantía de cump</w:t>
      </w:r>
      <w:r w:rsidR="00BB1F11">
        <w:rPr>
          <w:rFonts w:ascii="Montserrat" w:eastAsia="Arial" w:hAnsi="Montserrat" w:cs="Arial"/>
          <w:color w:val="000000"/>
          <w:sz w:val="22"/>
          <w:szCs w:val="22"/>
        </w:rPr>
        <w:t>limiento se otorgará a favor de la</w:t>
      </w:r>
      <w:r w:rsidRPr="00C308D9">
        <w:rPr>
          <w:rFonts w:ascii="Montserrat" w:eastAsia="Arial" w:hAnsi="Montserrat" w:cs="Arial"/>
          <w:color w:val="000000"/>
          <w:sz w:val="22"/>
          <w:szCs w:val="22"/>
        </w:rPr>
        <w:t xml:space="preserve"> </w:t>
      </w:r>
      <w:r w:rsidR="00BB1F11" w:rsidRPr="00BB1F11">
        <w:rPr>
          <w:rFonts w:ascii="Montserrat" w:eastAsia="Arial" w:hAnsi="Montserrat" w:cs="Arial"/>
          <w:color w:val="000000"/>
          <w:sz w:val="22"/>
          <w:szCs w:val="22"/>
        </w:rPr>
        <w:t>Comisión Estatal de</w:t>
      </w:r>
      <w:r w:rsidR="009A055F">
        <w:rPr>
          <w:rFonts w:ascii="Montserrat" w:eastAsia="Arial" w:hAnsi="Montserrat" w:cs="Arial"/>
          <w:color w:val="000000"/>
          <w:sz w:val="22"/>
          <w:szCs w:val="22"/>
        </w:rPr>
        <w:t>l Agua de Baja California</w:t>
      </w:r>
      <w:r w:rsidRPr="00BB1F11">
        <w:rPr>
          <w:rFonts w:ascii="Montserrat" w:eastAsia="Arial" w:hAnsi="Montserrat" w:cs="Arial"/>
          <w:color w:val="000000"/>
          <w:sz w:val="22"/>
          <w:szCs w:val="22"/>
        </w:rPr>
        <w:t>, y</w:t>
      </w:r>
      <w:r w:rsidRPr="00C308D9">
        <w:rPr>
          <w:rFonts w:ascii="Montserrat" w:eastAsia="Arial" w:hAnsi="Montserrat" w:cs="Arial"/>
          <w:color w:val="000000"/>
          <w:sz w:val="22"/>
          <w:szCs w:val="22"/>
        </w:rPr>
        <w:t xml:space="preserve"> quedará sujeta a las condiciones siguientes:</w:t>
      </w:r>
    </w:p>
    <w:p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Garantizará el exacto cumplimiento de todas las cláusulas del contrato y responderá por todas y cada una de las obligaciones asumidas así como de los defectos o vicios ocultos de </w:t>
      </w:r>
      <w:r w:rsidR="00BB1F11">
        <w:rPr>
          <w:rFonts w:ascii="Montserrat" w:eastAsia="Arial" w:hAnsi="Montserrat" w:cs="Arial"/>
          <w:color w:val="000000"/>
          <w:sz w:val="22"/>
          <w:szCs w:val="22"/>
        </w:rPr>
        <w:t>los bienes suministrados</w:t>
      </w:r>
      <w:r w:rsidRPr="00C308D9">
        <w:rPr>
          <w:rFonts w:ascii="Montserrat" w:eastAsia="Arial" w:hAnsi="Montserrat" w:cs="Arial"/>
          <w:color w:val="000000"/>
          <w:sz w:val="22"/>
          <w:szCs w:val="22"/>
        </w:rPr>
        <w:t xml:space="preserve">. </w:t>
      </w:r>
    </w:p>
    <w:p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134"/>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Estará vigente hasta que los </w:t>
      </w:r>
      <w:r w:rsidR="00BB1F11">
        <w:rPr>
          <w:rFonts w:ascii="Montserrat" w:eastAsia="Arial" w:hAnsi="Montserrat" w:cs="Arial"/>
          <w:color w:val="000000"/>
          <w:sz w:val="22"/>
          <w:szCs w:val="22"/>
        </w:rPr>
        <w:t>bienes</w:t>
      </w:r>
      <w:r w:rsidRPr="00C308D9">
        <w:rPr>
          <w:rFonts w:ascii="Montserrat" w:eastAsia="Arial" w:hAnsi="Montserrat" w:cs="Arial"/>
          <w:color w:val="000000"/>
          <w:sz w:val="22"/>
          <w:szCs w:val="22"/>
        </w:rPr>
        <w:t xml:space="preserve"> hayan sido recibidos en su totalidad por el “órgano solicitante” y durante el lapso de un año siguiente a su recepción, para responder de cualquier responsabilidad que resulte a cargo del pr</w:t>
      </w:r>
      <w:r w:rsidR="00BB1F11">
        <w:rPr>
          <w:rFonts w:ascii="Montserrat" w:eastAsia="Arial" w:hAnsi="Montserrat" w:cs="Arial"/>
          <w:color w:val="000000"/>
          <w:sz w:val="22"/>
          <w:szCs w:val="22"/>
        </w:rPr>
        <w:t>oveedor adjudicado</w:t>
      </w:r>
      <w:r w:rsidRPr="00C308D9">
        <w:rPr>
          <w:rFonts w:ascii="Montserrat" w:eastAsia="Arial" w:hAnsi="Montserrat" w:cs="Arial"/>
          <w:color w:val="000000"/>
          <w:sz w:val="22"/>
          <w:szCs w:val="22"/>
        </w:rPr>
        <w:t>, en favor del “órgano solicitante” derivada del contrato.</w:t>
      </w:r>
    </w:p>
    <w:p w:rsidR="00DA25C8" w:rsidRPr="00C308D9" w:rsidRDefault="00DA25C8">
      <w:pPr>
        <w:pBdr>
          <w:top w:val="nil"/>
          <w:left w:val="nil"/>
          <w:bottom w:val="nil"/>
          <w:right w:val="nil"/>
          <w:between w:val="nil"/>
        </w:pBdr>
        <w:tabs>
          <w:tab w:val="left" w:pos="1134"/>
        </w:tabs>
        <w:ind w:left="993"/>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prórroga de la vigencia del contrato, se entenderá que la póliza de fianza respectiva quedará prorrogada en concordancia con lo anterior, si la misma resulta por causa imputable al Proveedor.</w:t>
      </w:r>
    </w:p>
    <w:p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Para que sea cancelada la fianza será requisito indispensable la autorización de conformidad y por escrito del “órgano solicitante”.</w:t>
      </w:r>
    </w:p>
    <w:p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fianza estará vigente durante la substanciación de todos los recursos o ejercicio de las acciones legales que se interpongan, y hasta que se dicte resolución definitiva por autoridad o tribunal competente.</w:t>
      </w:r>
    </w:p>
    <w:p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53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Que la afianzadora acepte expresamente someterse a los procedimientos de ejecución previstos en la Ley Federal de Instituciones de Fianzas, para la efectividad de las fianzas.</w:t>
      </w:r>
    </w:p>
    <w:p w:rsidR="00DA25C8" w:rsidRPr="00C308D9" w:rsidRDefault="00DA25C8">
      <w:pPr>
        <w:pBdr>
          <w:top w:val="nil"/>
          <w:left w:val="nil"/>
          <w:bottom w:val="nil"/>
          <w:right w:val="nil"/>
          <w:between w:val="nil"/>
        </w:pBdr>
        <w:ind w:hanging="708"/>
        <w:rPr>
          <w:rFonts w:ascii="Montserrat" w:eastAsia="Arial" w:hAnsi="Montserrat" w:cs="Arial"/>
          <w:color w:val="000000"/>
          <w:sz w:val="22"/>
          <w:szCs w:val="22"/>
        </w:rPr>
      </w:pPr>
    </w:p>
    <w:p w:rsidR="00DA25C8" w:rsidRPr="00C308D9" w:rsidRDefault="00531190" w:rsidP="00A630DE">
      <w:pPr>
        <w:ind w:left="284"/>
        <w:jc w:val="both"/>
        <w:rPr>
          <w:rFonts w:ascii="Montserrat" w:eastAsia="Arial" w:hAnsi="Montserrat" w:cs="Arial"/>
          <w:sz w:val="22"/>
          <w:szCs w:val="22"/>
        </w:rPr>
      </w:pPr>
      <w:r w:rsidRPr="00C308D9">
        <w:rPr>
          <w:rFonts w:ascii="Montserrat" w:eastAsia="Arial" w:hAnsi="Montserrat" w:cs="Arial"/>
          <w:sz w:val="22"/>
          <w:szCs w:val="22"/>
        </w:rPr>
        <w:t>La falta de otorgamiento de la garantía por parte del proveedor en los términos antes referidos, dará origen a la rescisión del contrato, conforme a las disposiciones legales aplicables.</w:t>
      </w:r>
    </w:p>
    <w:p w:rsidR="00DA25C8" w:rsidRPr="00C308D9" w:rsidRDefault="00DA25C8">
      <w:pPr>
        <w:pBdr>
          <w:top w:val="nil"/>
          <w:left w:val="nil"/>
          <w:bottom w:val="nil"/>
          <w:right w:val="nil"/>
          <w:between w:val="nil"/>
        </w:pBdr>
        <w:tabs>
          <w:tab w:val="left" w:pos="284"/>
        </w:tabs>
        <w:ind w:left="709"/>
        <w:jc w:val="both"/>
        <w:rPr>
          <w:rFonts w:ascii="Montserrat" w:eastAsia="Arial" w:hAnsi="Montserrat" w:cs="Arial"/>
          <w:color w:val="000000"/>
          <w:sz w:val="22"/>
          <w:szCs w:val="22"/>
        </w:rPr>
      </w:pPr>
    </w:p>
    <w:p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17</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t>PENAS CONVENCIONALES:</w:t>
      </w:r>
    </w:p>
    <w:p w:rsidR="00DA25C8" w:rsidRPr="00C308D9" w:rsidRDefault="00DA25C8" w:rsidP="00A630DE">
      <w:pPr>
        <w:pBdr>
          <w:top w:val="nil"/>
          <w:left w:val="nil"/>
          <w:bottom w:val="nil"/>
          <w:right w:val="nil"/>
          <w:between w:val="nil"/>
        </w:pBdr>
        <w:ind w:left="284" w:hanging="288"/>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pena convencional se calculará de acuerdo a la siguiente fórmula:</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Pca=Pd x Nda x Vbsepa</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Dónde:</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Pca= Pena convencional aplicable</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Pd= Penalización diaria</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Nda= Número de días de atraso</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Vbsepa= Valor de los bienes entregados con atraso</w:t>
      </w:r>
    </w:p>
    <w:p w:rsidR="00DA25C8" w:rsidRPr="00C308D9" w:rsidRDefault="00DA25C8" w:rsidP="00A630DE">
      <w:pPr>
        <w:ind w:left="284"/>
        <w:jc w:val="both"/>
        <w:rPr>
          <w:rFonts w:ascii="Montserrat" w:eastAsia="Arial" w:hAnsi="Montserrat" w:cs="Arial"/>
          <w:sz w:val="22"/>
          <w:szCs w:val="22"/>
        </w:rPr>
      </w:pPr>
    </w:p>
    <w:p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18</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r>
      <w:r w:rsidR="004B3706" w:rsidRPr="00C308D9">
        <w:rPr>
          <w:rFonts w:ascii="Montserrat" w:eastAsia="Arial" w:hAnsi="Montserrat" w:cs="Arial"/>
          <w:b/>
          <w:color w:val="000000"/>
          <w:sz w:val="22"/>
          <w:szCs w:val="22"/>
        </w:rPr>
        <w:t>MODIFICACIÓN</w:t>
      </w:r>
      <w:r w:rsidR="00531190" w:rsidRPr="00C308D9">
        <w:rPr>
          <w:rFonts w:ascii="Montserrat" w:eastAsia="Arial" w:hAnsi="Montserrat" w:cs="Arial"/>
          <w:b/>
          <w:color w:val="000000"/>
          <w:sz w:val="22"/>
          <w:szCs w:val="22"/>
        </w:rPr>
        <w:t xml:space="preserve"> DEL CONTRATO:</w:t>
      </w:r>
    </w:p>
    <w:p w:rsidR="00DA25C8" w:rsidRPr="00C308D9" w:rsidRDefault="00DA25C8" w:rsidP="00A630DE">
      <w:pPr>
        <w:ind w:left="284"/>
        <w:jc w:val="both"/>
        <w:rPr>
          <w:rFonts w:ascii="Montserrat" w:eastAsia="Arial" w:hAnsi="Montserrat" w:cs="Arial"/>
          <w:sz w:val="22"/>
          <w:szCs w:val="22"/>
        </w:rPr>
      </w:pPr>
    </w:p>
    <w:p w:rsidR="00DA25C8" w:rsidRDefault="00B8750E" w:rsidP="00A630DE">
      <w:pPr>
        <w:pBdr>
          <w:top w:val="nil"/>
          <w:left w:val="nil"/>
          <w:bottom w:val="nil"/>
          <w:right w:val="nil"/>
          <w:between w:val="nil"/>
        </w:pBdr>
        <w:ind w:left="284"/>
        <w:jc w:val="both"/>
        <w:rPr>
          <w:rFonts w:ascii="Montserrat" w:eastAsia="Arial" w:hAnsi="Montserrat" w:cs="Arial"/>
          <w:color w:val="000000"/>
          <w:sz w:val="22"/>
          <w:szCs w:val="22"/>
        </w:rPr>
      </w:pPr>
      <w:r w:rsidRPr="00802078">
        <w:rPr>
          <w:rFonts w:ascii="Montserrat" w:eastAsia="Arial" w:hAnsi="Montserrat" w:cs="Arial"/>
          <w:color w:val="000000"/>
          <w:sz w:val="22"/>
          <w:szCs w:val="22"/>
        </w:rPr>
        <w:t>El “Órgano solicitante”</w:t>
      </w:r>
      <w:r w:rsidR="00531190" w:rsidRPr="00802078">
        <w:rPr>
          <w:rFonts w:ascii="Montserrat" w:eastAsia="Arial" w:hAnsi="Montserrat" w:cs="Arial"/>
          <w:color w:val="000000"/>
          <w:sz w:val="22"/>
          <w:szCs w:val="22"/>
        </w:rPr>
        <w:t xml:space="preserve"> podrá</w:t>
      </w:r>
      <w:r w:rsidR="00531190" w:rsidRPr="00C308D9">
        <w:rPr>
          <w:rFonts w:ascii="Montserrat" w:eastAsia="Arial" w:hAnsi="Montserrat" w:cs="Arial"/>
          <w:color w:val="000000"/>
          <w:sz w:val="22"/>
          <w:szCs w:val="22"/>
        </w:rPr>
        <w:t>,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BD5308" w:rsidRDefault="00BD5308" w:rsidP="00A630DE">
      <w:pPr>
        <w:pBdr>
          <w:top w:val="nil"/>
          <w:left w:val="nil"/>
          <w:bottom w:val="nil"/>
          <w:right w:val="nil"/>
          <w:between w:val="nil"/>
        </w:pBdr>
        <w:ind w:left="284"/>
        <w:jc w:val="both"/>
        <w:rPr>
          <w:rFonts w:ascii="Montserrat" w:eastAsia="Arial" w:hAnsi="Montserrat" w:cs="Arial"/>
          <w:color w:val="000000"/>
          <w:sz w:val="22"/>
          <w:szCs w:val="22"/>
        </w:rPr>
      </w:pPr>
    </w:p>
    <w:p w:rsidR="00BB1F11" w:rsidRDefault="00BB1F11" w:rsidP="00BB1F11">
      <w:pPr>
        <w:pBdr>
          <w:top w:val="nil"/>
          <w:left w:val="nil"/>
          <w:bottom w:val="nil"/>
          <w:right w:val="nil"/>
          <w:between w:val="nil"/>
        </w:pBdr>
        <w:ind w:left="284"/>
        <w:jc w:val="both"/>
        <w:rPr>
          <w:rFonts w:ascii="Montserrat" w:eastAsia="Arial" w:hAnsi="Montserrat" w:cs="Arial"/>
          <w:color w:val="000000"/>
          <w:sz w:val="22"/>
          <w:szCs w:val="22"/>
        </w:rPr>
      </w:pPr>
      <w:r w:rsidRPr="00BB1F11">
        <w:rPr>
          <w:rFonts w:ascii="Montserrat" w:eastAsia="Arial" w:hAnsi="Montserrat" w:cs="Arial"/>
          <w:color w:val="000000"/>
          <w:sz w:val="22"/>
          <w:szCs w:val="22"/>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BD5308" w:rsidRPr="00C308D9" w:rsidRDefault="00BD5308" w:rsidP="00BB1F11">
      <w:pPr>
        <w:pBdr>
          <w:top w:val="nil"/>
          <w:left w:val="nil"/>
          <w:bottom w:val="nil"/>
          <w:right w:val="nil"/>
          <w:between w:val="nil"/>
        </w:pBdr>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DA25C8" w:rsidRPr="00C308D9" w:rsidRDefault="00531190">
      <w:pPr>
        <w:pBdr>
          <w:top w:val="nil"/>
          <w:left w:val="nil"/>
          <w:bottom w:val="nil"/>
          <w:right w:val="nil"/>
          <w:between w:val="nil"/>
        </w:pBdr>
        <w:ind w:left="720" w:hanging="288"/>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19</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4B3706" w:rsidRPr="00C308D9">
        <w:rPr>
          <w:rFonts w:ascii="Montserrat" w:eastAsia="Arial" w:hAnsi="Montserrat" w:cs="Arial"/>
          <w:b/>
          <w:color w:val="000000"/>
          <w:sz w:val="22"/>
          <w:szCs w:val="22"/>
        </w:rPr>
        <w:t>RESCISIÓN</w:t>
      </w:r>
      <w:r w:rsidR="00531190" w:rsidRPr="00C308D9">
        <w:rPr>
          <w:rFonts w:ascii="Montserrat" w:eastAsia="Arial" w:hAnsi="Montserrat" w:cs="Arial"/>
          <w:b/>
          <w:color w:val="000000"/>
          <w:sz w:val="22"/>
          <w:szCs w:val="22"/>
        </w:rPr>
        <w:t xml:space="preserve"> ADMINISTRATIVA DEL CONTRATO</w:t>
      </w:r>
    </w:p>
    <w:p w:rsidR="00DA25C8" w:rsidRPr="00C308D9" w:rsidRDefault="00DA25C8" w:rsidP="00A630DE">
      <w:pPr>
        <w:pBdr>
          <w:top w:val="nil"/>
          <w:left w:val="nil"/>
          <w:bottom w:val="nil"/>
          <w:right w:val="nil"/>
          <w:between w:val="nil"/>
        </w:pBdr>
        <w:ind w:left="284"/>
        <w:jc w:val="both"/>
        <w:rPr>
          <w:rFonts w:ascii="Montserrat" w:eastAsia="Arial" w:hAnsi="Montserrat" w:cs="Arial"/>
          <w:b/>
          <w:color w:val="000000"/>
          <w:sz w:val="22"/>
          <w:szCs w:val="22"/>
        </w:rPr>
      </w:pPr>
    </w:p>
    <w:p w:rsidR="00DA25C8" w:rsidRPr="00C308D9" w:rsidRDefault="00A630DE" w:rsidP="00A630DE">
      <w:pPr>
        <w:tabs>
          <w:tab w:val="left" w:pos="709"/>
        </w:tabs>
        <w:ind w:left="284" w:hanging="864"/>
        <w:jc w:val="both"/>
        <w:rPr>
          <w:rFonts w:ascii="Montserrat" w:eastAsia="Arial" w:hAnsi="Montserrat" w:cs="Arial"/>
          <w:sz w:val="22"/>
          <w:szCs w:val="22"/>
        </w:rPr>
      </w:pPr>
      <w:r>
        <w:rPr>
          <w:rFonts w:ascii="Montserrat" w:eastAsia="Arial" w:hAnsi="Montserrat" w:cs="Arial"/>
          <w:sz w:val="22"/>
          <w:szCs w:val="22"/>
        </w:rPr>
        <w:tab/>
      </w:r>
      <w:r w:rsidR="00531190" w:rsidRPr="00C308D9">
        <w:rPr>
          <w:rFonts w:ascii="Montserrat" w:eastAsia="Arial" w:hAnsi="Montserrat" w:cs="Arial"/>
          <w:sz w:val="22"/>
          <w:szCs w:val="22"/>
        </w:rPr>
        <w:t>“</w:t>
      </w:r>
      <w:r w:rsidR="004B3706">
        <w:rPr>
          <w:rFonts w:ascii="Montserrat" w:eastAsia="Arial" w:hAnsi="Montserrat" w:cs="Arial"/>
          <w:sz w:val="22"/>
          <w:szCs w:val="22"/>
        </w:rPr>
        <w:t>El Órgano solicitante</w:t>
      </w:r>
      <w:r w:rsidR="00531190" w:rsidRPr="00C308D9">
        <w:rPr>
          <w:rFonts w:ascii="Montserrat" w:eastAsia="Arial" w:hAnsi="Montserrat" w:cs="Arial"/>
          <w:sz w:val="22"/>
          <w:szCs w:val="22"/>
        </w:rPr>
        <w:t>”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DA25C8" w:rsidRPr="00C308D9" w:rsidRDefault="00DA25C8" w:rsidP="00A630DE">
      <w:pPr>
        <w:tabs>
          <w:tab w:val="left" w:pos="709"/>
        </w:tabs>
        <w:ind w:left="284"/>
        <w:jc w:val="both"/>
        <w:rPr>
          <w:rFonts w:ascii="Montserrat" w:eastAsia="Arial" w:hAnsi="Montserrat" w:cs="Arial"/>
          <w:sz w:val="22"/>
          <w:szCs w:val="22"/>
        </w:rPr>
      </w:pPr>
    </w:p>
    <w:p w:rsidR="004B3706" w:rsidRPr="00802078" w:rsidRDefault="004B3706" w:rsidP="00A630DE">
      <w:pPr>
        <w:ind w:left="284"/>
        <w:jc w:val="both"/>
        <w:rPr>
          <w:rFonts w:ascii="Montserrat" w:eastAsia="Arial" w:hAnsi="Montserrat" w:cs="Arial"/>
          <w:sz w:val="22"/>
          <w:szCs w:val="22"/>
        </w:rPr>
      </w:pPr>
      <w:r w:rsidRPr="00802078">
        <w:rPr>
          <w:rFonts w:ascii="Montserrat" w:eastAsia="Arial" w:hAnsi="Montserrat" w:cs="Arial"/>
          <w:sz w:val="22"/>
          <w:szCs w:val="22"/>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4B3706" w:rsidRPr="00802078" w:rsidRDefault="004B3706" w:rsidP="00A630DE">
      <w:pPr>
        <w:ind w:left="284"/>
        <w:jc w:val="both"/>
        <w:rPr>
          <w:rFonts w:ascii="Montserrat" w:eastAsia="Arial" w:hAnsi="Montserrat" w:cs="Arial"/>
          <w:sz w:val="22"/>
          <w:szCs w:val="22"/>
        </w:rPr>
      </w:pPr>
    </w:p>
    <w:p w:rsidR="00DA25C8" w:rsidRDefault="004B3706" w:rsidP="00A630DE">
      <w:pPr>
        <w:ind w:left="284"/>
        <w:jc w:val="both"/>
        <w:rPr>
          <w:rFonts w:ascii="Montserrat" w:eastAsia="Arial" w:hAnsi="Montserrat" w:cs="Arial"/>
          <w:sz w:val="22"/>
          <w:szCs w:val="22"/>
        </w:rPr>
      </w:pPr>
      <w:r w:rsidRPr="00802078">
        <w:rPr>
          <w:rFonts w:ascii="Montserrat" w:eastAsia="Arial" w:hAnsi="Montserrat" w:cs="Arial"/>
          <w:sz w:val="22"/>
          <w:szCs w:val="22"/>
        </w:rPr>
        <w:tab/>
        <w:t>Cualquier modificación al contrato se formalizará por escrito, los instrumentos legales respectivos serán suscritos por el servidor público que lo haya hecho en el contrato, quien lo sustituya o quien esté facultado para ello.</w:t>
      </w:r>
    </w:p>
    <w:p w:rsidR="004B3706" w:rsidRPr="004B3706" w:rsidRDefault="004B3706" w:rsidP="00AC1DAE">
      <w:pPr>
        <w:jc w:val="both"/>
        <w:rPr>
          <w:rFonts w:ascii="Montserrat" w:eastAsia="Arial" w:hAnsi="Montserrat" w:cs="Arial"/>
          <w:sz w:val="22"/>
          <w:szCs w:val="22"/>
          <w:lang w:val="es-MX"/>
        </w:rPr>
      </w:pPr>
    </w:p>
    <w:p w:rsidR="00DA25C8" w:rsidRPr="00C308D9" w:rsidRDefault="00BC6D75" w:rsidP="00A630DE">
      <w:pPr>
        <w:pBdr>
          <w:top w:val="nil"/>
          <w:left w:val="nil"/>
          <w:bottom w:val="nil"/>
          <w:right w:val="nil"/>
          <w:between w:val="nil"/>
        </w:pBdr>
        <w:ind w:left="284"/>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20</w:t>
      </w:r>
      <w:r w:rsidR="00531190" w:rsidRPr="00C308D9">
        <w:rPr>
          <w:rFonts w:ascii="Montserrat" w:eastAsia="Arial" w:hAnsi="Montserrat" w:cs="Arial"/>
          <w:b/>
          <w:color w:val="000000"/>
          <w:sz w:val="22"/>
          <w:szCs w:val="22"/>
        </w:rPr>
        <w:t>. OTRAS ESTIPULACIONES</w:t>
      </w:r>
    </w:p>
    <w:p w:rsidR="00DA25C8" w:rsidRPr="00C308D9" w:rsidRDefault="00DA25C8" w:rsidP="00A630DE">
      <w:pPr>
        <w:pBdr>
          <w:top w:val="nil"/>
          <w:left w:val="nil"/>
          <w:bottom w:val="nil"/>
          <w:right w:val="nil"/>
          <w:between w:val="nil"/>
        </w:pBdr>
        <w:ind w:left="567"/>
        <w:jc w:val="both"/>
        <w:rPr>
          <w:rFonts w:ascii="Montserrat" w:eastAsia="Arial" w:hAnsi="Montserrat" w:cs="Arial"/>
          <w:b/>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a)  Ninguna de las condiciones contenidas en las bases</w:t>
      </w:r>
      <w:r w:rsidR="00B02F00">
        <w:rPr>
          <w:rFonts w:ascii="Montserrat" w:eastAsia="Arial" w:hAnsi="Montserrat" w:cs="Arial"/>
          <w:color w:val="000000"/>
          <w:sz w:val="22"/>
          <w:szCs w:val="22"/>
        </w:rPr>
        <w:t xml:space="preserve"> de licitación o en las ofertas       </w:t>
      </w:r>
      <w:r w:rsidRPr="00C308D9">
        <w:rPr>
          <w:rFonts w:ascii="Montserrat" w:eastAsia="Arial" w:hAnsi="Montserrat" w:cs="Arial"/>
          <w:color w:val="000000"/>
          <w:sz w:val="22"/>
          <w:szCs w:val="22"/>
        </w:rPr>
        <w:t>presentadas podrán ser negociadas.</w:t>
      </w:r>
    </w:p>
    <w:p w:rsidR="00DA25C8" w:rsidRPr="00C308D9" w:rsidRDefault="00DA25C8" w:rsidP="00A630DE">
      <w:pPr>
        <w:pBdr>
          <w:top w:val="nil"/>
          <w:left w:val="nil"/>
          <w:bottom w:val="nil"/>
          <w:right w:val="nil"/>
          <w:between w:val="nil"/>
        </w:pBdr>
        <w:ind w:left="567"/>
        <w:jc w:val="both"/>
        <w:rPr>
          <w:rFonts w:ascii="Montserrat" w:eastAsia="Arial" w:hAnsi="Montserrat" w:cs="Arial"/>
          <w:color w:val="000000"/>
          <w:sz w:val="22"/>
          <w:szCs w:val="22"/>
        </w:rPr>
      </w:pPr>
    </w:p>
    <w:p w:rsidR="00DA25C8" w:rsidRDefault="00531190" w:rsidP="00A630DE">
      <w:pPr>
        <w:pStyle w:val="Prrafodelista"/>
        <w:numPr>
          <w:ilvl w:val="0"/>
          <w:numId w:val="6"/>
        </w:numPr>
        <w:pBdr>
          <w:top w:val="nil"/>
          <w:left w:val="nil"/>
          <w:bottom w:val="nil"/>
          <w:right w:val="nil"/>
          <w:between w:val="nil"/>
        </w:pBdr>
        <w:ind w:left="284" w:firstLine="0"/>
        <w:jc w:val="both"/>
        <w:rPr>
          <w:rFonts w:ascii="Montserrat" w:eastAsia="Arial" w:hAnsi="Montserrat" w:cs="Arial"/>
          <w:color w:val="000000"/>
          <w:sz w:val="22"/>
          <w:szCs w:val="22"/>
        </w:rPr>
      </w:pPr>
      <w:r w:rsidRPr="004B3706">
        <w:rPr>
          <w:rFonts w:ascii="Montserrat" w:eastAsia="Arial" w:hAnsi="Montserrat" w:cs="Arial"/>
          <w:color w:val="000000"/>
          <w:sz w:val="22"/>
          <w:szCs w:val="22"/>
        </w:rPr>
        <w:t>En caso de violación de derechos a la propiedad industrial la responsabilidad correrá a cargo del licitante.</w:t>
      </w:r>
    </w:p>
    <w:p w:rsidR="00B02F00" w:rsidRPr="004B3706" w:rsidRDefault="00B02F00" w:rsidP="00A630DE">
      <w:pPr>
        <w:pStyle w:val="Prrafodelista"/>
        <w:pBdr>
          <w:top w:val="nil"/>
          <w:left w:val="nil"/>
          <w:bottom w:val="nil"/>
          <w:right w:val="nil"/>
          <w:between w:val="nil"/>
        </w:pBdr>
        <w:ind w:left="567"/>
        <w:jc w:val="both"/>
        <w:rPr>
          <w:rFonts w:ascii="Montserrat" w:eastAsia="Arial" w:hAnsi="Montserrat" w:cs="Arial"/>
          <w:color w:val="000000"/>
          <w:sz w:val="22"/>
          <w:szCs w:val="22"/>
        </w:rPr>
      </w:pPr>
    </w:p>
    <w:p w:rsidR="004B3706" w:rsidRPr="00AC1DAE" w:rsidRDefault="004B3706" w:rsidP="00AC1DAE">
      <w:pPr>
        <w:pStyle w:val="Prrafodelista"/>
        <w:numPr>
          <w:ilvl w:val="0"/>
          <w:numId w:val="6"/>
        </w:numPr>
        <w:ind w:left="284" w:firstLine="0"/>
        <w:rPr>
          <w:rFonts w:ascii="Montserrat" w:eastAsia="Arial" w:hAnsi="Montserrat" w:cs="Arial"/>
          <w:color w:val="000000"/>
          <w:sz w:val="22"/>
          <w:szCs w:val="22"/>
        </w:rPr>
      </w:pPr>
      <w:r w:rsidRPr="004B3706">
        <w:rPr>
          <w:rFonts w:ascii="Montserrat" w:eastAsia="Arial" w:hAnsi="Montserrat" w:cs="Arial"/>
          <w:color w:val="000000"/>
          <w:sz w:val="22"/>
          <w:szCs w:val="22"/>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DA25C8" w:rsidRPr="00C308D9" w:rsidRDefault="00DA25C8">
      <w:pPr>
        <w:pBdr>
          <w:top w:val="nil"/>
          <w:left w:val="nil"/>
          <w:bottom w:val="nil"/>
          <w:right w:val="nil"/>
          <w:between w:val="nil"/>
        </w:pBdr>
        <w:ind w:left="1440" w:hanging="288"/>
        <w:jc w:val="both"/>
        <w:rPr>
          <w:rFonts w:ascii="Montserrat" w:eastAsia="Arial" w:hAnsi="Montserrat" w:cs="Arial"/>
          <w:color w:val="000000"/>
          <w:sz w:val="22"/>
          <w:szCs w:val="22"/>
        </w:rPr>
      </w:pPr>
    </w:p>
    <w:p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21</w:t>
      </w:r>
      <w:r w:rsidR="00531190" w:rsidRPr="00C308D9">
        <w:rPr>
          <w:rFonts w:ascii="Montserrat" w:eastAsia="Arial" w:hAnsi="Montserrat" w:cs="Arial"/>
          <w:b/>
          <w:color w:val="000000"/>
          <w:sz w:val="22"/>
          <w:szCs w:val="22"/>
        </w:rPr>
        <w:t>.  INCONFORMIDADES:</w:t>
      </w:r>
    </w:p>
    <w:p w:rsidR="00DA25C8" w:rsidRPr="00C308D9" w:rsidRDefault="00DA25C8" w:rsidP="00A630DE">
      <w:pPr>
        <w:ind w:left="284"/>
        <w:jc w:val="both"/>
        <w:rPr>
          <w:rFonts w:ascii="Montserrat" w:eastAsia="Arial" w:hAnsi="Montserrat" w:cs="Arial"/>
          <w:sz w:val="22"/>
          <w:szCs w:val="22"/>
        </w:rPr>
      </w:pPr>
    </w:p>
    <w:p w:rsidR="001432F8" w:rsidRDefault="00531190" w:rsidP="00AC1DAE">
      <w:pPr>
        <w:pBdr>
          <w:top w:val="nil"/>
          <w:left w:val="nil"/>
          <w:bottom w:val="nil"/>
          <w:right w:val="nil"/>
          <w:between w:val="nil"/>
        </w:pBdr>
        <w:ind w:left="284" w:firstLine="59"/>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DA25C8" w:rsidRPr="00C308D9" w:rsidRDefault="00DA25C8" w:rsidP="005A1B37">
      <w:pPr>
        <w:pBdr>
          <w:top w:val="nil"/>
          <w:left w:val="nil"/>
          <w:bottom w:val="nil"/>
          <w:right w:val="nil"/>
          <w:between w:val="nil"/>
        </w:pBdr>
        <w:jc w:val="both"/>
        <w:rPr>
          <w:rFonts w:ascii="Montserrat" w:eastAsia="Arial" w:hAnsi="Montserrat" w:cs="Arial"/>
          <w:color w:val="000000"/>
          <w:sz w:val="22"/>
          <w:szCs w:val="22"/>
        </w:rPr>
      </w:pPr>
    </w:p>
    <w:p w:rsidR="00DA25C8" w:rsidRDefault="00BC6D75" w:rsidP="00A630DE">
      <w:pPr>
        <w:pBdr>
          <w:top w:val="nil"/>
          <w:left w:val="nil"/>
          <w:bottom w:val="nil"/>
          <w:right w:val="nil"/>
          <w:between w:val="nil"/>
        </w:pBdr>
        <w:tabs>
          <w:tab w:val="left" w:pos="450"/>
        </w:tabs>
        <w:ind w:left="284"/>
        <w:rPr>
          <w:rFonts w:ascii="Arial" w:eastAsia="Arial" w:hAnsi="Arial" w:cs="Arial"/>
          <w:color w:val="000000"/>
          <w:sz w:val="24"/>
          <w:szCs w:val="24"/>
        </w:rPr>
      </w:pPr>
      <w:r>
        <w:rPr>
          <w:rFonts w:ascii="Arial" w:eastAsia="Arial" w:hAnsi="Arial" w:cs="Arial"/>
          <w:b/>
          <w:color w:val="000000"/>
          <w:sz w:val="24"/>
          <w:szCs w:val="24"/>
        </w:rPr>
        <w:t>22</w:t>
      </w:r>
      <w:r w:rsidR="00531190">
        <w:rPr>
          <w:rFonts w:ascii="Arial" w:eastAsia="Arial" w:hAnsi="Arial" w:cs="Arial"/>
          <w:b/>
          <w:color w:val="000000"/>
          <w:sz w:val="24"/>
          <w:szCs w:val="24"/>
        </w:rPr>
        <w:t>. DOCUMENTOS DE LICITACIÓN</w:t>
      </w:r>
    </w:p>
    <w:p w:rsidR="00DA25C8" w:rsidRDefault="00DA25C8">
      <w:pPr>
        <w:tabs>
          <w:tab w:val="left" w:pos="720"/>
        </w:tabs>
        <w:ind w:left="709"/>
        <w:jc w:val="both"/>
        <w:rPr>
          <w:rFonts w:ascii="Arial" w:eastAsia="Arial" w:hAnsi="Arial" w:cs="Arial"/>
          <w:sz w:val="24"/>
          <w:szCs w:val="24"/>
        </w:rPr>
      </w:pPr>
    </w:p>
    <w:p w:rsidR="00DA25C8" w:rsidRPr="00C308D9" w:rsidRDefault="00531190" w:rsidP="00A630DE">
      <w:pPr>
        <w:pBdr>
          <w:top w:val="nil"/>
          <w:left w:val="nil"/>
          <w:bottom w:val="nil"/>
          <w:right w:val="nil"/>
          <w:between w:val="nil"/>
        </w:pBdr>
        <w:tabs>
          <w:tab w:val="left" w:pos="9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rsidR="00DA25C8" w:rsidRPr="00C308D9" w:rsidRDefault="00DA25C8">
      <w:pPr>
        <w:pBdr>
          <w:top w:val="nil"/>
          <w:left w:val="nil"/>
          <w:bottom w:val="nil"/>
          <w:right w:val="nil"/>
          <w:between w:val="nil"/>
        </w:pBdr>
        <w:tabs>
          <w:tab w:val="left" w:pos="720"/>
        </w:tabs>
        <w:ind w:left="709"/>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tabs>
          <w:tab w:val="left" w:pos="720"/>
        </w:tabs>
        <w:ind w:left="709"/>
        <w:jc w:val="both"/>
        <w:rPr>
          <w:rFonts w:ascii="Montserrat" w:eastAsia="Arial" w:hAnsi="Montserrat" w:cs="Arial"/>
          <w:color w:val="000000"/>
          <w:sz w:val="22"/>
          <w:szCs w:val="22"/>
        </w:rPr>
      </w:pPr>
      <w:r w:rsidRPr="00C308D9">
        <w:rPr>
          <w:rFonts w:ascii="Montserrat" w:eastAsia="Arial" w:hAnsi="Montserrat" w:cs="Arial"/>
          <w:color w:val="000000"/>
          <w:sz w:val="22"/>
          <w:szCs w:val="22"/>
        </w:rPr>
        <w:t>“Anexo Técnico”</w:t>
      </w:r>
    </w:p>
    <w:p w:rsidR="00DA25C8" w:rsidRPr="00C308D9" w:rsidRDefault="00531190">
      <w:pPr>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1”    Propuesta Técnica</w:t>
      </w:r>
    </w:p>
    <w:p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2”    Manifiesto sobre Normas Oficiales Mexicanas</w:t>
      </w:r>
    </w:p>
    <w:p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3”    Manifiesto de Facultades</w:t>
      </w:r>
    </w:p>
    <w:p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4”    Declaración de Integridad</w:t>
      </w:r>
    </w:p>
    <w:p w:rsidR="00DA25C8" w:rsidRPr="00C308D9" w:rsidRDefault="00531190">
      <w:pPr>
        <w:pStyle w:val="Ttulo5"/>
        <w:tabs>
          <w:tab w:val="left" w:pos="720"/>
          <w:tab w:val="left" w:pos="2430"/>
        </w:tabs>
        <w:ind w:left="709"/>
        <w:rPr>
          <w:rFonts w:ascii="Montserrat" w:eastAsia="Arial" w:hAnsi="Montserrat" w:cs="Arial"/>
          <w:sz w:val="22"/>
          <w:szCs w:val="22"/>
        </w:rPr>
      </w:pPr>
      <w:r w:rsidRPr="00C308D9">
        <w:rPr>
          <w:rFonts w:ascii="Montserrat" w:eastAsia="Arial" w:hAnsi="Montserrat" w:cs="Arial"/>
          <w:sz w:val="22"/>
          <w:szCs w:val="22"/>
        </w:rPr>
        <w:t>“Anexo 5”    Manifiesto de impedimentos legales</w:t>
      </w:r>
    </w:p>
    <w:p w:rsidR="00DA25C8" w:rsidRPr="00C308D9" w:rsidRDefault="00531190">
      <w:pPr>
        <w:tabs>
          <w:tab w:val="left" w:pos="720"/>
        </w:tabs>
        <w:ind w:left="709"/>
        <w:rPr>
          <w:rFonts w:ascii="Montserrat" w:eastAsia="Arial" w:hAnsi="Montserrat" w:cs="Arial"/>
          <w:sz w:val="22"/>
          <w:szCs w:val="22"/>
        </w:rPr>
      </w:pPr>
      <w:r w:rsidRPr="00C308D9">
        <w:rPr>
          <w:rFonts w:ascii="Montserrat" w:eastAsia="Arial" w:hAnsi="Montserrat" w:cs="Arial"/>
          <w:sz w:val="22"/>
          <w:szCs w:val="22"/>
        </w:rPr>
        <w:t>“Anexo 6”    Manifestación sobre compromisos fiscales</w:t>
      </w:r>
    </w:p>
    <w:p w:rsidR="00B8750E"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 xml:space="preserve">“Anexo 7”    </w:t>
      </w:r>
      <w:r w:rsidRPr="00802078">
        <w:rPr>
          <w:rFonts w:ascii="Montserrat" w:hAnsi="Montserrat" w:cs="Calibri"/>
          <w:sz w:val="22"/>
          <w:szCs w:val="22"/>
        </w:rPr>
        <w:t>Manifiesto sobre conflicto de intereses.</w:t>
      </w:r>
    </w:p>
    <w:p w:rsidR="00DA25C8"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“Anexo 8</w:t>
      </w:r>
      <w:r w:rsidR="00531190" w:rsidRPr="00802078">
        <w:rPr>
          <w:rFonts w:ascii="Montserrat" w:eastAsia="Arial" w:hAnsi="Montserrat" w:cs="Arial"/>
          <w:sz w:val="22"/>
          <w:szCs w:val="22"/>
        </w:rPr>
        <w:t>”    Acuse de recibo de documentos presentados en propuesta técnica</w:t>
      </w:r>
    </w:p>
    <w:p w:rsidR="00DA25C8"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“Anexo 9</w:t>
      </w:r>
      <w:r w:rsidR="00531190" w:rsidRPr="00802078">
        <w:rPr>
          <w:rFonts w:ascii="Montserrat" w:eastAsia="Arial" w:hAnsi="Montserrat" w:cs="Arial"/>
          <w:sz w:val="22"/>
          <w:szCs w:val="22"/>
        </w:rPr>
        <w:t>”    Catálogo de Conceptos</w:t>
      </w:r>
    </w:p>
    <w:p w:rsidR="00DA25C8" w:rsidRPr="00802078" w:rsidRDefault="00B8750E">
      <w:pPr>
        <w:pStyle w:val="Ttulo5"/>
        <w:tabs>
          <w:tab w:val="left" w:pos="720"/>
        </w:tabs>
        <w:ind w:left="709"/>
        <w:jc w:val="both"/>
        <w:rPr>
          <w:rFonts w:ascii="Montserrat" w:eastAsia="Arial" w:hAnsi="Montserrat" w:cs="Arial"/>
          <w:sz w:val="22"/>
          <w:szCs w:val="22"/>
        </w:rPr>
      </w:pPr>
      <w:r w:rsidRPr="00802078">
        <w:rPr>
          <w:rFonts w:ascii="Montserrat" w:eastAsia="Arial" w:hAnsi="Montserrat" w:cs="Arial"/>
          <w:sz w:val="22"/>
          <w:szCs w:val="22"/>
        </w:rPr>
        <w:t>“Anexo 10</w:t>
      </w:r>
      <w:r w:rsidR="00531190" w:rsidRPr="00802078">
        <w:rPr>
          <w:rFonts w:ascii="Montserrat" w:eastAsia="Arial" w:hAnsi="Montserrat" w:cs="Arial"/>
          <w:sz w:val="22"/>
          <w:szCs w:val="22"/>
        </w:rPr>
        <w:t>”    Propuesta Económica</w:t>
      </w:r>
    </w:p>
    <w:p w:rsidR="00DA25C8" w:rsidRPr="00C308D9" w:rsidRDefault="00B8750E">
      <w:pPr>
        <w:pStyle w:val="Ttulo5"/>
        <w:tabs>
          <w:tab w:val="left" w:pos="720"/>
        </w:tabs>
        <w:ind w:left="709"/>
        <w:jc w:val="both"/>
        <w:rPr>
          <w:rFonts w:ascii="Montserrat" w:eastAsia="Arial" w:hAnsi="Montserrat" w:cs="Arial"/>
          <w:sz w:val="22"/>
          <w:szCs w:val="22"/>
        </w:rPr>
      </w:pPr>
      <w:r w:rsidRPr="00802078">
        <w:rPr>
          <w:rFonts w:ascii="Montserrat" w:eastAsia="Arial" w:hAnsi="Montserrat" w:cs="Arial"/>
          <w:sz w:val="22"/>
          <w:szCs w:val="22"/>
        </w:rPr>
        <w:t>“Anexo 11</w:t>
      </w:r>
      <w:r w:rsidR="00531190" w:rsidRPr="00802078">
        <w:rPr>
          <w:rFonts w:ascii="Montserrat" w:eastAsia="Arial" w:hAnsi="Montserrat" w:cs="Arial"/>
          <w:sz w:val="22"/>
          <w:szCs w:val="22"/>
        </w:rPr>
        <w:t>”    Acuse de recibo de documentos presentados</w:t>
      </w:r>
      <w:r w:rsidR="00531190" w:rsidRPr="00C308D9">
        <w:rPr>
          <w:rFonts w:ascii="Montserrat" w:eastAsia="Arial" w:hAnsi="Montserrat" w:cs="Arial"/>
          <w:sz w:val="22"/>
          <w:szCs w:val="22"/>
        </w:rPr>
        <w:t xml:space="preserve">   </w:t>
      </w:r>
    </w:p>
    <w:p w:rsidR="00DA25C8" w:rsidRPr="00C308D9" w:rsidRDefault="00DA25C8">
      <w:pPr>
        <w:tabs>
          <w:tab w:val="left" w:pos="720"/>
        </w:tabs>
        <w:ind w:left="709"/>
        <w:rPr>
          <w:rFonts w:ascii="Montserrat" w:eastAsia="Arial" w:hAnsi="Montserrat" w:cs="Arial"/>
          <w:sz w:val="22"/>
          <w:szCs w:val="22"/>
        </w:rPr>
      </w:pPr>
    </w:p>
    <w:p w:rsidR="00DA25C8" w:rsidRPr="00C308D9" w:rsidRDefault="00531190" w:rsidP="002756BF">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licitante deberá examinar minuciosamente y de manera previa a la presentación de sus proposiciones, todas y cada una de las instrucciones, formatos, condiciones y especificaciones que figuren en las presentes bas</w:t>
      </w:r>
      <w:r w:rsidR="002756BF">
        <w:rPr>
          <w:rFonts w:ascii="Montserrat" w:eastAsia="Arial" w:hAnsi="Montserrat" w:cs="Arial"/>
          <w:color w:val="000000"/>
          <w:sz w:val="22"/>
          <w:szCs w:val="22"/>
        </w:rPr>
        <w:t>es de licitación y sus anexos</w:t>
      </w:r>
      <w:r w:rsidR="00C705DD">
        <w:rPr>
          <w:rFonts w:ascii="Montserrat" w:eastAsia="Arial" w:hAnsi="Montserrat" w:cs="Arial"/>
          <w:color w:val="000000"/>
          <w:sz w:val="22"/>
          <w:szCs w:val="22"/>
        </w:rPr>
        <w:t xml:space="preserve"> en los que deberán plasmar el número y denominación que corresponde al presente procedimiento</w:t>
      </w:r>
      <w:r w:rsidR="002756BF">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si en su propuesta omite presentar información o documentos requeridos en las bases de licitación y sus anexos, o presenta una proposición que no se ajuste a lo requerido, y ello influya en la solvencia de su propuesta, esta será desechada.</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B02F00" w:rsidRDefault="00B02F00" w:rsidP="001432F8">
      <w:pPr>
        <w:pBdr>
          <w:top w:val="nil"/>
          <w:left w:val="nil"/>
          <w:bottom w:val="nil"/>
          <w:right w:val="nil"/>
          <w:between w:val="nil"/>
        </w:pBdr>
        <w:rPr>
          <w:rFonts w:ascii="Arial" w:eastAsia="Arial" w:hAnsi="Arial" w:cs="Arial"/>
          <w:color w:val="000000"/>
          <w:sz w:val="72"/>
          <w:szCs w:val="72"/>
        </w:rPr>
      </w:pPr>
    </w:p>
    <w:p w:rsidR="00B02F00" w:rsidRDefault="00B02F00">
      <w:pPr>
        <w:pBdr>
          <w:top w:val="nil"/>
          <w:left w:val="nil"/>
          <w:bottom w:val="nil"/>
          <w:right w:val="nil"/>
          <w:between w:val="nil"/>
        </w:pBdr>
        <w:ind w:left="284" w:hanging="864"/>
        <w:jc w:val="center"/>
        <w:rPr>
          <w:rFonts w:ascii="Arial" w:eastAsia="Arial" w:hAnsi="Arial" w:cs="Arial"/>
          <w:color w:val="000000"/>
          <w:sz w:val="72"/>
          <w:szCs w:val="72"/>
        </w:rPr>
      </w:pPr>
    </w:p>
    <w:p w:rsidR="005A1B37" w:rsidRDefault="005A1B37" w:rsidP="009A055F">
      <w:pPr>
        <w:pBdr>
          <w:top w:val="nil"/>
          <w:left w:val="nil"/>
          <w:bottom w:val="nil"/>
          <w:right w:val="nil"/>
          <w:between w:val="nil"/>
        </w:pBdr>
        <w:rPr>
          <w:rFonts w:ascii="Arial" w:eastAsia="Arial" w:hAnsi="Arial" w:cs="Arial"/>
          <w:b/>
          <w:color w:val="000000"/>
          <w:sz w:val="144"/>
          <w:szCs w:val="144"/>
        </w:rPr>
      </w:pPr>
    </w:p>
    <w:p w:rsidR="00AC1DAE" w:rsidRDefault="00AC1DAE" w:rsidP="004E06BA">
      <w:pPr>
        <w:pBdr>
          <w:top w:val="nil"/>
          <w:left w:val="nil"/>
          <w:bottom w:val="nil"/>
          <w:right w:val="nil"/>
          <w:between w:val="nil"/>
        </w:pBdr>
        <w:ind w:left="284" w:hanging="864"/>
        <w:jc w:val="center"/>
        <w:rPr>
          <w:rFonts w:ascii="Arial" w:eastAsia="Arial" w:hAnsi="Arial" w:cs="Arial"/>
          <w:b/>
          <w:color w:val="000000"/>
          <w:sz w:val="144"/>
          <w:szCs w:val="144"/>
        </w:rPr>
      </w:pPr>
    </w:p>
    <w:p w:rsidR="00AC1DAE" w:rsidRDefault="00AC1DAE" w:rsidP="004E06BA">
      <w:pPr>
        <w:pBdr>
          <w:top w:val="nil"/>
          <w:left w:val="nil"/>
          <w:bottom w:val="nil"/>
          <w:right w:val="nil"/>
          <w:between w:val="nil"/>
        </w:pBdr>
        <w:ind w:left="284" w:hanging="864"/>
        <w:jc w:val="center"/>
        <w:rPr>
          <w:rFonts w:ascii="Arial" w:eastAsia="Arial" w:hAnsi="Arial" w:cs="Arial"/>
          <w:b/>
          <w:color w:val="000000"/>
          <w:sz w:val="144"/>
          <w:szCs w:val="144"/>
        </w:rPr>
      </w:pPr>
    </w:p>
    <w:p w:rsidR="00AC1DAE" w:rsidRDefault="00AC1DAE" w:rsidP="004E06BA">
      <w:pPr>
        <w:pBdr>
          <w:top w:val="nil"/>
          <w:left w:val="nil"/>
          <w:bottom w:val="nil"/>
          <w:right w:val="nil"/>
          <w:between w:val="nil"/>
        </w:pBdr>
        <w:ind w:left="284" w:hanging="864"/>
        <w:jc w:val="center"/>
        <w:rPr>
          <w:rFonts w:ascii="Arial" w:eastAsia="Arial" w:hAnsi="Arial" w:cs="Arial"/>
          <w:b/>
          <w:color w:val="000000"/>
          <w:sz w:val="144"/>
          <w:szCs w:val="144"/>
        </w:rPr>
      </w:pPr>
      <w:bookmarkStart w:id="0" w:name="_GoBack"/>
      <w:bookmarkEnd w:id="0"/>
    </w:p>
    <w:p w:rsidR="00AF1DC1"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r>
        <w:rPr>
          <w:rFonts w:ascii="Arial" w:eastAsia="Arial" w:hAnsi="Arial" w:cs="Arial"/>
          <w:b/>
          <w:color w:val="000000"/>
          <w:sz w:val="144"/>
          <w:szCs w:val="144"/>
        </w:rPr>
        <w:t>ANEXO</w:t>
      </w:r>
      <w:r w:rsidR="00BB1F11">
        <w:rPr>
          <w:rFonts w:ascii="Arial" w:eastAsia="Arial" w:hAnsi="Arial" w:cs="Arial"/>
          <w:b/>
          <w:color w:val="000000"/>
          <w:sz w:val="144"/>
          <w:szCs w:val="144"/>
        </w:rPr>
        <w:t>S</w:t>
      </w:r>
    </w:p>
    <w:p w:rsid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rsid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rsidR="00F87A70" w:rsidRPr="00AC1DAE" w:rsidRDefault="00F87A70" w:rsidP="006E5DCB">
      <w:pPr>
        <w:rPr>
          <w:rFonts w:ascii="Arial" w:eastAsia="Arial" w:hAnsi="Arial" w:cs="Arial"/>
          <w:b/>
          <w:color w:val="000000"/>
        </w:rPr>
      </w:pPr>
    </w:p>
    <w:p w:rsidR="00AC1DAE" w:rsidRDefault="00AC1DAE" w:rsidP="00AC1DAE">
      <w:pPr>
        <w:tabs>
          <w:tab w:val="left" w:pos="4545"/>
        </w:tabs>
        <w:rPr>
          <w:rFonts w:ascii="Arial" w:eastAsia="Arial" w:hAnsi="Arial" w:cs="Arial"/>
          <w:b/>
          <w:color w:val="000000"/>
          <w:sz w:val="144"/>
          <w:szCs w:val="144"/>
        </w:rPr>
      </w:pPr>
    </w:p>
    <w:p w:rsidR="00AC1DAE" w:rsidRPr="00AC1DAE" w:rsidRDefault="00AC1DAE" w:rsidP="00AC1DAE">
      <w:pPr>
        <w:tabs>
          <w:tab w:val="left" w:pos="4545"/>
        </w:tabs>
        <w:rPr>
          <w:rFonts w:ascii="Arial" w:eastAsia="Arial" w:hAnsi="Arial" w:cs="Arial"/>
          <w:b/>
          <w:color w:val="000000"/>
        </w:rPr>
      </w:pPr>
    </w:p>
    <w:p w:rsidR="00AC1DAE" w:rsidRDefault="00AC1DAE" w:rsidP="00AC1DAE">
      <w:pPr>
        <w:tabs>
          <w:tab w:val="left" w:pos="4545"/>
        </w:tabs>
        <w:rPr>
          <w:rFonts w:ascii="Arial" w:hAnsi="Arial" w:cs="Arial"/>
        </w:rPr>
      </w:pPr>
    </w:p>
    <w:p w:rsidR="00AC1DAE" w:rsidRDefault="00AC1DAE" w:rsidP="00AC1DAE">
      <w:pPr>
        <w:tabs>
          <w:tab w:val="left" w:pos="4545"/>
        </w:tabs>
        <w:rPr>
          <w:rFonts w:ascii="Arial" w:hAnsi="Arial" w:cs="Arial"/>
        </w:rPr>
      </w:pPr>
    </w:p>
    <w:p w:rsidR="00AC1DAE" w:rsidRPr="00AC1DAE" w:rsidRDefault="00AC1DAE" w:rsidP="00AC1DAE">
      <w:pPr>
        <w:tabs>
          <w:tab w:val="left" w:pos="4545"/>
        </w:tabs>
        <w:rPr>
          <w:rFonts w:ascii="Arial" w:hAnsi="Arial" w:cs="Arial"/>
        </w:rPr>
      </w:pPr>
    </w:p>
    <w:p w:rsidR="00F21108" w:rsidRDefault="00F21108" w:rsidP="00305354">
      <w:pPr>
        <w:jc w:val="center"/>
        <w:rPr>
          <w:rFonts w:ascii="Arial" w:hAnsi="Arial" w:cs="Arial"/>
          <w:b/>
          <w:sz w:val="24"/>
          <w:szCs w:val="24"/>
        </w:rPr>
      </w:pPr>
      <w:r w:rsidRPr="00F21108">
        <w:rPr>
          <w:rFonts w:ascii="Arial" w:hAnsi="Arial" w:cs="Arial"/>
          <w:b/>
          <w:sz w:val="24"/>
          <w:szCs w:val="24"/>
        </w:rPr>
        <w:t>ANEXO TÉCNICO</w:t>
      </w:r>
    </w:p>
    <w:p w:rsidR="00D73C3B" w:rsidRPr="00D73C3B" w:rsidRDefault="00D73C3B" w:rsidP="00D73C3B">
      <w:pPr>
        <w:jc w:val="center"/>
        <w:rPr>
          <w:rFonts w:ascii="Arial" w:hAnsi="Arial" w:cs="Arial"/>
          <w:sz w:val="24"/>
          <w:szCs w:val="24"/>
        </w:rPr>
      </w:pPr>
      <w:r w:rsidRPr="00D73C3B">
        <w:rPr>
          <w:rFonts w:ascii="Montserrat" w:hAnsi="Montserrat" w:cs="Calibri"/>
          <w:bCs/>
          <w:iCs/>
          <w:sz w:val="22"/>
          <w:szCs w:val="22"/>
        </w:rPr>
        <w:t>“</w:t>
      </w:r>
      <w:r w:rsidR="009A055F">
        <w:rPr>
          <w:rFonts w:ascii="Montserrat" w:hAnsi="Montserrat" w:cs="Arial"/>
          <w:noProof/>
          <w:sz w:val="22"/>
          <w:szCs w:val="22"/>
          <w:lang w:val="es-MX"/>
        </w:rPr>
        <w:t>SUMINISTRO E INSTALACIÓN DE BANCO DE BATERÍAS PARA LA COMISIÓN ESTATAL DEL AGUA DE BAJA CALIFORNIA</w:t>
      </w:r>
      <w:r w:rsidRPr="00D73C3B">
        <w:rPr>
          <w:rFonts w:ascii="Montserrat" w:hAnsi="Montserrat" w:cs="Calibri"/>
          <w:bCs/>
          <w:iCs/>
          <w:sz w:val="22"/>
          <w:szCs w:val="22"/>
        </w:rPr>
        <w:t>”</w:t>
      </w:r>
    </w:p>
    <w:p w:rsidR="00D73C3B" w:rsidRPr="00F87A70" w:rsidRDefault="00D73C3B" w:rsidP="00D73C3B">
      <w:pPr>
        <w:tabs>
          <w:tab w:val="left" w:pos="426"/>
        </w:tabs>
        <w:ind w:left="864" w:right="-342" w:hanging="954"/>
        <w:jc w:val="center"/>
        <w:rPr>
          <w:rFonts w:ascii="Montserrat" w:eastAsia="Calibri" w:hAnsi="Montserrat" w:cstheme="minorHAnsi"/>
          <w:b/>
          <w:sz w:val="22"/>
          <w:szCs w:val="22"/>
        </w:rPr>
      </w:pPr>
      <w:r w:rsidRPr="00F87A70">
        <w:rPr>
          <w:rFonts w:ascii="Montserrat" w:eastAsia="Calibri" w:hAnsi="Montserrat" w:cstheme="minorHAnsi"/>
          <w:b/>
          <w:sz w:val="22"/>
          <w:szCs w:val="22"/>
        </w:rPr>
        <w:t>Licitación Pública Regional</w:t>
      </w:r>
    </w:p>
    <w:p w:rsidR="00D73C3B" w:rsidRPr="00F87A70" w:rsidRDefault="00D73C3B" w:rsidP="00F87A70">
      <w:pPr>
        <w:tabs>
          <w:tab w:val="left" w:pos="426"/>
        </w:tabs>
        <w:ind w:left="864" w:right="-342" w:hanging="954"/>
        <w:jc w:val="center"/>
        <w:rPr>
          <w:rFonts w:ascii="Montserrat" w:eastAsia="Calibri" w:hAnsi="Montserrat" w:cstheme="minorHAnsi"/>
          <w:b/>
          <w:sz w:val="22"/>
          <w:szCs w:val="22"/>
        </w:rPr>
      </w:pPr>
      <w:r w:rsidRPr="00F87A70">
        <w:rPr>
          <w:rFonts w:ascii="Montserrat" w:eastAsia="Calibri" w:hAnsi="Montserrat" w:cstheme="minorHAnsi"/>
          <w:b/>
          <w:sz w:val="22"/>
          <w:szCs w:val="22"/>
        </w:rPr>
        <w:t xml:space="preserve">Número </w:t>
      </w:r>
      <w:r w:rsidR="009A055F" w:rsidRPr="00F87A70">
        <w:rPr>
          <w:rFonts w:ascii="Montserrat" w:eastAsia="Calibri" w:hAnsi="Montserrat" w:cstheme="minorHAnsi"/>
          <w:b/>
          <w:sz w:val="22"/>
          <w:szCs w:val="22"/>
        </w:rPr>
        <w:t>OM-CEA-15</w:t>
      </w:r>
      <w:r w:rsidR="00500C5E" w:rsidRPr="00F87A70">
        <w:rPr>
          <w:rFonts w:ascii="Montserrat" w:eastAsia="Calibri" w:hAnsi="Montserrat" w:cstheme="minorHAnsi"/>
          <w:b/>
          <w:sz w:val="22"/>
          <w:szCs w:val="22"/>
        </w:rPr>
        <w:t>0</w:t>
      </w:r>
      <w:r w:rsidR="00BB1F11" w:rsidRPr="00F87A70">
        <w:rPr>
          <w:rFonts w:ascii="Montserrat" w:eastAsia="Calibri" w:hAnsi="Montserrat" w:cstheme="minorHAnsi"/>
          <w:b/>
          <w:sz w:val="22"/>
          <w:szCs w:val="22"/>
        </w:rPr>
        <w:t>-2023</w:t>
      </w:r>
    </w:p>
    <w:p w:rsidR="00F87A70" w:rsidRDefault="00F87A70" w:rsidP="00F87A70">
      <w:pPr>
        <w:tabs>
          <w:tab w:val="left" w:pos="426"/>
        </w:tabs>
        <w:ind w:left="864" w:right="-342" w:hanging="954"/>
        <w:jc w:val="center"/>
        <w:rPr>
          <w:rFonts w:ascii="Montserrat" w:eastAsia="Calibri" w:hAnsi="Montserrat" w:cstheme="minorHAnsi"/>
          <w:b/>
          <w:sz w:val="22"/>
          <w:szCs w:val="22"/>
        </w:rPr>
      </w:pPr>
      <w:r w:rsidRPr="00F87A70">
        <w:rPr>
          <w:rFonts w:ascii="Montserrat" w:eastAsia="Calibri" w:hAnsi="Montserrat" w:cstheme="minorHAnsi"/>
          <w:b/>
          <w:sz w:val="22"/>
          <w:szCs w:val="22"/>
        </w:rPr>
        <w:t>COMISIÓN ESTATAL DEL AGUA DE BAJA CALIFORNIA</w:t>
      </w:r>
    </w:p>
    <w:p w:rsidR="00F87A70" w:rsidRDefault="00F87A70" w:rsidP="00F87A70">
      <w:pPr>
        <w:tabs>
          <w:tab w:val="left" w:pos="426"/>
        </w:tabs>
        <w:ind w:left="864" w:right="-342" w:hanging="954"/>
        <w:jc w:val="center"/>
        <w:rPr>
          <w:rFonts w:ascii="Montserrat" w:eastAsia="Calibri" w:hAnsi="Montserrat" w:cstheme="minorHAnsi"/>
          <w:sz w:val="18"/>
          <w:szCs w:val="18"/>
        </w:rPr>
      </w:pPr>
      <w:r w:rsidRPr="00F87A70">
        <w:rPr>
          <w:rFonts w:ascii="Montserrat" w:eastAsia="Calibri" w:hAnsi="Montserrat" w:cstheme="minorHAnsi"/>
          <w:sz w:val="18"/>
          <w:szCs w:val="18"/>
        </w:rPr>
        <w:t>DEPARTAMENTO DE MANTENIMIENTO ELÉCTRICO</w:t>
      </w:r>
    </w:p>
    <w:p w:rsidR="00F87A70" w:rsidRPr="00F87A70" w:rsidRDefault="00F87A70" w:rsidP="00F87A70">
      <w:pPr>
        <w:tabs>
          <w:tab w:val="left" w:pos="426"/>
        </w:tabs>
        <w:ind w:left="864" w:right="-342" w:hanging="954"/>
        <w:jc w:val="center"/>
        <w:rPr>
          <w:rFonts w:ascii="Montserrat" w:eastAsia="Calibri" w:hAnsi="Montserrat" w:cstheme="minorHAnsi"/>
          <w:sz w:val="18"/>
          <w:szCs w:val="18"/>
        </w:rPr>
      </w:pPr>
      <w:r>
        <w:rPr>
          <w:rFonts w:ascii="Montserrat" w:eastAsia="Calibri" w:hAnsi="Montserrat" w:cstheme="minorHAnsi"/>
          <w:sz w:val="18"/>
          <w:szCs w:val="18"/>
        </w:rPr>
        <w:t>BANCO DE BATERÍAS DE NICKEL-CADMIO 125VCD, 170AH. Y</w:t>
      </w:r>
      <w:r w:rsidR="00961CA8">
        <w:rPr>
          <w:rFonts w:ascii="Montserrat" w:eastAsia="Calibri" w:hAnsi="Montserrat" w:cstheme="minorHAnsi"/>
          <w:sz w:val="18"/>
          <w:szCs w:val="18"/>
        </w:rPr>
        <w:t xml:space="preserve"> CARGADOR DE BATERÍ</w:t>
      </w:r>
      <w:r>
        <w:rPr>
          <w:rFonts w:ascii="Montserrat" w:eastAsia="Calibri" w:hAnsi="Montserrat" w:cstheme="minorHAnsi"/>
          <w:sz w:val="18"/>
          <w:szCs w:val="18"/>
        </w:rPr>
        <w:t>AS</w:t>
      </w:r>
      <w:r w:rsidR="00961CA8">
        <w:rPr>
          <w:rFonts w:ascii="Montserrat" w:eastAsia="Calibri" w:hAnsi="Montserrat" w:cstheme="minorHAnsi"/>
          <w:sz w:val="18"/>
          <w:szCs w:val="18"/>
        </w:rPr>
        <w:t xml:space="preserve"> DE 130VCD</w:t>
      </w:r>
    </w:p>
    <w:tbl>
      <w:tblPr>
        <w:tblW w:w="6318" w:type="pct"/>
        <w:tblInd w:w="-60" w:type="dxa"/>
        <w:tblLayout w:type="fixed"/>
        <w:tblCellMar>
          <w:left w:w="70" w:type="dxa"/>
          <w:right w:w="70" w:type="dxa"/>
        </w:tblCellMar>
        <w:tblLook w:val="04A0" w:firstRow="1" w:lastRow="0" w:firstColumn="1" w:lastColumn="0" w:noHBand="0" w:noVBand="1"/>
      </w:tblPr>
      <w:tblGrid>
        <w:gridCol w:w="428"/>
        <w:gridCol w:w="5863"/>
        <w:gridCol w:w="444"/>
        <w:gridCol w:w="1967"/>
        <w:gridCol w:w="1847"/>
        <w:gridCol w:w="62"/>
        <w:gridCol w:w="98"/>
        <w:gridCol w:w="1743"/>
        <w:gridCol w:w="854"/>
      </w:tblGrid>
      <w:tr w:rsidR="00F87A70" w:rsidRPr="00F87A70" w:rsidTr="00961CA8">
        <w:trPr>
          <w:gridAfter w:val="4"/>
          <w:wAfter w:w="1036" w:type="pct"/>
          <w:trHeight w:val="300"/>
        </w:trPr>
        <w:tc>
          <w:tcPr>
            <w:tcW w:w="3964" w:type="pct"/>
            <w:gridSpan w:val="5"/>
            <w:tcBorders>
              <w:top w:val="nil"/>
              <w:left w:val="single" w:sz="4" w:space="0" w:color="auto"/>
              <w:bottom w:val="single" w:sz="4" w:space="0" w:color="auto"/>
              <w:right w:val="nil"/>
            </w:tcBorders>
            <w:shd w:val="clear" w:color="auto" w:fill="auto"/>
            <w:noWrap/>
            <w:vAlign w:val="bottom"/>
            <w:hideMark/>
          </w:tcPr>
          <w:p w:rsidR="00F87A70" w:rsidRPr="00F87A70" w:rsidRDefault="00F87A70" w:rsidP="00F87A70">
            <w:pPr>
              <w:rPr>
                <w:rFonts w:ascii="Arial" w:hAnsi="Arial" w:cs="Arial"/>
                <w:b/>
                <w:bCs/>
                <w:sz w:val="22"/>
                <w:szCs w:val="22"/>
                <w:lang w:val="es-ES"/>
              </w:rPr>
            </w:pPr>
          </w:p>
        </w:tc>
      </w:tr>
      <w:tr w:rsidR="00F87A70" w:rsidRPr="00F87A70" w:rsidTr="00961CA8">
        <w:trPr>
          <w:gridAfter w:val="4"/>
          <w:wAfter w:w="1036" w:type="pct"/>
          <w:trHeight w:val="285"/>
        </w:trPr>
        <w:tc>
          <w:tcPr>
            <w:tcW w:w="161" w:type="pct"/>
            <w:tcBorders>
              <w:top w:val="single" w:sz="4" w:space="0" w:color="auto"/>
              <w:left w:val="single" w:sz="4" w:space="0" w:color="auto"/>
              <w:bottom w:val="nil"/>
              <w:right w:val="single" w:sz="4" w:space="0" w:color="auto"/>
            </w:tcBorders>
            <w:shd w:val="clear" w:color="000000" w:fill="C0C0C0"/>
            <w:noWrap/>
            <w:vAlign w:val="bottom"/>
            <w:hideMark/>
          </w:tcPr>
          <w:p w:rsidR="00F87A70" w:rsidRPr="00F87A70" w:rsidRDefault="00F87A70" w:rsidP="00F87A70">
            <w:pPr>
              <w:jc w:val="center"/>
              <w:rPr>
                <w:rFonts w:ascii="Montserrat" w:hAnsi="Montserrat" w:cs="Arial"/>
                <w:b/>
                <w:bCs/>
                <w:sz w:val="18"/>
                <w:szCs w:val="18"/>
                <w:lang w:val="es-ES"/>
              </w:rPr>
            </w:pPr>
            <w:r w:rsidRPr="00F87A70">
              <w:rPr>
                <w:rFonts w:ascii="Montserrat" w:hAnsi="Montserrat" w:cs="Arial"/>
                <w:b/>
                <w:bCs/>
                <w:sz w:val="18"/>
                <w:szCs w:val="18"/>
                <w:lang w:val="es-ES"/>
              </w:rPr>
              <w:t> </w:t>
            </w:r>
          </w:p>
        </w:tc>
        <w:tc>
          <w:tcPr>
            <w:tcW w:w="2203" w:type="pct"/>
            <w:tcBorders>
              <w:top w:val="single" w:sz="4" w:space="0" w:color="auto"/>
              <w:left w:val="nil"/>
              <w:bottom w:val="nil"/>
              <w:right w:val="single" w:sz="4" w:space="0" w:color="auto"/>
            </w:tcBorders>
            <w:shd w:val="clear" w:color="000000" w:fill="C0C0C0"/>
            <w:noWrap/>
            <w:vAlign w:val="bottom"/>
            <w:hideMark/>
          </w:tcPr>
          <w:p w:rsidR="00F87A70" w:rsidRPr="00F87A70" w:rsidRDefault="00F87A70" w:rsidP="00F87A70">
            <w:pPr>
              <w:jc w:val="center"/>
              <w:rPr>
                <w:rFonts w:ascii="Montserrat" w:hAnsi="Montserrat" w:cs="Arial"/>
                <w:b/>
                <w:bCs/>
                <w:sz w:val="18"/>
                <w:szCs w:val="18"/>
                <w:lang w:val="es-ES"/>
              </w:rPr>
            </w:pPr>
            <w:r w:rsidRPr="00F87A70">
              <w:rPr>
                <w:rFonts w:ascii="Montserrat" w:hAnsi="Montserrat" w:cs="Arial"/>
                <w:b/>
                <w:bCs/>
                <w:sz w:val="18"/>
                <w:szCs w:val="18"/>
                <w:lang w:val="es-ES"/>
              </w:rPr>
              <w:t> </w:t>
            </w:r>
          </w:p>
        </w:tc>
        <w:tc>
          <w:tcPr>
            <w:tcW w:w="906" w:type="pct"/>
            <w:gridSpan w:val="2"/>
            <w:tcBorders>
              <w:top w:val="single" w:sz="4" w:space="0" w:color="auto"/>
              <w:left w:val="nil"/>
              <w:bottom w:val="nil"/>
              <w:right w:val="single" w:sz="4" w:space="0" w:color="auto"/>
            </w:tcBorders>
            <w:shd w:val="clear" w:color="000000" w:fill="C0C0C0"/>
            <w:noWrap/>
            <w:vAlign w:val="bottom"/>
            <w:hideMark/>
          </w:tcPr>
          <w:p w:rsidR="00F87A70" w:rsidRPr="00F87A70" w:rsidRDefault="00F87A70" w:rsidP="00F87A70">
            <w:pPr>
              <w:jc w:val="center"/>
              <w:rPr>
                <w:rFonts w:ascii="Arial" w:hAnsi="Arial" w:cs="Arial"/>
                <w:b/>
                <w:bCs/>
                <w:sz w:val="16"/>
                <w:szCs w:val="16"/>
                <w:lang w:val="es-ES"/>
              </w:rPr>
            </w:pPr>
            <w:r w:rsidRPr="00F87A70">
              <w:rPr>
                <w:rFonts w:ascii="Arial" w:hAnsi="Arial" w:cs="Arial"/>
                <w:b/>
                <w:bCs/>
                <w:sz w:val="16"/>
                <w:szCs w:val="16"/>
                <w:lang w:val="es-ES"/>
              </w:rPr>
              <w:t> </w:t>
            </w:r>
          </w:p>
        </w:tc>
        <w:tc>
          <w:tcPr>
            <w:tcW w:w="694" w:type="pct"/>
            <w:tcBorders>
              <w:top w:val="single" w:sz="4" w:space="0" w:color="auto"/>
              <w:left w:val="nil"/>
              <w:bottom w:val="nil"/>
              <w:right w:val="single" w:sz="4" w:space="0" w:color="auto"/>
            </w:tcBorders>
            <w:shd w:val="clear" w:color="000000" w:fill="C0C0C0"/>
            <w:noWrap/>
            <w:vAlign w:val="bottom"/>
            <w:hideMark/>
          </w:tcPr>
          <w:p w:rsidR="00F87A70" w:rsidRPr="00F87A70" w:rsidRDefault="00F87A70" w:rsidP="00F87A70">
            <w:pPr>
              <w:jc w:val="center"/>
              <w:rPr>
                <w:rFonts w:ascii="Arial" w:hAnsi="Arial" w:cs="Arial"/>
                <w:b/>
                <w:bCs/>
                <w:sz w:val="16"/>
                <w:szCs w:val="16"/>
                <w:lang w:val="es-ES"/>
              </w:rPr>
            </w:pPr>
            <w:r w:rsidRPr="00F87A70">
              <w:rPr>
                <w:rFonts w:ascii="Arial" w:hAnsi="Arial" w:cs="Arial"/>
                <w:b/>
                <w:bCs/>
                <w:sz w:val="16"/>
                <w:szCs w:val="16"/>
                <w:lang w:val="es-ES"/>
              </w:rPr>
              <w:t> </w:t>
            </w:r>
          </w:p>
        </w:tc>
      </w:tr>
      <w:tr w:rsidR="00F87A70" w:rsidRPr="00F87A70" w:rsidTr="00961CA8">
        <w:trPr>
          <w:gridAfter w:val="4"/>
          <w:wAfter w:w="1036" w:type="pct"/>
          <w:trHeight w:val="285"/>
        </w:trPr>
        <w:tc>
          <w:tcPr>
            <w:tcW w:w="161" w:type="pct"/>
            <w:tcBorders>
              <w:top w:val="nil"/>
              <w:left w:val="single" w:sz="4" w:space="0" w:color="auto"/>
              <w:bottom w:val="single" w:sz="4" w:space="0" w:color="auto"/>
              <w:right w:val="single" w:sz="4" w:space="0" w:color="auto"/>
            </w:tcBorders>
            <w:shd w:val="clear" w:color="000000" w:fill="C0C0C0"/>
            <w:noWrap/>
            <w:vAlign w:val="bottom"/>
            <w:hideMark/>
          </w:tcPr>
          <w:p w:rsidR="00F87A70" w:rsidRPr="00F87A70" w:rsidRDefault="00F87A70" w:rsidP="00F87A70">
            <w:pPr>
              <w:jc w:val="center"/>
              <w:rPr>
                <w:rFonts w:ascii="Montserrat" w:hAnsi="Montserrat" w:cs="Arial"/>
                <w:b/>
                <w:bCs/>
                <w:sz w:val="18"/>
                <w:szCs w:val="18"/>
                <w:lang w:val="es-ES"/>
              </w:rPr>
            </w:pPr>
            <w:r>
              <w:rPr>
                <w:rFonts w:ascii="Montserrat" w:hAnsi="Montserrat" w:cs="Arial"/>
                <w:b/>
                <w:bCs/>
                <w:sz w:val="18"/>
                <w:szCs w:val="18"/>
                <w:lang w:val="es-ES"/>
              </w:rPr>
              <w:t>No</w:t>
            </w:r>
          </w:p>
        </w:tc>
        <w:tc>
          <w:tcPr>
            <w:tcW w:w="2203" w:type="pct"/>
            <w:tcBorders>
              <w:top w:val="nil"/>
              <w:left w:val="nil"/>
              <w:bottom w:val="single" w:sz="4" w:space="0" w:color="auto"/>
              <w:right w:val="single" w:sz="4" w:space="0" w:color="auto"/>
            </w:tcBorders>
            <w:shd w:val="clear" w:color="000000" w:fill="C0C0C0"/>
            <w:noWrap/>
            <w:vAlign w:val="bottom"/>
            <w:hideMark/>
          </w:tcPr>
          <w:p w:rsidR="00F87A70" w:rsidRPr="00F87A70" w:rsidRDefault="00F87A70" w:rsidP="00F87A70">
            <w:pPr>
              <w:jc w:val="center"/>
              <w:rPr>
                <w:rFonts w:ascii="Montserrat" w:hAnsi="Montserrat" w:cs="Arial"/>
                <w:b/>
                <w:bCs/>
                <w:sz w:val="18"/>
                <w:szCs w:val="18"/>
                <w:lang w:val="es-ES"/>
              </w:rPr>
            </w:pPr>
            <w:r w:rsidRPr="00F87A70">
              <w:rPr>
                <w:rFonts w:ascii="Montserrat" w:hAnsi="Montserrat" w:cs="Arial"/>
                <w:b/>
                <w:bCs/>
                <w:sz w:val="18"/>
                <w:szCs w:val="18"/>
                <w:lang w:val="es-ES"/>
              </w:rPr>
              <w:t>C    O    N    C    E    P    T    O</w:t>
            </w:r>
          </w:p>
        </w:tc>
        <w:tc>
          <w:tcPr>
            <w:tcW w:w="906" w:type="pct"/>
            <w:gridSpan w:val="2"/>
            <w:tcBorders>
              <w:top w:val="nil"/>
              <w:left w:val="nil"/>
              <w:bottom w:val="single" w:sz="4" w:space="0" w:color="auto"/>
              <w:right w:val="single" w:sz="4" w:space="0" w:color="auto"/>
            </w:tcBorders>
            <w:shd w:val="clear" w:color="000000" w:fill="C0C0C0"/>
            <w:noWrap/>
            <w:vAlign w:val="bottom"/>
            <w:hideMark/>
          </w:tcPr>
          <w:p w:rsidR="00F87A70" w:rsidRPr="00F87A70" w:rsidRDefault="00F87A70" w:rsidP="00F87A70">
            <w:pPr>
              <w:jc w:val="center"/>
              <w:rPr>
                <w:rFonts w:ascii="Arial" w:hAnsi="Arial" w:cs="Arial"/>
                <w:b/>
                <w:bCs/>
                <w:sz w:val="18"/>
                <w:szCs w:val="18"/>
                <w:lang w:val="es-ES"/>
              </w:rPr>
            </w:pPr>
            <w:r>
              <w:rPr>
                <w:rFonts w:ascii="Arial" w:hAnsi="Arial" w:cs="Arial"/>
                <w:b/>
                <w:bCs/>
                <w:sz w:val="18"/>
                <w:szCs w:val="18"/>
                <w:lang w:val="es-ES"/>
              </w:rPr>
              <w:t>Cantidad</w:t>
            </w:r>
          </w:p>
        </w:tc>
        <w:tc>
          <w:tcPr>
            <w:tcW w:w="694" w:type="pct"/>
            <w:tcBorders>
              <w:top w:val="nil"/>
              <w:left w:val="nil"/>
              <w:bottom w:val="single" w:sz="4" w:space="0" w:color="auto"/>
              <w:right w:val="single" w:sz="4" w:space="0" w:color="auto"/>
            </w:tcBorders>
            <w:shd w:val="clear" w:color="000000" w:fill="C0C0C0"/>
            <w:noWrap/>
            <w:vAlign w:val="bottom"/>
            <w:hideMark/>
          </w:tcPr>
          <w:p w:rsidR="00F87A70" w:rsidRPr="00F87A70" w:rsidRDefault="00F87A70" w:rsidP="00F87A70">
            <w:pPr>
              <w:jc w:val="center"/>
              <w:rPr>
                <w:rFonts w:ascii="Arial" w:hAnsi="Arial" w:cs="Arial"/>
                <w:b/>
                <w:bCs/>
                <w:sz w:val="18"/>
                <w:szCs w:val="18"/>
                <w:lang w:val="es-ES"/>
              </w:rPr>
            </w:pPr>
            <w:r w:rsidRPr="00F87A70">
              <w:rPr>
                <w:rFonts w:ascii="Arial" w:hAnsi="Arial" w:cs="Arial"/>
                <w:b/>
                <w:bCs/>
                <w:sz w:val="18"/>
                <w:szCs w:val="18"/>
                <w:lang w:val="es-ES"/>
              </w:rPr>
              <w:t>Unid.</w:t>
            </w:r>
          </w:p>
        </w:tc>
      </w:tr>
      <w:tr w:rsidR="00F87A70" w:rsidRPr="00F87A70" w:rsidTr="00961CA8">
        <w:trPr>
          <w:gridAfter w:val="4"/>
          <w:wAfter w:w="1036" w:type="pct"/>
          <w:trHeight w:val="300"/>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cs="Arial"/>
                <w:sz w:val="18"/>
                <w:szCs w:val="18"/>
                <w:lang w:val="es-ES"/>
              </w:rPr>
            </w:pPr>
            <w:r w:rsidRPr="00F87A70">
              <w:rPr>
                <w:rFonts w:ascii="Montserrat" w:hAnsi="Montserrat" w:cs="Arial"/>
                <w:sz w:val="18"/>
                <w:szCs w:val="18"/>
                <w:lang w:val="es-ES"/>
              </w:rPr>
              <w:t>1</w:t>
            </w:r>
          </w:p>
        </w:tc>
        <w:tc>
          <w:tcPr>
            <w:tcW w:w="2203" w:type="pct"/>
            <w:tcBorders>
              <w:top w:val="nil"/>
              <w:left w:val="nil"/>
              <w:bottom w:val="nil"/>
              <w:right w:val="single" w:sz="4" w:space="0" w:color="auto"/>
            </w:tcBorders>
            <w:shd w:val="clear" w:color="auto" w:fill="auto"/>
            <w:noWrap/>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 xml:space="preserve">SUMINISTRO DE BANCO DE BATERÍA NICKEL-CADMIO A 125VCD, </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sz w:val="24"/>
                <w:szCs w:val="24"/>
                <w:lang w:val="es-ES"/>
              </w:rPr>
            </w:pPr>
            <w:r w:rsidRPr="00F87A70">
              <w:rPr>
                <w:rFonts w:ascii="Arial" w:hAnsi="Arial" w:cs="Arial"/>
                <w:sz w:val="24"/>
                <w:szCs w:val="24"/>
                <w:lang w:val="es-ES"/>
              </w:rPr>
              <w:t>3</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sz w:val="24"/>
                <w:szCs w:val="24"/>
                <w:lang w:val="es-ES"/>
              </w:rPr>
            </w:pPr>
            <w:r w:rsidRPr="00F87A70">
              <w:rPr>
                <w:rFonts w:ascii="Arial" w:hAnsi="Arial" w:cs="Arial"/>
                <w:sz w:val="24"/>
                <w:szCs w:val="24"/>
                <w:lang w:val="es-ES"/>
              </w:rPr>
              <w:t>LOTES</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b/>
                <w:bCs/>
                <w:sz w:val="18"/>
                <w:szCs w:val="18"/>
                <w:lang w:val="es-ES"/>
              </w:rPr>
            </w:pPr>
            <w:r w:rsidRPr="00F87A70">
              <w:rPr>
                <w:rFonts w:ascii="Montserrat" w:hAnsi="Montserrat" w:cs="Arial"/>
                <w:b/>
                <w:bCs/>
                <w:sz w:val="18"/>
                <w:szCs w:val="18"/>
                <w:lang w:val="es-ES"/>
              </w:rPr>
              <w:t>CARACTERÍSTICAS GENERALES:</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TEMPERATURA AMBIENTE: -10 A 50 G.C</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ALTITUD DE OPERACIÓN: 1000 M.S.N.M.</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CAPACIDAD NOMINAL: 170 AH, A UN RÉGIMEN DE DESCARGA DE 8</w:t>
            </w:r>
            <w:r>
              <w:rPr>
                <w:rFonts w:ascii="Montserrat" w:hAnsi="Montserrat" w:cs="Arial"/>
                <w:sz w:val="18"/>
                <w:szCs w:val="18"/>
                <w:lang w:val="es-ES"/>
              </w:rPr>
              <w:t xml:space="preserve"> </w:t>
            </w:r>
            <w:r w:rsidRPr="00F87A70">
              <w:rPr>
                <w:rFonts w:ascii="Montserrat" w:hAnsi="Montserrat" w:cs="Arial"/>
                <w:sz w:val="18"/>
                <w:szCs w:val="18"/>
                <w:lang w:val="es-ES"/>
              </w:rPr>
              <w:t>HR</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TIPO DE SERVICIO: ESTACIONARIO PARA SERVICIO INTERIOR</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TENSIÓN DE SISTEMA: NOMINAL=125VCD, MÍNIMA=105VCD, MÁXIMA=140</w:t>
            </w:r>
            <w:r>
              <w:rPr>
                <w:rFonts w:ascii="Montserrat" w:hAnsi="Montserrat" w:cs="Arial"/>
                <w:sz w:val="18"/>
                <w:szCs w:val="18"/>
                <w:lang w:val="es-ES"/>
              </w:rPr>
              <w:t xml:space="preserve"> </w:t>
            </w:r>
            <w:r w:rsidRPr="00F87A70">
              <w:rPr>
                <w:rFonts w:ascii="Montserrat" w:hAnsi="Montserrat" w:cs="Arial"/>
                <w:sz w:val="18"/>
                <w:szCs w:val="18"/>
                <w:lang w:val="es-ES"/>
              </w:rPr>
              <w:t>VCD</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TIPO DE CELDAS: NICKEL-CADMIO</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NO. DE CELDAS POR BATERÍA: 96</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DENSIDAD ESPECIFICA DEL ELECTROLITO: 1.18 A 25 G.C.</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TENSIÓN DE FLOTACIÓN: 1.40 A 1.45 V/CELDA</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TENSIÓN DE IGUALACIÓN: 1.43 A 1.56 V/CELDA</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TENSIÓN NOMINAL DE DESCARGA: 1.0 V/CELDA</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 xml:space="preserve">INCLUYE BASTIDOR DE MONTAJE </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 </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b/>
                <w:bCs/>
                <w:sz w:val="18"/>
                <w:szCs w:val="18"/>
                <w:lang w:val="es-ES"/>
              </w:rPr>
            </w:pPr>
            <w:r w:rsidRPr="00F87A70">
              <w:rPr>
                <w:rFonts w:ascii="Montserrat" w:hAnsi="Montserrat" w:cs="Arial"/>
                <w:b/>
                <w:bCs/>
                <w:sz w:val="18"/>
                <w:szCs w:val="18"/>
                <w:lang w:val="es-ES"/>
              </w:rPr>
              <w:t>CUMPLIR CON LO INDICADO EN EL ANEXO 1. ESPECIFICACIÓN CEA-ME-BCOBAT-NICD-2022</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 </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300"/>
        </w:trPr>
        <w:tc>
          <w:tcPr>
            <w:tcW w:w="161" w:type="pct"/>
            <w:tcBorders>
              <w:top w:val="single" w:sz="4" w:space="0" w:color="auto"/>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cs="Arial"/>
                <w:sz w:val="18"/>
                <w:szCs w:val="18"/>
                <w:lang w:val="es-ES"/>
              </w:rPr>
            </w:pPr>
            <w:r w:rsidRPr="00F87A70">
              <w:rPr>
                <w:rFonts w:ascii="Montserrat" w:hAnsi="Montserrat" w:cs="Arial"/>
                <w:sz w:val="18"/>
                <w:szCs w:val="18"/>
                <w:lang w:val="es-ES"/>
              </w:rPr>
              <w:t>2</w:t>
            </w:r>
          </w:p>
        </w:tc>
        <w:tc>
          <w:tcPr>
            <w:tcW w:w="2203" w:type="pct"/>
            <w:tcBorders>
              <w:top w:val="single" w:sz="4" w:space="0" w:color="auto"/>
              <w:left w:val="nil"/>
              <w:bottom w:val="nil"/>
              <w:right w:val="single" w:sz="4" w:space="0" w:color="auto"/>
            </w:tcBorders>
            <w:shd w:val="clear" w:color="auto" w:fill="auto"/>
            <w:noWrap/>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 xml:space="preserve">SUMINISTRO DE CARGADOR AUTOMÁTICO DE BATERÍAS 130VCD, </w:t>
            </w:r>
          </w:p>
        </w:tc>
        <w:tc>
          <w:tcPr>
            <w:tcW w:w="906" w:type="pct"/>
            <w:gridSpan w:val="2"/>
            <w:tcBorders>
              <w:top w:val="single" w:sz="4" w:space="0" w:color="auto"/>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sz w:val="24"/>
                <w:szCs w:val="24"/>
                <w:lang w:val="es-ES"/>
              </w:rPr>
            </w:pPr>
            <w:r w:rsidRPr="00F87A70">
              <w:rPr>
                <w:rFonts w:ascii="Arial" w:hAnsi="Arial" w:cs="Arial"/>
                <w:sz w:val="24"/>
                <w:szCs w:val="24"/>
                <w:lang w:val="es-ES"/>
              </w:rPr>
              <w:t>3</w:t>
            </w:r>
          </w:p>
        </w:tc>
        <w:tc>
          <w:tcPr>
            <w:tcW w:w="694" w:type="pct"/>
            <w:tcBorders>
              <w:top w:val="single" w:sz="4" w:space="0" w:color="auto"/>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sz w:val="24"/>
                <w:szCs w:val="24"/>
                <w:lang w:val="es-ES"/>
              </w:rPr>
            </w:pPr>
            <w:r w:rsidRPr="00F87A70">
              <w:rPr>
                <w:rFonts w:ascii="Arial" w:hAnsi="Arial" w:cs="Arial"/>
                <w:sz w:val="24"/>
                <w:szCs w:val="24"/>
                <w:lang w:val="es-ES"/>
              </w:rPr>
              <w:t>LOTES</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b/>
                <w:bCs/>
                <w:sz w:val="18"/>
                <w:szCs w:val="18"/>
                <w:lang w:val="es-ES"/>
              </w:rPr>
            </w:pPr>
            <w:r w:rsidRPr="00F87A70">
              <w:rPr>
                <w:rFonts w:ascii="Montserrat" w:hAnsi="Montserrat" w:cs="Arial"/>
                <w:b/>
                <w:bCs/>
                <w:sz w:val="18"/>
                <w:szCs w:val="18"/>
                <w:lang w:val="es-ES"/>
              </w:rPr>
              <w:t>CARACTERÍSTICAS GENERALES:</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b/>
                <w:bCs/>
                <w:sz w:val="18"/>
                <w:szCs w:val="18"/>
                <w:lang w:val="es-ES"/>
              </w:rPr>
            </w:pPr>
            <w:r w:rsidRPr="00F87A70">
              <w:rPr>
                <w:rFonts w:ascii="Montserrat" w:hAnsi="Montserrat" w:cs="Arial"/>
                <w:b/>
                <w:bCs/>
                <w:sz w:val="18"/>
                <w:szCs w:val="18"/>
                <w:lang w:val="es-ES"/>
              </w:rPr>
              <w:t>1. RÉGIMEN DE ENTRADA</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TENSIÓN: 240 VCA</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TOLERANCIA: ±10% DE LA TOLERANCIA DE ENTRADA</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FRECUENCIA: 60 HZ. ±6%</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FASES: 3</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b/>
                <w:bCs/>
                <w:sz w:val="18"/>
                <w:szCs w:val="18"/>
                <w:lang w:val="es-ES"/>
              </w:rPr>
            </w:pPr>
            <w:r w:rsidRPr="00F87A70">
              <w:rPr>
                <w:rFonts w:ascii="Montserrat" w:hAnsi="Montserrat" w:cs="Arial"/>
                <w:b/>
                <w:bCs/>
                <w:sz w:val="18"/>
                <w:szCs w:val="18"/>
                <w:lang w:val="es-ES"/>
              </w:rPr>
              <w:t>2. RÉGIMEN DE SALIDA</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961CA8" w:rsidP="00F87A70">
            <w:pPr>
              <w:rPr>
                <w:rFonts w:ascii="Montserrat" w:hAnsi="Montserrat" w:cs="Arial"/>
                <w:sz w:val="18"/>
                <w:szCs w:val="18"/>
                <w:lang w:val="es-ES"/>
              </w:rPr>
            </w:pPr>
            <w:r w:rsidRPr="00F87A70">
              <w:rPr>
                <w:rFonts w:ascii="Montserrat" w:hAnsi="Montserrat" w:cs="Arial"/>
                <w:sz w:val="18"/>
                <w:szCs w:val="18"/>
                <w:lang w:val="es-ES"/>
              </w:rPr>
              <w:t>TENSIÓN</w:t>
            </w:r>
            <w:r w:rsidR="00F87A70" w:rsidRPr="00F87A70">
              <w:rPr>
                <w:rFonts w:ascii="Montserrat" w:hAnsi="Montserrat" w:cs="Arial"/>
                <w:sz w:val="18"/>
                <w:szCs w:val="18"/>
                <w:lang w:val="es-ES"/>
              </w:rPr>
              <w:t xml:space="preserve"> NOMINAL: 130 VCD</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961CA8" w:rsidP="00F87A70">
            <w:pPr>
              <w:rPr>
                <w:rFonts w:ascii="Montserrat" w:hAnsi="Montserrat" w:cs="Arial"/>
                <w:sz w:val="18"/>
                <w:szCs w:val="18"/>
                <w:lang w:val="es-ES"/>
              </w:rPr>
            </w:pPr>
            <w:r w:rsidRPr="00F87A70">
              <w:rPr>
                <w:rFonts w:ascii="Montserrat" w:hAnsi="Montserrat" w:cs="Arial"/>
                <w:sz w:val="18"/>
                <w:szCs w:val="18"/>
                <w:lang w:val="es-ES"/>
              </w:rPr>
              <w:t>TENSIÓN</w:t>
            </w:r>
            <w:r w:rsidR="00F87A70" w:rsidRPr="00F87A70">
              <w:rPr>
                <w:rFonts w:ascii="Montserrat" w:hAnsi="Montserrat" w:cs="Arial"/>
                <w:sz w:val="18"/>
                <w:szCs w:val="18"/>
                <w:lang w:val="es-ES"/>
              </w:rPr>
              <w:t xml:space="preserve"> </w:t>
            </w:r>
            <w:r w:rsidRPr="00F87A70">
              <w:rPr>
                <w:rFonts w:ascii="Montserrat" w:hAnsi="Montserrat" w:cs="Arial"/>
                <w:sz w:val="18"/>
                <w:szCs w:val="18"/>
                <w:lang w:val="es-ES"/>
              </w:rPr>
              <w:t>MÁXIMA</w:t>
            </w:r>
            <w:r w:rsidR="00F87A70" w:rsidRPr="00F87A70">
              <w:rPr>
                <w:rFonts w:ascii="Montserrat" w:hAnsi="Montserrat" w:cs="Arial"/>
                <w:sz w:val="18"/>
                <w:szCs w:val="18"/>
                <w:lang w:val="es-ES"/>
              </w:rPr>
              <w:t>: 154 VCD</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RANGO DE TENSIÓN:</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2.1. FLOTACIÓN: 80 A 135% DEL VALOR NOMINAL</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2.2. IGUALACIÓN: 80 A 135% DEL VALOR NOMINAL</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CORRIENTE DE SALIDA: 40A</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nil"/>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 </w:t>
            </w:r>
          </w:p>
        </w:tc>
        <w:tc>
          <w:tcPr>
            <w:tcW w:w="906" w:type="pct"/>
            <w:gridSpan w:val="2"/>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nil"/>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gridAfter w:val="4"/>
          <w:wAfter w:w="1036" w:type="pct"/>
          <w:trHeight w:val="285"/>
        </w:trPr>
        <w:tc>
          <w:tcPr>
            <w:tcW w:w="161" w:type="pct"/>
            <w:tcBorders>
              <w:top w:val="nil"/>
              <w:left w:val="single" w:sz="4" w:space="0" w:color="auto"/>
              <w:bottom w:val="single" w:sz="4" w:space="0" w:color="auto"/>
              <w:right w:val="single" w:sz="4" w:space="0" w:color="auto"/>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single" w:sz="4" w:space="0" w:color="auto"/>
            </w:tcBorders>
            <w:shd w:val="clear" w:color="auto" w:fill="auto"/>
            <w:noWrap/>
            <w:vAlign w:val="bottom"/>
            <w:hideMark/>
          </w:tcPr>
          <w:p w:rsidR="00F87A70" w:rsidRPr="00F87A70" w:rsidRDefault="00F87A70" w:rsidP="00F87A70">
            <w:pPr>
              <w:rPr>
                <w:rFonts w:ascii="Montserrat" w:hAnsi="Montserrat" w:cs="Arial"/>
                <w:b/>
                <w:bCs/>
                <w:sz w:val="18"/>
                <w:szCs w:val="18"/>
                <w:lang w:val="es-ES"/>
              </w:rPr>
            </w:pPr>
            <w:r w:rsidRPr="00F87A70">
              <w:rPr>
                <w:rFonts w:ascii="Montserrat" w:hAnsi="Montserrat" w:cs="Arial"/>
                <w:b/>
                <w:bCs/>
                <w:sz w:val="18"/>
                <w:szCs w:val="18"/>
                <w:lang w:val="es-ES"/>
              </w:rPr>
              <w:t>CUMPLIR CON LO INDICADO EN EL ANEXO 1. ESPECIFICACIÓN CEA-ME-CB130VCD-2022</w:t>
            </w:r>
          </w:p>
        </w:tc>
        <w:tc>
          <w:tcPr>
            <w:tcW w:w="906" w:type="pct"/>
            <w:gridSpan w:val="2"/>
            <w:tcBorders>
              <w:top w:val="nil"/>
              <w:left w:val="nil"/>
              <w:bottom w:val="single" w:sz="4" w:space="0" w:color="auto"/>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c>
          <w:tcPr>
            <w:tcW w:w="694" w:type="pct"/>
            <w:tcBorders>
              <w:top w:val="nil"/>
              <w:left w:val="nil"/>
              <w:bottom w:val="single" w:sz="4" w:space="0" w:color="auto"/>
              <w:right w:val="single" w:sz="4" w:space="0" w:color="auto"/>
            </w:tcBorders>
            <w:shd w:val="clear" w:color="auto" w:fill="auto"/>
            <w:noWrap/>
            <w:hideMark/>
          </w:tcPr>
          <w:p w:rsidR="00F87A70" w:rsidRPr="00F87A70" w:rsidRDefault="00F87A70" w:rsidP="00F87A70">
            <w:pPr>
              <w:jc w:val="center"/>
              <w:rPr>
                <w:rFonts w:ascii="Arial" w:hAnsi="Arial" w:cs="Arial"/>
                <w:lang w:val="es-ES"/>
              </w:rPr>
            </w:pPr>
            <w:r w:rsidRPr="00F87A70">
              <w:rPr>
                <w:rFonts w:ascii="Arial" w:hAnsi="Arial" w:cs="Arial"/>
                <w:lang w:val="es-ES"/>
              </w:rPr>
              <w:t> </w:t>
            </w:r>
          </w:p>
        </w:tc>
      </w:tr>
      <w:tr w:rsidR="00F87A70" w:rsidRPr="00F87A70" w:rsidTr="00961CA8">
        <w:trPr>
          <w:trHeight w:val="285"/>
        </w:trPr>
        <w:tc>
          <w:tcPr>
            <w:tcW w:w="161" w:type="pct"/>
            <w:tcBorders>
              <w:top w:val="nil"/>
              <w:left w:val="nil"/>
              <w:bottom w:val="nil"/>
              <w:right w:val="nil"/>
            </w:tcBorders>
            <w:shd w:val="clear" w:color="000000" w:fill="FFFFFF"/>
            <w:noWrap/>
            <w:hideMark/>
          </w:tcPr>
          <w:p w:rsidR="00F87A70" w:rsidRPr="00F87A70" w:rsidRDefault="00F87A70" w:rsidP="00F87A70">
            <w:pPr>
              <w:jc w:val="center"/>
              <w:rPr>
                <w:rFonts w:ascii="Montserrat" w:hAnsi="Montserrat"/>
                <w:sz w:val="18"/>
                <w:szCs w:val="18"/>
                <w:lang w:val="es-ES"/>
              </w:rPr>
            </w:pPr>
            <w:r w:rsidRPr="00F87A70">
              <w:rPr>
                <w:rFonts w:ascii="Montserrat" w:hAnsi="Montserrat"/>
                <w:sz w:val="18"/>
                <w:szCs w:val="18"/>
                <w:lang w:val="es-ES"/>
              </w:rPr>
              <w:t> </w:t>
            </w:r>
          </w:p>
        </w:tc>
        <w:tc>
          <w:tcPr>
            <w:tcW w:w="2203" w:type="pct"/>
            <w:tcBorders>
              <w:top w:val="nil"/>
              <w:left w:val="nil"/>
              <w:bottom w:val="nil"/>
              <w:right w:val="nil"/>
            </w:tcBorders>
            <w:shd w:val="clear" w:color="auto" w:fill="auto"/>
            <w:noWrap/>
            <w:vAlign w:val="bottom"/>
            <w:hideMark/>
          </w:tcPr>
          <w:p w:rsidR="00F87A70" w:rsidRPr="00F87A70" w:rsidRDefault="00F87A70" w:rsidP="00F87A70">
            <w:pPr>
              <w:jc w:val="center"/>
              <w:rPr>
                <w:rFonts w:ascii="Montserrat" w:hAnsi="Montserrat"/>
                <w:sz w:val="18"/>
                <w:szCs w:val="18"/>
                <w:lang w:val="es-ES"/>
              </w:rPr>
            </w:pPr>
          </w:p>
        </w:tc>
        <w:tc>
          <w:tcPr>
            <w:tcW w:w="906" w:type="pct"/>
            <w:gridSpan w:val="2"/>
            <w:tcBorders>
              <w:top w:val="nil"/>
              <w:left w:val="nil"/>
              <w:bottom w:val="nil"/>
              <w:right w:val="nil"/>
            </w:tcBorders>
            <w:shd w:val="clear" w:color="auto" w:fill="auto"/>
            <w:noWrap/>
            <w:hideMark/>
          </w:tcPr>
          <w:p w:rsidR="00F87A70" w:rsidRPr="00F87A70" w:rsidRDefault="00F87A70" w:rsidP="00F87A70">
            <w:pPr>
              <w:rPr>
                <w:lang w:val="es-ES"/>
              </w:rPr>
            </w:pPr>
          </w:p>
        </w:tc>
        <w:tc>
          <w:tcPr>
            <w:tcW w:w="694" w:type="pct"/>
            <w:tcBorders>
              <w:top w:val="nil"/>
              <w:left w:val="nil"/>
              <w:bottom w:val="nil"/>
              <w:right w:val="nil"/>
            </w:tcBorders>
            <w:shd w:val="clear" w:color="auto" w:fill="auto"/>
            <w:noWrap/>
            <w:hideMark/>
          </w:tcPr>
          <w:p w:rsidR="00F87A70" w:rsidRPr="00F87A70" w:rsidRDefault="00F87A70" w:rsidP="00F87A70">
            <w:pPr>
              <w:jc w:val="center"/>
              <w:rPr>
                <w:lang w:val="es-ES"/>
              </w:rPr>
            </w:pPr>
          </w:p>
        </w:tc>
        <w:tc>
          <w:tcPr>
            <w:tcW w:w="60" w:type="pct"/>
            <w:gridSpan w:val="2"/>
            <w:tcBorders>
              <w:top w:val="nil"/>
              <w:left w:val="nil"/>
              <w:bottom w:val="nil"/>
              <w:right w:val="nil"/>
            </w:tcBorders>
            <w:shd w:val="clear" w:color="auto" w:fill="auto"/>
            <w:noWrap/>
            <w:hideMark/>
          </w:tcPr>
          <w:p w:rsidR="00F87A70" w:rsidRPr="00F87A70" w:rsidRDefault="00F87A70" w:rsidP="00F87A70">
            <w:pPr>
              <w:jc w:val="center"/>
              <w:rPr>
                <w:lang w:val="es-ES"/>
              </w:rPr>
            </w:pPr>
          </w:p>
        </w:tc>
        <w:tc>
          <w:tcPr>
            <w:tcW w:w="655" w:type="pct"/>
            <w:tcBorders>
              <w:top w:val="nil"/>
              <w:left w:val="nil"/>
              <w:bottom w:val="nil"/>
              <w:right w:val="nil"/>
            </w:tcBorders>
            <w:shd w:val="clear" w:color="auto" w:fill="auto"/>
            <w:noWrap/>
            <w:hideMark/>
          </w:tcPr>
          <w:p w:rsidR="00F87A70" w:rsidRPr="00F87A70" w:rsidRDefault="00F87A70" w:rsidP="00F87A70">
            <w:pPr>
              <w:rPr>
                <w:lang w:val="es-ES"/>
              </w:rPr>
            </w:pPr>
          </w:p>
        </w:tc>
        <w:tc>
          <w:tcPr>
            <w:tcW w:w="321" w:type="pct"/>
            <w:tcBorders>
              <w:top w:val="nil"/>
              <w:left w:val="nil"/>
              <w:bottom w:val="nil"/>
              <w:right w:val="nil"/>
            </w:tcBorders>
            <w:shd w:val="clear" w:color="auto" w:fill="auto"/>
            <w:noWrap/>
            <w:hideMark/>
          </w:tcPr>
          <w:p w:rsidR="00F87A70" w:rsidRPr="00F87A70" w:rsidRDefault="00F87A70" w:rsidP="00F87A70">
            <w:pPr>
              <w:jc w:val="right"/>
              <w:rPr>
                <w:lang w:val="es-ES"/>
              </w:rPr>
            </w:pPr>
          </w:p>
        </w:tc>
      </w:tr>
      <w:tr w:rsidR="00F87A70" w:rsidRPr="00F87A70" w:rsidTr="00961CA8">
        <w:trPr>
          <w:gridAfter w:val="3"/>
          <w:wAfter w:w="1013" w:type="pct"/>
          <w:trHeight w:val="285"/>
        </w:trPr>
        <w:tc>
          <w:tcPr>
            <w:tcW w:w="3987" w:type="pct"/>
            <w:gridSpan w:val="6"/>
            <w:tcBorders>
              <w:top w:val="nil"/>
              <w:left w:val="nil"/>
              <w:bottom w:val="nil"/>
              <w:right w:val="nil"/>
            </w:tcBorders>
            <w:shd w:val="clear" w:color="auto" w:fill="auto"/>
            <w:noWrap/>
            <w:vAlign w:val="bottom"/>
            <w:hideMark/>
          </w:tcPr>
          <w:p w:rsidR="00F87A70" w:rsidRPr="00F87A70" w:rsidRDefault="00F87A70" w:rsidP="00F87A70">
            <w:pPr>
              <w:rPr>
                <w:rFonts w:ascii="Montserrat" w:hAnsi="Montserrat" w:cs="Arial"/>
                <w:sz w:val="18"/>
                <w:szCs w:val="18"/>
                <w:lang w:val="es-ES"/>
              </w:rPr>
            </w:pPr>
            <w:r w:rsidRPr="00F87A70">
              <w:rPr>
                <w:rFonts w:ascii="Montserrat" w:hAnsi="Montserrat" w:cs="Arial"/>
                <w:sz w:val="18"/>
                <w:szCs w:val="18"/>
                <w:lang w:val="es-ES"/>
              </w:rPr>
              <w:t>Nota: El presente formato podrá ser reproducido por cada participante en el modo que estime conveniente, debiendo respetar su contenido, y el orden indicado.</w:t>
            </w:r>
          </w:p>
        </w:tc>
      </w:tr>
      <w:tr w:rsidR="00F87A70" w:rsidRPr="00F87A70" w:rsidTr="00961CA8">
        <w:trPr>
          <w:trHeight w:val="285"/>
        </w:trPr>
        <w:tc>
          <w:tcPr>
            <w:tcW w:w="161" w:type="pct"/>
            <w:tcBorders>
              <w:top w:val="nil"/>
              <w:left w:val="nil"/>
              <w:bottom w:val="nil"/>
              <w:right w:val="nil"/>
            </w:tcBorders>
            <w:shd w:val="clear" w:color="auto" w:fill="auto"/>
            <w:noWrap/>
            <w:vAlign w:val="bottom"/>
            <w:hideMark/>
          </w:tcPr>
          <w:p w:rsidR="00F87A70" w:rsidRPr="00F87A70" w:rsidRDefault="00F87A70" w:rsidP="00F87A70">
            <w:pPr>
              <w:rPr>
                <w:rFonts w:ascii="Montserrat" w:hAnsi="Montserrat" w:cs="Arial"/>
                <w:sz w:val="18"/>
                <w:szCs w:val="18"/>
                <w:lang w:val="es-ES"/>
              </w:rPr>
            </w:pPr>
          </w:p>
        </w:tc>
        <w:tc>
          <w:tcPr>
            <w:tcW w:w="2203" w:type="pct"/>
            <w:tcBorders>
              <w:top w:val="nil"/>
              <w:left w:val="nil"/>
              <w:bottom w:val="nil"/>
              <w:right w:val="nil"/>
            </w:tcBorders>
            <w:shd w:val="clear" w:color="auto" w:fill="auto"/>
            <w:noWrap/>
            <w:vAlign w:val="bottom"/>
            <w:hideMark/>
          </w:tcPr>
          <w:p w:rsidR="00F87A70" w:rsidRPr="00F87A70" w:rsidRDefault="00F87A70" w:rsidP="00F87A70">
            <w:pPr>
              <w:rPr>
                <w:rFonts w:ascii="Montserrat" w:hAnsi="Montserrat"/>
                <w:sz w:val="18"/>
                <w:szCs w:val="18"/>
                <w:lang w:val="es-ES"/>
              </w:rPr>
            </w:pPr>
          </w:p>
        </w:tc>
        <w:tc>
          <w:tcPr>
            <w:tcW w:w="167" w:type="pct"/>
            <w:tcBorders>
              <w:top w:val="nil"/>
              <w:left w:val="nil"/>
              <w:bottom w:val="nil"/>
              <w:right w:val="nil"/>
            </w:tcBorders>
            <w:shd w:val="clear" w:color="auto" w:fill="auto"/>
            <w:noWrap/>
            <w:vAlign w:val="bottom"/>
            <w:hideMark/>
          </w:tcPr>
          <w:p w:rsidR="00F87A70" w:rsidRPr="00F87A70" w:rsidRDefault="00F87A70" w:rsidP="00F87A70">
            <w:pPr>
              <w:rPr>
                <w:lang w:val="es-ES"/>
              </w:rPr>
            </w:pPr>
          </w:p>
        </w:tc>
        <w:tc>
          <w:tcPr>
            <w:tcW w:w="1433" w:type="pct"/>
            <w:gridSpan w:val="2"/>
            <w:tcBorders>
              <w:top w:val="nil"/>
              <w:left w:val="nil"/>
              <w:bottom w:val="nil"/>
              <w:right w:val="nil"/>
            </w:tcBorders>
            <w:shd w:val="clear" w:color="auto" w:fill="auto"/>
            <w:noWrap/>
            <w:vAlign w:val="bottom"/>
            <w:hideMark/>
          </w:tcPr>
          <w:p w:rsidR="00F87A70" w:rsidRPr="00F87A70" w:rsidRDefault="00F87A70" w:rsidP="00F87A70">
            <w:pPr>
              <w:rPr>
                <w:lang w:val="es-ES"/>
              </w:rPr>
            </w:pPr>
          </w:p>
        </w:tc>
        <w:tc>
          <w:tcPr>
            <w:tcW w:w="60" w:type="pct"/>
            <w:gridSpan w:val="2"/>
            <w:tcBorders>
              <w:top w:val="nil"/>
              <w:left w:val="nil"/>
              <w:bottom w:val="nil"/>
              <w:right w:val="nil"/>
            </w:tcBorders>
            <w:shd w:val="clear" w:color="auto" w:fill="auto"/>
            <w:noWrap/>
            <w:vAlign w:val="bottom"/>
            <w:hideMark/>
          </w:tcPr>
          <w:p w:rsidR="00F87A70" w:rsidRPr="00F87A70" w:rsidRDefault="00F87A70" w:rsidP="00F87A70">
            <w:pPr>
              <w:rPr>
                <w:lang w:val="es-ES"/>
              </w:rPr>
            </w:pPr>
          </w:p>
        </w:tc>
        <w:tc>
          <w:tcPr>
            <w:tcW w:w="655" w:type="pct"/>
            <w:tcBorders>
              <w:top w:val="nil"/>
              <w:left w:val="nil"/>
              <w:bottom w:val="nil"/>
              <w:right w:val="nil"/>
            </w:tcBorders>
            <w:shd w:val="clear" w:color="auto" w:fill="auto"/>
            <w:noWrap/>
            <w:vAlign w:val="bottom"/>
            <w:hideMark/>
          </w:tcPr>
          <w:p w:rsidR="00F87A70" w:rsidRPr="00F87A70" w:rsidRDefault="00F87A70" w:rsidP="00F87A70">
            <w:pPr>
              <w:rPr>
                <w:lang w:val="es-ES"/>
              </w:rPr>
            </w:pPr>
          </w:p>
        </w:tc>
        <w:tc>
          <w:tcPr>
            <w:tcW w:w="321" w:type="pct"/>
            <w:tcBorders>
              <w:top w:val="nil"/>
              <w:left w:val="nil"/>
              <w:bottom w:val="nil"/>
              <w:right w:val="nil"/>
            </w:tcBorders>
            <w:shd w:val="clear" w:color="auto" w:fill="auto"/>
            <w:noWrap/>
            <w:vAlign w:val="bottom"/>
            <w:hideMark/>
          </w:tcPr>
          <w:p w:rsidR="00F87A70" w:rsidRPr="00F87A70" w:rsidRDefault="00F87A70" w:rsidP="00F87A70">
            <w:pPr>
              <w:rPr>
                <w:lang w:val="es-ES"/>
              </w:rPr>
            </w:pPr>
          </w:p>
        </w:tc>
      </w:tr>
    </w:tbl>
    <w:p w:rsidR="00961CA8" w:rsidRPr="00961CA8" w:rsidRDefault="00961CA8" w:rsidP="00961CA8">
      <w:pPr>
        <w:pStyle w:val="Sangradetextonormal"/>
        <w:ind w:right="6"/>
        <w:jc w:val="center"/>
        <w:rPr>
          <w:rFonts w:ascii="Montserrat" w:hAnsi="Montserrat" w:cs="Arial"/>
          <w:sz w:val="18"/>
          <w:szCs w:val="18"/>
        </w:rPr>
      </w:pPr>
      <w:r w:rsidRPr="00961CA8">
        <w:rPr>
          <w:rFonts w:ascii="Montserrat" w:hAnsi="Montserrat" w:cs="Arial"/>
          <w:sz w:val="18"/>
          <w:szCs w:val="18"/>
        </w:rPr>
        <w:t>GOBIERNO DEL ESTADO DE BAJA CALIFORNIA</w:t>
      </w:r>
    </w:p>
    <w:p w:rsidR="00961CA8" w:rsidRPr="00961CA8" w:rsidRDefault="00961CA8" w:rsidP="00961CA8">
      <w:pPr>
        <w:pStyle w:val="Sangradetextonormal"/>
        <w:ind w:right="6"/>
        <w:jc w:val="center"/>
        <w:rPr>
          <w:rFonts w:ascii="Montserrat" w:hAnsi="Montserrat" w:cs="Arial"/>
          <w:sz w:val="18"/>
          <w:szCs w:val="18"/>
        </w:rPr>
      </w:pPr>
      <w:r w:rsidRPr="00961CA8">
        <w:rPr>
          <w:rFonts w:ascii="Montserrat" w:hAnsi="Montserrat" w:cs="Arial"/>
          <w:sz w:val="18"/>
          <w:szCs w:val="18"/>
        </w:rPr>
        <w:t>COMISIÓN ESTATAL DEL AGUA</w:t>
      </w:r>
    </w:p>
    <w:p w:rsidR="00961CA8" w:rsidRPr="00961CA8" w:rsidRDefault="00961CA8" w:rsidP="00961CA8">
      <w:pPr>
        <w:jc w:val="both"/>
        <w:rPr>
          <w:rFonts w:ascii="Montserrat" w:hAnsi="Montserrat" w:cs="Arial"/>
          <w:b/>
          <w:bCs/>
          <w:sz w:val="18"/>
          <w:szCs w:val="18"/>
        </w:rPr>
      </w:pPr>
    </w:p>
    <w:p w:rsidR="00961CA8" w:rsidRPr="00961CA8" w:rsidRDefault="00961CA8" w:rsidP="00961CA8">
      <w:pPr>
        <w:autoSpaceDE w:val="0"/>
        <w:autoSpaceDN w:val="0"/>
        <w:adjustRightInd w:val="0"/>
        <w:jc w:val="center"/>
        <w:rPr>
          <w:rFonts w:ascii="Montserrat" w:hAnsi="Montserrat" w:cs="Arial"/>
          <w:b/>
          <w:bCs/>
          <w:sz w:val="18"/>
          <w:szCs w:val="18"/>
        </w:rPr>
      </w:pPr>
      <w:r w:rsidRPr="00961CA8">
        <w:rPr>
          <w:rFonts w:ascii="Montserrat" w:hAnsi="Montserrat" w:cs="Arial"/>
          <w:b/>
          <w:bCs/>
          <w:sz w:val="18"/>
          <w:szCs w:val="18"/>
        </w:rPr>
        <w:t xml:space="preserve">ESPECIFICACIÓN: </w:t>
      </w:r>
    </w:p>
    <w:p w:rsidR="00961CA8" w:rsidRPr="00961CA8" w:rsidRDefault="00961CA8" w:rsidP="00961CA8">
      <w:pPr>
        <w:autoSpaceDE w:val="0"/>
        <w:autoSpaceDN w:val="0"/>
        <w:adjustRightInd w:val="0"/>
        <w:jc w:val="center"/>
        <w:rPr>
          <w:rFonts w:ascii="Montserrat" w:hAnsi="Montserrat" w:cs="Arial"/>
          <w:b/>
          <w:bCs/>
          <w:sz w:val="18"/>
          <w:szCs w:val="18"/>
        </w:rPr>
      </w:pPr>
    </w:p>
    <w:p w:rsidR="00961CA8" w:rsidRPr="00961CA8" w:rsidRDefault="00961CA8" w:rsidP="00961CA8">
      <w:pPr>
        <w:autoSpaceDE w:val="0"/>
        <w:autoSpaceDN w:val="0"/>
        <w:adjustRightInd w:val="0"/>
        <w:jc w:val="center"/>
        <w:rPr>
          <w:rFonts w:ascii="Montserrat" w:hAnsi="Montserrat" w:cs="Arial"/>
          <w:b/>
          <w:bCs/>
          <w:sz w:val="18"/>
          <w:szCs w:val="18"/>
        </w:rPr>
      </w:pPr>
      <w:r w:rsidRPr="00961CA8">
        <w:rPr>
          <w:rFonts w:ascii="Montserrat" w:hAnsi="Montserrat" w:cs="Arial"/>
          <w:b/>
          <w:bCs/>
          <w:sz w:val="18"/>
          <w:szCs w:val="18"/>
        </w:rPr>
        <w:t xml:space="preserve">BANCO DE </w:t>
      </w:r>
      <w:r w:rsidR="00385399" w:rsidRPr="00961CA8">
        <w:rPr>
          <w:rFonts w:ascii="Montserrat" w:hAnsi="Montserrat" w:cs="Arial"/>
          <w:b/>
          <w:bCs/>
          <w:sz w:val="18"/>
          <w:szCs w:val="18"/>
        </w:rPr>
        <w:t>BATERÍAS</w:t>
      </w:r>
      <w:r w:rsidRPr="00961CA8">
        <w:rPr>
          <w:rFonts w:ascii="Montserrat" w:hAnsi="Montserrat" w:cs="Arial"/>
          <w:b/>
          <w:bCs/>
          <w:sz w:val="18"/>
          <w:szCs w:val="18"/>
        </w:rPr>
        <w:t xml:space="preserve"> DE NICKEL-CADMIO 125VCD, 170AH A RÉGIMEN DE DESCARGA DE 8HRS.</w:t>
      </w:r>
    </w:p>
    <w:p w:rsidR="00961CA8" w:rsidRPr="00961CA8" w:rsidRDefault="00961CA8" w:rsidP="00961CA8">
      <w:pPr>
        <w:jc w:val="both"/>
        <w:rPr>
          <w:rFonts w:ascii="Montserrat" w:hAnsi="Montserrat" w:cs="Arial"/>
          <w:b/>
          <w:bCs/>
          <w:sz w:val="18"/>
          <w:szCs w:val="18"/>
        </w:rPr>
      </w:pPr>
    </w:p>
    <w:p w:rsidR="00961CA8" w:rsidRPr="00961CA8" w:rsidRDefault="00961CA8" w:rsidP="00961CA8">
      <w:pPr>
        <w:numPr>
          <w:ilvl w:val="0"/>
          <w:numId w:val="21"/>
        </w:numPr>
        <w:autoSpaceDE w:val="0"/>
        <w:autoSpaceDN w:val="0"/>
        <w:adjustRightInd w:val="0"/>
        <w:rPr>
          <w:rFonts w:ascii="Montserrat" w:hAnsi="Montserrat" w:cs="Arial"/>
          <w:b/>
          <w:sz w:val="18"/>
          <w:szCs w:val="18"/>
        </w:rPr>
      </w:pPr>
      <w:r w:rsidRPr="00961CA8">
        <w:rPr>
          <w:rFonts w:ascii="Montserrat" w:hAnsi="Montserrat" w:cs="Arial"/>
          <w:b/>
          <w:sz w:val="18"/>
          <w:szCs w:val="18"/>
        </w:rPr>
        <w:t>OBJETIVO Y CAMPO DE APLICACIÓN</w:t>
      </w:r>
    </w:p>
    <w:p w:rsidR="00961CA8" w:rsidRP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 xml:space="preserve">   Esta especificación tiene por objeto establecer las características y requerimientos técnicos que deben cumplir las baterías abiertas con electrolito líquido, para servicio interior, que utiliza la CEA, en sus instalaciones para suministrar la energía eléctrica en corriente directa de los sistemas de control, protección, señalización, comunicación, alumbrado de emergencia y otros usos.</w:t>
      </w:r>
    </w:p>
    <w:p w:rsidR="00961CA8" w:rsidRPr="00961CA8" w:rsidRDefault="00961CA8" w:rsidP="00961CA8">
      <w:pPr>
        <w:autoSpaceDE w:val="0"/>
        <w:autoSpaceDN w:val="0"/>
        <w:adjustRightInd w:val="0"/>
        <w:rPr>
          <w:rFonts w:ascii="Montserrat" w:hAnsi="Montserrat" w:cs="Arial"/>
          <w:sz w:val="18"/>
          <w:szCs w:val="18"/>
        </w:rPr>
      </w:pPr>
    </w:p>
    <w:p w:rsidR="00961CA8" w:rsidRPr="00961CA8" w:rsidRDefault="00961CA8" w:rsidP="00961CA8">
      <w:pPr>
        <w:numPr>
          <w:ilvl w:val="0"/>
          <w:numId w:val="21"/>
        </w:numPr>
        <w:autoSpaceDE w:val="0"/>
        <w:autoSpaceDN w:val="0"/>
        <w:adjustRightInd w:val="0"/>
        <w:rPr>
          <w:rFonts w:ascii="Montserrat" w:hAnsi="Montserrat" w:cs="Arial"/>
          <w:b/>
          <w:sz w:val="18"/>
          <w:szCs w:val="18"/>
        </w:rPr>
      </w:pPr>
      <w:r w:rsidRPr="00961CA8">
        <w:rPr>
          <w:rFonts w:ascii="Montserrat" w:hAnsi="Montserrat" w:cs="Arial"/>
          <w:b/>
          <w:sz w:val="18"/>
          <w:szCs w:val="18"/>
        </w:rPr>
        <w:t>NORMAS QUE SE APLICAN</w:t>
      </w:r>
    </w:p>
    <w:p w:rsidR="00961CA8" w:rsidRP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NOM J-l 71-l 980 Acumuladores Eléctricos Industriales Tipo Plomo-Ácido.</w:t>
      </w:r>
    </w:p>
    <w:p w:rsidR="00961CA8" w:rsidRP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NOM-J-201-1982 Baterías Alcalinas de Níquel-Cadmio de tipo Semiabierto con Envases de Plástico.</w:t>
      </w:r>
    </w:p>
    <w:p w:rsidR="00961CA8" w:rsidRP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NOM-J-406-1980 Acumuladores Eléctricos - Terminología.</w:t>
      </w:r>
    </w:p>
    <w:p w:rsidR="00961CA8" w:rsidRP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NOM Z-1 2-l 983 Muestreo para Inspección por Atributos.</w:t>
      </w:r>
    </w:p>
    <w:p w:rsidR="00961CA8" w:rsidRPr="00961CA8" w:rsidRDefault="00961CA8" w:rsidP="00961CA8">
      <w:pPr>
        <w:autoSpaceDE w:val="0"/>
        <w:autoSpaceDN w:val="0"/>
        <w:adjustRightInd w:val="0"/>
        <w:jc w:val="both"/>
        <w:rPr>
          <w:rFonts w:ascii="Montserrat" w:hAnsi="Montserrat" w:cs="Arial"/>
          <w:sz w:val="18"/>
          <w:szCs w:val="18"/>
          <w:lang w:val="en-US"/>
        </w:rPr>
      </w:pPr>
      <w:r w:rsidRPr="00961CA8">
        <w:rPr>
          <w:rFonts w:ascii="Montserrat" w:hAnsi="Montserrat" w:cs="Arial"/>
          <w:sz w:val="18"/>
          <w:szCs w:val="18"/>
          <w:lang w:val="en-US"/>
        </w:rPr>
        <w:t>IEEE 450-l 987 Recommended Practice for Maintenance Testing and Replacement of Large Lead Storage Batteries for Generating Stations and Substations.</w:t>
      </w:r>
    </w:p>
    <w:p w:rsidR="00961CA8" w:rsidRPr="00961CA8" w:rsidRDefault="00961CA8" w:rsidP="00961CA8">
      <w:pPr>
        <w:autoSpaceDE w:val="0"/>
        <w:autoSpaceDN w:val="0"/>
        <w:adjustRightInd w:val="0"/>
        <w:jc w:val="both"/>
        <w:rPr>
          <w:rFonts w:ascii="Montserrat" w:hAnsi="Montserrat" w:cs="Arial"/>
          <w:sz w:val="18"/>
          <w:szCs w:val="18"/>
          <w:lang w:val="en-US"/>
        </w:rPr>
      </w:pPr>
      <w:r w:rsidRPr="00961CA8">
        <w:rPr>
          <w:rFonts w:ascii="Montserrat" w:hAnsi="Montserrat" w:cs="Arial"/>
          <w:sz w:val="18"/>
          <w:szCs w:val="18"/>
          <w:lang w:val="en-US"/>
        </w:rPr>
        <w:t>IEEE 1106-l 987 Recommended Practice for Maintenance Testing and Replacement of Nickel Cadmium Storage Batteries for Generating Stations and Substations.</w:t>
      </w:r>
    </w:p>
    <w:p w:rsidR="00961CA8" w:rsidRPr="00961CA8" w:rsidRDefault="00961CA8" w:rsidP="00961CA8">
      <w:pPr>
        <w:autoSpaceDE w:val="0"/>
        <w:autoSpaceDN w:val="0"/>
        <w:adjustRightInd w:val="0"/>
        <w:jc w:val="both"/>
        <w:rPr>
          <w:rFonts w:ascii="Montserrat" w:hAnsi="Montserrat" w:cs="Arial"/>
          <w:sz w:val="18"/>
          <w:szCs w:val="18"/>
          <w:lang w:val="en-US"/>
        </w:rPr>
      </w:pPr>
      <w:r w:rsidRPr="00961CA8">
        <w:rPr>
          <w:rFonts w:ascii="Montserrat" w:hAnsi="Montserrat" w:cs="Arial"/>
          <w:sz w:val="18"/>
          <w:szCs w:val="18"/>
          <w:lang w:val="en-US"/>
        </w:rPr>
        <w:t>NEMA 185-l 987 Life Testing of Lead-Acid Industrial Storage Batteries (With Free Electrolyte) for Stationary Service.</w:t>
      </w:r>
    </w:p>
    <w:p w:rsidR="00961CA8" w:rsidRPr="00961CA8" w:rsidRDefault="00961CA8" w:rsidP="00961CA8">
      <w:pPr>
        <w:autoSpaceDE w:val="0"/>
        <w:autoSpaceDN w:val="0"/>
        <w:adjustRightInd w:val="0"/>
        <w:jc w:val="both"/>
        <w:rPr>
          <w:rFonts w:ascii="Montserrat" w:hAnsi="Montserrat" w:cs="Arial"/>
          <w:sz w:val="18"/>
          <w:szCs w:val="18"/>
          <w:lang w:val="en-US"/>
        </w:rPr>
      </w:pPr>
    </w:p>
    <w:p w:rsidR="00961CA8" w:rsidRPr="00961CA8" w:rsidRDefault="00961CA8" w:rsidP="00961CA8">
      <w:pPr>
        <w:autoSpaceDE w:val="0"/>
        <w:autoSpaceDN w:val="0"/>
        <w:adjustRightInd w:val="0"/>
        <w:jc w:val="both"/>
        <w:rPr>
          <w:rFonts w:ascii="Montserrat" w:hAnsi="Montserrat" w:cs="Arial"/>
          <w:b/>
          <w:bCs/>
          <w:sz w:val="18"/>
          <w:szCs w:val="18"/>
        </w:rPr>
      </w:pPr>
      <w:r w:rsidRPr="00961CA8">
        <w:rPr>
          <w:rFonts w:ascii="Montserrat" w:hAnsi="Montserrat" w:cs="Arial"/>
          <w:b/>
          <w:bCs/>
          <w:sz w:val="18"/>
          <w:szCs w:val="18"/>
        </w:rPr>
        <w:t>NOTA: En caso de que los documentos anteriores sean revisados o modificados debe tomarse en cuenta la edición en vigor o la última edición en la fecha de apertura de las ofertas de la licitación, salvo que la Comisión indique otra cosa</w:t>
      </w:r>
    </w:p>
    <w:p w:rsidR="00961CA8" w:rsidRPr="00961CA8" w:rsidRDefault="00961CA8" w:rsidP="00961CA8">
      <w:pPr>
        <w:autoSpaceDE w:val="0"/>
        <w:autoSpaceDN w:val="0"/>
        <w:adjustRightInd w:val="0"/>
        <w:rPr>
          <w:rFonts w:ascii="Montserrat" w:hAnsi="Montserrat" w:cs="Arial"/>
          <w:b/>
          <w:bCs/>
          <w:sz w:val="18"/>
          <w:szCs w:val="18"/>
        </w:rPr>
      </w:pPr>
    </w:p>
    <w:p w:rsidR="00961CA8" w:rsidRPr="00961CA8" w:rsidRDefault="00961CA8" w:rsidP="00961CA8">
      <w:pPr>
        <w:numPr>
          <w:ilvl w:val="0"/>
          <w:numId w:val="21"/>
        </w:numPr>
        <w:autoSpaceDE w:val="0"/>
        <w:autoSpaceDN w:val="0"/>
        <w:adjustRightInd w:val="0"/>
        <w:rPr>
          <w:rFonts w:ascii="Montserrat" w:hAnsi="Montserrat" w:cs="Arial"/>
          <w:b/>
          <w:bCs/>
          <w:sz w:val="18"/>
          <w:szCs w:val="18"/>
        </w:rPr>
      </w:pPr>
      <w:r w:rsidRPr="00961CA8">
        <w:rPr>
          <w:rFonts w:ascii="Montserrat" w:hAnsi="Montserrat" w:cs="Arial"/>
          <w:b/>
          <w:bCs/>
          <w:sz w:val="18"/>
          <w:szCs w:val="18"/>
        </w:rPr>
        <w:t>ALCANCE DEL SUMINISTRO</w:t>
      </w:r>
    </w:p>
    <w:p w:rsidR="00961CA8" w:rsidRP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 xml:space="preserve">   El alcance del suministro debe incluir el diseño, fabricación, pruebas, empaque y embarque </w:t>
      </w:r>
      <w:r w:rsidRPr="00961CA8">
        <w:rPr>
          <w:rFonts w:ascii="Montserrat" w:hAnsi="Montserrat" w:cs="Arial"/>
          <w:bCs/>
          <w:sz w:val="18"/>
          <w:szCs w:val="18"/>
        </w:rPr>
        <w:t xml:space="preserve">de </w:t>
      </w:r>
      <w:r w:rsidRPr="00961CA8">
        <w:rPr>
          <w:rFonts w:ascii="Montserrat" w:hAnsi="Montserrat" w:cs="Arial"/>
          <w:sz w:val="18"/>
          <w:szCs w:val="18"/>
        </w:rPr>
        <w:t xml:space="preserve">cada una de las baterías y accesorios. A continuación se hace una relación de los elementos, </w:t>
      </w:r>
      <w:r w:rsidRPr="00961CA8">
        <w:rPr>
          <w:rFonts w:ascii="Montserrat" w:hAnsi="Montserrat" w:cs="Arial"/>
          <w:bCs/>
          <w:sz w:val="18"/>
          <w:szCs w:val="18"/>
        </w:rPr>
        <w:t xml:space="preserve">accesorios y </w:t>
      </w:r>
      <w:r w:rsidRPr="00961CA8">
        <w:rPr>
          <w:rFonts w:ascii="Montserrat" w:hAnsi="Montserrat" w:cs="Arial"/>
          <w:sz w:val="18"/>
          <w:szCs w:val="18"/>
        </w:rPr>
        <w:t>servicios que integran el suministro:</w:t>
      </w:r>
    </w:p>
    <w:p w:rsidR="00961CA8" w:rsidRPr="00961CA8" w:rsidRDefault="00961CA8" w:rsidP="00961CA8">
      <w:pPr>
        <w:numPr>
          <w:ilvl w:val="1"/>
          <w:numId w:val="21"/>
        </w:numPr>
        <w:autoSpaceDE w:val="0"/>
        <w:autoSpaceDN w:val="0"/>
        <w:adjustRightInd w:val="0"/>
        <w:rPr>
          <w:rFonts w:ascii="Montserrat" w:hAnsi="Montserrat" w:cs="Arial"/>
          <w:sz w:val="18"/>
          <w:szCs w:val="18"/>
        </w:rPr>
      </w:pPr>
      <w:r w:rsidRPr="00961CA8">
        <w:rPr>
          <w:rFonts w:ascii="Montserrat" w:hAnsi="Montserrat" w:cs="Arial"/>
          <w:sz w:val="18"/>
          <w:szCs w:val="18"/>
        </w:rPr>
        <w:t>Celdas que forman la (s) batería (s).</w:t>
      </w:r>
    </w:p>
    <w:p w:rsidR="00961CA8" w:rsidRPr="00961CA8" w:rsidRDefault="00961CA8" w:rsidP="00961CA8">
      <w:pPr>
        <w:numPr>
          <w:ilvl w:val="1"/>
          <w:numId w:val="21"/>
        </w:numPr>
        <w:autoSpaceDE w:val="0"/>
        <w:autoSpaceDN w:val="0"/>
        <w:adjustRightInd w:val="0"/>
        <w:rPr>
          <w:rFonts w:ascii="Montserrat" w:hAnsi="Montserrat" w:cs="Arial"/>
          <w:sz w:val="18"/>
          <w:szCs w:val="18"/>
        </w:rPr>
      </w:pPr>
      <w:r w:rsidRPr="00961CA8">
        <w:rPr>
          <w:rFonts w:ascii="Montserrat" w:hAnsi="Montserrat" w:cs="Arial"/>
          <w:sz w:val="18"/>
          <w:szCs w:val="18"/>
        </w:rPr>
        <w:t>Electrolito necesario.</w:t>
      </w:r>
    </w:p>
    <w:p w:rsidR="00961CA8" w:rsidRPr="00961CA8" w:rsidRDefault="00961CA8" w:rsidP="00961CA8">
      <w:pPr>
        <w:numPr>
          <w:ilvl w:val="1"/>
          <w:numId w:val="21"/>
        </w:numPr>
        <w:autoSpaceDE w:val="0"/>
        <w:autoSpaceDN w:val="0"/>
        <w:adjustRightInd w:val="0"/>
        <w:rPr>
          <w:rFonts w:ascii="Montserrat" w:hAnsi="Montserrat" w:cs="Arial"/>
          <w:sz w:val="18"/>
          <w:szCs w:val="18"/>
        </w:rPr>
      </w:pPr>
      <w:r w:rsidRPr="00961CA8">
        <w:rPr>
          <w:rFonts w:ascii="Montserrat" w:hAnsi="Montserrat" w:cs="Arial"/>
          <w:sz w:val="18"/>
          <w:szCs w:val="18"/>
        </w:rPr>
        <w:t>Conectores intercelda para interconexión de las celdas.</w:t>
      </w:r>
    </w:p>
    <w:p w:rsidR="00961CA8" w:rsidRPr="00961CA8" w:rsidRDefault="00961CA8" w:rsidP="00961CA8">
      <w:pPr>
        <w:numPr>
          <w:ilvl w:val="1"/>
          <w:numId w:val="21"/>
        </w:numPr>
        <w:autoSpaceDE w:val="0"/>
        <w:autoSpaceDN w:val="0"/>
        <w:adjustRightInd w:val="0"/>
        <w:rPr>
          <w:rFonts w:ascii="Montserrat" w:hAnsi="Montserrat" w:cs="Arial"/>
          <w:sz w:val="18"/>
          <w:szCs w:val="18"/>
        </w:rPr>
      </w:pPr>
      <w:r w:rsidRPr="00961CA8">
        <w:rPr>
          <w:rFonts w:ascii="Montserrat" w:hAnsi="Montserrat" w:cs="Arial"/>
          <w:sz w:val="18"/>
          <w:szCs w:val="18"/>
        </w:rPr>
        <w:t>Bastidores de montaje para las baterías.</w:t>
      </w:r>
    </w:p>
    <w:p w:rsidR="00961CA8" w:rsidRPr="00961CA8" w:rsidRDefault="00961CA8" w:rsidP="00961CA8">
      <w:pPr>
        <w:numPr>
          <w:ilvl w:val="1"/>
          <w:numId w:val="21"/>
        </w:numPr>
        <w:autoSpaceDE w:val="0"/>
        <w:autoSpaceDN w:val="0"/>
        <w:adjustRightInd w:val="0"/>
        <w:rPr>
          <w:rFonts w:ascii="Montserrat" w:hAnsi="Montserrat" w:cs="Arial"/>
          <w:sz w:val="18"/>
          <w:szCs w:val="18"/>
        </w:rPr>
      </w:pPr>
      <w:r w:rsidRPr="00961CA8">
        <w:rPr>
          <w:rFonts w:ascii="Montserrat" w:hAnsi="Montserrat" w:cs="Arial"/>
          <w:sz w:val="18"/>
          <w:szCs w:val="18"/>
        </w:rPr>
        <w:t>Accesorios.</w:t>
      </w:r>
    </w:p>
    <w:p w:rsidR="00961CA8" w:rsidRPr="00961CA8" w:rsidRDefault="00961CA8" w:rsidP="00961CA8">
      <w:pPr>
        <w:numPr>
          <w:ilvl w:val="1"/>
          <w:numId w:val="21"/>
        </w:numPr>
        <w:autoSpaceDE w:val="0"/>
        <w:autoSpaceDN w:val="0"/>
        <w:adjustRightInd w:val="0"/>
        <w:rPr>
          <w:rFonts w:ascii="Montserrat" w:hAnsi="Montserrat" w:cs="Arial"/>
          <w:sz w:val="18"/>
          <w:szCs w:val="18"/>
        </w:rPr>
      </w:pPr>
      <w:r w:rsidRPr="00961CA8">
        <w:rPr>
          <w:rFonts w:ascii="Montserrat" w:hAnsi="Montserrat" w:cs="Arial"/>
          <w:sz w:val="18"/>
          <w:szCs w:val="18"/>
        </w:rPr>
        <w:t>Recubrimientos del bastidor.</w:t>
      </w:r>
    </w:p>
    <w:p w:rsidR="00961CA8" w:rsidRPr="00961CA8" w:rsidRDefault="00961CA8" w:rsidP="00961CA8">
      <w:pPr>
        <w:numPr>
          <w:ilvl w:val="1"/>
          <w:numId w:val="21"/>
        </w:numPr>
        <w:autoSpaceDE w:val="0"/>
        <w:autoSpaceDN w:val="0"/>
        <w:adjustRightInd w:val="0"/>
        <w:rPr>
          <w:rFonts w:ascii="Montserrat" w:hAnsi="Montserrat" w:cs="Arial"/>
          <w:sz w:val="18"/>
          <w:szCs w:val="18"/>
        </w:rPr>
      </w:pPr>
      <w:r w:rsidRPr="00961CA8">
        <w:rPr>
          <w:rFonts w:ascii="Montserrat" w:hAnsi="Montserrat" w:cs="Arial"/>
          <w:sz w:val="18"/>
          <w:szCs w:val="18"/>
        </w:rPr>
        <w:t>Empaque y embarque.</w:t>
      </w:r>
    </w:p>
    <w:p w:rsidR="00961CA8" w:rsidRPr="00961CA8" w:rsidRDefault="00961CA8" w:rsidP="00961CA8">
      <w:pPr>
        <w:numPr>
          <w:ilvl w:val="1"/>
          <w:numId w:val="21"/>
        </w:numPr>
        <w:autoSpaceDE w:val="0"/>
        <w:autoSpaceDN w:val="0"/>
        <w:adjustRightInd w:val="0"/>
        <w:rPr>
          <w:rFonts w:ascii="Montserrat" w:hAnsi="Montserrat" w:cs="Arial"/>
          <w:sz w:val="18"/>
          <w:szCs w:val="18"/>
        </w:rPr>
      </w:pPr>
      <w:r w:rsidRPr="00961CA8">
        <w:rPr>
          <w:rFonts w:ascii="Montserrat" w:hAnsi="Montserrat" w:cs="Arial"/>
          <w:sz w:val="18"/>
          <w:szCs w:val="18"/>
        </w:rPr>
        <w:t>Partes de repuesto</w:t>
      </w:r>
    </w:p>
    <w:p w:rsidR="00961CA8" w:rsidRPr="00961CA8" w:rsidRDefault="00961CA8" w:rsidP="00961CA8">
      <w:pPr>
        <w:numPr>
          <w:ilvl w:val="1"/>
          <w:numId w:val="21"/>
        </w:numPr>
        <w:autoSpaceDE w:val="0"/>
        <w:autoSpaceDN w:val="0"/>
        <w:adjustRightInd w:val="0"/>
        <w:rPr>
          <w:rFonts w:ascii="Montserrat" w:hAnsi="Montserrat" w:cs="Arial"/>
          <w:sz w:val="18"/>
          <w:szCs w:val="18"/>
        </w:rPr>
      </w:pPr>
      <w:r w:rsidRPr="00961CA8">
        <w:rPr>
          <w:rFonts w:ascii="Montserrat" w:hAnsi="Montserrat" w:cs="Arial"/>
          <w:sz w:val="18"/>
          <w:szCs w:val="18"/>
        </w:rPr>
        <w:t>Pruebas</w:t>
      </w:r>
    </w:p>
    <w:p w:rsidR="00961CA8" w:rsidRPr="00961CA8" w:rsidRDefault="00961CA8" w:rsidP="00961CA8">
      <w:pPr>
        <w:numPr>
          <w:ilvl w:val="1"/>
          <w:numId w:val="21"/>
        </w:numPr>
        <w:autoSpaceDE w:val="0"/>
        <w:autoSpaceDN w:val="0"/>
        <w:adjustRightInd w:val="0"/>
        <w:rPr>
          <w:rFonts w:ascii="Montserrat" w:hAnsi="Montserrat" w:cs="Arial"/>
          <w:sz w:val="18"/>
          <w:szCs w:val="18"/>
        </w:rPr>
      </w:pPr>
      <w:r w:rsidRPr="00961CA8">
        <w:rPr>
          <w:rFonts w:ascii="Montserrat" w:hAnsi="Montserrat" w:cs="Arial"/>
          <w:sz w:val="18"/>
          <w:szCs w:val="18"/>
        </w:rPr>
        <w:t>Planos de dimensiones, instructivos de operación e información técnica.</w:t>
      </w:r>
    </w:p>
    <w:p w:rsidR="00961CA8" w:rsidRPr="00961CA8" w:rsidRDefault="00961CA8" w:rsidP="00961CA8">
      <w:pPr>
        <w:autoSpaceDE w:val="0"/>
        <w:autoSpaceDN w:val="0"/>
        <w:adjustRightInd w:val="0"/>
        <w:rPr>
          <w:rFonts w:ascii="Montserrat" w:hAnsi="Montserrat" w:cs="Arial"/>
          <w:sz w:val="18"/>
          <w:szCs w:val="18"/>
        </w:rPr>
      </w:pPr>
    </w:p>
    <w:p w:rsidR="00961CA8" w:rsidRPr="00961CA8" w:rsidRDefault="00961CA8" w:rsidP="00961CA8">
      <w:pPr>
        <w:numPr>
          <w:ilvl w:val="0"/>
          <w:numId w:val="21"/>
        </w:numPr>
        <w:autoSpaceDE w:val="0"/>
        <w:autoSpaceDN w:val="0"/>
        <w:adjustRightInd w:val="0"/>
        <w:rPr>
          <w:rFonts w:ascii="Montserrat" w:hAnsi="Montserrat" w:cs="Arial"/>
          <w:b/>
          <w:sz w:val="18"/>
          <w:szCs w:val="18"/>
        </w:rPr>
      </w:pPr>
      <w:r w:rsidRPr="00961CA8">
        <w:rPr>
          <w:rFonts w:ascii="Montserrat" w:hAnsi="Montserrat" w:cs="Arial"/>
          <w:b/>
          <w:sz w:val="18"/>
          <w:szCs w:val="18"/>
        </w:rPr>
        <w:t>CARACTERÍSTICAS PARTICULARES</w:t>
      </w:r>
    </w:p>
    <w:p w:rsidR="00961CA8" w:rsidRPr="00961CA8" w:rsidRDefault="00961CA8" w:rsidP="00961CA8">
      <w:pPr>
        <w:numPr>
          <w:ilvl w:val="1"/>
          <w:numId w:val="21"/>
        </w:numPr>
        <w:autoSpaceDE w:val="0"/>
        <w:autoSpaceDN w:val="0"/>
        <w:adjustRightInd w:val="0"/>
        <w:rPr>
          <w:rFonts w:ascii="Montserrat" w:hAnsi="Montserrat" w:cs="Arial"/>
          <w:b/>
          <w:bCs/>
          <w:sz w:val="18"/>
          <w:szCs w:val="18"/>
        </w:rPr>
      </w:pPr>
      <w:r w:rsidRPr="00961CA8">
        <w:rPr>
          <w:rFonts w:ascii="Montserrat" w:hAnsi="Montserrat" w:cs="Arial"/>
          <w:b/>
          <w:bCs/>
          <w:sz w:val="18"/>
          <w:szCs w:val="18"/>
        </w:rPr>
        <w:t>Condiciones Normales de Servicio</w:t>
      </w:r>
    </w:p>
    <w:p w:rsidR="00961CA8" w:rsidRPr="00961CA8" w:rsidRDefault="00961CA8" w:rsidP="00961CA8">
      <w:pPr>
        <w:autoSpaceDE w:val="0"/>
        <w:autoSpaceDN w:val="0"/>
        <w:adjustRightInd w:val="0"/>
        <w:rPr>
          <w:rFonts w:ascii="Montserrat" w:hAnsi="Montserrat" w:cs="Arial"/>
          <w:sz w:val="18"/>
          <w:szCs w:val="18"/>
        </w:rPr>
      </w:pPr>
      <w:r w:rsidRPr="00961CA8">
        <w:rPr>
          <w:rFonts w:ascii="Montserrat" w:hAnsi="Montserrat" w:cs="Arial"/>
          <w:sz w:val="18"/>
          <w:szCs w:val="18"/>
        </w:rPr>
        <w:t>Las baterías deben operar normalmente bajo las siguientes condiciones:</w:t>
      </w:r>
    </w:p>
    <w:p w:rsidR="00961CA8" w:rsidRPr="00961CA8" w:rsidRDefault="00961CA8" w:rsidP="00961CA8">
      <w:pPr>
        <w:numPr>
          <w:ilvl w:val="2"/>
          <w:numId w:val="21"/>
        </w:numPr>
        <w:autoSpaceDE w:val="0"/>
        <w:autoSpaceDN w:val="0"/>
        <w:adjustRightInd w:val="0"/>
        <w:rPr>
          <w:rFonts w:ascii="Montserrat" w:hAnsi="Montserrat" w:cs="Arial"/>
          <w:sz w:val="18"/>
          <w:szCs w:val="18"/>
        </w:rPr>
      </w:pPr>
      <w:r w:rsidRPr="00961CA8">
        <w:rPr>
          <w:rFonts w:ascii="Montserrat" w:hAnsi="Montserrat" w:cs="Arial"/>
          <w:sz w:val="18"/>
          <w:szCs w:val="18"/>
        </w:rPr>
        <w:t>Temperatura ambiente máxima de 50˚ C y mínima de -10˚ C.</w:t>
      </w:r>
    </w:p>
    <w:p w:rsidR="00961CA8" w:rsidRPr="00961CA8" w:rsidRDefault="00961CA8" w:rsidP="00961CA8">
      <w:pPr>
        <w:numPr>
          <w:ilvl w:val="2"/>
          <w:numId w:val="21"/>
        </w:numPr>
        <w:autoSpaceDE w:val="0"/>
        <w:autoSpaceDN w:val="0"/>
        <w:adjustRightInd w:val="0"/>
        <w:rPr>
          <w:rFonts w:ascii="Montserrat" w:hAnsi="Montserrat" w:cs="Arial"/>
          <w:sz w:val="18"/>
          <w:szCs w:val="18"/>
        </w:rPr>
      </w:pPr>
      <w:r w:rsidRPr="00961CA8">
        <w:rPr>
          <w:rFonts w:ascii="Montserrat" w:hAnsi="Montserrat" w:cs="Arial"/>
          <w:sz w:val="18"/>
          <w:szCs w:val="18"/>
        </w:rPr>
        <w:t>Altitud de operación de 1000 msnm.</w:t>
      </w:r>
    </w:p>
    <w:p w:rsidR="00961CA8" w:rsidRPr="00961CA8" w:rsidRDefault="00961CA8" w:rsidP="00961CA8">
      <w:pPr>
        <w:autoSpaceDE w:val="0"/>
        <w:autoSpaceDN w:val="0"/>
        <w:adjustRightInd w:val="0"/>
        <w:rPr>
          <w:rFonts w:ascii="Montserrat" w:hAnsi="Montserrat" w:cs="Arial"/>
          <w:b/>
          <w:bCs/>
          <w:sz w:val="18"/>
          <w:szCs w:val="18"/>
        </w:rPr>
      </w:pPr>
    </w:p>
    <w:p w:rsidR="00961CA8" w:rsidRPr="00961CA8" w:rsidRDefault="00961CA8" w:rsidP="00961CA8">
      <w:pPr>
        <w:numPr>
          <w:ilvl w:val="1"/>
          <w:numId w:val="21"/>
        </w:numPr>
        <w:autoSpaceDE w:val="0"/>
        <w:autoSpaceDN w:val="0"/>
        <w:adjustRightInd w:val="0"/>
        <w:rPr>
          <w:rFonts w:ascii="Montserrat" w:hAnsi="Montserrat" w:cs="Arial"/>
          <w:b/>
          <w:bCs/>
          <w:sz w:val="18"/>
          <w:szCs w:val="18"/>
        </w:rPr>
      </w:pPr>
      <w:r w:rsidRPr="00961CA8">
        <w:rPr>
          <w:rFonts w:ascii="Montserrat" w:hAnsi="Montserrat" w:cs="Arial"/>
          <w:b/>
          <w:bCs/>
          <w:sz w:val="18"/>
          <w:szCs w:val="18"/>
        </w:rPr>
        <w:t>Capacidad Nominal</w:t>
      </w:r>
    </w:p>
    <w:p w:rsidR="00961CA8" w:rsidRPr="00961CA8" w:rsidRDefault="00961CA8" w:rsidP="00961CA8">
      <w:pPr>
        <w:autoSpaceDE w:val="0"/>
        <w:autoSpaceDN w:val="0"/>
        <w:adjustRightInd w:val="0"/>
        <w:rPr>
          <w:rFonts w:ascii="Montserrat" w:hAnsi="Montserrat" w:cs="Arial"/>
          <w:sz w:val="18"/>
          <w:szCs w:val="18"/>
        </w:rPr>
      </w:pPr>
      <w:r w:rsidRPr="00961CA8">
        <w:rPr>
          <w:rFonts w:ascii="Montserrat" w:hAnsi="Montserrat" w:cs="Arial"/>
          <w:sz w:val="18"/>
          <w:szCs w:val="18"/>
        </w:rPr>
        <w:t>La capacidad nominal de una batería deberá ser igual o mayor a 170 Ampere-hora, considerando un régimen de descarga de 8 horas.</w:t>
      </w:r>
    </w:p>
    <w:p w:rsidR="00961CA8" w:rsidRPr="00961CA8" w:rsidRDefault="00961CA8" w:rsidP="00961CA8">
      <w:pPr>
        <w:autoSpaceDE w:val="0"/>
        <w:autoSpaceDN w:val="0"/>
        <w:adjustRightInd w:val="0"/>
        <w:rPr>
          <w:rFonts w:ascii="Montserrat" w:hAnsi="Montserrat" w:cs="Arial"/>
          <w:sz w:val="18"/>
          <w:szCs w:val="18"/>
        </w:rPr>
      </w:pPr>
    </w:p>
    <w:p w:rsidR="00961CA8" w:rsidRPr="00961CA8" w:rsidRDefault="00961CA8" w:rsidP="00961CA8">
      <w:pPr>
        <w:numPr>
          <w:ilvl w:val="1"/>
          <w:numId w:val="21"/>
        </w:numPr>
        <w:autoSpaceDE w:val="0"/>
        <w:autoSpaceDN w:val="0"/>
        <w:adjustRightInd w:val="0"/>
        <w:rPr>
          <w:rFonts w:ascii="Montserrat" w:hAnsi="Montserrat" w:cs="Arial"/>
          <w:b/>
          <w:bCs/>
          <w:sz w:val="18"/>
          <w:szCs w:val="18"/>
        </w:rPr>
      </w:pPr>
      <w:r w:rsidRPr="00961CA8">
        <w:rPr>
          <w:rFonts w:ascii="Montserrat" w:hAnsi="Montserrat" w:cs="Arial"/>
          <w:b/>
          <w:bCs/>
          <w:sz w:val="18"/>
          <w:szCs w:val="18"/>
        </w:rPr>
        <w:t>Tipo de Servicio</w:t>
      </w:r>
    </w:p>
    <w:p w:rsidR="00961CA8" w:rsidRPr="00961CA8" w:rsidRDefault="00961CA8" w:rsidP="00961CA8">
      <w:pPr>
        <w:autoSpaceDE w:val="0"/>
        <w:autoSpaceDN w:val="0"/>
        <w:adjustRightInd w:val="0"/>
        <w:rPr>
          <w:rFonts w:ascii="Montserrat" w:hAnsi="Montserrat" w:cs="Arial"/>
          <w:sz w:val="18"/>
          <w:szCs w:val="18"/>
        </w:rPr>
      </w:pPr>
      <w:r w:rsidRPr="00961CA8">
        <w:rPr>
          <w:rFonts w:ascii="Montserrat" w:hAnsi="Montserrat" w:cs="Arial"/>
          <w:sz w:val="18"/>
          <w:szCs w:val="18"/>
        </w:rPr>
        <w:t>Las baterías tipo estacionario deben ser para servicio interior.</w:t>
      </w:r>
    </w:p>
    <w:p w:rsidR="00961CA8" w:rsidRPr="00961CA8" w:rsidRDefault="00961CA8" w:rsidP="00961CA8">
      <w:pPr>
        <w:autoSpaceDE w:val="0"/>
        <w:autoSpaceDN w:val="0"/>
        <w:adjustRightInd w:val="0"/>
        <w:rPr>
          <w:rFonts w:ascii="Montserrat" w:hAnsi="Montserrat" w:cs="Arial"/>
          <w:sz w:val="18"/>
          <w:szCs w:val="18"/>
        </w:rPr>
      </w:pPr>
    </w:p>
    <w:p w:rsidR="00961CA8" w:rsidRPr="00961CA8" w:rsidRDefault="00961CA8" w:rsidP="00961CA8">
      <w:pPr>
        <w:numPr>
          <w:ilvl w:val="1"/>
          <w:numId w:val="21"/>
        </w:numPr>
        <w:autoSpaceDE w:val="0"/>
        <w:autoSpaceDN w:val="0"/>
        <w:adjustRightInd w:val="0"/>
        <w:rPr>
          <w:rFonts w:ascii="Montserrat" w:hAnsi="Montserrat" w:cs="Arial"/>
          <w:b/>
          <w:bCs/>
          <w:sz w:val="18"/>
          <w:szCs w:val="18"/>
        </w:rPr>
      </w:pPr>
      <w:r w:rsidRPr="00961CA8">
        <w:rPr>
          <w:rFonts w:ascii="Montserrat" w:hAnsi="Montserrat" w:cs="Arial"/>
          <w:b/>
          <w:bCs/>
          <w:sz w:val="18"/>
          <w:szCs w:val="18"/>
        </w:rPr>
        <w:t>Tensión del Sistema</w:t>
      </w:r>
    </w:p>
    <w:p w:rsidR="00961CA8" w:rsidRDefault="00961CA8" w:rsidP="00961CA8">
      <w:pPr>
        <w:autoSpaceDE w:val="0"/>
        <w:autoSpaceDN w:val="0"/>
        <w:adjustRightInd w:val="0"/>
        <w:rPr>
          <w:rFonts w:ascii="Montserrat" w:hAnsi="Montserrat" w:cs="Arial"/>
          <w:sz w:val="18"/>
          <w:szCs w:val="18"/>
        </w:rPr>
      </w:pPr>
      <w:r w:rsidRPr="00961CA8">
        <w:rPr>
          <w:rFonts w:ascii="Montserrat" w:hAnsi="Montserrat" w:cs="Arial"/>
          <w:sz w:val="18"/>
          <w:szCs w:val="18"/>
        </w:rPr>
        <w:t>Las baterías deben proporcionar la tensión dentro de los límites indicados en la tabla 1.</w:t>
      </w:r>
    </w:p>
    <w:p w:rsidR="00961CA8" w:rsidRPr="00961CA8" w:rsidRDefault="00961CA8" w:rsidP="00961CA8">
      <w:pPr>
        <w:autoSpaceDE w:val="0"/>
        <w:autoSpaceDN w:val="0"/>
        <w:adjustRightInd w:val="0"/>
        <w:rPr>
          <w:rFonts w:ascii="Montserrat" w:hAnsi="Montserrat" w:cs="Arial"/>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8"/>
        <w:gridCol w:w="1620"/>
        <w:gridCol w:w="1260"/>
      </w:tblGrid>
      <w:tr w:rsidR="00961CA8" w:rsidRPr="00961CA8" w:rsidTr="00385399">
        <w:trPr>
          <w:jc w:val="center"/>
        </w:trPr>
        <w:tc>
          <w:tcPr>
            <w:tcW w:w="1728" w:type="dxa"/>
          </w:tcPr>
          <w:p w:rsidR="00961CA8" w:rsidRPr="00961CA8" w:rsidRDefault="00961CA8" w:rsidP="00385399">
            <w:pPr>
              <w:autoSpaceDE w:val="0"/>
              <w:autoSpaceDN w:val="0"/>
              <w:adjustRightInd w:val="0"/>
              <w:rPr>
                <w:rFonts w:ascii="Montserrat" w:hAnsi="Montserrat" w:cs="Arial"/>
                <w:b/>
                <w:bCs/>
                <w:sz w:val="18"/>
                <w:szCs w:val="18"/>
              </w:rPr>
            </w:pPr>
            <w:r w:rsidRPr="00961CA8">
              <w:rPr>
                <w:rFonts w:ascii="Montserrat" w:hAnsi="Montserrat" w:cs="Arial"/>
                <w:b/>
                <w:bCs/>
                <w:sz w:val="18"/>
                <w:szCs w:val="18"/>
              </w:rPr>
              <w:t xml:space="preserve">Nominal </w:t>
            </w:r>
          </w:p>
        </w:tc>
        <w:tc>
          <w:tcPr>
            <w:tcW w:w="1620" w:type="dxa"/>
          </w:tcPr>
          <w:p w:rsidR="00961CA8" w:rsidRPr="00961CA8" w:rsidRDefault="00961CA8" w:rsidP="00385399">
            <w:pPr>
              <w:autoSpaceDE w:val="0"/>
              <w:autoSpaceDN w:val="0"/>
              <w:adjustRightInd w:val="0"/>
              <w:rPr>
                <w:rFonts w:ascii="Montserrat" w:hAnsi="Montserrat" w:cs="Arial"/>
                <w:b/>
                <w:bCs/>
                <w:sz w:val="18"/>
                <w:szCs w:val="18"/>
              </w:rPr>
            </w:pPr>
            <w:r w:rsidRPr="00961CA8">
              <w:rPr>
                <w:rFonts w:ascii="Montserrat" w:hAnsi="Montserrat" w:cs="Arial"/>
                <w:b/>
                <w:bCs/>
                <w:sz w:val="18"/>
                <w:szCs w:val="18"/>
              </w:rPr>
              <w:t>Máxima</w:t>
            </w:r>
          </w:p>
        </w:tc>
        <w:tc>
          <w:tcPr>
            <w:tcW w:w="1260" w:type="dxa"/>
          </w:tcPr>
          <w:p w:rsidR="00961CA8" w:rsidRPr="00961CA8" w:rsidRDefault="00961CA8" w:rsidP="00385399">
            <w:pPr>
              <w:autoSpaceDE w:val="0"/>
              <w:autoSpaceDN w:val="0"/>
              <w:adjustRightInd w:val="0"/>
              <w:rPr>
                <w:rFonts w:ascii="Montserrat" w:hAnsi="Montserrat" w:cs="Arial"/>
                <w:b/>
                <w:bCs/>
                <w:sz w:val="18"/>
                <w:szCs w:val="18"/>
              </w:rPr>
            </w:pPr>
            <w:r w:rsidRPr="00961CA8">
              <w:rPr>
                <w:rFonts w:ascii="Montserrat" w:hAnsi="Montserrat" w:cs="Arial"/>
                <w:b/>
                <w:bCs/>
                <w:sz w:val="18"/>
                <w:szCs w:val="18"/>
              </w:rPr>
              <w:t>Mínima</w:t>
            </w:r>
          </w:p>
        </w:tc>
      </w:tr>
      <w:tr w:rsidR="00961CA8" w:rsidRPr="00961CA8" w:rsidTr="00385399">
        <w:trPr>
          <w:jc w:val="center"/>
        </w:trPr>
        <w:tc>
          <w:tcPr>
            <w:tcW w:w="1728" w:type="dxa"/>
          </w:tcPr>
          <w:p w:rsidR="00961CA8" w:rsidRPr="00961CA8" w:rsidRDefault="00961CA8" w:rsidP="00385399">
            <w:pPr>
              <w:autoSpaceDE w:val="0"/>
              <w:autoSpaceDN w:val="0"/>
              <w:adjustRightInd w:val="0"/>
              <w:jc w:val="center"/>
              <w:rPr>
                <w:rFonts w:ascii="Montserrat" w:hAnsi="Montserrat" w:cs="Arial"/>
                <w:bCs/>
                <w:sz w:val="18"/>
                <w:szCs w:val="18"/>
              </w:rPr>
            </w:pPr>
            <w:r w:rsidRPr="00961CA8">
              <w:rPr>
                <w:rFonts w:ascii="Montserrat" w:hAnsi="Montserrat" w:cs="Arial"/>
                <w:bCs/>
                <w:sz w:val="18"/>
                <w:szCs w:val="18"/>
              </w:rPr>
              <w:t>125</w:t>
            </w:r>
          </w:p>
        </w:tc>
        <w:tc>
          <w:tcPr>
            <w:tcW w:w="1620" w:type="dxa"/>
          </w:tcPr>
          <w:p w:rsidR="00961CA8" w:rsidRPr="00961CA8" w:rsidRDefault="00961CA8" w:rsidP="00385399">
            <w:pPr>
              <w:autoSpaceDE w:val="0"/>
              <w:autoSpaceDN w:val="0"/>
              <w:adjustRightInd w:val="0"/>
              <w:jc w:val="center"/>
              <w:rPr>
                <w:rFonts w:ascii="Montserrat" w:hAnsi="Montserrat" w:cs="Arial"/>
                <w:bCs/>
                <w:sz w:val="18"/>
                <w:szCs w:val="18"/>
              </w:rPr>
            </w:pPr>
            <w:r w:rsidRPr="00961CA8">
              <w:rPr>
                <w:rFonts w:ascii="Montserrat" w:hAnsi="Montserrat" w:cs="Arial"/>
                <w:bCs/>
                <w:sz w:val="18"/>
                <w:szCs w:val="18"/>
              </w:rPr>
              <w:t>140</w:t>
            </w:r>
          </w:p>
        </w:tc>
        <w:tc>
          <w:tcPr>
            <w:tcW w:w="1260" w:type="dxa"/>
          </w:tcPr>
          <w:p w:rsidR="00961CA8" w:rsidRPr="00961CA8" w:rsidRDefault="00961CA8" w:rsidP="00385399">
            <w:pPr>
              <w:autoSpaceDE w:val="0"/>
              <w:autoSpaceDN w:val="0"/>
              <w:adjustRightInd w:val="0"/>
              <w:jc w:val="center"/>
              <w:rPr>
                <w:rFonts w:ascii="Montserrat" w:hAnsi="Montserrat" w:cs="Arial"/>
                <w:bCs/>
                <w:sz w:val="18"/>
                <w:szCs w:val="18"/>
              </w:rPr>
            </w:pPr>
            <w:r w:rsidRPr="00961CA8">
              <w:rPr>
                <w:rFonts w:ascii="Montserrat" w:hAnsi="Montserrat" w:cs="Arial"/>
                <w:bCs/>
                <w:sz w:val="18"/>
                <w:szCs w:val="18"/>
              </w:rPr>
              <w:t>105</w:t>
            </w:r>
          </w:p>
        </w:tc>
      </w:tr>
    </w:tbl>
    <w:p w:rsidR="00961CA8" w:rsidRPr="00961CA8" w:rsidRDefault="00961CA8" w:rsidP="00961CA8">
      <w:pPr>
        <w:autoSpaceDE w:val="0"/>
        <w:autoSpaceDN w:val="0"/>
        <w:adjustRightInd w:val="0"/>
        <w:jc w:val="center"/>
        <w:rPr>
          <w:rFonts w:ascii="Montserrat" w:hAnsi="Montserrat" w:cs="Arial"/>
          <w:b/>
          <w:bCs/>
          <w:sz w:val="18"/>
          <w:szCs w:val="18"/>
        </w:rPr>
      </w:pPr>
      <w:r w:rsidRPr="00961CA8">
        <w:rPr>
          <w:rFonts w:ascii="Montserrat" w:hAnsi="Montserrat" w:cs="Arial"/>
          <w:b/>
          <w:bCs/>
          <w:sz w:val="18"/>
          <w:szCs w:val="18"/>
        </w:rPr>
        <w:t>TABLA 1 -Tensiones de sistema VCD</w:t>
      </w:r>
    </w:p>
    <w:p w:rsidR="00961CA8" w:rsidRPr="00961CA8" w:rsidRDefault="00961CA8" w:rsidP="00961CA8">
      <w:pPr>
        <w:autoSpaceDE w:val="0"/>
        <w:autoSpaceDN w:val="0"/>
        <w:adjustRightInd w:val="0"/>
        <w:jc w:val="both"/>
        <w:rPr>
          <w:rFonts w:ascii="Montserrat" w:hAnsi="Montserrat" w:cs="Arial"/>
          <w:b/>
          <w:bCs/>
          <w:sz w:val="18"/>
          <w:szCs w:val="18"/>
        </w:rPr>
      </w:pPr>
    </w:p>
    <w:p w:rsidR="00961CA8" w:rsidRPr="00961CA8" w:rsidRDefault="00961CA8" w:rsidP="00961CA8">
      <w:pPr>
        <w:autoSpaceDE w:val="0"/>
        <w:autoSpaceDN w:val="0"/>
        <w:adjustRightInd w:val="0"/>
        <w:jc w:val="both"/>
        <w:rPr>
          <w:rFonts w:ascii="Montserrat" w:hAnsi="Montserrat" w:cs="Arial"/>
          <w:b/>
          <w:bCs/>
          <w:sz w:val="18"/>
          <w:szCs w:val="18"/>
        </w:rPr>
      </w:pPr>
      <w:r w:rsidRPr="00961CA8">
        <w:rPr>
          <w:rFonts w:ascii="Montserrat" w:hAnsi="Montserrat" w:cs="Arial"/>
          <w:b/>
          <w:bCs/>
          <w:sz w:val="18"/>
          <w:szCs w:val="18"/>
        </w:rPr>
        <w:t>NOTA: En las Características Particulares se indica la tensión de operación de la batería, la cual corresponde a la tensión nominal del sistema al que se conecta. Este valor se debe seleccionar de la tabla 1.</w:t>
      </w:r>
    </w:p>
    <w:p w:rsidR="00961CA8" w:rsidRPr="00961CA8" w:rsidRDefault="00961CA8" w:rsidP="00961CA8">
      <w:pPr>
        <w:autoSpaceDE w:val="0"/>
        <w:autoSpaceDN w:val="0"/>
        <w:adjustRightInd w:val="0"/>
        <w:jc w:val="both"/>
        <w:rPr>
          <w:rFonts w:ascii="Montserrat" w:hAnsi="Montserrat" w:cs="Arial"/>
          <w:b/>
          <w:bCs/>
          <w:sz w:val="18"/>
          <w:szCs w:val="18"/>
        </w:rPr>
      </w:pPr>
    </w:p>
    <w:p w:rsidR="00961CA8" w:rsidRPr="00961CA8" w:rsidRDefault="00961CA8" w:rsidP="00961CA8">
      <w:pPr>
        <w:numPr>
          <w:ilvl w:val="1"/>
          <w:numId w:val="21"/>
        </w:numPr>
        <w:autoSpaceDE w:val="0"/>
        <w:autoSpaceDN w:val="0"/>
        <w:adjustRightInd w:val="0"/>
        <w:jc w:val="both"/>
        <w:rPr>
          <w:rFonts w:ascii="Montserrat" w:hAnsi="Montserrat" w:cs="Arial"/>
          <w:b/>
          <w:bCs/>
          <w:sz w:val="18"/>
          <w:szCs w:val="18"/>
        </w:rPr>
      </w:pPr>
      <w:r w:rsidRPr="00961CA8">
        <w:rPr>
          <w:rFonts w:ascii="Montserrat" w:hAnsi="Montserrat" w:cs="Arial"/>
          <w:b/>
          <w:bCs/>
          <w:sz w:val="18"/>
          <w:szCs w:val="18"/>
        </w:rPr>
        <w:t>Tipo de Construcción de las Celdas</w:t>
      </w:r>
    </w:p>
    <w:p w:rsidR="00961CA8" w:rsidRPr="00961CA8" w:rsidRDefault="00961CA8" w:rsidP="00961CA8">
      <w:pPr>
        <w:autoSpaceDE w:val="0"/>
        <w:autoSpaceDN w:val="0"/>
        <w:adjustRightInd w:val="0"/>
        <w:ind w:left="360"/>
        <w:jc w:val="both"/>
        <w:rPr>
          <w:rFonts w:ascii="Montserrat" w:hAnsi="Montserrat" w:cs="Arial"/>
          <w:sz w:val="18"/>
          <w:szCs w:val="18"/>
        </w:rPr>
      </w:pPr>
      <w:r w:rsidRPr="00961CA8">
        <w:rPr>
          <w:rFonts w:ascii="Montserrat" w:hAnsi="Montserrat" w:cs="Arial"/>
          <w:sz w:val="18"/>
          <w:szCs w:val="18"/>
        </w:rPr>
        <w:t>Las celdas que forman una batería, deben ser del Tipo plomo-ácido (plomo-antimonio).</w:t>
      </w:r>
    </w:p>
    <w:p w:rsidR="00961CA8" w:rsidRPr="00961CA8" w:rsidRDefault="00961CA8" w:rsidP="00961CA8">
      <w:pPr>
        <w:autoSpaceDE w:val="0"/>
        <w:autoSpaceDN w:val="0"/>
        <w:adjustRightInd w:val="0"/>
        <w:jc w:val="both"/>
        <w:rPr>
          <w:rFonts w:ascii="Montserrat" w:hAnsi="Montserrat" w:cs="Arial"/>
          <w:sz w:val="18"/>
          <w:szCs w:val="18"/>
        </w:rPr>
      </w:pPr>
    </w:p>
    <w:p w:rsidR="00961CA8" w:rsidRPr="00961CA8" w:rsidRDefault="00961CA8" w:rsidP="00961CA8">
      <w:pPr>
        <w:numPr>
          <w:ilvl w:val="1"/>
          <w:numId w:val="21"/>
        </w:numPr>
        <w:autoSpaceDE w:val="0"/>
        <w:autoSpaceDN w:val="0"/>
        <w:adjustRightInd w:val="0"/>
        <w:jc w:val="both"/>
        <w:rPr>
          <w:rFonts w:ascii="Montserrat" w:hAnsi="Montserrat" w:cs="Arial"/>
          <w:b/>
          <w:bCs/>
          <w:sz w:val="18"/>
          <w:szCs w:val="18"/>
        </w:rPr>
      </w:pPr>
      <w:r w:rsidRPr="00961CA8">
        <w:rPr>
          <w:rFonts w:ascii="Montserrat" w:hAnsi="Montserrat" w:cs="Arial"/>
          <w:b/>
          <w:bCs/>
          <w:sz w:val="18"/>
          <w:szCs w:val="18"/>
        </w:rPr>
        <w:t>Número de Celdas por Batería</w:t>
      </w:r>
    </w:p>
    <w:p w:rsidR="00961CA8" w:rsidRP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El número de celdas por batería correspondientes a cada tipo de celda y tensión de operación, debe ser como se indica en la tabla 2.</w:t>
      </w:r>
    </w:p>
    <w:p w:rsidR="00961CA8" w:rsidRPr="00961CA8" w:rsidRDefault="00961CA8" w:rsidP="00961CA8">
      <w:pPr>
        <w:autoSpaceDE w:val="0"/>
        <w:autoSpaceDN w:val="0"/>
        <w:adjustRightInd w:val="0"/>
        <w:jc w:val="both"/>
        <w:rPr>
          <w:rFonts w:ascii="Montserrat" w:hAnsi="Montserrat" w:cs="Arial"/>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1620"/>
        <w:gridCol w:w="1731"/>
      </w:tblGrid>
      <w:tr w:rsidR="00961CA8" w:rsidRPr="00961CA8" w:rsidTr="00385399">
        <w:trPr>
          <w:jc w:val="center"/>
        </w:trPr>
        <w:tc>
          <w:tcPr>
            <w:tcW w:w="2268" w:type="dxa"/>
          </w:tcPr>
          <w:p w:rsidR="00961CA8" w:rsidRPr="00961CA8" w:rsidRDefault="00961CA8" w:rsidP="00385399">
            <w:pPr>
              <w:autoSpaceDE w:val="0"/>
              <w:autoSpaceDN w:val="0"/>
              <w:adjustRightInd w:val="0"/>
              <w:jc w:val="both"/>
              <w:rPr>
                <w:rFonts w:ascii="Montserrat" w:hAnsi="Montserrat" w:cs="Arial"/>
                <w:b/>
                <w:bCs/>
                <w:sz w:val="18"/>
                <w:szCs w:val="18"/>
              </w:rPr>
            </w:pPr>
            <w:r w:rsidRPr="00961CA8">
              <w:rPr>
                <w:rFonts w:ascii="Montserrat" w:hAnsi="Montserrat" w:cs="Arial"/>
                <w:b/>
                <w:bCs/>
                <w:sz w:val="18"/>
                <w:szCs w:val="18"/>
              </w:rPr>
              <w:t xml:space="preserve">Tensión nominal del sistema </w:t>
            </w:r>
          </w:p>
        </w:tc>
        <w:tc>
          <w:tcPr>
            <w:tcW w:w="1620" w:type="dxa"/>
          </w:tcPr>
          <w:p w:rsidR="00961CA8" w:rsidRPr="00961CA8" w:rsidRDefault="00961CA8" w:rsidP="00385399">
            <w:pPr>
              <w:autoSpaceDE w:val="0"/>
              <w:autoSpaceDN w:val="0"/>
              <w:adjustRightInd w:val="0"/>
              <w:jc w:val="both"/>
              <w:rPr>
                <w:rFonts w:ascii="Montserrat" w:hAnsi="Montserrat" w:cs="Arial"/>
                <w:b/>
                <w:bCs/>
                <w:sz w:val="18"/>
                <w:szCs w:val="18"/>
              </w:rPr>
            </w:pPr>
            <w:r w:rsidRPr="00961CA8">
              <w:rPr>
                <w:rFonts w:ascii="Montserrat" w:hAnsi="Montserrat" w:cs="Arial"/>
                <w:b/>
                <w:bCs/>
                <w:sz w:val="18"/>
                <w:szCs w:val="18"/>
              </w:rPr>
              <w:t>Plomo-ácido</w:t>
            </w:r>
          </w:p>
        </w:tc>
        <w:tc>
          <w:tcPr>
            <w:tcW w:w="1731" w:type="dxa"/>
          </w:tcPr>
          <w:p w:rsidR="00961CA8" w:rsidRPr="00961CA8" w:rsidRDefault="00961CA8" w:rsidP="00385399">
            <w:pPr>
              <w:autoSpaceDE w:val="0"/>
              <w:autoSpaceDN w:val="0"/>
              <w:adjustRightInd w:val="0"/>
              <w:jc w:val="both"/>
              <w:rPr>
                <w:rFonts w:ascii="Montserrat" w:hAnsi="Montserrat" w:cs="Arial"/>
                <w:b/>
                <w:bCs/>
                <w:sz w:val="18"/>
                <w:szCs w:val="18"/>
              </w:rPr>
            </w:pPr>
            <w:r w:rsidRPr="00961CA8">
              <w:rPr>
                <w:rFonts w:ascii="Montserrat" w:hAnsi="Montserrat" w:cs="Arial"/>
                <w:b/>
                <w:bCs/>
                <w:sz w:val="18"/>
                <w:szCs w:val="18"/>
              </w:rPr>
              <w:t>alcalinas</w:t>
            </w:r>
          </w:p>
        </w:tc>
      </w:tr>
      <w:tr w:rsidR="00961CA8" w:rsidRPr="00961CA8" w:rsidTr="00385399">
        <w:trPr>
          <w:jc w:val="center"/>
        </w:trPr>
        <w:tc>
          <w:tcPr>
            <w:tcW w:w="2268" w:type="dxa"/>
          </w:tcPr>
          <w:p w:rsidR="00961CA8" w:rsidRPr="00961CA8" w:rsidRDefault="00961CA8" w:rsidP="00385399">
            <w:pPr>
              <w:autoSpaceDE w:val="0"/>
              <w:autoSpaceDN w:val="0"/>
              <w:adjustRightInd w:val="0"/>
              <w:jc w:val="both"/>
              <w:rPr>
                <w:rFonts w:ascii="Montserrat" w:hAnsi="Montserrat" w:cs="Arial"/>
                <w:sz w:val="18"/>
                <w:szCs w:val="18"/>
              </w:rPr>
            </w:pPr>
            <w:r w:rsidRPr="00961CA8">
              <w:rPr>
                <w:rFonts w:ascii="Montserrat" w:hAnsi="Montserrat" w:cs="Arial"/>
                <w:sz w:val="18"/>
                <w:szCs w:val="18"/>
              </w:rPr>
              <w:t>250</w:t>
            </w:r>
          </w:p>
        </w:tc>
        <w:tc>
          <w:tcPr>
            <w:tcW w:w="1620" w:type="dxa"/>
          </w:tcPr>
          <w:p w:rsidR="00961CA8" w:rsidRPr="00961CA8" w:rsidRDefault="00961CA8" w:rsidP="00385399">
            <w:pPr>
              <w:autoSpaceDE w:val="0"/>
              <w:autoSpaceDN w:val="0"/>
              <w:adjustRightInd w:val="0"/>
              <w:jc w:val="both"/>
              <w:rPr>
                <w:rFonts w:ascii="Montserrat" w:hAnsi="Montserrat" w:cs="Arial"/>
                <w:sz w:val="18"/>
                <w:szCs w:val="18"/>
              </w:rPr>
            </w:pPr>
            <w:r w:rsidRPr="00961CA8">
              <w:rPr>
                <w:rFonts w:ascii="Montserrat" w:hAnsi="Montserrat" w:cs="Arial"/>
                <w:sz w:val="18"/>
                <w:szCs w:val="18"/>
              </w:rPr>
              <w:t>120</w:t>
            </w:r>
          </w:p>
        </w:tc>
        <w:tc>
          <w:tcPr>
            <w:tcW w:w="1731" w:type="dxa"/>
          </w:tcPr>
          <w:p w:rsidR="00961CA8" w:rsidRPr="00961CA8" w:rsidRDefault="00961CA8" w:rsidP="00385399">
            <w:pPr>
              <w:autoSpaceDE w:val="0"/>
              <w:autoSpaceDN w:val="0"/>
              <w:adjustRightInd w:val="0"/>
              <w:jc w:val="both"/>
              <w:rPr>
                <w:rFonts w:ascii="Montserrat" w:hAnsi="Montserrat" w:cs="Arial"/>
                <w:sz w:val="18"/>
                <w:szCs w:val="18"/>
              </w:rPr>
            </w:pPr>
            <w:r w:rsidRPr="00961CA8">
              <w:rPr>
                <w:rFonts w:ascii="Montserrat" w:hAnsi="Montserrat" w:cs="Arial"/>
                <w:sz w:val="18"/>
                <w:szCs w:val="18"/>
              </w:rPr>
              <w:t>184</w:t>
            </w:r>
          </w:p>
        </w:tc>
      </w:tr>
      <w:tr w:rsidR="00961CA8" w:rsidRPr="00961CA8" w:rsidTr="00385399">
        <w:trPr>
          <w:jc w:val="center"/>
        </w:trPr>
        <w:tc>
          <w:tcPr>
            <w:tcW w:w="2268" w:type="dxa"/>
          </w:tcPr>
          <w:p w:rsidR="00961CA8" w:rsidRPr="00961CA8" w:rsidRDefault="00961CA8" w:rsidP="00385399">
            <w:pPr>
              <w:autoSpaceDE w:val="0"/>
              <w:autoSpaceDN w:val="0"/>
              <w:adjustRightInd w:val="0"/>
              <w:jc w:val="both"/>
              <w:rPr>
                <w:rFonts w:ascii="Montserrat" w:hAnsi="Montserrat" w:cs="Arial"/>
                <w:b/>
                <w:sz w:val="18"/>
                <w:szCs w:val="18"/>
              </w:rPr>
            </w:pPr>
            <w:r w:rsidRPr="00961CA8">
              <w:rPr>
                <w:rFonts w:ascii="Montserrat" w:hAnsi="Montserrat" w:cs="Arial"/>
                <w:b/>
                <w:sz w:val="18"/>
                <w:szCs w:val="18"/>
              </w:rPr>
              <w:t>125</w:t>
            </w:r>
          </w:p>
        </w:tc>
        <w:tc>
          <w:tcPr>
            <w:tcW w:w="1620" w:type="dxa"/>
          </w:tcPr>
          <w:p w:rsidR="00961CA8" w:rsidRPr="00961CA8" w:rsidRDefault="00961CA8" w:rsidP="00385399">
            <w:pPr>
              <w:autoSpaceDE w:val="0"/>
              <w:autoSpaceDN w:val="0"/>
              <w:adjustRightInd w:val="0"/>
              <w:jc w:val="both"/>
              <w:rPr>
                <w:rFonts w:ascii="Montserrat" w:hAnsi="Montserrat" w:cs="Arial"/>
                <w:b/>
                <w:sz w:val="18"/>
                <w:szCs w:val="18"/>
              </w:rPr>
            </w:pPr>
            <w:r w:rsidRPr="00961CA8">
              <w:rPr>
                <w:rFonts w:ascii="Montserrat" w:hAnsi="Montserrat" w:cs="Arial"/>
                <w:b/>
                <w:sz w:val="18"/>
                <w:szCs w:val="18"/>
              </w:rPr>
              <w:t>60</w:t>
            </w:r>
          </w:p>
        </w:tc>
        <w:tc>
          <w:tcPr>
            <w:tcW w:w="1731" w:type="dxa"/>
          </w:tcPr>
          <w:p w:rsidR="00961CA8" w:rsidRPr="00961CA8" w:rsidRDefault="00961CA8" w:rsidP="00385399">
            <w:pPr>
              <w:autoSpaceDE w:val="0"/>
              <w:autoSpaceDN w:val="0"/>
              <w:adjustRightInd w:val="0"/>
              <w:jc w:val="both"/>
              <w:rPr>
                <w:rFonts w:ascii="Montserrat" w:hAnsi="Montserrat" w:cs="Arial"/>
                <w:sz w:val="18"/>
                <w:szCs w:val="18"/>
              </w:rPr>
            </w:pPr>
            <w:r w:rsidRPr="00961CA8">
              <w:rPr>
                <w:rFonts w:ascii="Montserrat" w:hAnsi="Montserrat" w:cs="Arial"/>
                <w:sz w:val="18"/>
                <w:szCs w:val="18"/>
              </w:rPr>
              <w:t>96</w:t>
            </w:r>
          </w:p>
        </w:tc>
      </w:tr>
      <w:tr w:rsidR="00961CA8" w:rsidRPr="00961CA8" w:rsidTr="00385399">
        <w:trPr>
          <w:jc w:val="center"/>
        </w:trPr>
        <w:tc>
          <w:tcPr>
            <w:tcW w:w="2268" w:type="dxa"/>
          </w:tcPr>
          <w:p w:rsidR="00961CA8" w:rsidRPr="00961CA8" w:rsidRDefault="00961CA8" w:rsidP="00385399">
            <w:pPr>
              <w:autoSpaceDE w:val="0"/>
              <w:autoSpaceDN w:val="0"/>
              <w:adjustRightInd w:val="0"/>
              <w:rPr>
                <w:rFonts w:ascii="Montserrat" w:hAnsi="Montserrat" w:cs="Arial"/>
                <w:sz w:val="18"/>
                <w:szCs w:val="18"/>
              </w:rPr>
            </w:pPr>
            <w:r w:rsidRPr="00961CA8">
              <w:rPr>
                <w:rFonts w:ascii="Montserrat" w:hAnsi="Montserrat" w:cs="Arial"/>
                <w:sz w:val="18"/>
                <w:szCs w:val="18"/>
              </w:rPr>
              <w:t>48</w:t>
            </w:r>
          </w:p>
        </w:tc>
        <w:tc>
          <w:tcPr>
            <w:tcW w:w="1620" w:type="dxa"/>
          </w:tcPr>
          <w:p w:rsidR="00961CA8" w:rsidRPr="00961CA8" w:rsidRDefault="00961CA8" w:rsidP="00385399">
            <w:pPr>
              <w:autoSpaceDE w:val="0"/>
              <w:autoSpaceDN w:val="0"/>
              <w:adjustRightInd w:val="0"/>
              <w:rPr>
                <w:rFonts w:ascii="Montserrat" w:hAnsi="Montserrat" w:cs="Arial"/>
                <w:sz w:val="18"/>
                <w:szCs w:val="18"/>
              </w:rPr>
            </w:pPr>
            <w:r w:rsidRPr="00961CA8">
              <w:rPr>
                <w:rFonts w:ascii="Montserrat" w:hAnsi="Montserrat" w:cs="Arial"/>
                <w:sz w:val="18"/>
                <w:szCs w:val="18"/>
              </w:rPr>
              <w:t>24</w:t>
            </w:r>
          </w:p>
        </w:tc>
        <w:tc>
          <w:tcPr>
            <w:tcW w:w="1731" w:type="dxa"/>
          </w:tcPr>
          <w:p w:rsidR="00961CA8" w:rsidRPr="00961CA8" w:rsidRDefault="00961CA8" w:rsidP="00385399">
            <w:pPr>
              <w:autoSpaceDE w:val="0"/>
              <w:autoSpaceDN w:val="0"/>
              <w:adjustRightInd w:val="0"/>
              <w:rPr>
                <w:rFonts w:ascii="Montserrat" w:hAnsi="Montserrat" w:cs="Arial"/>
                <w:sz w:val="18"/>
                <w:szCs w:val="18"/>
              </w:rPr>
            </w:pPr>
            <w:r w:rsidRPr="00961CA8">
              <w:rPr>
                <w:rFonts w:ascii="Montserrat" w:hAnsi="Montserrat" w:cs="Arial"/>
                <w:sz w:val="18"/>
                <w:szCs w:val="18"/>
              </w:rPr>
              <w:t>37</w:t>
            </w:r>
          </w:p>
        </w:tc>
      </w:tr>
      <w:tr w:rsidR="00961CA8" w:rsidRPr="00961CA8" w:rsidTr="00385399">
        <w:trPr>
          <w:jc w:val="center"/>
        </w:trPr>
        <w:tc>
          <w:tcPr>
            <w:tcW w:w="2268" w:type="dxa"/>
          </w:tcPr>
          <w:p w:rsidR="00961CA8" w:rsidRPr="00961CA8" w:rsidRDefault="00961CA8" w:rsidP="00385399">
            <w:pPr>
              <w:autoSpaceDE w:val="0"/>
              <w:autoSpaceDN w:val="0"/>
              <w:adjustRightInd w:val="0"/>
              <w:rPr>
                <w:rFonts w:ascii="Montserrat" w:hAnsi="Montserrat" w:cs="Arial"/>
                <w:sz w:val="18"/>
                <w:szCs w:val="18"/>
              </w:rPr>
            </w:pPr>
            <w:r w:rsidRPr="00961CA8">
              <w:rPr>
                <w:rFonts w:ascii="Montserrat" w:hAnsi="Montserrat" w:cs="Arial"/>
                <w:sz w:val="18"/>
                <w:szCs w:val="18"/>
              </w:rPr>
              <w:t>24</w:t>
            </w:r>
          </w:p>
        </w:tc>
        <w:tc>
          <w:tcPr>
            <w:tcW w:w="1620" w:type="dxa"/>
          </w:tcPr>
          <w:p w:rsidR="00961CA8" w:rsidRPr="00961CA8" w:rsidRDefault="00961CA8" w:rsidP="00385399">
            <w:pPr>
              <w:autoSpaceDE w:val="0"/>
              <w:autoSpaceDN w:val="0"/>
              <w:adjustRightInd w:val="0"/>
              <w:rPr>
                <w:rFonts w:ascii="Montserrat" w:hAnsi="Montserrat" w:cs="Arial"/>
                <w:sz w:val="18"/>
                <w:szCs w:val="18"/>
              </w:rPr>
            </w:pPr>
            <w:r w:rsidRPr="00961CA8">
              <w:rPr>
                <w:rFonts w:ascii="Montserrat" w:hAnsi="Montserrat" w:cs="Arial"/>
                <w:sz w:val="18"/>
                <w:szCs w:val="18"/>
              </w:rPr>
              <w:t>12</w:t>
            </w:r>
          </w:p>
        </w:tc>
        <w:tc>
          <w:tcPr>
            <w:tcW w:w="1731" w:type="dxa"/>
          </w:tcPr>
          <w:p w:rsidR="00961CA8" w:rsidRPr="00961CA8" w:rsidRDefault="00961CA8" w:rsidP="00385399">
            <w:pPr>
              <w:autoSpaceDE w:val="0"/>
              <w:autoSpaceDN w:val="0"/>
              <w:adjustRightInd w:val="0"/>
              <w:rPr>
                <w:rFonts w:ascii="Montserrat" w:hAnsi="Montserrat" w:cs="Arial"/>
                <w:sz w:val="18"/>
                <w:szCs w:val="18"/>
              </w:rPr>
            </w:pPr>
            <w:r w:rsidRPr="00961CA8">
              <w:rPr>
                <w:rFonts w:ascii="Montserrat" w:hAnsi="Montserrat" w:cs="Arial"/>
                <w:sz w:val="18"/>
                <w:szCs w:val="18"/>
              </w:rPr>
              <w:t>20</w:t>
            </w:r>
          </w:p>
        </w:tc>
      </w:tr>
      <w:tr w:rsidR="00961CA8" w:rsidRPr="00961CA8" w:rsidTr="00385399">
        <w:trPr>
          <w:jc w:val="center"/>
        </w:trPr>
        <w:tc>
          <w:tcPr>
            <w:tcW w:w="2268" w:type="dxa"/>
          </w:tcPr>
          <w:p w:rsidR="00961CA8" w:rsidRPr="00961CA8" w:rsidRDefault="00961CA8" w:rsidP="00385399">
            <w:pPr>
              <w:autoSpaceDE w:val="0"/>
              <w:autoSpaceDN w:val="0"/>
              <w:adjustRightInd w:val="0"/>
              <w:rPr>
                <w:rFonts w:ascii="Montserrat" w:hAnsi="Montserrat" w:cs="Arial"/>
                <w:sz w:val="18"/>
                <w:szCs w:val="18"/>
              </w:rPr>
            </w:pPr>
            <w:r w:rsidRPr="00961CA8">
              <w:rPr>
                <w:rFonts w:ascii="Montserrat" w:hAnsi="Montserrat" w:cs="Arial"/>
                <w:sz w:val="18"/>
                <w:szCs w:val="18"/>
              </w:rPr>
              <w:t>12</w:t>
            </w:r>
          </w:p>
        </w:tc>
        <w:tc>
          <w:tcPr>
            <w:tcW w:w="1620" w:type="dxa"/>
          </w:tcPr>
          <w:p w:rsidR="00961CA8" w:rsidRPr="00961CA8" w:rsidRDefault="00961CA8" w:rsidP="00385399">
            <w:pPr>
              <w:autoSpaceDE w:val="0"/>
              <w:autoSpaceDN w:val="0"/>
              <w:adjustRightInd w:val="0"/>
              <w:rPr>
                <w:rFonts w:ascii="Montserrat" w:hAnsi="Montserrat" w:cs="Arial"/>
                <w:sz w:val="18"/>
                <w:szCs w:val="18"/>
              </w:rPr>
            </w:pPr>
            <w:r w:rsidRPr="00961CA8">
              <w:rPr>
                <w:rFonts w:ascii="Montserrat" w:hAnsi="Montserrat" w:cs="Arial"/>
                <w:sz w:val="18"/>
                <w:szCs w:val="18"/>
              </w:rPr>
              <w:t>6</w:t>
            </w:r>
          </w:p>
        </w:tc>
        <w:tc>
          <w:tcPr>
            <w:tcW w:w="1731" w:type="dxa"/>
          </w:tcPr>
          <w:p w:rsidR="00961CA8" w:rsidRPr="00961CA8" w:rsidRDefault="00961CA8" w:rsidP="00385399">
            <w:pPr>
              <w:autoSpaceDE w:val="0"/>
              <w:autoSpaceDN w:val="0"/>
              <w:adjustRightInd w:val="0"/>
              <w:rPr>
                <w:rFonts w:ascii="Montserrat" w:hAnsi="Montserrat" w:cs="Arial"/>
                <w:sz w:val="18"/>
                <w:szCs w:val="18"/>
              </w:rPr>
            </w:pPr>
            <w:r w:rsidRPr="00961CA8">
              <w:rPr>
                <w:rFonts w:ascii="Montserrat" w:hAnsi="Montserrat" w:cs="Arial"/>
                <w:sz w:val="18"/>
                <w:szCs w:val="18"/>
              </w:rPr>
              <w:t>10</w:t>
            </w:r>
          </w:p>
        </w:tc>
      </w:tr>
    </w:tbl>
    <w:p w:rsidR="00961CA8" w:rsidRDefault="00961CA8" w:rsidP="00961CA8">
      <w:pPr>
        <w:autoSpaceDE w:val="0"/>
        <w:autoSpaceDN w:val="0"/>
        <w:adjustRightInd w:val="0"/>
        <w:jc w:val="center"/>
        <w:rPr>
          <w:rFonts w:ascii="Montserrat" w:hAnsi="Montserrat" w:cs="Arial"/>
          <w:b/>
          <w:bCs/>
          <w:sz w:val="18"/>
          <w:szCs w:val="18"/>
        </w:rPr>
      </w:pPr>
      <w:r w:rsidRPr="00961CA8">
        <w:rPr>
          <w:rFonts w:ascii="Montserrat" w:hAnsi="Montserrat" w:cs="Arial"/>
          <w:b/>
          <w:bCs/>
          <w:sz w:val="18"/>
          <w:szCs w:val="18"/>
        </w:rPr>
        <w:t>TABLA 2</w:t>
      </w:r>
      <w:r>
        <w:rPr>
          <w:rFonts w:ascii="Montserrat" w:hAnsi="Montserrat" w:cs="Arial"/>
          <w:b/>
          <w:bCs/>
          <w:sz w:val="18"/>
          <w:szCs w:val="18"/>
        </w:rPr>
        <w:t xml:space="preserve"> - Número de celdas por batería</w:t>
      </w:r>
    </w:p>
    <w:p w:rsidR="00961CA8" w:rsidRPr="00961CA8" w:rsidRDefault="00961CA8" w:rsidP="00961CA8">
      <w:pPr>
        <w:autoSpaceDE w:val="0"/>
        <w:autoSpaceDN w:val="0"/>
        <w:adjustRightInd w:val="0"/>
        <w:jc w:val="center"/>
        <w:rPr>
          <w:rFonts w:ascii="Montserrat" w:hAnsi="Montserrat" w:cs="Arial"/>
          <w:b/>
          <w:bCs/>
          <w:sz w:val="18"/>
          <w:szCs w:val="18"/>
        </w:rPr>
      </w:pPr>
    </w:p>
    <w:p w:rsidR="00961CA8" w:rsidRPr="00961CA8" w:rsidRDefault="00961CA8" w:rsidP="00961CA8">
      <w:pPr>
        <w:numPr>
          <w:ilvl w:val="1"/>
          <w:numId w:val="21"/>
        </w:numPr>
        <w:autoSpaceDE w:val="0"/>
        <w:autoSpaceDN w:val="0"/>
        <w:adjustRightInd w:val="0"/>
        <w:rPr>
          <w:rFonts w:ascii="Montserrat" w:hAnsi="Montserrat" w:cs="Arial"/>
          <w:b/>
          <w:bCs/>
          <w:sz w:val="18"/>
          <w:szCs w:val="18"/>
        </w:rPr>
      </w:pPr>
      <w:r w:rsidRPr="00961CA8">
        <w:rPr>
          <w:rFonts w:ascii="Montserrat" w:hAnsi="Montserrat" w:cs="Arial"/>
          <w:b/>
          <w:bCs/>
          <w:sz w:val="18"/>
          <w:szCs w:val="18"/>
        </w:rPr>
        <w:t>Densidad Específica del Electrolito Densidades específicas para celdas tipo alcalinas.</w:t>
      </w:r>
    </w:p>
    <w:p w:rsidR="00961CA8" w:rsidRPr="00961CA8" w:rsidRDefault="00961CA8" w:rsidP="00961CA8">
      <w:pPr>
        <w:autoSpaceDE w:val="0"/>
        <w:autoSpaceDN w:val="0"/>
        <w:adjustRightInd w:val="0"/>
        <w:rPr>
          <w:rFonts w:ascii="Montserrat" w:hAnsi="Montserrat" w:cs="Arial"/>
          <w:sz w:val="18"/>
          <w:szCs w:val="18"/>
        </w:rPr>
      </w:pPr>
      <w:r w:rsidRPr="00961CA8">
        <w:rPr>
          <w:rFonts w:ascii="Montserrat" w:hAnsi="Montserrat" w:cs="Arial"/>
          <w:sz w:val="18"/>
          <w:szCs w:val="18"/>
        </w:rPr>
        <w:t xml:space="preserve">La densidad específica del electrólito para las celdas tipo alcalino debe ser de 1,180 a 25°C, </w:t>
      </w:r>
    </w:p>
    <w:p w:rsidR="00961CA8" w:rsidRPr="00961CA8" w:rsidRDefault="00961CA8" w:rsidP="00961CA8">
      <w:pPr>
        <w:autoSpaceDE w:val="0"/>
        <w:autoSpaceDN w:val="0"/>
        <w:adjustRightInd w:val="0"/>
        <w:rPr>
          <w:rFonts w:ascii="Montserrat" w:hAnsi="Montserrat" w:cs="Arial"/>
          <w:sz w:val="18"/>
          <w:szCs w:val="18"/>
        </w:rPr>
      </w:pPr>
    </w:p>
    <w:p w:rsidR="00961CA8" w:rsidRPr="00961CA8" w:rsidRDefault="00961CA8" w:rsidP="00961CA8">
      <w:pPr>
        <w:numPr>
          <w:ilvl w:val="1"/>
          <w:numId w:val="21"/>
        </w:numPr>
        <w:autoSpaceDE w:val="0"/>
        <w:autoSpaceDN w:val="0"/>
        <w:adjustRightInd w:val="0"/>
        <w:rPr>
          <w:rFonts w:ascii="Montserrat" w:hAnsi="Montserrat" w:cs="Arial"/>
          <w:b/>
          <w:bCs/>
          <w:sz w:val="18"/>
          <w:szCs w:val="18"/>
        </w:rPr>
      </w:pPr>
      <w:r w:rsidRPr="00961CA8">
        <w:rPr>
          <w:rFonts w:ascii="Montserrat" w:hAnsi="Montserrat" w:cs="Arial"/>
          <w:b/>
          <w:bCs/>
          <w:sz w:val="18"/>
          <w:szCs w:val="18"/>
        </w:rPr>
        <w:t>Tensión de Flotación</w:t>
      </w:r>
    </w:p>
    <w:p w:rsidR="00961CA8" w:rsidRPr="00961CA8" w:rsidRDefault="00961CA8" w:rsidP="00961CA8">
      <w:pPr>
        <w:autoSpaceDE w:val="0"/>
        <w:autoSpaceDN w:val="0"/>
        <w:adjustRightInd w:val="0"/>
        <w:rPr>
          <w:rFonts w:ascii="Montserrat" w:hAnsi="Montserrat" w:cs="Arial"/>
          <w:sz w:val="18"/>
          <w:szCs w:val="18"/>
        </w:rPr>
      </w:pPr>
      <w:r w:rsidRPr="00961CA8">
        <w:rPr>
          <w:rFonts w:ascii="Montserrat" w:hAnsi="Montserrat" w:cs="Arial"/>
          <w:sz w:val="18"/>
          <w:szCs w:val="18"/>
        </w:rPr>
        <w:t>Las tensiones de flotación por celda para las baterías de Nickel-Cadmio (Ni-Cd), deben ser 1.40 a 1.45 V/Celda.</w:t>
      </w:r>
    </w:p>
    <w:p w:rsidR="00961CA8" w:rsidRPr="00961CA8" w:rsidRDefault="00961CA8" w:rsidP="00961CA8">
      <w:pPr>
        <w:autoSpaceDE w:val="0"/>
        <w:autoSpaceDN w:val="0"/>
        <w:adjustRightInd w:val="0"/>
        <w:rPr>
          <w:rFonts w:ascii="Montserrat" w:hAnsi="Montserrat" w:cs="Arial"/>
          <w:sz w:val="18"/>
          <w:szCs w:val="18"/>
        </w:rPr>
      </w:pPr>
    </w:p>
    <w:p w:rsidR="00961CA8" w:rsidRPr="00961CA8" w:rsidRDefault="00961CA8" w:rsidP="00961CA8">
      <w:pPr>
        <w:numPr>
          <w:ilvl w:val="1"/>
          <w:numId w:val="21"/>
        </w:numPr>
        <w:autoSpaceDE w:val="0"/>
        <w:autoSpaceDN w:val="0"/>
        <w:adjustRightInd w:val="0"/>
        <w:rPr>
          <w:rFonts w:ascii="Montserrat" w:hAnsi="Montserrat" w:cs="Arial"/>
          <w:b/>
          <w:bCs/>
          <w:sz w:val="18"/>
          <w:szCs w:val="18"/>
        </w:rPr>
      </w:pPr>
      <w:r w:rsidRPr="00961CA8">
        <w:rPr>
          <w:rFonts w:ascii="Montserrat" w:hAnsi="Montserrat" w:cs="Arial"/>
          <w:b/>
          <w:bCs/>
          <w:sz w:val="18"/>
          <w:szCs w:val="18"/>
        </w:rPr>
        <w:t>Tensión de Igualación a 25°C</w:t>
      </w:r>
    </w:p>
    <w:p w:rsidR="00961CA8" w:rsidRPr="00961CA8" w:rsidRDefault="00961CA8" w:rsidP="00961CA8">
      <w:pPr>
        <w:autoSpaceDE w:val="0"/>
        <w:autoSpaceDN w:val="0"/>
        <w:adjustRightInd w:val="0"/>
        <w:rPr>
          <w:rFonts w:ascii="Montserrat" w:hAnsi="Montserrat" w:cs="Arial"/>
          <w:sz w:val="18"/>
          <w:szCs w:val="18"/>
        </w:rPr>
      </w:pPr>
      <w:r w:rsidRPr="00961CA8">
        <w:rPr>
          <w:rFonts w:ascii="Montserrat" w:hAnsi="Montserrat" w:cs="Arial"/>
          <w:sz w:val="18"/>
          <w:szCs w:val="18"/>
        </w:rPr>
        <w:t>Las tensiones de igualación por celda para las baterías de Nickel-Cadmio (Ni-Cd), deben ser 1.43 a 1.56 V/celda.</w:t>
      </w:r>
    </w:p>
    <w:p w:rsidR="00961CA8" w:rsidRPr="00961CA8" w:rsidRDefault="00961CA8" w:rsidP="00961CA8">
      <w:pPr>
        <w:autoSpaceDE w:val="0"/>
        <w:autoSpaceDN w:val="0"/>
        <w:adjustRightInd w:val="0"/>
        <w:rPr>
          <w:rFonts w:ascii="Montserrat" w:hAnsi="Montserrat" w:cs="Arial"/>
          <w:sz w:val="18"/>
          <w:szCs w:val="18"/>
        </w:rPr>
      </w:pPr>
    </w:p>
    <w:p w:rsidR="00961CA8" w:rsidRPr="00961CA8" w:rsidRDefault="00961CA8" w:rsidP="00961CA8">
      <w:pPr>
        <w:numPr>
          <w:ilvl w:val="1"/>
          <w:numId w:val="21"/>
        </w:numPr>
        <w:autoSpaceDE w:val="0"/>
        <w:autoSpaceDN w:val="0"/>
        <w:adjustRightInd w:val="0"/>
        <w:rPr>
          <w:rFonts w:ascii="Montserrat" w:hAnsi="Montserrat" w:cs="Arial"/>
          <w:b/>
          <w:bCs/>
          <w:sz w:val="18"/>
          <w:szCs w:val="18"/>
        </w:rPr>
      </w:pPr>
      <w:r w:rsidRPr="00961CA8">
        <w:rPr>
          <w:rFonts w:ascii="Montserrat" w:hAnsi="Montserrat" w:cs="Arial"/>
          <w:b/>
          <w:bCs/>
          <w:sz w:val="18"/>
          <w:szCs w:val="18"/>
        </w:rPr>
        <w:t>Tensión nominal de Descarga</w:t>
      </w:r>
    </w:p>
    <w:p w:rsidR="00961CA8" w:rsidRPr="00961CA8" w:rsidRDefault="00961CA8" w:rsidP="00961CA8">
      <w:pPr>
        <w:autoSpaceDE w:val="0"/>
        <w:autoSpaceDN w:val="0"/>
        <w:adjustRightInd w:val="0"/>
        <w:rPr>
          <w:rFonts w:ascii="Montserrat" w:hAnsi="Montserrat" w:cs="Arial"/>
          <w:sz w:val="18"/>
          <w:szCs w:val="18"/>
        </w:rPr>
      </w:pPr>
      <w:r w:rsidRPr="00961CA8">
        <w:rPr>
          <w:rFonts w:ascii="Montserrat" w:hAnsi="Montserrat" w:cs="Arial"/>
          <w:sz w:val="18"/>
          <w:szCs w:val="18"/>
        </w:rPr>
        <w:t>La tensión nominal de descarga al régimen especificado para las baterías de Nickel-Cadmio (Ni-Cd), debe ser 1.00 V/celda.</w:t>
      </w:r>
    </w:p>
    <w:p w:rsidR="00961CA8" w:rsidRPr="00961CA8" w:rsidRDefault="00961CA8" w:rsidP="00961CA8">
      <w:pPr>
        <w:autoSpaceDE w:val="0"/>
        <w:autoSpaceDN w:val="0"/>
        <w:adjustRightInd w:val="0"/>
        <w:rPr>
          <w:rFonts w:ascii="Montserrat" w:hAnsi="Montserrat" w:cs="Arial"/>
          <w:sz w:val="18"/>
          <w:szCs w:val="18"/>
          <w:lang w:val="pt-BR"/>
        </w:rPr>
      </w:pPr>
    </w:p>
    <w:p w:rsidR="00961CA8" w:rsidRPr="00961CA8" w:rsidRDefault="00961CA8" w:rsidP="00961CA8">
      <w:pPr>
        <w:numPr>
          <w:ilvl w:val="1"/>
          <w:numId w:val="21"/>
        </w:numPr>
        <w:autoSpaceDE w:val="0"/>
        <w:autoSpaceDN w:val="0"/>
        <w:adjustRightInd w:val="0"/>
        <w:rPr>
          <w:rFonts w:ascii="Montserrat" w:hAnsi="Montserrat" w:cs="Arial"/>
          <w:b/>
          <w:bCs/>
          <w:sz w:val="18"/>
          <w:szCs w:val="18"/>
        </w:rPr>
      </w:pPr>
      <w:r w:rsidRPr="00961CA8">
        <w:rPr>
          <w:rFonts w:ascii="Montserrat" w:hAnsi="Montserrat" w:cs="Arial"/>
          <w:b/>
          <w:bCs/>
          <w:sz w:val="18"/>
          <w:szCs w:val="18"/>
        </w:rPr>
        <w:t>Recipiente de las Celdas</w:t>
      </w:r>
    </w:p>
    <w:p w:rsidR="00961CA8" w:rsidRP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El recipiente de las celdas debe ser de material aislante transparente o translúcido claro, que permita observar la sedimentación y el nivel del electrolito. Las características mecánicas de los recipientes deben ser tales que resistan los esfuerzos externos debidos al transporte, manejo, instalación y operación de las mismas.</w:t>
      </w:r>
    </w:p>
    <w:p w:rsidR="00961CA8" w:rsidRP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El recipiente debe tener marcas de bajo o alto relieve en los cuatro lados, para indicar los niveles máximos y mínimos del electrolito.</w:t>
      </w:r>
    </w:p>
    <w:p w:rsidR="00961CA8" w:rsidRP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El recipiente de las celdas plomo-ácido del tipo empastado, debe tener un espacio para recibir los sedimentos entre el extremo inferior de las placas y el fondo del recipiente, como mínimo del 10% de la altura de las placas, pero nunca menor de 30 mm. A excepción de las celdas cuyas placas estén contenidas en bolsa (microporosa).</w:t>
      </w:r>
    </w:p>
    <w:p w:rsidR="00961CA8" w:rsidRPr="00961CA8" w:rsidRDefault="00961CA8" w:rsidP="00961CA8">
      <w:pPr>
        <w:autoSpaceDE w:val="0"/>
        <w:autoSpaceDN w:val="0"/>
        <w:adjustRightInd w:val="0"/>
        <w:rPr>
          <w:rFonts w:ascii="Montserrat" w:hAnsi="Montserrat" w:cs="Arial"/>
          <w:sz w:val="18"/>
          <w:szCs w:val="18"/>
        </w:rPr>
      </w:pPr>
    </w:p>
    <w:p w:rsidR="00961CA8" w:rsidRPr="00961CA8" w:rsidRDefault="00961CA8" w:rsidP="00961CA8">
      <w:pPr>
        <w:numPr>
          <w:ilvl w:val="1"/>
          <w:numId w:val="21"/>
        </w:numPr>
        <w:autoSpaceDE w:val="0"/>
        <w:autoSpaceDN w:val="0"/>
        <w:adjustRightInd w:val="0"/>
        <w:rPr>
          <w:rFonts w:ascii="Montserrat" w:hAnsi="Montserrat" w:cs="Arial"/>
          <w:b/>
          <w:bCs/>
          <w:sz w:val="18"/>
          <w:szCs w:val="18"/>
        </w:rPr>
      </w:pPr>
      <w:r w:rsidRPr="00961CA8">
        <w:rPr>
          <w:rFonts w:ascii="Montserrat" w:hAnsi="Montserrat" w:cs="Arial"/>
          <w:b/>
          <w:bCs/>
          <w:sz w:val="18"/>
          <w:szCs w:val="18"/>
        </w:rPr>
        <w:t>Fugas (Hermeticidad)</w:t>
      </w:r>
    </w:p>
    <w:p w:rsidR="00961CA8" w:rsidRP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No se deben presentar fugas en el sello del recipiente y tapa, ni en postes terminales, cuando se le somete a una presión de 10.35 kPa (0.1035 kg/cm²) durante 15 s.</w:t>
      </w:r>
    </w:p>
    <w:p w:rsidR="00961CA8" w:rsidRPr="00961CA8" w:rsidRDefault="00961CA8" w:rsidP="00961CA8">
      <w:pPr>
        <w:autoSpaceDE w:val="0"/>
        <w:autoSpaceDN w:val="0"/>
        <w:adjustRightInd w:val="0"/>
        <w:jc w:val="both"/>
        <w:rPr>
          <w:rFonts w:ascii="Montserrat" w:hAnsi="Montserrat" w:cs="Arial"/>
          <w:sz w:val="18"/>
          <w:szCs w:val="18"/>
        </w:rPr>
      </w:pPr>
    </w:p>
    <w:p w:rsidR="00961CA8" w:rsidRPr="00961CA8" w:rsidRDefault="00961CA8" w:rsidP="00961CA8">
      <w:pPr>
        <w:numPr>
          <w:ilvl w:val="1"/>
          <w:numId w:val="21"/>
        </w:numPr>
        <w:autoSpaceDE w:val="0"/>
        <w:autoSpaceDN w:val="0"/>
        <w:adjustRightInd w:val="0"/>
        <w:jc w:val="both"/>
        <w:rPr>
          <w:rFonts w:ascii="Montserrat" w:hAnsi="Montserrat" w:cs="Arial"/>
          <w:b/>
          <w:bCs/>
          <w:sz w:val="18"/>
          <w:szCs w:val="18"/>
        </w:rPr>
      </w:pPr>
      <w:r w:rsidRPr="00961CA8">
        <w:rPr>
          <w:rFonts w:ascii="Montserrat" w:hAnsi="Montserrat" w:cs="Arial"/>
          <w:b/>
          <w:bCs/>
          <w:sz w:val="18"/>
          <w:szCs w:val="18"/>
        </w:rPr>
        <w:t>Tapón de Llenado y Ventilación</w:t>
      </w:r>
    </w:p>
    <w:p w:rsidR="00961CA8" w:rsidRP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Cada celda debe contar con un tapón que permita el llenado y medición del electrolito además de permitir la salida de los gases producidos.</w:t>
      </w:r>
    </w:p>
    <w:p w:rsidR="00961CA8" w:rsidRPr="00961CA8" w:rsidRDefault="00961CA8" w:rsidP="00961CA8">
      <w:pPr>
        <w:autoSpaceDE w:val="0"/>
        <w:autoSpaceDN w:val="0"/>
        <w:adjustRightInd w:val="0"/>
        <w:jc w:val="both"/>
        <w:rPr>
          <w:rFonts w:ascii="Montserrat" w:hAnsi="Montserrat" w:cs="Arial"/>
          <w:sz w:val="18"/>
          <w:szCs w:val="18"/>
        </w:rPr>
      </w:pPr>
    </w:p>
    <w:p w:rsidR="00961CA8" w:rsidRPr="00961CA8" w:rsidRDefault="00961CA8" w:rsidP="00961CA8">
      <w:pPr>
        <w:numPr>
          <w:ilvl w:val="1"/>
          <w:numId w:val="21"/>
        </w:numPr>
        <w:autoSpaceDE w:val="0"/>
        <w:autoSpaceDN w:val="0"/>
        <w:adjustRightInd w:val="0"/>
        <w:jc w:val="both"/>
        <w:rPr>
          <w:rFonts w:ascii="Montserrat" w:hAnsi="Montserrat" w:cs="Arial"/>
          <w:b/>
          <w:bCs/>
          <w:sz w:val="18"/>
          <w:szCs w:val="18"/>
        </w:rPr>
      </w:pPr>
      <w:r w:rsidRPr="00961CA8">
        <w:rPr>
          <w:rFonts w:ascii="Montserrat" w:hAnsi="Montserrat" w:cs="Arial"/>
          <w:b/>
          <w:bCs/>
          <w:sz w:val="18"/>
          <w:szCs w:val="18"/>
        </w:rPr>
        <w:t>Terminales de las Celdas Tipo Alcalinas</w:t>
      </w:r>
    </w:p>
    <w:p w:rsidR="00961CA8" w:rsidRP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Las terminales de las celdas deben ser de plomo y con capacidad suficiente de conducción para todas las condiciones de descarga y máxima corriente que puede manejar la celda.</w:t>
      </w:r>
    </w:p>
    <w:p w:rsidR="00961CA8" w:rsidRP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Las terminales deben contar con los conectores y tuercas necesarias para formar una batería.</w:t>
      </w:r>
    </w:p>
    <w:p w:rsidR="00961CA8" w:rsidRPr="00961CA8" w:rsidRDefault="00961CA8" w:rsidP="00961CA8">
      <w:pPr>
        <w:autoSpaceDE w:val="0"/>
        <w:autoSpaceDN w:val="0"/>
        <w:adjustRightInd w:val="0"/>
        <w:jc w:val="both"/>
        <w:rPr>
          <w:rFonts w:ascii="Montserrat" w:hAnsi="Montserrat" w:cs="Arial"/>
          <w:sz w:val="18"/>
          <w:szCs w:val="18"/>
        </w:rPr>
      </w:pPr>
    </w:p>
    <w:p w:rsidR="00961CA8" w:rsidRPr="00961CA8" w:rsidRDefault="00961CA8" w:rsidP="00961CA8">
      <w:pPr>
        <w:numPr>
          <w:ilvl w:val="1"/>
          <w:numId w:val="21"/>
        </w:numPr>
        <w:autoSpaceDE w:val="0"/>
        <w:autoSpaceDN w:val="0"/>
        <w:adjustRightInd w:val="0"/>
        <w:rPr>
          <w:rFonts w:ascii="Montserrat" w:hAnsi="Montserrat" w:cs="Arial"/>
          <w:b/>
          <w:bCs/>
          <w:sz w:val="18"/>
          <w:szCs w:val="18"/>
        </w:rPr>
      </w:pPr>
      <w:r w:rsidRPr="00961CA8">
        <w:rPr>
          <w:rFonts w:ascii="Montserrat" w:hAnsi="Montserrat" w:cs="Arial"/>
          <w:b/>
          <w:bCs/>
          <w:sz w:val="18"/>
          <w:szCs w:val="18"/>
        </w:rPr>
        <w:t>Bastidor de Montaje</w:t>
      </w:r>
    </w:p>
    <w:p w:rsidR="00961CA8" w:rsidRP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Cada batería debe suministrarse con su correspondiente bastidor de montaje.</w:t>
      </w:r>
    </w:p>
    <w:p w:rsidR="00961CA8" w:rsidRPr="00961CA8" w:rsidRDefault="00961CA8" w:rsidP="00961CA8">
      <w:pPr>
        <w:numPr>
          <w:ilvl w:val="2"/>
          <w:numId w:val="21"/>
        </w:numPr>
        <w:autoSpaceDE w:val="0"/>
        <w:autoSpaceDN w:val="0"/>
        <w:adjustRightInd w:val="0"/>
        <w:jc w:val="both"/>
        <w:rPr>
          <w:rFonts w:ascii="Montserrat" w:hAnsi="Montserrat" w:cs="Arial"/>
          <w:sz w:val="18"/>
          <w:szCs w:val="18"/>
        </w:rPr>
      </w:pPr>
      <w:r w:rsidRPr="00961CA8">
        <w:rPr>
          <w:rFonts w:ascii="Montserrat" w:hAnsi="Montserrat" w:cs="Arial"/>
          <w:sz w:val="18"/>
          <w:szCs w:val="18"/>
        </w:rPr>
        <w:t>Este bastidor de montaje debe estar formado de acero estructural o estructuras de lámina de acero de calibre no menor de 3.18 mm (11USG).</w:t>
      </w:r>
    </w:p>
    <w:p w:rsidR="00961CA8" w:rsidRPr="00961CA8" w:rsidRDefault="00961CA8" w:rsidP="00961CA8">
      <w:pPr>
        <w:numPr>
          <w:ilvl w:val="2"/>
          <w:numId w:val="21"/>
        </w:numPr>
        <w:autoSpaceDE w:val="0"/>
        <w:autoSpaceDN w:val="0"/>
        <w:adjustRightInd w:val="0"/>
        <w:jc w:val="both"/>
        <w:rPr>
          <w:rFonts w:ascii="Montserrat" w:hAnsi="Montserrat" w:cs="Arial"/>
          <w:sz w:val="18"/>
          <w:szCs w:val="18"/>
        </w:rPr>
      </w:pPr>
      <w:r w:rsidRPr="00961CA8">
        <w:rPr>
          <w:rFonts w:ascii="Montserrat" w:hAnsi="Montserrat" w:cs="Arial"/>
          <w:sz w:val="18"/>
          <w:szCs w:val="18"/>
        </w:rPr>
        <w:t>Este bastidor debe tratarse y recubrirse para resistir los efectos corrosivos del electrolito del medio ambiente, de acuerdo con las especificaciones CFE D8500-01, D08500-02 y D08500-03.</w:t>
      </w:r>
    </w:p>
    <w:p w:rsidR="00961CA8" w:rsidRPr="00961CA8" w:rsidRDefault="00961CA8" w:rsidP="00961CA8">
      <w:pPr>
        <w:numPr>
          <w:ilvl w:val="2"/>
          <w:numId w:val="21"/>
        </w:numPr>
        <w:autoSpaceDE w:val="0"/>
        <w:autoSpaceDN w:val="0"/>
        <w:adjustRightInd w:val="0"/>
        <w:jc w:val="both"/>
        <w:rPr>
          <w:rFonts w:ascii="Montserrat" w:hAnsi="Montserrat" w:cs="Arial"/>
          <w:b/>
          <w:bCs/>
          <w:sz w:val="18"/>
          <w:szCs w:val="18"/>
        </w:rPr>
      </w:pPr>
      <w:r w:rsidRPr="00961CA8">
        <w:rPr>
          <w:rFonts w:ascii="Montserrat" w:hAnsi="Montserrat" w:cs="Arial"/>
          <w:sz w:val="18"/>
          <w:szCs w:val="18"/>
        </w:rPr>
        <w:t>Este bastidor debe estar formado por no más de dos escalones y debe tener un arreglo tal que permita el mantenimiento,</w:t>
      </w:r>
      <w:r w:rsidRPr="00961CA8">
        <w:rPr>
          <w:rFonts w:ascii="Montserrat" w:hAnsi="Montserrat" w:cs="Arial"/>
          <w:b/>
          <w:bCs/>
          <w:sz w:val="18"/>
          <w:szCs w:val="18"/>
        </w:rPr>
        <w:t xml:space="preserve"> </w:t>
      </w:r>
      <w:r w:rsidRPr="00961CA8">
        <w:rPr>
          <w:rFonts w:ascii="Montserrat" w:hAnsi="Montserrat" w:cs="Arial"/>
          <w:sz w:val="18"/>
          <w:szCs w:val="18"/>
        </w:rPr>
        <w:t>llenado de electrolito, toma de lecturas de tensión, inspección de nivel y reemplazo de celdas.</w:t>
      </w:r>
    </w:p>
    <w:p w:rsidR="00961CA8" w:rsidRPr="00961CA8" w:rsidRDefault="00961CA8" w:rsidP="00961CA8">
      <w:pPr>
        <w:numPr>
          <w:ilvl w:val="2"/>
          <w:numId w:val="21"/>
        </w:numPr>
        <w:autoSpaceDE w:val="0"/>
        <w:autoSpaceDN w:val="0"/>
        <w:adjustRightInd w:val="0"/>
        <w:jc w:val="both"/>
        <w:rPr>
          <w:rFonts w:ascii="Montserrat" w:hAnsi="Montserrat" w:cs="Arial"/>
          <w:sz w:val="18"/>
          <w:szCs w:val="18"/>
        </w:rPr>
      </w:pPr>
      <w:r w:rsidRPr="00961CA8">
        <w:rPr>
          <w:rFonts w:ascii="Montserrat" w:hAnsi="Montserrat" w:cs="Arial"/>
          <w:sz w:val="18"/>
          <w:szCs w:val="18"/>
        </w:rPr>
        <w:t>No se acepta el arreglo en el cual el segundo escalón queda encima del primero.</w:t>
      </w:r>
    </w:p>
    <w:p w:rsidR="00961CA8" w:rsidRPr="00961CA8" w:rsidRDefault="00961CA8" w:rsidP="00961CA8">
      <w:pPr>
        <w:numPr>
          <w:ilvl w:val="2"/>
          <w:numId w:val="21"/>
        </w:numPr>
        <w:autoSpaceDE w:val="0"/>
        <w:autoSpaceDN w:val="0"/>
        <w:adjustRightInd w:val="0"/>
        <w:jc w:val="both"/>
        <w:rPr>
          <w:rFonts w:ascii="Montserrat" w:hAnsi="Montserrat" w:cs="Arial"/>
          <w:sz w:val="18"/>
          <w:szCs w:val="18"/>
        </w:rPr>
      </w:pPr>
      <w:r w:rsidRPr="00961CA8">
        <w:rPr>
          <w:rFonts w:ascii="Montserrat" w:hAnsi="Montserrat" w:cs="Arial"/>
          <w:sz w:val="18"/>
          <w:szCs w:val="18"/>
        </w:rPr>
        <w:t>El dibujo del arreglo y dimensiones del bastidor, que incluye el número de escalones del mismo, debe ser aprobado por CEA, previo al inicio del proceso de fabricación.</w:t>
      </w:r>
    </w:p>
    <w:p w:rsidR="00961CA8" w:rsidRPr="00961CA8" w:rsidRDefault="00961CA8" w:rsidP="00961CA8">
      <w:pPr>
        <w:numPr>
          <w:ilvl w:val="2"/>
          <w:numId w:val="21"/>
        </w:numPr>
        <w:autoSpaceDE w:val="0"/>
        <w:autoSpaceDN w:val="0"/>
        <w:adjustRightInd w:val="0"/>
        <w:jc w:val="both"/>
        <w:rPr>
          <w:rFonts w:ascii="Montserrat" w:hAnsi="Montserrat" w:cs="Arial"/>
          <w:sz w:val="18"/>
          <w:szCs w:val="18"/>
        </w:rPr>
      </w:pPr>
      <w:r w:rsidRPr="00961CA8">
        <w:rPr>
          <w:rFonts w:ascii="Montserrat" w:hAnsi="Montserrat" w:cs="Arial"/>
          <w:sz w:val="18"/>
          <w:szCs w:val="18"/>
        </w:rPr>
        <w:t>El bastidor debe ser para montaje directo sobre el piso y contar con los dispositivos necesarios para conectarse a tierra. En los puntos de apoyo debe contar con base y orificios para anclarse al piso. Debe llevar entre los recipientes de las celdas y el bastidor, un material aislante y resistente a la corrosión que evite el contacto entre ellos.</w:t>
      </w:r>
    </w:p>
    <w:p w:rsidR="00961CA8" w:rsidRPr="00961CA8" w:rsidRDefault="00961CA8" w:rsidP="00961CA8">
      <w:pPr>
        <w:numPr>
          <w:ilvl w:val="2"/>
          <w:numId w:val="21"/>
        </w:numPr>
        <w:autoSpaceDE w:val="0"/>
        <w:autoSpaceDN w:val="0"/>
        <w:adjustRightInd w:val="0"/>
        <w:jc w:val="both"/>
        <w:rPr>
          <w:rFonts w:ascii="Montserrat" w:hAnsi="Montserrat" w:cs="Arial"/>
          <w:sz w:val="18"/>
          <w:szCs w:val="18"/>
        </w:rPr>
      </w:pPr>
      <w:r w:rsidRPr="00961CA8">
        <w:rPr>
          <w:rFonts w:ascii="Montserrat" w:hAnsi="Montserrat" w:cs="Arial"/>
          <w:sz w:val="18"/>
          <w:szCs w:val="18"/>
        </w:rPr>
        <w:t>En zonas sísmicas, el bastidor debe contar con los medios para sujetar las celdas.</w:t>
      </w:r>
    </w:p>
    <w:p w:rsidR="00961CA8" w:rsidRPr="00961CA8" w:rsidRDefault="00961CA8" w:rsidP="00961CA8">
      <w:pPr>
        <w:autoSpaceDE w:val="0"/>
        <w:autoSpaceDN w:val="0"/>
        <w:adjustRightInd w:val="0"/>
        <w:jc w:val="both"/>
        <w:rPr>
          <w:rFonts w:ascii="Montserrat" w:hAnsi="Montserrat" w:cs="Arial"/>
          <w:sz w:val="18"/>
          <w:szCs w:val="18"/>
        </w:rPr>
      </w:pPr>
    </w:p>
    <w:p w:rsidR="00961CA8" w:rsidRPr="00961CA8" w:rsidRDefault="00961CA8" w:rsidP="00961CA8">
      <w:pPr>
        <w:numPr>
          <w:ilvl w:val="1"/>
          <w:numId w:val="21"/>
        </w:numPr>
        <w:autoSpaceDE w:val="0"/>
        <w:autoSpaceDN w:val="0"/>
        <w:adjustRightInd w:val="0"/>
        <w:jc w:val="both"/>
        <w:rPr>
          <w:rFonts w:ascii="Montserrat" w:hAnsi="Montserrat" w:cs="Arial"/>
          <w:b/>
          <w:bCs/>
          <w:sz w:val="18"/>
          <w:szCs w:val="18"/>
        </w:rPr>
      </w:pPr>
      <w:r w:rsidRPr="00961CA8">
        <w:rPr>
          <w:rFonts w:ascii="Montserrat" w:hAnsi="Montserrat" w:cs="Arial"/>
          <w:b/>
          <w:bCs/>
          <w:sz w:val="18"/>
          <w:szCs w:val="18"/>
        </w:rPr>
        <w:t>Conectores (Conectadores) Intercelda</w:t>
      </w:r>
    </w:p>
    <w:p w:rsidR="00961CA8" w:rsidRP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Los conectores intercelda, deben tener una longitud tal que permita la separación entre celdas de 10 mm y deben ser de cobre electrolítico, con recubrimiento que evite el par galvánico para celdas de plomo-ácido; para celdas alcalinas, los conectores deben ser de acero. Deben tener la capacidad suficiente para transportar la máxima corriente de descarga durante el tiempo de régimen, sin sufrir calentamientos y deformaciones. Lo anterior debe cumplir con lo establecido en las normas NOM J-l 71 y NOM J-201 respectivamente.</w:t>
      </w:r>
    </w:p>
    <w:p w:rsidR="00961CA8" w:rsidRPr="00961CA8" w:rsidRDefault="00961CA8" w:rsidP="00961CA8">
      <w:pPr>
        <w:autoSpaceDE w:val="0"/>
        <w:autoSpaceDN w:val="0"/>
        <w:adjustRightInd w:val="0"/>
        <w:jc w:val="both"/>
        <w:rPr>
          <w:rFonts w:ascii="Montserrat" w:hAnsi="Montserrat" w:cs="Arial"/>
          <w:sz w:val="18"/>
          <w:szCs w:val="18"/>
        </w:rPr>
      </w:pPr>
    </w:p>
    <w:p w:rsidR="00961CA8" w:rsidRPr="00961CA8" w:rsidRDefault="00961CA8" w:rsidP="00961CA8">
      <w:pPr>
        <w:numPr>
          <w:ilvl w:val="1"/>
          <w:numId w:val="21"/>
        </w:numPr>
        <w:autoSpaceDE w:val="0"/>
        <w:autoSpaceDN w:val="0"/>
        <w:adjustRightInd w:val="0"/>
        <w:jc w:val="both"/>
        <w:rPr>
          <w:rFonts w:ascii="Montserrat" w:hAnsi="Montserrat" w:cs="Arial"/>
          <w:b/>
          <w:bCs/>
          <w:sz w:val="18"/>
          <w:szCs w:val="18"/>
        </w:rPr>
      </w:pPr>
      <w:r w:rsidRPr="00961CA8">
        <w:rPr>
          <w:rFonts w:ascii="Montserrat" w:hAnsi="Montserrat" w:cs="Arial"/>
          <w:b/>
          <w:bCs/>
          <w:sz w:val="18"/>
          <w:szCs w:val="18"/>
        </w:rPr>
        <w:t>Conectores (Conectadores) Terminales de Salida de la Batería</w:t>
      </w:r>
    </w:p>
    <w:p w:rsid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 xml:space="preserve">Se deben suministrar dos (2) conectores terminales de salida, para cable de 2/0 a 4/0 AWG, uno de cada extremo eléctrico de la batería, para recibir los cables de cobre de fuerza de la CEA, debiendo indicar el proveedor el par </w:t>
      </w:r>
      <w:r>
        <w:rPr>
          <w:rFonts w:ascii="Montserrat" w:hAnsi="Montserrat" w:cs="Arial"/>
          <w:sz w:val="18"/>
          <w:szCs w:val="18"/>
        </w:rPr>
        <w:t>de apriete de estos conectores.</w:t>
      </w:r>
    </w:p>
    <w:p w:rsidR="00961CA8" w:rsidRPr="00961CA8" w:rsidRDefault="00961CA8" w:rsidP="00961CA8">
      <w:pPr>
        <w:autoSpaceDE w:val="0"/>
        <w:autoSpaceDN w:val="0"/>
        <w:adjustRightInd w:val="0"/>
        <w:jc w:val="both"/>
        <w:rPr>
          <w:rFonts w:ascii="Montserrat" w:hAnsi="Montserrat" w:cs="Arial"/>
          <w:sz w:val="18"/>
          <w:szCs w:val="18"/>
        </w:rPr>
      </w:pPr>
    </w:p>
    <w:p w:rsidR="00961CA8" w:rsidRPr="00961CA8" w:rsidRDefault="00961CA8" w:rsidP="00961CA8">
      <w:pPr>
        <w:numPr>
          <w:ilvl w:val="1"/>
          <w:numId w:val="21"/>
        </w:numPr>
        <w:autoSpaceDE w:val="0"/>
        <w:autoSpaceDN w:val="0"/>
        <w:adjustRightInd w:val="0"/>
        <w:jc w:val="both"/>
        <w:rPr>
          <w:rFonts w:ascii="Montserrat" w:hAnsi="Montserrat" w:cs="Arial"/>
          <w:b/>
          <w:bCs/>
          <w:sz w:val="18"/>
          <w:szCs w:val="18"/>
        </w:rPr>
      </w:pPr>
      <w:r w:rsidRPr="00961CA8">
        <w:rPr>
          <w:rFonts w:ascii="Montserrat" w:hAnsi="Montserrat" w:cs="Arial"/>
          <w:b/>
          <w:bCs/>
          <w:sz w:val="18"/>
          <w:szCs w:val="18"/>
        </w:rPr>
        <w:t>Placa de Identificación</w:t>
      </w:r>
    </w:p>
    <w:p w:rsidR="00961CA8" w:rsidRPr="00961CA8" w:rsidRDefault="00961CA8" w:rsidP="00961CA8">
      <w:pPr>
        <w:autoSpaceDE w:val="0"/>
        <w:autoSpaceDN w:val="0"/>
        <w:adjustRightInd w:val="0"/>
        <w:jc w:val="both"/>
        <w:rPr>
          <w:rFonts w:ascii="Montserrat" w:hAnsi="Montserrat" w:cs="Arial"/>
          <w:sz w:val="18"/>
          <w:szCs w:val="18"/>
        </w:rPr>
      </w:pPr>
      <w:r w:rsidRPr="00961CA8">
        <w:rPr>
          <w:rFonts w:ascii="Montserrat" w:hAnsi="Montserrat" w:cs="Arial"/>
          <w:sz w:val="18"/>
          <w:szCs w:val="18"/>
        </w:rPr>
        <w:t>Cada celda debe llevar en la tapa marcados en forma clara e indeleble, como mínimo los datos siguientes:</w:t>
      </w:r>
    </w:p>
    <w:p w:rsidR="00961CA8" w:rsidRPr="00961CA8" w:rsidRDefault="00961CA8" w:rsidP="00961CA8">
      <w:pPr>
        <w:numPr>
          <w:ilvl w:val="0"/>
          <w:numId w:val="16"/>
        </w:numPr>
        <w:autoSpaceDE w:val="0"/>
        <w:autoSpaceDN w:val="0"/>
        <w:adjustRightInd w:val="0"/>
        <w:jc w:val="both"/>
        <w:rPr>
          <w:rFonts w:ascii="Montserrat" w:hAnsi="Montserrat" w:cs="Arial"/>
          <w:sz w:val="18"/>
          <w:szCs w:val="18"/>
        </w:rPr>
      </w:pPr>
      <w:r w:rsidRPr="00961CA8">
        <w:rPr>
          <w:rFonts w:ascii="Montserrat" w:hAnsi="Montserrat" w:cs="Arial"/>
          <w:sz w:val="18"/>
          <w:szCs w:val="18"/>
        </w:rPr>
        <w:t>Nombre o razón social del proveedor.</w:t>
      </w:r>
    </w:p>
    <w:p w:rsidR="00961CA8" w:rsidRPr="00961CA8" w:rsidRDefault="00961CA8" w:rsidP="00961CA8">
      <w:pPr>
        <w:numPr>
          <w:ilvl w:val="0"/>
          <w:numId w:val="16"/>
        </w:numPr>
        <w:autoSpaceDE w:val="0"/>
        <w:autoSpaceDN w:val="0"/>
        <w:adjustRightInd w:val="0"/>
        <w:rPr>
          <w:rFonts w:ascii="Montserrat" w:hAnsi="Montserrat" w:cs="Arial"/>
          <w:sz w:val="18"/>
          <w:szCs w:val="18"/>
        </w:rPr>
      </w:pPr>
      <w:r w:rsidRPr="00961CA8">
        <w:rPr>
          <w:rFonts w:ascii="Montserrat" w:hAnsi="Montserrat" w:cs="Arial"/>
          <w:sz w:val="18"/>
          <w:szCs w:val="18"/>
        </w:rPr>
        <w:t>Tipo y modelo de la celda.</w:t>
      </w:r>
    </w:p>
    <w:p w:rsidR="00961CA8" w:rsidRPr="00961CA8" w:rsidRDefault="00961CA8" w:rsidP="00961CA8">
      <w:pPr>
        <w:numPr>
          <w:ilvl w:val="0"/>
          <w:numId w:val="16"/>
        </w:numPr>
        <w:autoSpaceDE w:val="0"/>
        <w:autoSpaceDN w:val="0"/>
        <w:adjustRightInd w:val="0"/>
        <w:rPr>
          <w:rFonts w:ascii="Montserrat" w:hAnsi="Montserrat" w:cs="Arial"/>
          <w:sz w:val="18"/>
          <w:szCs w:val="18"/>
        </w:rPr>
      </w:pPr>
      <w:r w:rsidRPr="00961CA8">
        <w:rPr>
          <w:rFonts w:ascii="Montserrat" w:hAnsi="Montserrat" w:cs="Arial"/>
          <w:sz w:val="18"/>
          <w:szCs w:val="18"/>
        </w:rPr>
        <w:t>Capacidad en ampere-horas.</w:t>
      </w:r>
    </w:p>
    <w:p w:rsidR="00961CA8" w:rsidRPr="00961CA8" w:rsidRDefault="00961CA8" w:rsidP="00961CA8">
      <w:pPr>
        <w:numPr>
          <w:ilvl w:val="0"/>
          <w:numId w:val="16"/>
        </w:numPr>
        <w:autoSpaceDE w:val="0"/>
        <w:autoSpaceDN w:val="0"/>
        <w:adjustRightInd w:val="0"/>
        <w:rPr>
          <w:rFonts w:ascii="Montserrat" w:hAnsi="Montserrat" w:cs="Arial"/>
          <w:sz w:val="18"/>
          <w:szCs w:val="18"/>
        </w:rPr>
      </w:pPr>
      <w:r w:rsidRPr="00961CA8">
        <w:rPr>
          <w:rFonts w:ascii="Montserrat" w:hAnsi="Montserrat" w:cs="Arial"/>
          <w:sz w:val="18"/>
          <w:szCs w:val="18"/>
        </w:rPr>
        <w:t>Régimen de descarga.</w:t>
      </w:r>
    </w:p>
    <w:p w:rsidR="00961CA8" w:rsidRPr="00961CA8" w:rsidRDefault="00961CA8" w:rsidP="00961CA8">
      <w:pPr>
        <w:numPr>
          <w:ilvl w:val="0"/>
          <w:numId w:val="16"/>
        </w:numPr>
        <w:autoSpaceDE w:val="0"/>
        <w:autoSpaceDN w:val="0"/>
        <w:adjustRightInd w:val="0"/>
        <w:rPr>
          <w:rFonts w:ascii="Montserrat" w:hAnsi="Montserrat" w:cs="Arial"/>
          <w:sz w:val="18"/>
          <w:szCs w:val="18"/>
        </w:rPr>
      </w:pPr>
      <w:r w:rsidRPr="00961CA8">
        <w:rPr>
          <w:rFonts w:ascii="Montserrat" w:hAnsi="Montserrat" w:cs="Arial"/>
          <w:sz w:val="18"/>
          <w:szCs w:val="18"/>
        </w:rPr>
        <w:t>Año de fabricación y número de serie.</w:t>
      </w:r>
    </w:p>
    <w:p w:rsidR="00961CA8" w:rsidRPr="00961CA8" w:rsidRDefault="00961CA8" w:rsidP="00961CA8">
      <w:pPr>
        <w:numPr>
          <w:ilvl w:val="0"/>
          <w:numId w:val="16"/>
        </w:numPr>
        <w:autoSpaceDE w:val="0"/>
        <w:autoSpaceDN w:val="0"/>
        <w:adjustRightInd w:val="0"/>
        <w:rPr>
          <w:rFonts w:ascii="Montserrat" w:hAnsi="Montserrat" w:cs="Arial"/>
          <w:sz w:val="18"/>
          <w:szCs w:val="18"/>
        </w:rPr>
      </w:pPr>
      <w:r w:rsidRPr="00961CA8">
        <w:rPr>
          <w:rFonts w:ascii="Montserrat" w:hAnsi="Montserrat" w:cs="Arial"/>
          <w:sz w:val="18"/>
          <w:szCs w:val="18"/>
        </w:rPr>
        <w:t>Densidad a plena carga.</w:t>
      </w:r>
    </w:p>
    <w:p w:rsidR="00961CA8" w:rsidRPr="00961CA8" w:rsidRDefault="00961CA8" w:rsidP="00961CA8">
      <w:pPr>
        <w:numPr>
          <w:ilvl w:val="0"/>
          <w:numId w:val="16"/>
        </w:numPr>
        <w:autoSpaceDE w:val="0"/>
        <w:autoSpaceDN w:val="0"/>
        <w:adjustRightInd w:val="0"/>
        <w:rPr>
          <w:rFonts w:ascii="Montserrat" w:hAnsi="Montserrat" w:cs="Arial"/>
          <w:sz w:val="18"/>
          <w:szCs w:val="18"/>
        </w:rPr>
      </w:pPr>
      <w:r w:rsidRPr="00961CA8">
        <w:rPr>
          <w:rFonts w:ascii="Montserrat" w:hAnsi="Montserrat" w:cs="Arial"/>
          <w:sz w:val="18"/>
          <w:szCs w:val="18"/>
        </w:rPr>
        <w:t>Temperatura de operación.</w:t>
      </w:r>
    </w:p>
    <w:p w:rsidR="00961CA8" w:rsidRPr="00961CA8" w:rsidRDefault="00961CA8" w:rsidP="00961CA8">
      <w:pPr>
        <w:numPr>
          <w:ilvl w:val="0"/>
          <w:numId w:val="16"/>
        </w:numPr>
        <w:autoSpaceDE w:val="0"/>
        <w:autoSpaceDN w:val="0"/>
        <w:adjustRightInd w:val="0"/>
        <w:rPr>
          <w:rFonts w:ascii="Montserrat" w:hAnsi="Montserrat" w:cs="Arial"/>
          <w:sz w:val="18"/>
          <w:szCs w:val="18"/>
        </w:rPr>
      </w:pPr>
      <w:r w:rsidRPr="00961CA8">
        <w:rPr>
          <w:rFonts w:ascii="Montserrat" w:hAnsi="Montserrat" w:cs="Arial"/>
          <w:sz w:val="18"/>
          <w:szCs w:val="18"/>
        </w:rPr>
        <w:t>Tensiones de flotación e igualación.</w:t>
      </w:r>
    </w:p>
    <w:p w:rsidR="00961CA8" w:rsidRPr="00961CA8" w:rsidRDefault="00961CA8" w:rsidP="00961CA8">
      <w:pPr>
        <w:autoSpaceDE w:val="0"/>
        <w:autoSpaceDN w:val="0"/>
        <w:adjustRightInd w:val="0"/>
        <w:rPr>
          <w:rFonts w:ascii="Montserrat" w:hAnsi="Montserrat" w:cs="Arial"/>
          <w:sz w:val="18"/>
          <w:szCs w:val="18"/>
        </w:rPr>
      </w:pPr>
    </w:p>
    <w:p w:rsidR="00961CA8" w:rsidRPr="00961CA8" w:rsidRDefault="00961CA8" w:rsidP="00961CA8">
      <w:pPr>
        <w:numPr>
          <w:ilvl w:val="1"/>
          <w:numId w:val="21"/>
        </w:numPr>
        <w:autoSpaceDE w:val="0"/>
        <w:autoSpaceDN w:val="0"/>
        <w:adjustRightInd w:val="0"/>
        <w:rPr>
          <w:rFonts w:ascii="Montserrat" w:hAnsi="Montserrat" w:cs="Arial"/>
          <w:b/>
          <w:bCs/>
          <w:sz w:val="18"/>
          <w:szCs w:val="18"/>
        </w:rPr>
      </w:pPr>
      <w:r w:rsidRPr="00961CA8">
        <w:rPr>
          <w:rFonts w:ascii="Montserrat" w:hAnsi="Montserrat" w:cs="Arial"/>
          <w:b/>
          <w:bCs/>
          <w:sz w:val="18"/>
          <w:szCs w:val="18"/>
        </w:rPr>
        <w:t>Accesorios Normales</w:t>
      </w:r>
    </w:p>
    <w:p w:rsidR="00961CA8" w:rsidRPr="00961CA8" w:rsidRDefault="00961CA8" w:rsidP="00961CA8">
      <w:pPr>
        <w:autoSpaceDE w:val="0"/>
        <w:autoSpaceDN w:val="0"/>
        <w:adjustRightInd w:val="0"/>
        <w:rPr>
          <w:rFonts w:ascii="Montserrat" w:hAnsi="Montserrat" w:cs="Arial"/>
          <w:sz w:val="18"/>
          <w:szCs w:val="18"/>
        </w:rPr>
      </w:pPr>
      <w:r w:rsidRPr="00961CA8">
        <w:rPr>
          <w:rFonts w:ascii="Montserrat" w:hAnsi="Montserrat" w:cs="Arial"/>
          <w:sz w:val="18"/>
          <w:szCs w:val="18"/>
        </w:rPr>
        <w:t>Dentro del alcance del suministro e incluido en el precio debe suministrarse lo siguiente:</w:t>
      </w:r>
    </w:p>
    <w:p w:rsidR="00961CA8" w:rsidRPr="00961CA8" w:rsidRDefault="00961CA8" w:rsidP="00961CA8">
      <w:pPr>
        <w:numPr>
          <w:ilvl w:val="0"/>
          <w:numId w:val="17"/>
        </w:numPr>
        <w:autoSpaceDE w:val="0"/>
        <w:autoSpaceDN w:val="0"/>
        <w:adjustRightInd w:val="0"/>
        <w:rPr>
          <w:rFonts w:ascii="Montserrat" w:hAnsi="Montserrat" w:cs="Arial"/>
          <w:sz w:val="18"/>
          <w:szCs w:val="18"/>
        </w:rPr>
      </w:pPr>
      <w:r w:rsidRPr="00961CA8">
        <w:rPr>
          <w:rFonts w:ascii="Montserrat" w:hAnsi="Montserrat" w:cs="Arial"/>
          <w:sz w:val="18"/>
          <w:szCs w:val="18"/>
        </w:rPr>
        <w:t>Dos (2) termómetros.</w:t>
      </w:r>
    </w:p>
    <w:p w:rsidR="00961CA8" w:rsidRPr="00961CA8" w:rsidRDefault="00961CA8" w:rsidP="00961CA8">
      <w:pPr>
        <w:numPr>
          <w:ilvl w:val="0"/>
          <w:numId w:val="17"/>
        </w:numPr>
        <w:autoSpaceDE w:val="0"/>
        <w:autoSpaceDN w:val="0"/>
        <w:adjustRightInd w:val="0"/>
        <w:rPr>
          <w:rFonts w:ascii="Montserrat" w:hAnsi="Montserrat" w:cs="Arial"/>
          <w:sz w:val="18"/>
          <w:szCs w:val="18"/>
        </w:rPr>
      </w:pPr>
      <w:r w:rsidRPr="00961CA8">
        <w:rPr>
          <w:rFonts w:ascii="Montserrat" w:hAnsi="Montserrat" w:cs="Arial"/>
          <w:sz w:val="18"/>
          <w:szCs w:val="18"/>
        </w:rPr>
        <w:t>Dos (2) densímetros.</w:t>
      </w:r>
    </w:p>
    <w:p w:rsidR="00961CA8" w:rsidRPr="00961CA8" w:rsidRDefault="00961CA8" w:rsidP="00961CA8">
      <w:pPr>
        <w:numPr>
          <w:ilvl w:val="0"/>
          <w:numId w:val="17"/>
        </w:numPr>
        <w:autoSpaceDE w:val="0"/>
        <w:autoSpaceDN w:val="0"/>
        <w:adjustRightInd w:val="0"/>
        <w:rPr>
          <w:rFonts w:ascii="Montserrat" w:hAnsi="Montserrat" w:cs="Arial"/>
          <w:sz w:val="18"/>
          <w:szCs w:val="18"/>
        </w:rPr>
      </w:pPr>
      <w:r w:rsidRPr="00961CA8">
        <w:rPr>
          <w:rFonts w:ascii="Montserrat" w:hAnsi="Montserrat" w:cs="Arial"/>
          <w:sz w:val="18"/>
          <w:szCs w:val="18"/>
        </w:rPr>
        <w:t>Electrolito suficiente para cada batería.</w:t>
      </w:r>
    </w:p>
    <w:p w:rsidR="00961CA8" w:rsidRPr="00961CA8" w:rsidRDefault="00961CA8" w:rsidP="00961CA8">
      <w:pPr>
        <w:numPr>
          <w:ilvl w:val="0"/>
          <w:numId w:val="17"/>
        </w:numPr>
        <w:autoSpaceDE w:val="0"/>
        <w:autoSpaceDN w:val="0"/>
        <w:adjustRightInd w:val="0"/>
        <w:rPr>
          <w:rFonts w:ascii="Montserrat" w:hAnsi="Montserrat" w:cs="Arial"/>
          <w:sz w:val="18"/>
          <w:szCs w:val="18"/>
        </w:rPr>
      </w:pPr>
      <w:r w:rsidRPr="00961CA8">
        <w:rPr>
          <w:rFonts w:ascii="Montserrat" w:hAnsi="Montserrat" w:cs="Arial"/>
          <w:sz w:val="18"/>
          <w:szCs w:val="18"/>
        </w:rPr>
        <w:t>Instructivo de instalación, operación y mantenimiento.</w:t>
      </w:r>
    </w:p>
    <w:p w:rsidR="00961CA8" w:rsidRPr="00961CA8" w:rsidRDefault="00961CA8" w:rsidP="00961CA8">
      <w:pPr>
        <w:autoSpaceDE w:val="0"/>
        <w:autoSpaceDN w:val="0"/>
        <w:adjustRightInd w:val="0"/>
        <w:rPr>
          <w:rFonts w:ascii="Montserrat" w:hAnsi="Montserrat" w:cs="Arial"/>
          <w:sz w:val="18"/>
          <w:szCs w:val="18"/>
        </w:rPr>
      </w:pPr>
    </w:p>
    <w:p w:rsidR="00961CA8" w:rsidRPr="00961CA8" w:rsidRDefault="00961CA8" w:rsidP="00961CA8">
      <w:pPr>
        <w:numPr>
          <w:ilvl w:val="1"/>
          <w:numId w:val="21"/>
        </w:numPr>
        <w:autoSpaceDE w:val="0"/>
        <w:autoSpaceDN w:val="0"/>
        <w:adjustRightInd w:val="0"/>
        <w:rPr>
          <w:rFonts w:ascii="Montserrat" w:hAnsi="Montserrat" w:cs="Arial"/>
          <w:b/>
          <w:bCs/>
          <w:sz w:val="18"/>
          <w:szCs w:val="18"/>
        </w:rPr>
      </w:pPr>
      <w:r w:rsidRPr="00961CA8">
        <w:rPr>
          <w:rFonts w:ascii="Montserrat" w:hAnsi="Montserrat" w:cs="Arial"/>
          <w:b/>
          <w:bCs/>
          <w:sz w:val="18"/>
          <w:szCs w:val="18"/>
        </w:rPr>
        <w:t>Partes de Repuesto</w:t>
      </w:r>
    </w:p>
    <w:p w:rsidR="00961CA8" w:rsidRPr="00961CA8" w:rsidRDefault="00961CA8" w:rsidP="00961CA8">
      <w:pPr>
        <w:autoSpaceDE w:val="0"/>
        <w:autoSpaceDN w:val="0"/>
        <w:adjustRightInd w:val="0"/>
        <w:rPr>
          <w:rFonts w:ascii="Montserrat" w:hAnsi="Montserrat" w:cs="Arial"/>
          <w:sz w:val="18"/>
          <w:szCs w:val="18"/>
        </w:rPr>
      </w:pPr>
      <w:r w:rsidRPr="00961CA8">
        <w:rPr>
          <w:rFonts w:ascii="Montserrat" w:hAnsi="Montserrat" w:cs="Arial"/>
          <w:sz w:val="18"/>
          <w:szCs w:val="18"/>
        </w:rPr>
        <w:t>El proveedor debe cotizar las partes de repuesto siguientes:</w:t>
      </w:r>
    </w:p>
    <w:p w:rsidR="00961CA8" w:rsidRPr="00961CA8" w:rsidRDefault="00961CA8" w:rsidP="00961CA8">
      <w:pPr>
        <w:numPr>
          <w:ilvl w:val="0"/>
          <w:numId w:val="18"/>
        </w:numPr>
        <w:autoSpaceDE w:val="0"/>
        <w:autoSpaceDN w:val="0"/>
        <w:adjustRightInd w:val="0"/>
        <w:rPr>
          <w:rFonts w:ascii="Montserrat" w:hAnsi="Montserrat" w:cs="Arial"/>
          <w:sz w:val="18"/>
          <w:szCs w:val="18"/>
        </w:rPr>
      </w:pPr>
      <w:r w:rsidRPr="00961CA8">
        <w:rPr>
          <w:rFonts w:ascii="Montserrat" w:hAnsi="Montserrat" w:cs="Arial"/>
          <w:sz w:val="18"/>
          <w:szCs w:val="18"/>
        </w:rPr>
        <w:t>Una celda igual a la de la batería cotizada, cargada en seco, con terminales, tuercas y conectores.</w:t>
      </w:r>
    </w:p>
    <w:p w:rsidR="00961CA8" w:rsidRPr="00961CA8" w:rsidRDefault="00961CA8" w:rsidP="00961CA8">
      <w:pPr>
        <w:numPr>
          <w:ilvl w:val="0"/>
          <w:numId w:val="18"/>
        </w:numPr>
        <w:autoSpaceDE w:val="0"/>
        <w:autoSpaceDN w:val="0"/>
        <w:adjustRightInd w:val="0"/>
        <w:rPr>
          <w:rFonts w:ascii="Montserrat" w:hAnsi="Montserrat" w:cs="Arial"/>
          <w:sz w:val="18"/>
          <w:szCs w:val="18"/>
        </w:rPr>
      </w:pPr>
      <w:r w:rsidRPr="00961CA8">
        <w:rPr>
          <w:rFonts w:ascii="Montserrat" w:hAnsi="Montserrat" w:cs="Arial"/>
          <w:sz w:val="18"/>
          <w:szCs w:val="18"/>
        </w:rPr>
        <w:t>Cuatro (4) conectores intercelda.</w:t>
      </w:r>
    </w:p>
    <w:p w:rsidR="00961CA8" w:rsidRPr="00961CA8" w:rsidRDefault="00961CA8" w:rsidP="00961CA8">
      <w:pPr>
        <w:numPr>
          <w:ilvl w:val="0"/>
          <w:numId w:val="18"/>
        </w:numPr>
        <w:autoSpaceDE w:val="0"/>
        <w:autoSpaceDN w:val="0"/>
        <w:adjustRightInd w:val="0"/>
        <w:rPr>
          <w:rFonts w:ascii="Montserrat" w:hAnsi="Montserrat" w:cs="Arial"/>
          <w:sz w:val="18"/>
          <w:szCs w:val="18"/>
        </w:rPr>
      </w:pPr>
      <w:r w:rsidRPr="00961CA8">
        <w:rPr>
          <w:rFonts w:ascii="Montserrat" w:hAnsi="Montserrat" w:cs="Arial"/>
          <w:sz w:val="18"/>
          <w:szCs w:val="18"/>
        </w:rPr>
        <w:t>Cinco (5) tapones de ventilación.</w:t>
      </w:r>
    </w:p>
    <w:p w:rsidR="00961CA8" w:rsidRPr="00961CA8" w:rsidRDefault="00961CA8" w:rsidP="00961CA8">
      <w:pPr>
        <w:autoSpaceDE w:val="0"/>
        <w:autoSpaceDN w:val="0"/>
        <w:adjustRightInd w:val="0"/>
        <w:rPr>
          <w:rFonts w:ascii="Montserrat" w:hAnsi="Montserrat" w:cs="Arial"/>
          <w:sz w:val="18"/>
          <w:szCs w:val="18"/>
        </w:rPr>
      </w:pPr>
    </w:p>
    <w:p w:rsidR="00961CA8" w:rsidRPr="00961CA8" w:rsidRDefault="00961CA8" w:rsidP="00961CA8">
      <w:pPr>
        <w:numPr>
          <w:ilvl w:val="0"/>
          <w:numId w:val="21"/>
        </w:numPr>
        <w:autoSpaceDE w:val="0"/>
        <w:autoSpaceDN w:val="0"/>
        <w:adjustRightInd w:val="0"/>
        <w:rPr>
          <w:rFonts w:ascii="Montserrat" w:hAnsi="Montserrat" w:cs="Arial"/>
          <w:b/>
          <w:bCs/>
          <w:sz w:val="18"/>
          <w:szCs w:val="18"/>
        </w:rPr>
      </w:pPr>
      <w:r w:rsidRPr="00961CA8">
        <w:rPr>
          <w:rFonts w:ascii="Montserrat" w:hAnsi="Montserrat" w:cs="Arial"/>
          <w:b/>
          <w:bCs/>
          <w:sz w:val="18"/>
          <w:szCs w:val="18"/>
        </w:rPr>
        <w:t>EMPAQUE Y EMBARQUE</w:t>
      </w:r>
    </w:p>
    <w:p w:rsidR="00961CA8" w:rsidRPr="00961CA8" w:rsidRDefault="00961CA8" w:rsidP="00961CA8">
      <w:pPr>
        <w:autoSpaceDE w:val="0"/>
        <w:autoSpaceDN w:val="0"/>
        <w:adjustRightInd w:val="0"/>
        <w:rPr>
          <w:rFonts w:ascii="Montserrat" w:hAnsi="Montserrat" w:cs="Arial"/>
          <w:sz w:val="18"/>
          <w:szCs w:val="18"/>
        </w:rPr>
      </w:pPr>
      <w:r w:rsidRPr="00961CA8">
        <w:rPr>
          <w:rFonts w:ascii="Montserrat" w:hAnsi="Montserrat" w:cs="Arial"/>
          <w:sz w:val="18"/>
          <w:szCs w:val="18"/>
        </w:rPr>
        <w:t>La batería debe ser empacada y embarcada de acuerdo a lo indicado en la especificación CFE LOOOO-ll,</w:t>
      </w:r>
    </w:p>
    <w:p w:rsidR="00961CA8" w:rsidRPr="00961CA8" w:rsidRDefault="00961CA8" w:rsidP="00961CA8">
      <w:pPr>
        <w:autoSpaceDE w:val="0"/>
        <w:autoSpaceDN w:val="0"/>
        <w:adjustRightInd w:val="0"/>
        <w:rPr>
          <w:rFonts w:ascii="Montserrat" w:hAnsi="Montserrat" w:cs="Arial"/>
          <w:sz w:val="18"/>
          <w:szCs w:val="18"/>
        </w:rPr>
      </w:pPr>
      <w:r w:rsidRPr="00961CA8">
        <w:rPr>
          <w:rFonts w:ascii="Montserrat" w:hAnsi="Montserrat" w:cs="Arial"/>
          <w:sz w:val="18"/>
          <w:szCs w:val="18"/>
        </w:rPr>
        <w:t>Adicionalmente se debe tomar en cuenta lo siguiente:</w:t>
      </w:r>
    </w:p>
    <w:p w:rsidR="00961CA8" w:rsidRPr="00961CA8" w:rsidRDefault="00961CA8" w:rsidP="00961CA8">
      <w:pPr>
        <w:numPr>
          <w:ilvl w:val="0"/>
          <w:numId w:val="20"/>
        </w:numPr>
        <w:autoSpaceDE w:val="0"/>
        <w:autoSpaceDN w:val="0"/>
        <w:adjustRightInd w:val="0"/>
        <w:rPr>
          <w:rFonts w:ascii="Montserrat" w:hAnsi="Montserrat" w:cs="Arial"/>
          <w:sz w:val="18"/>
          <w:szCs w:val="18"/>
        </w:rPr>
      </w:pPr>
      <w:r w:rsidRPr="00961CA8">
        <w:rPr>
          <w:rFonts w:ascii="Montserrat" w:hAnsi="Montserrat" w:cs="Arial"/>
          <w:sz w:val="18"/>
          <w:szCs w:val="18"/>
        </w:rPr>
        <w:t>La batería se debe embarcar totalmente cargada, en seco y totalmente sellada. Además se debe indicar la parte superior y posición de verticalidad de las celdas.</w:t>
      </w:r>
    </w:p>
    <w:p w:rsidR="00961CA8" w:rsidRPr="00961CA8" w:rsidRDefault="00961CA8" w:rsidP="00961CA8">
      <w:pPr>
        <w:numPr>
          <w:ilvl w:val="0"/>
          <w:numId w:val="20"/>
        </w:numPr>
        <w:autoSpaceDE w:val="0"/>
        <w:autoSpaceDN w:val="0"/>
        <w:adjustRightInd w:val="0"/>
        <w:rPr>
          <w:rFonts w:ascii="Montserrat" w:hAnsi="Montserrat" w:cs="Arial"/>
          <w:sz w:val="18"/>
          <w:szCs w:val="18"/>
        </w:rPr>
      </w:pPr>
      <w:r w:rsidRPr="00961CA8">
        <w:rPr>
          <w:rFonts w:ascii="Montserrat" w:hAnsi="Montserrat" w:cs="Arial"/>
          <w:sz w:val="18"/>
          <w:szCs w:val="18"/>
        </w:rPr>
        <w:t>El electrolito se debe embarcar por separado en recipientes de plástico resistentes al ácido sulfúrico o al hidróxido de potasio, según sea el caso.</w:t>
      </w:r>
    </w:p>
    <w:p w:rsidR="00961CA8" w:rsidRPr="00961CA8" w:rsidRDefault="00961CA8" w:rsidP="00961CA8">
      <w:pPr>
        <w:numPr>
          <w:ilvl w:val="0"/>
          <w:numId w:val="20"/>
        </w:numPr>
        <w:autoSpaceDE w:val="0"/>
        <w:autoSpaceDN w:val="0"/>
        <w:adjustRightInd w:val="0"/>
        <w:jc w:val="both"/>
        <w:rPr>
          <w:rFonts w:ascii="Montserrat" w:hAnsi="Montserrat" w:cs="Arial"/>
          <w:sz w:val="18"/>
          <w:szCs w:val="18"/>
        </w:rPr>
      </w:pPr>
      <w:r w:rsidRPr="00961CA8">
        <w:rPr>
          <w:rFonts w:ascii="Montserrat" w:hAnsi="Montserrat" w:cs="Arial"/>
          <w:sz w:val="18"/>
          <w:szCs w:val="18"/>
        </w:rPr>
        <w:t>Los conectores, tuercas, accesorios sueltos, etc., deben embarcarse por separado, formando un solo paquete debidamente identificado.</w:t>
      </w:r>
    </w:p>
    <w:p w:rsidR="00961CA8" w:rsidRPr="00961CA8" w:rsidRDefault="00961CA8" w:rsidP="00961CA8">
      <w:pPr>
        <w:numPr>
          <w:ilvl w:val="0"/>
          <w:numId w:val="20"/>
        </w:numPr>
        <w:autoSpaceDE w:val="0"/>
        <w:autoSpaceDN w:val="0"/>
        <w:adjustRightInd w:val="0"/>
        <w:jc w:val="both"/>
        <w:rPr>
          <w:rFonts w:ascii="Montserrat" w:hAnsi="Montserrat" w:cs="Arial"/>
          <w:sz w:val="18"/>
          <w:szCs w:val="18"/>
        </w:rPr>
      </w:pPr>
      <w:r w:rsidRPr="00961CA8">
        <w:rPr>
          <w:rFonts w:ascii="Montserrat" w:hAnsi="Montserrat" w:cs="Arial"/>
          <w:sz w:val="18"/>
          <w:szCs w:val="18"/>
        </w:rPr>
        <w:t>Las celdas deben ser empacadas en bolsas de plástico individualmente y agrupadas en empaque adecuado contra daño alguno.</w:t>
      </w:r>
    </w:p>
    <w:p w:rsidR="00961CA8" w:rsidRPr="00961CA8" w:rsidRDefault="00961CA8" w:rsidP="00961CA8">
      <w:pPr>
        <w:numPr>
          <w:ilvl w:val="0"/>
          <w:numId w:val="20"/>
        </w:numPr>
        <w:autoSpaceDE w:val="0"/>
        <w:autoSpaceDN w:val="0"/>
        <w:adjustRightInd w:val="0"/>
        <w:jc w:val="both"/>
        <w:rPr>
          <w:rFonts w:ascii="Montserrat" w:hAnsi="Montserrat" w:cs="Arial"/>
          <w:sz w:val="18"/>
          <w:szCs w:val="18"/>
        </w:rPr>
      </w:pPr>
      <w:r w:rsidRPr="00961CA8">
        <w:rPr>
          <w:rFonts w:ascii="Montserrat" w:hAnsi="Montserrat" w:cs="Arial"/>
          <w:sz w:val="18"/>
          <w:szCs w:val="18"/>
        </w:rPr>
        <w:t>En cada caja o bulto debe pintarse con letra visible lo siguiente:</w:t>
      </w:r>
    </w:p>
    <w:p w:rsidR="00961CA8" w:rsidRPr="00961CA8" w:rsidRDefault="00961CA8" w:rsidP="00961CA8">
      <w:pPr>
        <w:numPr>
          <w:ilvl w:val="0"/>
          <w:numId w:val="19"/>
        </w:numPr>
        <w:autoSpaceDE w:val="0"/>
        <w:autoSpaceDN w:val="0"/>
        <w:adjustRightInd w:val="0"/>
        <w:jc w:val="both"/>
        <w:rPr>
          <w:rFonts w:ascii="Montserrat" w:hAnsi="Montserrat" w:cs="Arial"/>
          <w:sz w:val="18"/>
          <w:szCs w:val="18"/>
        </w:rPr>
      </w:pPr>
      <w:r w:rsidRPr="00961CA8">
        <w:rPr>
          <w:rFonts w:ascii="Montserrat" w:hAnsi="Montserrat" w:cs="Arial"/>
          <w:sz w:val="18"/>
          <w:szCs w:val="18"/>
        </w:rPr>
        <w:t>siglas CEA,</w:t>
      </w:r>
    </w:p>
    <w:p w:rsidR="00961CA8" w:rsidRPr="00961CA8" w:rsidRDefault="00961CA8" w:rsidP="00961CA8">
      <w:pPr>
        <w:numPr>
          <w:ilvl w:val="0"/>
          <w:numId w:val="19"/>
        </w:numPr>
        <w:autoSpaceDE w:val="0"/>
        <w:autoSpaceDN w:val="0"/>
        <w:adjustRightInd w:val="0"/>
        <w:jc w:val="both"/>
        <w:rPr>
          <w:rFonts w:ascii="Montserrat" w:hAnsi="Montserrat" w:cs="Arial"/>
          <w:sz w:val="18"/>
          <w:szCs w:val="18"/>
        </w:rPr>
      </w:pPr>
      <w:r w:rsidRPr="00961CA8">
        <w:rPr>
          <w:rFonts w:ascii="Montserrat" w:hAnsi="Montserrat" w:cs="Arial"/>
          <w:sz w:val="18"/>
          <w:szCs w:val="18"/>
        </w:rPr>
        <w:t>número de pedido y lote,</w:t>
      </w:r>
    </w:p>
    <w:p w:rsidR="00961CA8" w:rsidRPr="00961CA8" w:rsidRDefault="00961CA8" w:rsidP="00961CA8">
      <w:pPr>
        <w:numPr>
          <w:ilvl w:val="0"/>
          <w:numId w:val="19"/>
        </w:numPr>
        <w:autoSpaceDE w:val="0"/>
        <w:autoSpaceDN w:val="0"/>
        <w:adjustRightInd w:val="0"/>
        <w:jc w:val="both"/>
        <w:rPr>
          <w:rFonts w:ascii="Montserrat" w:hAnsi="Montserrat" w:cs="Arial"/>
          <w:sz w:val="18"/>
          <w:szCs w:val="18"/>
        </w:rPr>
      </w:pPr>
      <w:r w:rsidRPr="00961CA8">
        <w:rPr>
          <w:rFonts w:ascii="Montserrat" w:hAnsi="Montserrat" w:cs="Arial"/>
          <w:sz w:val="18"/>
          <w:szCs w:val="18"/>
        </w:rPr>
        <w:t>destino,</w:t>
      </w:r>
    </w:p>
    <w:p w:rsidR="00961CA8" w:rsidRPr="00961CA8" w:rsidRDefault="00961CA8" w:rsidP="00961CA8">
      <w:pPr>
        <w:numPr>
          <w:ilvl w:val="0"/>
          <w:numId w:val="19"/>
        </w:numPr>
        <w:autoSpaceDE w:val="0"/>
        <w:autoSpaceDN w:val="0"/>
        <w:adjustRightInd w:val="0"/>
        <w:jc w:val="both"/>
        <w:rPr>
          <w:rFonts w:ascii="Montserrat" w:hAnsi="Montserrat" w:cs="Arial"/>
          <w:sz w:val="18"/>
          <w:szCs w:val="18"/>
        </w:rPr>
      </w:pPr>
      <w:r w:rsidRPr="00961CA8">
        <w:rPr>
          <w:rFonts w:ascii="Montserrat" w:hAnsi="Montserrat" w:cs="Arial"/>
          <w:sz w:val="18"/>
          <w:szCs w:val="18"/>
        </w:rPr>
        <w:t>masa en (Kg.),</w:t>
      </w:r>
    </w:p>
    <w:p w:rsidR="00961CA8" w:rsidRPr="00961CA8" w:rsidRDefault="00961CA8" w:rsidP="00961CA8">
      <w:pPr>
        <w:numPr>
          <w:ilvl w:val="0"/>
          <w:numId w:val="19"/>
        </w:numPr>
        <w:autoSpaceDE w:val="0"/>
        <w:autoSpaceDN w:val="0"/>
        <w:adjustRightInd w:val="0"/>
        <w:jc w:val="both"/>
        <w:rPr>
          <w:rFonts w:ascii="Montserrat" w:hAnsi="Montserrat" w:cs="Arial"/>
          <w:sz w:val="18"/>
          <w:szCs w:val="18"/>
        </w:rPr>
      </w:pPr>
      <w:r w:rsidRPr="00961CA8">
        <w:rPr>
          <w:rFonts w:ascii="Montserrat" w:hAnsi="Montserrat" w:cs="Arial"/>
          <w:sz w:val="18"/>
          <w:szCs w:val="18"/>
        </w:rPr>
        <w:t>parte superior y posición de verticalidad para el empaque de las celdas.</w:t>
      </w:r>
    </w:p>
    <w:p w:rsidR="00961CA8" w:rsidRPr="00961CA8" w:rsidRDefault="00961CA8" w:rsidP="00961CA8">
      <w:pPr>
        <w:numPr>
          <w:ilvl w:val="0"/>
          <w:numId w:val="20"/>
        </w:numPr>
        <w:autoSpaceDE w:val="0"/>
        <w:autoSpaceDN w:val="0"/>
        <w:adjustRightInd w:val="0"/>
        <w:jc w:val="both"/>
        <w:rPr>
          <w:rFonts w:ascii="Montserrat" w:hAnsi="Montserrat" w:cs="Arial"/>
          <w:sz w:val="18"/>
          <w:szCs w:val="18"/>
        </w:rPr>
      </w:pPr>
      <w:r w:rsidRPr="00961CA8">
        <w:rPr>
          <w:rFonts w:ascii="Montserrat" w:hAnsi="Montserrat" w:cs="Arial"/>
          <w:sz w:val="18"/>
          <w:szCs w:val="18"/>
        </w:rPr>
        <w:t>Todas las partes de repuesto deben enviarse en cajas debidamente protegidas para evitar deterioros de las partes, durante su almacenamiento.</w:t>
      </w:r>
    </w:p>
    <w:p w:rsidR="00961CA8" w:rsidRPr="00961CA8" w:rsidRDefault="00961CA8" w:rsidP="00961CA8">
      <w:pPr>
        <w:numPr>
          <w:ilvl w:val="0"/>
          <w:numId w:val="20"/>
        </w:numPr>
        <w:autoSpaceDE w:val="0"/>
        <w:autoSpaceDN w:val="0"/>
        <w:adjustRightInd w:val="0"/>
        <w:jc w:val="both"/>
        <w:rPr>
          <w:rFonts w:ascii="Montserrat" w:hAnsi="Montserrat" w:cs="Arial"/>
          <w:sz w:val="18"/>
          <w:szCs w:val="18"/>
        </w:rPr>
      </w:pPr>
      <w:r w:rsidRPr="00961CA8">
        <w:rPr>
          <w:rFonts w:ascii="Montserrat" w:hAnsi="Montserrat" w:cs="Arial"/>
          <w:sz w:val="18"/>
          <w:szCs w:val="18"/>
        </w:rPr>
        <w:t>Tiempo de entrega máximo 8 semanas.</w:t>
      </w:r>
    </w:p>
    <w:p w:rsidR="00961CA8" w:rsidRPr="00961CA8" w:rsidRDefault="00961CA8" w:rsidP="00961CA8">
      <w:pPr>
        <w:autoSpaceDE w:val="0"/>
        <w:autoSpaceDN w:val="0"/>
        <w:adjustRightInd w:val="0"/>
        <w:rPr>
          <w:rFonts w:ascii="Montserrat" w:hAnsi="Montserrat" w:cs="Arial"/>
          <w:sz w:val="18"/>
          <w:szCs w:val="18"/>
        </w:rPr>
      </w:pPr>
    </w:p>
    <w:p w:rsidR="00961CA8" w:rsidRPr="00961CA8" w:rsidRDefault="00961CA8" w:rsidP="00961CA8">
      <w:pPr>
        <w:numPr>
          <w:ilvl w:val="0"/>
          <w:numId w:val="21"/>
        </w:numPr>
        <w:autoSpaceDE w:val="0"/>
        <w:autoSpaceDN w:val="0"/>
        <w:adjustRightInd w:val="0"/>
        <w:rPr>
          <w:rFonts w:ascii="Montserrat" w:hAnsi="Montserrat" w:cs="Arial"/>
          <w:b/>
          <w:bCs/>
          <w:sz w:val="18"/>
          <w:szCs w:val="18"/>
        </w:rPr>
      </w:pPr>
      <w:r w:rsidRPr="00961CA8">
        <w:rPr>
          <w:rFonts w:ascii="Montserrat" w:hAnsi="Montserrat" w:cs="Arial"/>
          <w:b/>
          <w:bCs/>
          <w:sz w:val="18"/>
          <w:szCs w:val="18"/>
        </w:rPr>
        <w:t>INFORMACIÓN REQUERIDA</w:t>
      </w:r>
    </w:p>
    <w:p w:rsidR="00961CA8" w:rsidRPr="00961CA8" w:rsidRDefault="00961CA8" w:rsidP="00961CA8">
      <w:pPr>
        <w:numPr>
          <w:ilvl w:val="1"/>
          <w:numId w:val="21"/>
        </w:numPr>
        <w:autoSpaceDE w:val="0"/>
        <w:autoSpaceDN w:val="0"/>
        <w:adjustRightInd w:val="0"/>
        <w:rPr>
          <w:rFonts w:ascii="Montserrat" w:hAnsi="Montserrat" w:cs="Arial"/>
          <w:b/>
          <w:bCs/>
          <w:sz w:val="18"/>
          <w:szCs w:val="18"/>
        </w:rPr>
      </w:pPr>
      <w:r w:rsidRPr="00961CA8">
        <w:rPr>
          <w:rFonts w:ascii="Montserrat" w:hAnsi="Montserrat" w:cs="Arial"/>
          <w:b/>
          <w:bCs/>
          <w:sz w:val="18"/>
          <w:szCs w:val="18"/>
        </w:rPr>
        <w:t>Con la Oferta</w:t>
      </w:r>
    </w:p>
    <w:p w:rsidR="00961CA8" w:rsidRPr="00961CA8" w:rsidRDefault="00961CA8" w:rsidP="00961CA8">
      <w:pPr>
        <w:autoSpaceDE w:val="0"/>
        <w:autoSpaceDN w:val="0"/>
        <w:adjustRightInd w:val="0"/>
        <w:rPr>
          <w:rFonts w:ascii="Montserrat" w:hAnsi="Montserrat" w:cs="Arial"/>
          <w:sz w:val="18"/>
          <w:szCs w:val="18"/>
        </w:rPr>
      </w:pPr>
      <w:r w:rsidRPr="00961CA8">
        <w:rPr>
          <w:rFonts w:ascii="Montserrat" w:hAnsi="Montserrat" w:cs="Arial"/>
          <w:sz w:val="18"/>
          <w:szCs w:val="18"/>
        </w:rPr>
        <w:t>Las ofertas deben acompañarse de la documentación siguiente:</w:t>
      </w:r>
    </w:p>
    <w:p w:rsidR="00961CA8" w:rsidRPr="00961CA8" w:rsidRDefault="00961CA8" w:rsidP="00961CA8">
      <w:pPr>
        <w:numPr>
          <w:ilvl w:val="2"/>
          <w:numId w:val="21"/>
        </w:numPr>
        <w:autoSpaceDE w:val="0"/>
        <w:autoSpaceDN w:val="0"/>
        <w:adjustRightInd w:val="0"/>
        <w:rPr>
          <w:rFonts w:ascii="Montserrat" w:hAnsi="Montserrat" w:cs="Arial"/>
          <w:sz w:val="18"/>
          <w:szCs w:val="18"/>
        </w:rPr>
      </w:pPr>
      <w:r w:rsidRPr="00961CA8">
        <w:rPr>
          <w:rFonts w:ascii="Montserrat" w:hAnsi="Montserrat" w:cs="Arial"/>
          <w:sz w:val="18"/>
          <w:szCs w:val="18"/>
        </w:rPr>
        <w:t>Cuestionario totalmente contestado.</w:t>
      </w:r>
    </w:p>
    <w:p w:rsidR="00961CA8" w:rsidRPr="00961CA8" w:rsidRDefault="00961CA8" w:rsidP="00961CA8">
      <w:pPr>
        <w:numPr>
          <w:ilvl w:val="2"/>
          <w:numId w:val="21"/>
        </w:numPr>
        <w:autoSpaceDE w:val="0"/>
        <w:autoSpaceDN w:val="0"/>
        <w:adjustRightInd w:val="0"/>
        <w:rPr>
          <w:rFonts w:ascii="Montserrat" w:hAnsi="Montserrat" w:cs="Arial"/>
          <w:sz w:val="18"/>
          <w:szCs w:val="18"/>
        </w:rPr>
      </w:pPr>
      <w:r w:rsidRPr="00961CA8">
        <w:rPr>
          <w:rFonts w:ascii="Montserrat" w:hAnsi="Montserrat" w:cs="Arial"/>
          <w:sz w:val="18"/>
          <w:szCs w:val="18"/>
        </w:rPr>
        <w:t>Dibujos preliminares con dimensiones generales. indicando: longitud total del bastidor de la batería, número de escalones.</w:t>
      </w:r>
    </w:p>
    <w:p w:rsidR="00961CA8" w:rsidRPr="00961CA8" w:rsidRDefault="00961CA8" w:rsidP="00961CA8">
      <w:pPr>
        <w:numPr>
          <w:ilvl w:val="2"/>
          <w:numId w:val="21"/>
        </w:numPr>
        <w:autoSpaceDE w:val="0"/>
        <w:autoSpaceDN w:val="0"/>
        <w:adjustRightInd w:val="0"/>
        <w:rPr>
          <w:rFonts w:ascii="Montserrat" w:hAnsi="Montserrat" w:cs="Arial"/>
          <w:sz w:val="18"/>
          <w:szCs w:val="18"/>
        </w:rPr>
      </w:pPr>
      <w:r w:rsidRPr="00961CA8">
        <w:rPr>
          <w:rFonts w:ascii="Montserrat" w:hAnsi="Montserrat" w:cs="Arial"/>
          <w:sz w:val="18"/>
          <w:szCs w:val="18"/>
        </w:rPr>
        <w:t>Catálogo descriptivo de la batería y bastidor para soportar la batería.</w:t>
      </w:r>
    </w:p>
    <w:p w:rsidR="00961CA8" w:rsidRPr="00961CA8" w:rsidRDefault="00961CA8" w:rsidP="00961CA8">
      <w:pPr>
        <w:numPr>
          <w:ilvl w:val="2"/>
          <w:numId w:val="21"/>
        </w:numPr>
        <w:autoSpaceDE w:val="0"/>
        <w:autoSpaceDN w:val="0"/>
        <w:adjustRightInd w:val="0"/>
        <w:rPr>
          <w:rFonts w:ascii="Montserrat" w:hAnsi="Montserrat" w:cs="Arial"/>
          <w:sz w:val="18"/>
          <w:szCs w:val="18"/>
        </w:rPr>
      </w:pPr>
      <w:r w:rsidRPr="00961CA8">
        <w:rPr>
          <w:rFonts w:ascii="Montserrat" w:hAnsi="Montserrat" w:cs="Arial"/>
          <w:sz w:val="18"/>
          <w:szCs w:val="18"/>
        </w:rPr>
        <w:t>Copia de los certificados de prueba prototipo o carta de proveedor confiable condicionado como mínimo.</w:t>
      </w:r>
    </w:p>
    <w:p w:rsidR="00961CA8" w:rsidRPr="00024C03" w:rsidRDefault="00961CA8" w:rsidP="00961CA8">
      <w:pPr>
        <w:autoSpaceDE w:val="0"/>
        <w:autoSpaceDN w:val="0"/>
        <w:adjustRightInd w:val="0"/>
        <w:rPr>
          <w:rFonts w:ascii="Arial" w:hAnsi="Arial" w:cs="Arial"/>
        </w:rPr>
      </w:pPr>
    </w:p>
    <w:p w:rsidR="00961CA8" w:rsidRPr="00024C03" w:rsidRDefault="00961CA8" w:rsidP="00961CA8">
      <w:pPr>
        <w:numPr>
          <w:ilvl w:val="0"/>
          <w:numId w:val="21"/>
        </w:numPr>
        <w:autoSpaceDE w:val="0"/>
        <w:autoSpaceDN w:val="0"/>
        <w:adjustRightInd w:val="0"/>
        <w:rPr>
          <w:rFonts w:ascii="Arial" w:hAnsi="Arial" w:cs="Arial"/>
          <w:b/>
          <w:bCs/>
        </w:rPr>
      </w:pPr>
      <w:r w:rsidRPr="00024C03">
        <w:rPr>
          <w:rFonts w:ascii="Arial" w:hAnsi="Arial" w:cs="Arial"/>
          <w:b/>
          <w:bCs/>
        </w:rPr>
        <w:t>CUESTIONARIO</w:t>
      </w:r>
    </w:p>
    <w:p w:rsidR="00961CA8" w:rsidRPr="00024C03" w:rsidRDefault="00961CA8" w:rsidP="00961CA8">
      <w:pPr>
        <w:autoSpaceDE w:val="0"/>
        <w:autoSpaceDN w:val="0"/>
        <w:adjustRightInd w:val="0"/>
        <w:rPr>
          <w:rFonts w:ascii="Arial" w:hAnsi="Arial" w:cs="Arial"/>
          <w:b/>
          <w:bCs/>
        </w:rPr>
      </w:pPr>
    </w:p>
    <w:p w:rsidR="00961CA8" w:rsidRPr="00024C03" w:rsidRDefault="00961CA8" w:rsidP="00961CA8">
      <w:pPr>
        <w:autoSpaceDE w:val="0"/>
        <w:autoSpaceDN w:val="0"/>
        <w:adjustRightInd w:val="0"/>
        <w:rPr>
          <w:rFonts w:ascii="Arial" w:hAnsi="Arial" w:cs="Arial"/>
          <w:b/>
          <w:bCs/>
        </w:rPr>
      </w:pPr>
      <w:r w:rsidRPr="00024C03">
        <w:rPr>
          <w:rFonts w:ascii="Arial" w:hAnsi="Arial" w:cs="Arial"/>
          <w:b/>
          <w:bCs/>
          <w:noProof/>
          <w:lang w:val="es-ES"/>
        </w:rPr>
        <w:drawing>
          <wp:inline distT="0" distB="0" distL="0" distR="0">
            <wp:extent cx="5715000" cy="2228850"/>
            <wp:effectExtent l="0" t="0" r="0" b="0"/>
            <wp:docPr id="11" name="Imagen 11" descr="鲀鲈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鲀鲈x"/>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15000" cy="2228850"/>
                    </a:xfrm>
                    <a:prstGeom prst="rect">
                      <a:avLst/>
                    </a:prstGeom>
                    <a:noFill/>
                    <a:ln>
                      <a:noFill/>
                    </a:ln>
                  </pic:spPr>
                </pic:pic>
              </a:graphicData>
            </a:graphic>
          </wp:inline>
        </w:drawing>
      </w:r>
    </w:p>
    <w:p w:rsidR="00961CA8" w:rsidRPr="00024C03" w:rsidRDefault="00961CA8" w:rsidP="00961CA8">
      <w:pPr>
        <w:autoSpaceDE w:val="0"/>
        <w:autoSpaceDN w:val="0"/>
        <w:adjustRightInd w:val="0"/>
        <w:rPr>
          <w:rFonts w:ascii="Arial" w:hAnsi="Arial" w:cs="Arial"/>
          <w:b/>
          <w:bCs/>
        </w:rPr>
      </w:pPr>
      <w:r w:rsidRPr="00024C03">
        <w:rPr>
          <w:rFonts w:ascii="Arial" w:hAnsi="Arial" w:cs="Arial"/>
          <w:b/>
          <w:bCs/>
          <w:noProof/>
          <w:lang w:val="es-ES"/>
        </w:rPr>
        <w:drawing>
          <wp:inline distT="0" distB="0" distL="0" distR="0">
            <wp:extent cx="6057900" cy="1914525"/>
            <wp:effectExtent l="0" t="0" r="0" b="9525"/>
            <wp:docPr id="10" name="Imagen 10" descr="様槠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様槠x"/>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57900" cy="1914525"/>
                    </a:xfrm>
                    <a:prstGeom prst="rect">
                      <a:avLst/>
                    </a:prstGeom>
                    <a:noFill/>
                    <a:ln>
                      <a:noFill/>
                    </a:ln>
                  </pic:spPr>
                </pic:pic>
              </a:graphicData>
            </a:graphic>
          </wp:inline>
        </w:drawing>
      </w:r>
    </w:p>
    <w:p w:rsidR="00961CA8" w:rsidRPr="00024C03" w:rsidRDefault="00961CA8" w:rsidP="00961CA8">
      <w:pPr>
        <w:autoSpaceDE w:val="0"/>
        <w:autoSpaceDN w:val="0"/>
        <w:adjustRightInd w:val="0"/>
        <w:rPr>
          <w:rFonts w:ascii="Arial" w:hAnsi="Arial" w:cs="Arial"/>
          <w:b/>
          <w:bCs/>
        </w:rPr>
      </w:pPr>
    </w:p>
    <w:p w:rsidR="00961CA8" w:rsidRPr="00024C03" w:rsidRDefault="00961CA8" w:rsidP="00961CA8">
      <w:pPr>
        <w:autoSpaceDE w:val="0"/>
        <w:autoSpaceDN w:val="0"/>
        <w:adjustRightInd w:val="0"/>
        <w:rPr>
          <w:rFonts w:ascii="Arial" w:hAnsi="Arial" w:cs="Arial"/>
          <w:b/>
          <w:bCs/>
        </w:rPr>
      </w:pPr>
      <w:r w:rsidRPr="00024C03">
        <w:rPr>
          <w:rFonts w:ascii="Arial" w:hAnsi="Arial" w:cs="Arial"/>
          <w:b/>
          <w:bCs/>
          <w:noProof/>
          <w:lang w:val="es-ES"/>
        </w:rPr>
        <w:drawing>
          <wp:inline distT="0" distB="0" distL="0" distR="0" wp14:anchorId="61471979" wp14:editId="7FA923F9">
            <wp:extent cx="5943600" cy="4410075"/>
            <wp:effectExtent l="0" t="0" r="0" b="9525"/>
            <wp:docPr id="9" name="Imagen 9" descr="쀀ಓ쀈ಓ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쀀ಓ쀈ಓx"/>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4410075"/>
                    </a:xfrm>
                    <a:prstGeom prst="rect">
                      <a:avLst/>
                    </a:prstGeom>
                    <a:noFill/>
                    <a:ln>
                      <a:noFill/>
                    </a:ln>
                  </pic:spPr>
                </pic:pic>
              </a:graphicData>
            </a:graphic>
          </wp:inline>
        </w:drawing>
      </w:r>
    </w:p>
    <w:p w:rsidR="00961CA8" w:rsidRPr="00024C03" w:rsidRDefault="00961CA8" w:rsidP="00961CA8">
      <w:pPr>
        <w:autoSpaceDE w:val="0"/>
        <w:autoSpaceDN w:val="0"/>
        <w:adjustRightInd w:val="0"/>
        <w:rPr>
          <w:rFonts w:ascii="Arial" w:hAnsi="Arial" w:cs="Arial"/>
          <w:b/>
          <w:bCs/>
        </w:rPr>
      </w:pPr>
      <w:r w:rsidRPr="00024C03">
        <w:rPr>
          <w:rFonts w:ascii="Arial" w:hAnsi="Arial" w:cs="Arial"/>
          <w:b/>
          <w:bCs/>
          <w:noProof/>
          <w:lang w:val="es-ES"/>
        </w:rPr>
        <w:drawing>
          <wp:inline distT="0" distB="0" distL="0" distR="0" wp14:anchorId="2D973D35" wp14:editId="1E13E33D">
            <wp:extent cx="6400800" cy="1704975"/>
            <wp:effectExtent l="0" t="0" r="0" b="9525"/>
            <wp:docPr id="6" name="Imagen 6" descr="았ಓ애ಓ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았ಓ애ಓx"/>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400800" cy="1704975"/>
                    </a:xfrm>
                    <a:prstGeom prst="rect">
                      <a:avLst/>
                    </a:prstGeom>
                    <a:noFill/>
                    <a:ln>
                      <a:noFill/>
                    </a:ln>
                  </pic:spPr>
                </pic:pic>
              </a:graphicData>
            </a:graphic>
          </wp:inline>
        </w:drawing>
      </w:r>
    </w:p>
    <w:p w:rsidR="00961CA8" w:rsidRPr="00024C03" w:rsidRDefault="00961CA8" w:rsidP="00961CA8">
      <w:pPr>
        <w:rPr>
          <w:rFonts w:ascii="Arial" w:hAnsi="Arial" w:cs="Arial"/>
        </w:rPr>
      </w:pPr>
      <w:r>
        <w:rPr>
          <w:rFonts w:ascii="Arial" w:hAnsi="Arial" w:cs="Arial"/>
        </w:rPr>
        <w:t>TIEMPO DE ENTREGA: ________________________</w:t>
      </w:r>
    </w:p>
    <w:p w:rsidR="00961CA8" w:rsidRPr="00024C03" w:rsidRDefault="00961CA8" w:rsidP="00961CA8">
      <w:pPr>
        <w:rPr>
          <w:rFonts w:ascii="Arial" w:hAnsi="Arial" w:cs="Arial"/>
        </w:rPr>
      </w:pPr>
    </w:p>
    <w:p w:rsidR="00F21108" w:rsidRDefault="00F21108" w:rsidP="00305354">
      <w:pPr>
        <w:rPr>
          <w:rFonts w:ascii="Arial" w:hAnsi="Arial" w:cs="Arial"/>
          <w:sz w:val="36"/>
          <w:szCs w:val="36"/>
        </w:rPr>
      </w:pPr>
    </w:p>
    <w:p w:rsidR="00385399" w:rsidRPr="00385399" w:rsidRDefault="00385399" w:rsidP="00385399">
      <w:pPr>
        <w:pStyle w:val="Sangradetextonormal"/>
        <w:ind w:right="6"/>
        <w:jc w:val="center"/>
        <w:rPr>
          <w:rFonts w:ascii="Montserrat" w:hAnsi="Montserrat" w:cs="Arial"/>
          <w:sz w:val="18"/>
          <w:szCs w:val="18"/>
        </w:rPr>
      </w:pPr>
      <w:r w:rsidRPr="00385399">
        <w:rPr>
          <w:rFonts w:ascii="Montserrat" w:hAnsi="Montserrat" w:cs="Arial"/>
          <w:sz w:val="18"/>
          <w:szCs w:val="18"/>
        </w:rPr>
        <w:t>GOBIERN</w:t>
      </w:r>
      <w:r>
        <w:rPr>
          <w:rFonts w:ascii="Montserrat" w:hAnsi="Montserrat" w:cs="Arial"/>
          <w:sz w:val="18"/>
          <w:szCs w:val="18"/>
        </w:rPr>
        <w:t>O DEL ESTADO DE BAJA CALIFORNIA</w:t>
      </w:r>
    </w:p>
    <w:p w:rsidR="00385399" w:rsidRPr="00385399" w:rsidRDefault="00385399" w:rsidP="00385399">
      <w:pPr>
        <w:pStyle w:val="Sangradetextonormal"/>
        <w:ind w:right="6"/>
        <w:jc w:val="center"/>
        <w:rPr>
          <w:rFonts w:ascii="Montserrat" w:hAnsi="Montserrat" w:cs="Arial"/>
          <w:sz w:val="18"/>
          <w:szCs w:val="18"/>
        </w:rPr>
      </w:pPr>
      <w:r>
        <w:rPr>
          <w:rFonts w:ascii="Montserrat" w:hAnsi="Montserrat" w:cs="Arial"/>
          <w:sz w:val="18"/>
          <w:szCs w:val="18"/>
        </w:rPr>
        <w:t>COMISIÓN ESTATAL DEL AGUA</w:t>
      </w:r>
    </w:p>
    <w:p w:rsidR="00385399" w:rsidRPr="00385399" w:rsidRDefault="00385399" w:rsidP="00385399">
      <w:pPr>
        <w:autoSpaceDE w:val="0"/>
        <w:autoSpaceDN w:val="0"/>
        <w:adjustRightInd w:val="0"/>
        <w:jc w:val="center"/>
        <w:rPr>
          <w:rFonts w:ascii="Montserrat" w:hAnsi="Montserrat" w:cs="Arial"/>
          <w:b/>
          <w:bCs/>
          <w:sz w:val="18"/>
          <w:szCs w:val="18"/>
        </w:rPr>
      </w:pPr>
      <w:r w:rsidRPr="00385399">
        <w:rPr>
          <w:rFonts w:ascii="Montserrat" w:hAnsi="Montserrat" w:cs="Arial"/>
          <w:b/>
          <w:bCs/>
          <w:sz w:val="18"/>
          <w:szCs w:val="18"/>
        </w:rPr>
        <w:t xml:space="preserve">ESPECIFICACIÓN: </w:t>
      </w:r>
    </w:p>
    <w:p w:rsidR="00385399" w:rsidRPr="00385399" w:rsidRDefault="00385399" w:rsidP="00385399">
      <w:pPr>
        <w:autoSpaceDE w:val="0"/>
        <w:autoSpaceDN w:val="0"/>
        <w:adjustRightInd w:val="0"/>
        <w:jc w:val="center"/>
        <w:rPr>
          <w:rFonts w:ascii="Montserrat" w:hAnsi="Montserrat" w:cs="Arial"/>
          <w:b/>
          <w:bCs/>
          <w:sz w:val="18"/>
          <w:szCs w:val="18"/>
        </w:rPr>
      </w:pPr>
      <w:r w:rsidRPr="00385399">
        <w:rPr>
          <w:rFonts w:ascii="Montserrat" w:hAnsi="Montserrat" w:cs="Arial"/>
          <w:b/>
          <w:bCs/>
          <w:sz w:val="18"/>
          <w:szCs w:val="18"/>
        </w:rPr>
        <w:t>CARGADOR AUTOMÁTICO DE BATERÍAS 130 VCD.</w:t>
      </w:r>
    </w:p>
    <w:p w:rsidR="00385399" w:rsidRPr="00385399" w:rsidRDefault="00385399" w:rsidP="00385399">
      <w:pPr>
        <w:autoSpaceDE w:val="0"/>
        <w:autoSpaceDN w:val="0"/>
        <w:adjustRightInd w:val="0"/>
        <w:jc w:val="both"/>
        <w:rPr>
          <w:rFonts w:ascii="Montserrat" w:hAnsi="Montserrat" w:cs="Arial"/>
          <w:b/>
          <w:bCs/>
          <w:sz w:val="18"/>
          <w:szCs w:val="18"/>
        </w:rPr>
      </w:pPr>
    </w:p>
    <w:p w:rsidR="00385399" w:rsidRPr="00385399" w:rsidRDefault="00385399" w:rsidP="00385399">
      <w:pPr>
        <w:numPr>
          <w:ilvl w:val="0"/>
          <w:numId w:val="22"/>
        </w:numPr>
        <w:autoSpaceDE w:val="0"/>
        <w:autoSpaceDN w:val="0"/>
        <w:adjustRightInd w:val="0"/>
        <w:jc w:val="both"/>
        <w:rPr>
          <w:rFonts w:ascii="Montserrat" w:hAnsi="Montserrat" w:cs="Arial"/>
          <w:b/>
          <w:bCs/>
          <w:sz w:val="18"/>
          <w:szCs w:val="18"/>
        </w:rPr>
      </w:pPr>
      <w:r w:rsidRPr="00385399">
        <w:rPr>
          <w:rFonts w:ascii="Montserrat" w:hAnsi="Montserrat" w:cs="Arial"/>
          <w:b/>
          <w:bCs/>
          <w:sz w:val="18"/>
          <w:szCs w:val="18"/>
        </w:rPr>
        <w:t>OBJETIVO Y CAMPO DE APLICACIÓN</w:t>
      </w:r>
    </w:p>
    <w:p w:rsidR="00385399" w:rsidRPr="00385399" w:rsidRDefault="00385399" w:rsidP="00385399">
      <w:pPr>
        <w:pStyle w:val="Textoindependiente"/>
        <w:rPr>
          <w:rFonts w:ascii="Montserrat" w:hAnsi="Montserrat"/>
          <w:sz w:val="18"/>
          <w:szCs w:val="18"/>
        </w:rPr>
      </w:pPr>
      <w:r w:rsidRPr="00385399">
        <w:rPr>
          <w:rFonts w:ascii="Montserrat" w:hAnsi="Montserrat"/>
          <w:sz w:val="18"/>
          <w:szCs w:val="18"/>
        </w:rPr>
        <w:t>Esta especificación establece las características técnicas y los requerimientos de control de calidad para la compra, por la CEA de cargadores automáticos de baterías</w:t>
      </w:r>
    </w:p>
    <w:p w:rsidR="00385399" w:rsidRPr="00385399" w:rsidRDefault="00385399" w:rsidP="00385399">
      <w:pPr>
        <w:numPr>
          <w:ilvl w:val="0"/>
          <w:numId w:val="22"/>
        </w:numPr>
        <w:autoSpaceDE w:val="0"/>
        <w:autoSpaceDN w:val="0"/>
        <w:adjustRightInd w:val="0"/>
        <w:jc w:val="both"/>
        <w:rPr>
          <w:rFonts w:ascii="Montserrat" w:hAnsi="Montserrat" w:cs="Arial"/>
          <w:b/>
          <w:bCs/>
          <w:sz w:val="18"/>
          <w:szCs w:val="18"/>
        </w:rPr>
      </w:pPr>
      <w:r w:rsidRPr="00385399">
        <w:rPr>
          <w:rFonts w:ascii="Montserrat" w:hAnsi="Montserrat" w:cs="Arial"/>
          <w:b/>
          <w:bCs/>
          <w:sz w:val="18"/>
          <w:szCs w:val="18"/>
        </w:rPr>
        <w:t>NORMAS QUE SE APLICAN</w:t>
      </w:r>
    </w:p>
    <w:p w:rsidR="00385399" w:rsidRPr="00385399" w:rsidRDefault="00385399" w:rsidP="00385399">
      <w:pPr>
        <w:autoSpaceDE w:val="0"/>
        <w:autoSpaceDN w:val="0"/>
        <w:adjustRightInd w:val="0"/>
        <w:jc w:val="both"/>
        <w:rPr>
          <w:rFonts w:ascii="Montserrat" w:eastAsia="PMingLiU" w:hAnsi="Montserrat" w:cs="Arial"/>
          <w:sz w:val="18"/>
          <w:szCs w:val="18"/>
          <w:lang w:eastAsia="zh-TW"/>
        </w:rPr>
      </w:pPr>
      <w:r w:rsidRPr="00385399">
        <w:rPr>
          <w:rFonts w:ascii="Montserrat" w:eastAsia="PMingLiU" w:hAnsi="Montserrat" w:cs="Arial"/>
          <w:sz w:val="18"/>
          <w:szCs w:val="18"/>
          <w:lang w:eastAsia="zh-TW"/>
        </w:rPr>
        <w:t>NOM J-l 71-l 980 Acumuladores Eléctricos Industriales Tipo Plomo-Ácido.</w:t>
      </w:r>
    </w:p>
    <w:p w:rsidR="00385399" w:rsidRPr="00385399" w:rsidRDefault="00385399" w:rsidP="00385399">
      <w:pPr>
        <w:autoSpaceDE w:val="0"/>
        <w:autoSpaceDN w:val="0"/>
        <w:adjustRightInd w:val="0"/>
        <w:jc w:val="both"/>
        <w:rPr>
          <w:rFonts w:ascii="Montserrat" w:eastAsia="PMingLiU" w:hAnsi="Montserrat" w:cs="Arial"/>
          <w:sz w:val="18"/>
          <w:szCs w:val="18"/>
          <w:lang w:eastAsia="zh-TW"/>
        </w:rPr>
      </w:pPr>
      <w:r w:rsidRPr="00385399">
        <w:rPr>
          <w:rFonts w:ascii="Montserrat" w:eastAsia="PMingLiU" w:hAnsi="Montserrat" w:cs="Arial"/>
          <w:sz w:val="18"/>
          <w:szCs w:val="18"/>
          <w:lang w:eastAsia="zh-TW"/>
        </w:rPr>
        <w:t>NOM-J-201-1982 Baterías Alcalinas de Níquel-Cadmio de tipo Semiabierto con Envases de Plástico.</w:t>
      </w:r>
    </w:p>
    <w:p w:rsidR="00385399" w:rsidRPr="00385399" w:rsidRDefault="00385399" w:rsidP="00385399">
      <w:pPr>
        <w:autoSpaceDE w:val="0"/>
        <w:autoSpaceDN w:val="0"/>
        <w:adjustRightInd w:val="0"/>
        <w:jc w:val="both"/>
        <w:rPr>
          <w:rFonts w:ascii="Montserrat" w:eastAsia="PMingLiU" w:hAnsi="Montserrat" w:cs="Arial"/>
          <w:sz w:val="18"/>
          <w:szCs w:val="18"/>
          <w:lang w:eastAsia="zh-TW"/>
        </w:rPr>
      </w:pPr>
      <w:r w:rsidRPr="00385399">
        <w:rPr>
          <w:rFonts w:ascii="Montserrat" w:eastAsia="PMingLiU" w:hAnsi="Montserrat" w:cs="Arial"/>
          <w:sz w:val="18"/>
          <w:szCs w:val="18"/>
          <w:lang w:eastAsia="zh-TW"/>
        </w:rPr>
        <w:t>NOM-J-406-1980 Acumuladores Eléctricos - Terminología.</w:t>
      </w:r>
    </w:p>
    <w:p w:rsidR="00385399" w:rsidRPr="00385399" w:rsidRDefault="00385399" w:rsidP="00385399">
      <w:pPr>
        <w:autoSpaceDE w:val="0"/>
        <w:autoSpaceDN w:val="0"/>
        <w:adjustRightInd w:val="0"/>
        <w:jc w:val="both"/>
        <w:rPr>
          <w:rFonts w:ascii="Montserrat" w:eastAsia="PMingLiU" w:hAnsi="Montserrat" w:cs="Arial"/>
          <w:sz w:val="18"/>
          <w:szCs w:val="18"/>
          <w:lang w:eastAsia="zh-TW"/>
        </w:rPr>
      </w:pPr>
      <w:r w:rsidRPr="00385399">
        <w:rPr>
          <w:rFonts w:ascii="Montserrat" w:eastAsia="PMingLiU" w:hAnsi="Montserrat" w:cs="Arial"/>
          <w:sz w:val="18"/>
          <w:szCs w:val="18"/>
          <w:lang w:eastAsia="zh-TW"/>
        </w:rPr>
        <w:t>NOM Z-1 2-l 983 Muestreo para Inspección por Atributos.</w:t>
      </w:r>
    </w:p>
    <w:p w:rsidR="00385399" w:rsidRPr="00385399" w:rsidRDefault="00385399" w:rsidP="00385399">
      <w:pPr>
        <w:autoSpaceDE w:val="0"/>
        <w:autoSpaceDN w:val="0"/>
        <w:adjustRightInd w:val="0"/>
        <w:jc w:val="both"/>
        <w:rPr>
          <w:rFonts w:ascii="Montserrat" w:eastAsia="PMingLiU" w:hAnsi="Montserrat" w:cs="Arial"/>
          <w:sz w:val="18"/>
          <w:szCs w:val="18"/>
          <w:lang w:eastAsia="zh-TW"/>
        </w:rPr>
      </w:pPr>
      <w:r w:rsidRPr="00385399">
        <w:rPr>
          <w:rFonts w:ascii="Montserrat" w:eastAsia="PMingLiU" w:hAnsi="Montserrat" w:cs="Arial"/>
          <w:sz w:val="18"/>
          <w:szCs w:val="18"/>
          <w:lang w:eastAsia="zh-TW"/>
        </w:rPr>
        <w:t>CFE-V7200-48. Especificaciones para Cargadores Automáticos de Baterías.</w:t>
      </w:r>
    </w:p>
    <w:p w:rsidR="00385399" w:rsidRPr="00385399" w:rsidRDefault="00385399" w:rsidP="00385399">
      <w:pPr>
        <w:autoSpaceDE w:val="0"/>
        <w:autoSpaceDN w:val="0"/>
        <w:adjustRightInd w:val="0"/>
        <w:jc w:val="both"/>
        <w:rPr>
          <w:rFonts w:ascii="Montserrat" w:eastAsia="PMingLiU" w:hAnsi="Montserrat" w:cs="Arial"/>
          <w:sz w:val="18"/>
          <w:szCs w:val="18"/>
          <w:lang w:val="en-US" w:eastAsia="zh-TW"/>
        </w:rPr>
      </w:pPr>
      <w:r w:rsidRPr="00385399">
        <w:rPr>
          <w:rFonts w:ascii="Montserrat" w:eastAsia="PMingLiU" w:hAnsi="Montserrat" w:cs="Arial"/>
          <w:sz w:val="18"/>
          <w:szCs w:val="18"/>
          <w:lang w:val="en-US" w:eastAsia="zh-TW"/>
        </w:rPr>
        <w:t>IEEE 450-l 987 Recommended Practice for Maintenance Testing and Replacement of Large Lead Storage Batteries for Generating Stations and Substations.</w:t>
      </w:r>
    </w:p>
    <w:p w:rsidR="00385399" w:rsidRPr="00385399" w:rsidRDefault="00385399" w:rsidP="00385399">
      <w:pPr>
        <w:autoSpaceDE w:val="0"/>
        <w:autoSpaceDN w:val="0"/>
        <w:adjustRightInd w:val="0"/>
        <w:jc w:val="both"/>
        <w:rPr>
          <w:rFonts w:ascii="Montserrat" w:eastAsia="PMingLiU" w:hAnsi="Montserrat" w:cs="Arial"/>
          <w:sz w:val="18"/>
          <w:szCs w:val="18"/>
          <w:lang w:val="en-US" w:eastAsia="zh-TW"/>
        </w:rPr>
      </w:pPr>
      <w:r w:rsidRPr="00385399">
        <w:rPr>
          <w:rFonts w:ascii="Montserrat" w:eastAsia="PMingLiU" w:hAnsi="Montserrat" w:cs="Arial"/>
          <w:sz w:val="18"/>
          <w:szCs w:val="18"/>
          <w:lang w:val="en-US" w:eastAsia="zh-TW"/>
        </w:rPr>
        <w:t>IEEE 1106-l 987 Recommended Practice for Maintenance Testing and Replacement of Nickel Cadmium Storage Batteries for Generating Stations and Substations.</w:t>
      </w:r>
    </w:p>
    <w:p w:rsidR="00385399" w:rsidRPr="00385399" w:rsidRDefault="00385399" w:rsidP="00385399">
      <w:pPr>
        <w:autoSpaceDE w:val="0"/>
        <w:autoSpaceDN w:val="0"/>
        <w:adjustRightInd w:val="0"/>
        <w:jc w:val="both"/>
        <w:rPr>
          <w:rFonts w:ascii="Montserrat" w:eastAsia="PMingLiU" w:hAnsi="Montserrat" w:cs="Arial"/>
          <w:sz w:val="18"/>
          <w:szCs w:val="18"/>
          <w:lang w:val="en-US" w:eastAsia="zh-TW"/>
        </w:rPr>
      </w:pPr>
      <w:r w:rsidRPr="00385399">
        <w:rPr>
          <w:rFonts w:ascii="Montserrat" w:eastAsia="PMingLiU" w:hAnsi="Montserrat" w:cs="Arial"/>
          <w:sz w:val="18"/>
          <w:szCs w:val="18"/>
          <w:lang w:val="en-US" w:eastAsia="zh-TW"/>
        </w:rPr>
        <w:t>NEMA 185-l 987 Life Testing of Lead-Acid Industrial Storage Batteries (With Free Electrolyte) for Stationary Service.</w:t>
      </w:r>
    </w:p>
    <w:p w:rsidR="00385399" w:rsidRPr="00385399" w:rsidRDefault="00385399" w:rsidP="00385399">
      <w:pPr>
        <w:autoSpaceDE w:val="0"/>
        <w:autoSpaceDN w:val="0"/>
        <w:adjustRightInd w:val="0"/>
        <w:jc w:val="both"/>
        <w:rPr>
          <w:rFonts w:ascii="Montserrat" w:hAnsi="Montserrat" w:cs="Arial"/>
          <w:b/>
          <w:bCs/>
          <w:sz w:val="18"/>
          <w:szCs w:val="18"/>
          <w:lang w:val="en-US"/>
        </w:rPr>
      </w:pPr>
    </w:p>
    <w:p w:rsidR="00385399" w:rsidRPr="00385399" w:rsidRDefault="00385399" w:rsidP="00385399">
      <w:pPr>
        <w:numPr>
          <w:ilvl w:val="0"/>
          <w:numId w:val="22"/>
        </w:numPr>
        <w:autoSpaceDE w:val="0"/>
        <w:autoSpaceDN w:val="0"/>
        <w:adjustRightInd w:val="0"/>
        <w:jc w:val="both"/>
        <w:rPr>
          <w:rFonts w:ascii="Montserrat" w:hAnsi="Montserrat" w:cs="Arial"/>
          <w:b/>
          <w:bCs/>
          <w:sz w:val="18"/>
          <w:szCs w:val="18"/>
        </w:rPr>
      </w:pPr>
      <w:r w:rsidRPr="00385399">
        <w:rPr>
          <w:rFonts w:ascii="Montserrat" w:hAnsi="Montserrat" w:cs="Arial"/>
          <w:b/>
          <w:bCs/>
          <w:sz w:val="18"/>
          <w:szCs w:val="18"/>
        </w:rPr>
        <w:t>ALCANCE DEL SUMINISTRO</w:t>
      </w:r>
    </w:p>
    <w:p w:rsidR="00385399" w:rsidRPr="00385399" w:rsidRDefault="00385399" w:rsidP="00385399">
      <w:pPr>
        <w:autoSpaceDE w:val="0"/>
        <w:autoSpaceDN w:val="0"/>
        <w:adjustRightInd w:val="0"/>
        <w:jc w:val="both"/>
        <w:rPr>
          <w:rFonts w:ascii="Montserrat" w:hAnsi="Montserrat" w:cs="Arial"/>
          <w:sz w:val="18"/>
          <w:szCs w:val="18"/>
        </w:rPr>
      </w:pPr>
      <w:r w:rsidRPr="00385399">
        <w:rPr>
          <w:rFonts w:ascii="Montserrat" w:hAnsi="Montserrat" w:cs="Arial"/>
          <w:sz w:val="18"/>
          <w:szCs w:val="18"/>
        </w:rPr>
        <w:t>El alcance del suministro debe incluir el diseño, fabricación, pruebas en fábrica, acabados, empaque, embarque, transporte y desembarque  en almacén general de CEA, ubicado en planta de bombeo 0, Km. 14.5 carretera a Tijuana, Mexicali, Baja California. A continuación se hace una relación de los equipos, accesorios y sistemas auxiliares que integran el suministro del cargador automático de baterías</w:t>
      </w:r>
    </w:p>
    <w:p w:rsidR="00385399" w:rsidRPr="00385399" w:rsidRDefault="00385399" w:rsidP="00385399">
      <w:pPr>
        <w:autoSpaceDE w:val="0"/>
        <w:autoSpaceDN w:val="0"/>
        <w:adjustRightInd w:val="0"/>
        <w:jc w:val="both"/>
        <w:rPr>
          <w:rFonts w:ascii="Montserrat" w:hAnsi="Montserrat" w:cs="Arial"/>
          <w:sz w:val="18"/>
          <w:szCs w:val="18"/>
        </w:rPr>
      </w:pPr>
    </w:p>
    <w:p w:rsidR="00385399" w:rsidRPr="00385399" w:rsidRDefault="00385399" w:rsidP="00385399">
      <w:pPr>
        <w:numPr>
          <w:ilvl w:val="0"/>
          <w:numId w:val="22"/>
        </w:numPr>
        <w:autoSpaceDE w:val="0"/>
        <w:autoSpaceDN w:val="0"/>
        <w:adjustRightInd w:val="0"/>
        <w:jc w:val="both"/>
        <w:rPr>
          <w:rFonts w:ascii="Montserrat" w:hAnsi="Montserrat" w:cs="Arial"/>
          <w:b/>
          <w:bCs/>
          <w:sz w:val="18"/>
          <w:szCs w:val="18"/>
        </w:rPr>
      </w:pPr>
      <w:r w:rsidRPr="00385399">
        <w:rPr>
          <w:rFonts w:ascii="Montserrat" w:hAnsi="Montserrat" w:cs="Arial"/>
          <w:b/>
          <w:bCs/>
          <w:sz w:val="18"/>
          <w:szCs w:val="18"/>
        </w:rPr>
        <w:t>CARACTERÍSTICAS GENERALES</w:t>
      </w:r>
    </w:p>
    <w:p w:rsidR="00385399" w:rsidRPr="00385399" w:rsidRDefault="00385399" w:rsidP="00385399">
      <w:pPr>
        <w:autoSpaceDE w:val="0"/>
        <w:autoSpaceDN w:val="0"/>
        <w:adjustRightInd w:val="0"/>
        <w:jc w:val="both"/>
        <w:rPr>
          <w:rFonts w:ascii="Montserrat" w:hAnsi="Montserrat" w:cs="Arial"/>
          <w:sz w:val="18"/>
          <w:szCs w:val="18"/>
        </w:rPr>
      </w:pPr>
      <w:r w:rsidRPr="00385399">
        <w:rPr>
          <w:rFonts w:ascii="Montserrat" w:hAnsi="Montserrat" w:cs="Arial"/>
          <w:sz w:val="18"/>
          <w:szCs w:val="18"/>
        </w:rPr>
        <w:t>El cargador de baterías deberá de operación trifásica</w:t>
      </w:r>
      <w:r w:rsidRPr="00385399">
        <w:rPr>
          <w:rFonts w:ascii="Montserrat" w:hAnsi="Montserrat"/>
          <w:sz w:val="18"/>
          <w:szCs w:val="18"/>
        </w:rPr>
        <w:t xml:space="preserve"> </w:t>
      </w:r>
      <w:r w:rsidRPr="00385399">
        <w:rPr>
          <w:rFonts w:ascii="Montserrat" w:hAnsi="Montserrat" w:cs="Arial"/>
          <w:sz w:val="18"/>
          <w:szCs w:val="18"/>
        </w:rPr>
        <w:t xml:space="preserve">controlado en onda completa por medio de microprocesador con puente rectificador de SCR's, con medidores de amperaje/voltaje digitales compartidos al 1%, para suministrar una alimentación en CD altamente estable para baterías ventiladas y de válvula regulada, de Níquel-Cadmio, Plomo-Calcio, Plomo-Selenio y Plomo-Antimonio. </w:t>
      </w:r>
    </w:p>
    <w:p w:rsidR="00385399" w:rsidRPr="00385399" w:rsidRDefault="00385399" w:rsidP="00385399">
      <w:pPr>
        <w:autoSpaceDE w:val="0"/>
        <w:autoSpaceDN w:val="0"/>
        <w:adjustRightInd w:val="0"/>
        <w:jc w:val="both"/>
        <w:rPr>
          <w:rFonts w:ascii="Montserrat" w:hAnsi="Montserrat" w:cs="Arial"/>
          <w:sz w:val="18"/>
          <w:szCs w:val="18"/>
        </w:rPr>
      </w:pPr>
    </w:p>
    <w:p w:rsidR="00385399" w:rsidRPr="00385399" w:rsidRDefault="00385399" w:rsidP="00385399">
      <w:pPr>
        <w:autoSpaceDE w:val="0"/>
        <w:autoSpaceDN w:val="0"/>
        <w:adjustRightInd w:val="0"/>
        <w:jc w:val="both"/>
        <w:rPr>
          <w:rFonts w:ascii="Montserrat" w:hAnsi="Montserrat" w:cs="Arial"/>
          <w:sz w:val="18"/>
          <w:szCs w:val="18"/>
        </w:rPr>
      </w:pPr>
      <w:r w:rsidRPr="00385399">
        <w:rPr>
          <w:rFonts w:ascii="Montserrat" w:hAnsi="Montserrat" w:cs="Arial"/>
          <w:sz w:val="18"/>
          <w:szCs w:val="18"/>
        </w:rPr>
        <w:t>Las características principales son:</w:t>
      </w:r>
    </w:p>
    <w:p w:rsidR="00385399" w:rsidRPr="00385399" w:rsidRDefault="00385399" w:rsidP="00385399">
      <w:pPr>
        <w:numPr>
          <w:ilvl w:val="0"/>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Carga a Tensión Constante.</w:t>
      </w:r>
    </w:p>
    <w:p w:rsidR="00385399" w:rsidRPr="00385399" w:rsidRDefault="00385399" w:rsidP="00385399">
      <w:pPr>
        <w:numPr>
          <w:ilvl w:val="0"/>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Control del límite de corriente.</w:t>
      </w:r>
    </w:p>
    <w:p w:rsidR="00385399" w:rsidRPr="00385399" w:rsidRDefault="00385399" w:rsidP="00385399">
      <w:pPr>
        <w:numPr>
          <w:ilvl w:val="0"/>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Control de carga de igualación.</w:t>
      </w:r>
    </w:p>
    <w:p w:rsidR="00385399" w:rsidRPr="00385399" w:rsidRDefault="00385399" w:rsidP="00385399">
      <w:pPr>
        <w:numPr>
          <w:ilvl w:val="0"/>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Arranque lento.</w:t>
      </w:r>
    </w:p>
    <w:p w:rsidR="00385399" w:rsidRPr="00385399" w:rsidRDefault="00385399" w:rsidP="00385399">
      <w:pPr>
        <w:numPr>
          <w:ilvl w:val="0"/>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Mínimo Mantenimiento.</w:t>
      </w:r>
    </w:p>
    <w:p w:rsidR="00385399" w:rsidRDefault="00385399" w:rsidP="00385399">
      <w:pPr>
        <w:autoSpaceDE w:val="0"/>
        <w:autoSpaceDN w:val="0"/>
        <w:adjustRightInd w:val="0"/>
        <w:jc w:val="both"/>
        <w:rPr>
          <w:rFonts w:ascii="Montserrat" w:hAnsi="Montserrat" w:cs="Arial"/>
          <w:sz w:val="18"/>
          <w:szCs w:val="18"/>
        </w:rPr>
      </w:pPr>
    </w:p>
    <w:p w:rsidR="00385399" w:rsidRPr="00385399" w:rsidRDefault="00385399" w:rsidP="00385399">
      <w:pPr>
        <w:autoSpaceDE w:val="0"/>
        <w:autoSpaceDN w:val="0"/>
        <w:adjustRightInd w:val="0"/>
        <w:jc w:val="both"/>
        <w:rPr>
          <w:rFonts w:ascii="Montserrat" w:hAnsi="Montserrat" w:cs="Arial"/>
          <w:sz w:val="18"/>
          <w:szCs w:val="18"/>
        </w:rPr>
      </w:pPr>
    </w:p>
    <w:p w:rsidR="00385399" w:rsidRPr="00385399" w:rsidRDefault="00385399" w:rsidP="00385399">
      <w:pPr>
        <w:numPr>
          <w:ilvl w:val="0"/>
          <w:numId w:val="22"/>
        </w:numPr>
        <w:autoSpaceDE w:val="0"/>
        <w:autoSpaceDN w:val="0"/>
        <w:adjustRightInd w:val="0"/>
        <w:jc w:val="both"/>
        <w:rPr>
          <w:rFonts w:ascii="Montserrat" w:hAnsi="Montserrat" w:cs="Arial"/>
          <w:b/>
          <w:bCs/>
          <w:sz w:val="18"/>
          <w:szCs w:val="18"/>
        </w:rPr>
      </w:pPr>
      <w:r w:rsidRPr="00385399">
        <w:rPr>
          <w:rFonts w:ascii="Montserrat" w:hAnsi="Montserrat" w:cs="Arial"/>
          <w:b/>
          <w:bCs/>
          <w:sz w:val="18"/>
          <w:szCs w:val="18"/>
        </w:rPr>
        <w:t>CARACTERÍSTICAS PARTICULARES</w:t>
      </w:r>
    </w:p>
    <w:p w:rsidR="00385399" w:rsidRPr="00385399" w:rsidRDefault="00385399" w:rsidP="00385399">
      <w:pPr>
        <w:autoSpaceDE w:val="0"/>
        <w:autoSpaceDN w:val="0"/>
        <w:adjustRightInd w:val="0"/>
        <w:ind w:firstLine="360"/>
        <w:jc w:val="both"/>
        <w:rPr>
          <w:rFonts w:ascii="Montserrat" w:hAnsi="Montserrat" w:cs="Arial"/>
          <w:sz w:val="18"/>
          <w:szCs w:val="18"/>
        </w:rPr>
      </w:pPr>
      <w:r w:rsidRPr="00385399">
        <w:rPr>
          <w:rFonts w:ascii="Montserrat" w:hAnsi="Montserrat" w:cs="Arial"/>
          <w:sz w:val="18"/>
          <w:szCs w:val="18"/>
        </w:rPr>
        <w:t>Además de las características generales citadas en el inciso anterior, se deberán cumplir con las siguientes especificaciones y descripciones enlistadas a continuación:</w:t>
      </w:r>
    </w:p>
    <w:p w:rsidR="00385399" w:rsidRPr="00385399" w:rsidRDefault="00385399" w:rsidP="00385399">
      <w:pPr>
        <w:autoSpaceDE w:val="0"/>
        <w:autoSpaceDN w:val="0"/>
        <w:adjustRightInd w:val="0"/>
        <w:ind w:firstLine="360"/>
        <w:jc w:val="both"/>
        <w:rPr>
          <w:rFonts w:ascii="Montserrat" w:hAnsi="Montserrat" w:cs="Arial"/>
          <w:sz w:val="18"/>
          <w:szCs w:val="18"/>
        </w:rPr>
      </w:pPr>
    </w:p>
    <w:p w:rsidR="00385399" w:rsidRPr="00385399" w:rsidRDefault="00385399" w:rsidP="00385399">
      <w:pPr>
        <w:numPr>
          <w:ilvl w:val="1"/>
          <w:numId w:val="23"/>
        </w:numPr>
        <w:autoSpaceDE w:val="0"/>
        <w:autoSpaceDN w:val="0"/>
        <w:adjustRightInd w:val="0"/>
        <w:jc w:val="both"/>
        <w:rPr>
          <w:rFonts w:ascii="Montserrat" w:hAnsi="Montserrat" w:cs="Arial"/>
          <w:b/>
          <w:sz w:val="18"/>
          <w:szCs w:val="18"/>
        </w:rPr>
      </w:pPr>
      <w:r w:rsidRPr="00385399">
        <w:rPr>
          <w:rFonts w:ascii="Montserrat" w:hAnsi="Montserrat" w:cs="Arial"/>
          <w:b/>
          <w:sz w:val="18"/>
          <w:szCs w:val="18"/>
        </w:rPr>
        <w:t>Régimen de Entrada:</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 xml:space="preserve">Tensión: </w:t>
      </w:r>
      <w:r w:rsidRPr="00385399">
        <w:rPr>
          <w:rFonts w:ascii="Montserrat" w:hAnsi="Montserrat" w:cs="Arial"/>
          <w:sz w:val="18"/>
          <w:szCs w:val="18"/>
        </w:rPr>
        <w:tab/>
        <w:t>240 VCA</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 xml:space="preserve">Tolerancia: </w:t>
      </w:r>
      <w:r w:rsidRPr="00385399">
        <w:rPr>
          <w:rFonts w:ascii="Montserrat" w:hAnsi="Montserrat" w:cs="Arial"/>
          <w:sz w:val="18"/>
          <w:szCs w:val="18"/>
        </w:rPr>
        <w:tab/>
        <w:t>±10% de la tolerancia de entrada</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 xml:space="preserve">Frecuencia: </w:t>
      </w:r>
      <w:r w:rsidRPr="00385399">
        <w:rPr>
          <w:rFonts w:ascii="Montserrat" w:hAnsi="Montserrat" w:cs="Arial"/>
          <w:sz w:val="18"/>
          <w:szCs w:val="18"/>
        </w:rPr>
        <w:tab/>
        <w:t>60 Hz. ±6%</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Fases:</w:t>
      </w:r>
      <w:r w:rsidRPr="00385399">
        <w:rPr>
          <w:rFonts w:ascii="Montserrat" w:hAnsi="Montserrat" w:cs="Arial"/>
          <w:sz w:val="18"/>
          <w:szCs w:val="18"/>
        </w:rPr>
        <w:tab/>
      </w:r>
      <w:r w:rsidRPr="00385399">
        <w:rPr>
          <w:rFonts w:ascii="Montserrat" w:hAnsi="Montserrat" w:cs="Arial"/>
          <w:sz w:val="18"/>
          <w:szCs w:val="18"/>
        </w:rPr>
        <w:tab/>
        <w:t>3F – 4H</w:t>
      </w:r>
    </w:p>
    <w:p w:rsidR="00385399" w:rsidRPr="00385399" w:rsidRDefault="00385399" w:rsidP="00385399">
      <w:pPr>
        <w:numPr>
          <w:ilvl w:val="1"/>
          <w:numId w:val="23"/>
        </w:numPr>
        <w:autoSpaceDE w:val="0"/>
        <w:autoSpaceDN w:val="0"/>
        <w:adjustRightInd w:val="0"/>
        <w:jc w:val="both"/>
        <w:rPr>
          <w:rFonts w:ascii="Montserrat" w:hAnsi="Montserrat" w:cs="Arial"/>
          <w:b/>
          <w:sz w:val="18"/>
          <w:szCs w:val="18"/>
        </w:rPr>
      </w:pPr>
      <w:r w:rsidRPr="00385399">
        <w:rPr>
          <w:rFonts w:ascii="Montserrat" w:hAnsi="Montserrat" w:cs="Arial"/>
          <w:b/>
          <w:sz w:val="18"/>
          <w:szCs w:val="18"/>
        </w:rPr>
        <w:t>Régimen de Salida:</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 xml:space="preserve">Tensión nominal: </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130 VCD</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 xml:space="preserve">Tensión máxima: </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154 VCD</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 xml:space="preserve">Rango de tensión </w:t>
      </w:r>
      <w:r w:rsidRPr="00385399">
        <w:rPr>
          <w:rFonts w:ascii="Montserrat" w:hAnsi="Montserrat" w:cs="Arial"/>
          <w:sz w:val="18"/>
          <w:szCs w:val="18"/>
        </w:rPr>
        <w:tab/>
        <w:t>(Flotación):</w:t>
      </w:r>
      <w:r w:rsidRPr="00385399">
        <w:rPr>
          <w:rFonts w:ascii="Montserrat" w:hAnsi="Montserrat" w:cs="Arial"/>
          <w:sz w:val="18"/>
          <w:szCs w:val="18"/>
        </w:rPr>
        <w:tab/>
        <w:t>-80% a 135% del valor nominal</w:t>
      </w:r>
    </w:p>
    <w:p w:rsidR="00385399" w:rsidRPr="00385399" w:rsidRDefault="00385399" w:rsidP="00385399">
      <w:pPr>
        <w:autoSpaceDE w:val="0"/>
        <w:autoSpaceDN w:val="0"/>
        <w:adjustRightInd w:val="0"/>
        <w:ind w:left="720"/>
        <w:jc w:val="both"/>
        <w:rPr>
          <w:rFonts w:ascii="Montserrat" w:hAnsi="Montserrat" w:cs="Arial"/>
          <w:sz w:val="18"/>
          <w:szCs w:val="18"/>
        </w:rPr>
      </w:pP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(Igualación):</w:t>
      </w:r>
      <w:r w:rsidRPr="00385399">
        <w:rPr>
          <w:rFonts w:ascii="Montserrat" w:hAnsi="Montserrat" w:cs="Arial"/>
          <w:sz w:val="18"/>
          <w:szCs w:val="18"/>
        </w:rPr>
        <w:tab/>
        <w:t>-80% a 135% del valor nominal</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Corriente de salida:</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40 Amp.</w:t>
      </w:r>
    </w:p>
    <w:p w:rsidR="00385399" w:rsidRPr="00385399" w:rsidRDefault="00385399" w:rsidP="00385399">
      <w:pPr>
        <w:numPr>
          <w:ilvl w:val="1"/>
          <w:numId w:val="23"/>
        </w:numPr>
        <w:autoSpaceDE w:val="0"/>
        <w:autoSpaceDN w:val="0"/>
        <w:adjustRightInd w:val="0"/>
        <w:jc w:val="both"/>
        <w:rPr>
          <w:rFonts w:ascii="Montserrat" w:hAnsi="Montserrat" w:cs="Arial"/>
          <w:b/>
          <w:sz w:val="18"/>
          <w:szCs w:val="18"/>
        </w:rPr>
      </w:pPr>
      <w:r w:rsidRPr="00385399">
        <w:rPr>
          <w:rFonts w:ascii="Montserrat" w:hAnsi="Montserrat" w:cs="Arial"/>
          <w:b/>
          <w:sz w:val="18"/>
          <w:szCs w:val="18"/>
        </w:rPr>
        <w:t>Estabilidad de la tensión (Estática):</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 xml:space="preserve">A plena carga: </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1% a 100%</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Variación de tensión de entrada:</w:t>
      </w:r>
      <w:r w:rsidRPr="00385399">
        <w:rPr>
          <w:rFonts w:ascii="Montserrat" w:hAnsi="Montserrat" w:cs="Arial"/>
          <w:sz w:val="18"/>
          <w:szCs w:val="18"/>
        </w:rPr>
        <w:tab/>
      </w:r>
      <w:r w:rsidRPr="00385399">
        <w:rPr>
          <w:rFonts w:ascii="Montserrat" w:hAnsi="Montserrat" w:cs="Arial"/>
          <w:sz w:val="18"/>
          <w:szCs w:val="18"/>
        </w:rPr>
        <w:tab/>
        <w:t>±10%</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Variación de frecuencia de entrada:</w:t>
      </w:r>
      <w:r w:rsidRPr="00385399">
        <w:rPr>
          <w:rFonts w:ascii="Montserrat" w:hAnsi="Montserrat" w:cs="Arial"/>
          <w:sz w:val="18"/>
          <w:szCs w:val="18"/>
        </w:rPr>
        <w:tab/>
        <w:t>±5%</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Rizo de Salida:</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2% de la tensión nominal en una batería con capacidad en Ah de 4 veces el límite del cargador.</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Límite de Corriente:</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50% a 110% del rango de corriente.</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Estabilidad de la corriente:</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±2% en el límite de corriente</w:t>
      </w:r>
    </w:p>
    <w:p w:rsidR="00385399" w:rsidRPr="00385399" w:rsidRDefault="00385399" w:rsidP="00385399">
      <w:pPr>
        <w:numPr>
          <w:ilvl w:val="1"/>
          <w:numId w:val="23"/>
        </w:numPr>
        <w:autoSpaceDE w:val="0"/>
        <w:autoSpaceDN w:val="0"/>
        <w:adjustRightInd w:val="0"/>
        <w:jc w:val="both"/>
        <w:rPr>
          <w:rFonts w:ascii="Montserrat" w:hAnsi="Montserrat" w:cs="Arial"/>
          <w:b/>
          <w:sz w:val="18"/>
          <w:szCs w:val="18"/>
        </w:rPr>
      </w:pPr>
      <w:r w:rsidRPr="00385399">
        <w:rPr>
          <w:rFonts w:ascii="Montserrat" w:hAnsi="Montserrat" w:cs="Arial"/>
          <w:sz w:val="18"/>
          <w:szCs w:val="18"/>
        </w:rPr>
        <w:t>.</w:t>
      </w:r>
      <w:r w:rsidRPr="00385399">
        <w:rPr>
          <w:rFonts w:ascii="Montserrat" w:hAnsi="Montserrat" w:cs="Arial"/>
          <w:b/>
          <w:sz w:val="18"/>
          <w:szCs w:val="18"/>
        </w:rPr>
        <w:t xml:space="preserve"> Controles:</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 xml:space="preserve">Control de Igualación: </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Control “High Rate”</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Tensión de Flotación:</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Ajuste de Flotación “Float” vía Panel de Ajustes</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Tensión de Igualación:</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Ajuste de Igualación “High Rate” vía Panel de Ajustes</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 xml:space="preserve">Límite de corriente: </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Ajuste de límite de corriente, vía Panel de Ajustes</w:t>
      </w:r>
    </w:p>
    <w:p w:rsidR="00385399" w:rsidRPr="00385399" w:rsidRDefault="00385399" w:rsidP="00385399">
      <w:pPr>
        <w:numPr>
          <w:ilvl w:val="1"/>
          <w:numId w:val="23"/>
        </w:numPr>
        <w:autoSpaceDE w:val="0"/>
        <w:autoSpaceDN w:val="0"/>
        <w:adjustRightInd w:val="0"/>
        <w:jc w:val="both"/>
        <w:rPr>
          <w:rFonts w:ascii="Montserrat" w:hAnsi="Montserrat" w:cs="Arial"/>
          <w:b/>
          <w:sz w:val="18"/>
          <w:szCs w:val="18"/>
        </w:rPr>
      </w:pPr>
      <w:r w:rsidRPr="00385399">
        <w:rPr>
          <w:rFonts w:ascii="Montserrat" w:hAnsi="Montserrat" w:cs="Arial"/>
          <w:sz w:val="18"/>
          <w:szCs w:val="18"/>
        </w:rPr>
        <w:t>.</w:t>
      </w:r>
      <w:r w:rsidRPr="00385399">
        <w:rPr>
          <w:rFonts w:ascii="Montserrat" w:hAnsi="Montserrat" w:cs="Arial"/>
          <w:b/>
          <w:sz w:val="18"/>
          <w:szCs w:val="18"/>
        </w:rPr>
        <w:t xml:space="preserve"> Indicadores y accesorios:</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 xml:space="preserve">Voltmetro: </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Digital con exactitud ≤1%, vía Panel de Ajustes</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Ampermetro:</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Digital con exactitud ≤1%, vía Panel de Ajustes</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Indicador de Encendido:</w:t>
      </w:r>
      <w:r w:rsidRPr="00385399">
        <w:rPr>
          <w:rFonts w:ascii="Montserrat" w:hAnsi="Montserrat" w:cs="Arial"/>
          <w:sz w:val="18"/>
          <w:szCs w:val="18"/>
        </w:rPr>
        <w:tab/>
      </w:r>
      <w:r w:rsidRPr="00385399">
        <w:rPr>
          <w:rFonts w:ascii="Montserrat" w:hAnsi="Montserrat" w:cs="Arial"/>
          <w:sz w:val="18"/>
          <w:szCs w:val="18"/>
        </w:rPr>
        <w:tab/>
        <w:t>Indicador “AC ON”, vía Panel de Ajustes</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Indicador de Igualación:</w:t>
      </w:r>
      <w:r w:rsidRPr="00385399">
        <w:rPr>
          <w:rFonts w:ascii="Montserrat" w:hAnsi="Montserrat" w:cs="Arial"/>
          <w:sz w:val="18"/>
          <w:szCs w:val="18"/>
        </w:rPr>
        <w:tab/>
      </w:r>
      <w:r w:rsidRPr="00385399">
        <w:rPr>
          <w:rFonts w:ascii="Montserrat" w:hAnsi="Montserrat" w:cs="Arial"/>
          <w:sz w:val="18"/>
          <w:szCs w:val="18"/>
        </w:rPr>
        <w:tab/>
        <w:t>Indicador “High Rate”, vía Panel de Ajustes</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Tarjeta auxiliar de alarmas con al menos 3 contactos tipo NO de salida de Relés y LED indicadores al frente del panel de instrumentos.</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Block de terminales para de contactos de Alarmas, para salidas a sistema de control del Cliente.</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Módulo de comunicación con puerto Ethernet.</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Barra de cobre, para conexión a tierra.</w:t>
      </w:r>
    </w:p>
    <w:p w:rsidR="00385399" w:rsidRPr="00385399" w:rsidRDefault="00385399" w:rsidP="00385399">
      <w:pPr>
        <w:numPr>
          <w:ilvl w:val="1"/>
          <w:numId w:val="23"/>
        </w:numPr>
        <w:autoSpaceDE w:val="0"/>
        <w:autoSpaceDN w:val="0"/>
        <w:adjustRightInd w:val="0"/>
        <w:jc w:val="both"/>
        <w:rPr>
          <w:rFonts w:ascii="Montserrat" w:hAnsi="Montserrat" w:cs="Arial"/>
          <w:b/>
          <w:sz w:val="18"/>
          <w:szCs w:val="18"/>
        </w:rPr>
      </w:pPr>
      <w:r w:rsidRPr="00385399">
        <w:rPr>
          <w:rFonts w:ascii="Montserrat" w:hAnsi="Montserrat" w:cs="Arial"/>
          <w:sz w:val="18"/>
          <w:szCs w:val="18"/>
        </w:rPr>
        <w:t>.</w:t>
      </w:r>
      <w:r w:rsidRPr="00385399">
        <w:rPr>
          <w:rFonts w:ascii="Montserrat" w:hAnsi="Montserrat" w:cs="Arial"/>
          <w:b/>
          <w:sz w:val="18"/>
          <w:szCs w:val="18"/>
        </w:rPr>
        <w:t xml:space="preserve"> Medio ambiente:</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 xml:space="preserve">Temperatura Ambiente: </w:t>
      </w:r>
      <w:r w:rsidRPr="00385399">
        <w:rPr>
          <w:rFonts w:ascii="Montserrat" w:hAnsi="Montserrat" w:cs="Arial"/>
          <w:sz w:val="18"/>
          <w:szCs w:val="18"/>
        </w:rPr>
        <w:tab/>
        <w:t>-10ºC a +50ºC</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Operacional:</w:t>
      </w:r>
      <w:r w:rsidRPr="00385399">
        <w:rPr>
          <w:rFonts w:ascii="Montserrat" w:hAnsi="Montserrat" w:cs="Arial"/>
          <w:sz w:val="18"/>
          <w:szCs w:val="18"/>
        </w:rPr>
        <w:tab/>
      </w:r>
      <w:r w:rsidRPr="00385399">
        <w:rPr>
          <w:rFonts w:ascii="Montserrat" w:hAnsi="Montserrat" w:cs="Arial"/>
          <w:sz w:val="18"/>
          <w:szCs w:val="18"/>
        </w:rPr>
        <w:tab/>
        <w:t>+40ºC</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Almacenamiento:</w:t>
      </w:r>
      <w:r w:rsidRPr="00385399">
        <w:rPr>
          <w:rFonts w:ascii="Montserrat" w:hAnsi="Montserrat" w:cs="Arial"/>
          <w:sz w:val="18"/>
          <w:szCs w:val="18"/>
        </w:rPr>
        <w:tab/>
        <w:t>-25ºC a +70ºC</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Altitud:</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A 1000 msnm</w:t>
      </w:r>
    </w:p>
    <w:p w:rsidR="00385399" w:rsidRPr="00385399" w:rsidRDefault="00385399" w:rsidP="00385399">
      <w:pPr>
        <w:autoSpaceDE w:val="0"/>
        <w:autoSpaceDN w:val="0"/>
        <w:adjustRightInd w:val="0"/>
        <w:ind w:left="2880"/>
        <w:jc w:val="both"/>
        <w:rPr>
          <w:rFonts w:ascii="Montserrat" w:hAnsi="Montserrat" w:cs="Arial"/>
          <w:sz w:val="18"/>
          <w:szCs w:val="18"/>
        </w:rPr>
      </w:pPr>
      <w:r w:rsidRPr="00385399">
        <w:rPr>
          <w:rFonts w:ascii="Montserrat" w:hAnsi="Montserrat" w:cs="Arial"/>
          <w:sz w:val="18"/>
          <w:szCs w:val="18"/>
        </w:rPr>
        <w:t>De 1000 a 4000 msnm, se degrada su eficiencia 6.7% / 1000 msnm</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Humedad:</w:t>
      </w:r>
      <w:r w:rsidRPr="00385399">
        <w:rPr>
          <w:rFonts w:ascii="Montserrat" w:hAnsi="Montserrat" w:cs="Arial"/>
          <w:sz w:val="18"/>
          <w:szCs w:val="18"/>
        </w:rPr>
        <w:tab/>
      </w:r>
      <w:r w:rsidRPr="00385399">
        <w:rPr>
          <w:rFonts w:ascii="Montserrat" w:hAnsi="Montserrat" w:cs="Arial"/>
          <w:sz w:val="18"/>
          <w:szCs w:val="18"/>
        </w:rPr>
        <w:tab/>
        <w:t>95% sin condensación</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Enfriamiento:</w:t>
      </w:r>
      <w:r w:rsidRPr="00385399">
        <w:rPr>
          <w:rFonts w:ascii="Montserrat" w:hAnsi="Montserrat" w:cs="Arial"/>
          <w:sz w:val="18"/>
          <w:szCs w:val="18"/>
        </w:rPr>
        <w:tab/>
      </w:r>
      <w:r w:rsidRPr="00385399">
        <w:rPr>
          <w:rFonts w:ascii="Montserrat" w:hAnsi="Montserrat" w:cs="Arial"/>
          <w:sz w:val="18"/>
          <w:szCs w:val="18"/>
        </w:rPr>
        <w:tab/>
        <w:t>Por conexión natural para salidas &lt; 400A</w:t>
      </w:r>
    </w:p>
    <w:p w:rsidR="00385399" w:rsidRPr="00385399" w:rsidRDefault="00385399" w:rsidP="00385399">
      <w:pPr>
        <w:autoSpaceDE w:val="0"/>
        <w:autoSpaceDN w:val="0"/>
        <w:adjustRightInd w:val="0"/>
        <w:ind w:left="720"/>
        <w:jc w:val="both"/>
        <w:rPr>
          <w:rFonts w:ascii="Montserrat" w:hAnsi="Montserrat" w:cs="Arial"/>
          <w:sz w:val="18"/>
          <w:szCs w:val="18"/>
        </w:rPr>
      </w:pP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Por ventilación para salidas ≥ 400A</w:t>
      </w:r>
      <w:r w:rsidRPr="00385399">
        <w:rPr>
          <w:rFonts w:ascii="Montserrat" w:hAnsi="Montserrat" w:cs="Arial"/>
          <w:sz w:val="18"/>
          <w:szCs w:val="18"/>
        </w:rPr>
        <w:tab/>
      </w:r>
      <w:r w:rsidRPr="00385399">
        <w:rPr>
          <w:rFonts w:ascii="Montserrat" w:hAnsi="Montserrat" w:cs="Arial"/>
          <w:sz w:val="18"/>
          <w:szCs w:val="18"/>
        </w:rPr>
        <w:tab/>
      </w:r>
    </w:p>
    <w:p w:rsidR="00385399" w:rsidRPr="00385399" w:rsidRDefault="00385399" w:rsidP="00385399">
      <w:pPr>
        <w:numPr>
          <w:ilvl w:val="1"/>
          <w:numId w:val="23"/>
        </w:numPr>
        <w:autoSpaceDE w:val="0"/>
        <w:autoSpaceDN w:val="0"/>
        <w:adjustRightInd w:val="0"/>
        <w:jc w:val="both"/>
        <w:rPr>
          <w:rFonts w:ascii="Montserrat" w:hAnsi="Montserrat" w:cs="Arial"/>
          <w:b/>
          <w:sz w:val="18"/>
          <w:szCs w:val="18"/>
        </w:rPr>
      </w:pPr>
      <w:r w:rsidRPr="00385399">
        <w:rPr>
          <w:rFonts w:ascii="Montserrat" w:hAnsi="Montserrat" w:cs="Arial"/>
          <w:sz w:val="18"/>
          <w:szCs w:val="18"/>
        </w:rPr>
        <w:t>.</w:t>
      </w:r>
      <w:r w:rsidRPr="00385399">
        <w:rPr>
          <w:rFonts w:ascii="Montserrat" w:hAnsi="Montserrat" w:cs="Arial"/>
          <w:b/>
          <w:sz w:val="18"/>
          <w:szCs w:val="18"/>
        </w:rPr>
        <w:t xml:space="preserve"> Protección:</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Dispositivo de sobrecarga para la entrada de CA del tipo termomagnético (10KA IC).</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Dispositivo de sobrecarga para la salida de CD del tipo termomagnético (5KA IC)..</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Supresión de variaciones de CA y CD.</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Circuito de arranque suave.</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Protección contra conexión de batería inversa.</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Corriente de CD de salida limitada a 110% de su régimen nominal.</w:t>
      </w:r>
    </w:p>
    <w:p w:rsidR="00385399" w:rsidRPr="00385399" w:rsidRDefault="00385399" w:rsidP="00385399">
      <w:pPr>
        <w:numPr>
          <w:ilvl w:val="1"/>
          <w:numId w:val="23"/>
        </w:numPr>
        <w:autoSpaceDE w:val="0"/>
        <w:autoSpaceDN w:val="0"/>
        <w:adjustRightInd w:val="0"/>
        <w:jc w:val="both"/>
        <w:rPr>
          <w:rFonts w:ascii="Montserrat" w:hAnsi="Montserrat" w:cs="Arial"/>
          <w:b/>
          <w:sz w:val="18"/>
          <w:szCs w:val="18"/>
        </w:rPr>
      </w:pPr>
      <w:r w:rsidRPr="00385399">
        <w:rPr>
          <w:rFonts w:ascii="Montserrat" w:hAnsi="Montserrat" w:cs="Arial"/>
          <w:sz w:val="18"/>
          <w:szCs w:val="18"/>
        </w:rPr>
        <w:t>.</w:t>
      </w:r>
      <w:r w:rsidRPr="00385399">
        <w:rPr>
          <w:rFonts w:ascii="Montserrat" w:hAnsi="Montserrat" w:cs="Arial"/>
          <w:b/>
          <w:sz w:val="18"/>
          <w:szCs w:val="18"/>
        </w:rPr>
        <w:t xml:space="preserve"> Elementos magnéticos:</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Régimen de Temperatura de Aislamiento:</w:t>
      </w:r>
      <w:r w:rsidRPr="00385399">
        <w:rPr>
          <w:rFonts w:ascii="Montserrat" w:hAnsi="Montserrat" w:cs="Arial"/>
          <w:sz w:val="18"/>
          <w:szCs w:val="18"/>
        </w:rPr>
        <w:tab/>
        <w:t>200ºC</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Clase:</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180ºC</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Tensión de rompimiento De Aislamiento:</w:t>
      </w:r>
      <w:r w:rsidRPr="00385399">
        <w:rPr>
          <w:rFonts w:ascii="Montserrat" w:hAnsi="Montserrat" w:cs="Arial"/>
          <w:sz w:val="18"/>
          <w:szCs w:val="18"/>
        </w:rPr>
        <w:tab/>
        <w:t>2500V mínimo.</w:t>
      </w:r>
    </w:p>
    <w:p w:rsidR="00385399" w:rsidRPr="00385399" w:rsidRDefault="00385399" w:rsidP="00385399">
      <w:pPr>
        <w:autoSpaceDE w:val="0"/>
        <w:autoSpaceDN w:val="0"/>
        <w:adjustRightInd w:val="0"/>
        <w:ind w:left="720"/>
        <w:jc w:val="both"/>
        <w:rPr>
          <w:rFonts w:ascii="Montserrat" w:hAnsi="Montserrat" w:cs="Arial"/>
          <w:sz w:val="18"/>
          <w:szCs w:val="18"/>
        </w:rPr>
      </w:pPr>
    </w:p>
    <w:p w:rsidR="00385399" w:rsidRPr="00385399" w:rsidRDefault="00385399" w:rsidP="00385399">
      <w:pPr>
        <w:numPr>
          <w:ilvl w:val="1"/>
          <w:numId w:val="23"/>
        </w:numPr>
        <w:autoSpaceDE w:val="0"/>
        <w:autoSpaceDN w:val="0"/>
        <w:adjustRightInd w:val="0"/>
        <w:jc w:val="both"/>
        <w:rPr>
          <w:rFonts w:ascii="Montserrat" w:hAnsi="Montserrat" w:cs="Arial"/>
          <w:b/>
          <w:sz w:val="18"/>
          <w:szCs w:val="18"/>
        </w:rPr>
      </w:pPr>
      <w:r w:rsidRPr="00385399">
        <w:rPr>
          <w:rFonts w:ascii="Montserrat" w:hAnsi="Montserrat" w:cs="Arial"/>
          <w:sz w:val="18"/>
          <w:szCs w:val="18"/>
        </w:rPr>
        <w:t>.</w:t>
      </w:r>
      <w:r w:rsidRPr="00385399">
        <w:rPr>
          <w:rFonts w:ascii="Montserrat" w:hAnsi="Montserrat" w:cs="Arial"/>
          <w:b/>
          <w:sz w:val="18"/>
          <w:szCs w:val="18"/>
        </w:rPr>
        <w:t xml:space="preserve"> Alambrado:</w:t>
      </w:r>
    </w:p>
    <w:p w:rsidR="00385399" w:rsidRPr="00385399" w:rsidRDefault="00385399" w:rsidP="00385399">
      <w:pPr>
        <w:autoSpaceDE w:val="0"/>
        <w:autoSpaceDN w:val="0"/>
        <w:adjustRightInd w:val="0"/>
        <w:ind w:left="3600" w:hanging="2880"/>
        <w:jc w:val="both"/>
        <w:rPr>
          <w:rFonts w:ascii="Montserrat" w:hAnsi="Montserrat" w:cs="Arial"/>
          <w:sz w:val="18"/>
          <w:szCs w:val="18"/>
        </w:rPr>
      </w:pPr>
      <w:r w:rsidRPr="00385399">
        <w:rPr>
          <w:rFonts w:ascii="Montserrat" w:hAnsi="Montserrat" w:cs="Arial"/>
          <w:sz w:val="18"/>
          <w:szCs w:val="18"/>
        </w:rPr>
        <w:t>Aislamiento:</w:t>
      </w:r>
      <w:r w:rsidRPr="00385399">
        <w:rPr>
          <w:rFonts w:ascii="Montserrat" w:hAnsi="Montserrat" w:cs="Arial"/>
          <w:sz w:val="18"/>
          <w:szCs w:val="18"/>
        </w:rPr>
        <w:tab/>
        <w:t>600 V. Todos los cables se rotulan para su identificación. Regímenes e</w:t>
      </w:r>
      <w:r>
        <w:rPr>
          <w:rFonts w:ascii="Montserrat" w:hAnsi="Montserrat" w:cs="Arial"/>
          <w:sz w:val="18"/>
          <w:szCs w:val="18"/>
        </w:rPr>
        <w:t xml:space="preserve">stablecidos por NEC, NFPA #70. </w:t>
      </w:r>
    </w:p>
    <w:p w:rsidR="00385399" w:rsidRPr="00385399" w:rsidRDefault="00385399" w:rsidP="00385399">
      <w:pPr>
        <w:numPr>
          <w:ilvl w:val="1"/>
          <w:numId w:val="23"/>
        </w:numPr>
        <w:autoSpaceDE w:val="0"/>
        <w:autoSpaceDN w:val="0"/>
        <w:adjustRightInd w:val="0"/>
        <w:jc w:val="both"/>
        <w:rPr>
          <w:rFonts w:ascii="Montserrat" w:hAnsi="Montserrat" w:cs="Arial"/>
          <w:b/>
          <w:sz w:val="18"/>
          <w:szCs w:val="18"/>
        </w:rPr>
      </w:pPr>
      <w:r w:rsidRPr="00385399">
        <w:rPr>
          <w:rFonts w:ascii="Montserrat" w:hAnsi="Montserrat" w:cs="Arial"/>
          <w:sz w:val="18"/>
          <w:szCs w:val="18"/>
        </w:rPr>
        <w:t>.</w:t>
      </w:r>
      <w:r w:rsidRPr="00385399">
        <w:rPr>
          <w:rFonts w:ascii="Montserrat" w:hAnsi="Montserrat" w:cs="Arial"/>
          <w:b/>
          <w:sz w:val="18"/>
          <w:szCs w:val="18"/>
        </w:rPr>
        <w:t xml:space="preserve"> Gabinete:</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 xml:space="preserve">Tipo: </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NEMA (EEMAC) 1 – Ventilado</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Terminación:</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Pintura Epóxica.</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Color:</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Gris ASA 61</w:t>
      </w:r>
    </w:p>
    <w:p w:rsidR="00385399" w:rsidRPr="00385399" w:rsidRDefault="00385399" w:rsidP="00385399">
      <w:pPr>
        <w:numPr>
          <w:ilvl w:val="2"/>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Paneles:</w:t>
      </w:r>
      <w:r w:rsidRPr="00385399">
        <w:rPr>
          <w:rFonts w:ascii="Montserrat" w:hAnsi="Montserrat" w:cs="Arial"/>
          <w:sz w:val="18"/>
          <w:szCs w:val="18"/>
        </w:rPr>
        <w:tab/>
      </w:r>
      <w:r w:rsidRPr="00385399">
        <w:rPr>
          <w:rFonts w:ascii="Montserrat" w:hAnsi="Montserrat" w:cs="Arial"/>
          <w:sz w:val="18"/>
          <w:szCs w:val="18"/>
        </w:rPr>
        <w:tab/>
      </w:r>
      <w:r w:rsidRPr="00385399">
        <w:rPr>
          <w:rFonts w:ascii="Montserrat" w:hAnsi="Montserrat" w:cs="Arial"/>
          <w:sz w:val="18"/>
          <w:szCs w:val="18"/>
        </w:rPr>
        <w:tab/>
        <w:t xml:space="preserve">Interfase Grafica con Pantalla de LCD: </w:t>
      </w:r>
    </w:p>
    <w:p w:rsidR="00385399" w:rsidRPr="00385399" w:rsidRDefault="00385399" w:rsidP="00385399">
      <w:pPr>
        <w:numPr>
          <w:ilvl w:val="0"/>
          <w:numId w:val="23"/>
        </w:numPr>
        <w:autoSpaceDE w:val="0"/>
        <w:autoSpaceDN w:val="0"/>
        <w:adjustRightInd w:val="0"/>
        <w:jc w:val="both"/>
        <w:rPr>
          <w:rFonts w:ascii="Montserrat" w:hAnsi="Montserrat" w:cs="Arial"/>
          <w:b/>
          <w:bCs/>
          <w:sz w:val="18"/>
          <w:szCs w:val="18"/>
        </w:rPr>
      </w:pPr>
      <w:r w:rsidRPr="00385399">
        <w:rPr>
          <w:rFonts w:ascii="Montserrat" w:hAnsi="Montserrat" w:cs="Arial"/>
          <w:b/>
          <w:bCs/>
          <w:sz w:val="18"/>
          <w:szCs w:val="18"/>
        </w:rPr>
        <w:t>EMPAQUE Y EMBARQUE</w:t>
      </w:r>
    </w:p>
    <w:p w:rsidR="00385399" w:rsidRPr="00385399" w:rsidRDefault="00385399" w:rsidP="00385399">
      <w:pPr>
        <w:autoSpaceDE w:val="0"/>
        <w:autoSpaceDN w:val="0"/>
        <w:adjustRightInd w:val="0"/>
        <w:jc w:val="both"/>
        <w:rPr>
          <w:rFonts w:ascii="Montserrat" w:hAnsi="Montserrat" w:cs="Arial"/>
          <w:sz w:val="18"/>
          <w:szCs w:val="18"/>
        </w:rPr>
      </w:pPr>
      <w:r w:rsidRPr="00385399">
        <w:rPr>
          <w:rFonts w:ascii="Montserrat" w:hAnsi="Montserrat" w:cs="Arial"/>
          <w:sz w:val="18"/>
          <w:szCs w:val="18"/>
        </w:rPr>
        <w:t>El equipo debe ser empacado y embarcado de acuerdo a lo establecido en la especificación CFE LOOOO-11 y a lo siguiente:</w:t>
      </w:r>
    </w:p>
    <w:p w:rsidR="00385399" w:rsidRPr="00385399" w:rsidRDefault="00385399" w:rsidP="00385399">
      <w:pPr>
        <w:numPr>
          <w:ilvl w:val="1"/>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Deben suministrarse los manuales e información técnica, diagramas, listado de partes, etc.</w:t>
      </w:r>
    </w:p>
    <w:p w:rsidR="00385399" w:rsidRPr="00385399" w:rsidRDefault="00385399" w:rsidP="00385399">
      <w:pPr>
        <w:pStyle w:val="Textoindependiente2"/>
        <w:numPr>
          <w:ilvl w:val="1"/>
          <w:numId w:val="23"/>
        </w:numPr>
        <w:autoSpaceDE w:val="0"/>
        <w:autoSpaceDN w:val="0"/>
        <w:adjustRightInd w:val="0"/>
        <w:jc w:val="both"/>
        <w:rPr>
          <w:rFonts w:ascii="Montserrat" w:hAnsi="Montserrat" w:cs="Arial"/>
          <w:sz w:val="18"/>
          <w:szCs w:val="18"/>
        </w:rPr>
      </w:pPr>
      <w:r w:rsidRPr="00385399">
        <w:rPr>
          <w:rFonts w:ascii="Montserrat" w:hAnsi="Montserrat" w:cs="Arial"/>
          <w:sz w:val="18"/>
          <w:szCs w:val="18"/>
        </w:rPr>
        <w:t>Tiempo de entrega máximo 8 semanas</w:t>
      </w:r>
    </w:p>
    <w:p w:rsidR="00385399" w:rsidRPr="00385399" w:rsidRDefault="00385399" w:rsidP="00385399">
      <w:pPr>
        <w:autoSpaceDE w:val="0"/>
        <w:autoSpaceDN w:val="0"/>
        <w:adjustRightInd w:val="0"/>
        <w:jc w:val="both"/>
        <w:rPr>
          <w:rFonts w:ascii="Montserrat" w:hAnsi="Montserrat" w:cs="Arial"/>
          <w:b/>
          <w:bCs/>
          <w:sz w:val="18"/>
          <w:szCs w:val="18"/>
        </w:rPr>
      </w:pPr>
    </w:p>
    <w:p w:rsidR="00385399" w:rsidRPr="00385399" w:rsidRDefault="00385399" w:rsidP="00385399">
      <w:pPr>
        <w:pStyle w:val="Prrafodelista"/>
        <w:numPr>
          <w:ilvl w:val="0"/>
          <w:numId w:val="23"/>
        </w:numPr>
        <w:autoSpaceDE w:val="0"/>
        <w:autoSpaceDN w:val="0"/>
        <w:adjustRightInd w:val="0"/>
        <w:jc w:val="both"/>
        <w:rPr>
          <w:rFonts w:ascii="Montserrat" w:hAnsi="Montserrat" w:cs="Arial"/>
          <w:b/>
          <w:bCs/>
          <w:sz w:val="18"/>
          <w:szCs w:val="18"/>
        </w:rPr>
      </w:pPr>
      <w:r w:rsidRPr="00385399">
        <w:rPr>
          <w:rFonts w:ascii="Montserrat" w:hAnsi="Montserrat" w:cs="Arial"/>
          <w:b/>
          <w:bCs/>
          <w:sz w:val="18"/>
          <w:szCs w:val="18"/>
        </w:rPr>
        <w:t>CUESTIONARIO TÉCNICO Y VALORES GARANTIZADOS A SER LLENADO POR EL FABRICANTE PROVEEDOR.</w:t>
      </w:r>
    </w:p>
    <w:p w:rsidR="00385399" w:rsidRPr="00385399" w:rsidRDefault="00385399" w:rsidP="00385399">
      <w:pPr>
        <w:autoSpaceDE w:val="0"/>
        <w:autoSpaceDN w:val="0"/>
        <w:adjustRightInd w:val="0"/>
        <w:jc w:val="both"/>
        <w:rPr>
          <w:rFonts w:ascii="Montserrat" w:hAnsi="Montserrat" w:cs="Arial"/>
          <w:sz w:val="18"/>
          <w:szCs w:val="18"/>
        </w:rPr>
      </w:pPr>
      <w:r w:rsidRPr="00385399">
        <w:rPr>
          <w:rFonts w:ascii="Montserrat" w:hAnsi="Montserrat" w:cs="Arial"/>
          <w:sz w:val="18"/>
          <w:szCs w:val="18"/>
        </w:rPr>
        <w:t>El licitante debe suministrar con su oferta, la información en los espacios previstos. CEA se reserva el derecho a eliminará cualquier licitante que no suministre con su propuesta toda la información solicitada en este cuestionario.</w:t>
      </w:r>
    </w:p>
    <w:p w:rsidR="00385399" w:rsidRPr="00385399" w:rsidRDefault="00385399" w:rsidP="00385399">
      <w:pPr>
        <w:autoSpaceDE w:val="0"/>
        <w:autoSpaceDN w:val="0"/>
        <w:adjustRightInd w:val="0"/>
        <w:jc w:val="both"/>
        <w:rPr>
          <w:rFonts w:ascii="Montserrat" w:hAnsi="Montserrat" w:cs="Arial"/>
          <w:b/>
          <w:bCs/>
          <w:sz w:val="18"/>
          <w:szCs w:val="18"/>
        </w:rPr>
      </w:pPr>
    </w:p>
    <w:tbl>
      <w:tblPr>
        <w:tblW w:w="86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48"/>
        <w:gridCol w:w="3060"/>
        <w:gridCol w:w="654"/>
        <w:gridCol w:w="709"/>
      </w:tblGrid>
      <w:tr w:rsidR="00385399" w:rsidRPr="0098249E" w:rsidTr="00385399">
        <w:tblPrEx>
          <w:tblCellMar>
            <w:top w:w="0" w:type="dxa"/>
            <w:bottom w:w="0" w:type="dxa"/>
          </w:tblCellMar>
        </w:tblPrEx>
        <w:tc>
          <w:tcPr>
            <w:tcW w:w="4248" w:type="dxa"/>
          </w:tcPr>
          <w:p w:rsidR="00385399" w:rsidRPr="0098249E" w:rsidRDefault="00385399" w:rsidP="00385399">
            <w:pPr>
              <w:autoSpaceDE w:val="0"/>
              <w:autoSpaceDN w:val="0"/>
              <w:adjustRightInd w:val="0"/>
              <w:jc w:val="right"/>
              <w:rPr>
                <w:rFonts w:ascii="Arial" w:hAnsi="Arial" w:cs="Arial"/>
                <w:b/>
              </w:rPr>
            </w:pPr>
            <w:r w:rsidRPr="0098249E">
              <w:rPr>
                <w:rFonts w:ascii="Arial" w:hAnsi="Arial" w:cs="Arial"/>
                <w:b/>
              </w:rPr>
              <w:t>DESCRIPCIÓN</w:t>
            </w:r>
          </w:p>
        </w:tc>
        <w:tc>
          <w:tcPr>
            <w:tcW w:w="3060" w:type="dxa"/>
          </w:tcPr>
          <w:p w:rsidR="00385399" w:rsidRPr="0098249E" w:rsidRDefault="00385399" w:rsidP="00385399">
            <w:pPr>
              <w:autoSpaceDE w:val="0"/>
              <w:autoSpaceDN w:val="0"/>
              <w:adjustRightInd w:val="0"/>
              <w:jc w:val="center"/>
              <w:rPr>
                <w:rFonts w:ascii="Arial" w:hAnsi="Arial" w:cs="Arial"/>
                <w:b/>
              </w:rPr>
            </w:pPr>
            <w:r w:rsidRPr="0098249E">
              <w:rPr>
                <w:rFonts w:ascii="Arial" w:hAnsi="Arial" w:cs="Arial"/>
                <w:b/>
              </w:rPr>
              <w:t>VALOR / OBSERVACIONES</w:t>
            </w:r>
          </w:p>
        </w:tc>
        <w:tc>
          <w:tcPr>
            <w:tcW w:w="654" w:type="dxa"/>
          </w:tcPr>
          <w:p w:rsidR="00385399" w:rsidRPr="0098249E" w:rsidRDefault="00385399" w:rsidP="00385399">
            <w:pPr>
              <w:autoSpaceDE w:val="0"/>
              <w:autoSpaceDN w:val="0"/>
              <w:adjustRightInd w:val="0"/>
              <w:jc w:val="center"/>
              <w:rPr>
                <w:rFonts w:ascii="Arial" w:hAnsi="Arial" w:cs="Arial"/>
                <w:b/>
              </w:rPr>
            </w:pPr>
            <w:r w:rsidRPr="0098249E">
              <w:rPr>
                <w:rFonts w:ascii="Arial" w:hAnsi="Arial" w:cs="Arial"/>
                <w:b/>
              </w:rPr>
              <w:t>SI</w:t>
            </w:r>
          </w:p>
        </w:tc>
        <w:tc>
          <w:tcPr>
            <w:tcW w:w="709" w:type="dxa"/>
          </w:tcPr>
          <w:p w:rsidR="00385399" w:rsidRPr="0098249E" w:rsidRDefault="00385399" w:rsidP="00385399">
            <w:pPr>
              <w:autoSpaceDE w:val="0"/>
              <w:autoSpaceDN w:val="0"/>
              <w:adjustRightInd w:val="0"/>
              <w:jc w:val="center"/>
              <w:rPr>
                <w:rFonts w:ascii="Arial" w:hAnsi="Arial" w:cs="Arial"/>
                <w:b/>
              </w:rPr>
            </w:pPr>
            <w:r w:rsidRPr="0098249E">
              <w:rPr>
                <w:rFonts w:ascii="Arial" w:hAnsi="Arial" w:cs="Arial"/>
                <w:b/>
              </w:rPr>
              <w:t>NO</w:t>
            </w:r>
          </w:p>
        </w:tc>
      </w:tr>
      <w:tr w:rsidR="00385399" w:rsidTr="00385399">
        <w:tblPrEx>
          <w:tblCellMar>
            <w:top w:w="0" w:type="dxa"/>
            <w:bottom w:w="0" w:type="dxa"/>
          </w:tblCellMar>
        </w:tblPrEx>
        <w:tc>
          <w:tcPr>
            <w:tcW w:w="4248" w:type="dxa"/>
          </w:tcPr>
          <w:p w:rsidR="00385399" w:rsidRPr="00E563C4" w:rsidRDefault="00385399" w:rsidP="00385399">
            <w:pPr>
              <w:numPr>
                <w:ilvl w:val="1"/>
                <w:numId w:val="24"/>
              </w:numPr>
              <w:autoSpaceDE w:val="0"/>
              <w:autoSpaceDN w:val="0"/>
              <w:adjustRightInd w:val="0"/>
              <w:jc w:val="right"/>
              <w:rPr>
                <w:rFonts w:ascii="Arial" w:hAnsi="Arial" w:cs="Arial"/>
                <w:b/>
              </w:rPr>
            </w:pPr>
            <w:r>
              <w:rPr>
                <w:rFonts w:ascii="Arial" w:hAnsi="Arial" w:cs="Arial"/>
                <w:b/>
              </w:rPr>
              <w:t>MARCA</w:t>
            </w:r>
          </w:p>
        </w:tc>
        <w:tc>
          <w:tcPr>
            <w:tcW w:w="3060" w:type="dxa"/>
          </w:tcPr>
          <w:p w:rsidR="00385399" w:rsidRDefault="00385399" w:rsidP="00385399">
            <w:pPr>
              <w:autoSpaceDE w:val="0"/>
              <w:autoSpaceDN w:val="0"/>
              <w:adjustRightInd w:val="0"/>
              <w:jc w:val="center"/>
              <w:rPr>
                <w:rFonts w:ascii="Arial" w:hAnsi="Arial" w:cs="Arial"/>
                <w:sz w:val="18"/>
                <w:szCs w:val="18"/>
              </w:rPr>
            </w:pPr>
          </w:p>
        </w:tc>
        <w:tc>
          <w:tcPr>
            <w:tcW w:w="654" w:type="dxa"/>
          </w:tcPr>
          <w:p w:rsidR="00385399" w:rsidRDefault="00385399" w:rsidP="00385399">
            <w:pPr>
              <w:autoSpaceDE w:val="0"/>
              <w:autoSpaceDN w:val="0"/>
              <w:adjustRightInd w:val="0"/>
              <w:jc w:val="center"/>
              <w:rPr>
                <w:rFonts w:ascii="Arial" w:hAnsi="Arial" w:cs="Arial"/>
                <w:sz w:val="18"/>
                <w:szCs w:val="18"/>
              </w:rPr>
            </w:pPr>
          </w:p>
        </w:tc>
        <w:tc>
          <w:tcPr>
            <w:tcW w:w="709" w:type="dxa"/>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Pr>
          <w:p w:rsidR="00385399" w:rsidRPr="00E563C4" w:rsidRDefault="00385399" w:rsidP="00385399">
            <w:pPr>
              <w:numPr>
                <w:ilvl w:val="1"/>
                <w:numId w:val="24"/>
              </w:numPr>
              <w:autoSpaceDE w:val="0"/>
              <w:autoSpaceDN w:val="0"/>
              <w:adjustRightInd w:val="0"/>
              <w:jc w:val="right"/>
              <w:rPr>
                <w:rFonts w:ascii="Arial" w:hAnsi="Arial" w:cs="Arial"/>
                <w:b/>
              </w:rPr>
            </w:pPr>
            <w:r>
              <w:rPr>
                <w:rFonts w:ascii="Arial" w:hAnsi="Arial" w:cs="Arial"/>
                <w:b/>
              </w:rPr>
              <w:t>MODELO</w:t>
            </w:r>
          </w:p>
        </w:tc>
        <w:tc>
          <w:tcPr>
            <w:tcW w:w="3060" w:type="dxa"/>
          </w:tcPr>
          <w:p w:rsidR="00385399" w:rsidRDefault="00385399" w:rsidP="00385399">
            <w:pPr>
              <w:autoSpaceDE w:val="0"/>
              <w:autoSpaceDN w:val="0"/>
              <w:adjustRightInd w:val="0"/>
              <w:jc w:val="center"/>
              <w:rPr>
                <w:rFonts w:ascii="Arial" w:hAnsi="Arial" w:cs="Arial"/>
                <w:sz w:val="18"/>
                <w:szCs w:val="18"/>
              </w:rPr>
            </w:pPr>
          </w:p>
        </w:tc>
        <w:tc>
          <w:tcPr>
            <w:tcW w:w="654" w:type="dxa"/>
          </w:tcPr>
          <w:p w:rsidR="00385399" w:rsidRDefault="00385399" w:rsidP="00385399">
            <w:pPr>
              <w:autoSpaceDE w:val="0"/>
              <w:autoSpaceDN w:val="0"/>
              <w:adjustRightInd w:val="0"/>
              <w:jc w:val="center"/>
              <w:rPr>
                <w:rFonts w:ascii="Arial" w:hAnsi="Arial" w:cs="Arial"/>
                <w:sz w:val="18"/>
                <w:szCs w:val="18"/>
              </w:rPr>
            </w:pPr>
          </w:p>
        </w:tc>
        <w:tc>
          <w:tcPr>
            <w:tcW w:w="709" w:type="dxa"/>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Pr>
          <w:p w:rsidR="00385399" w:rsidRPr="00E563C4" w:rsidRDefault="00385399" w:rsidP="00385399">
            <w:pPr>
              <w:numPr>
                <w:ilvl w:val="1"/>
                <w:numId w:val="24"/>
              </w:numPr>
              <w:autoSpaceDE w:val="0"/>
              <w:autoSpaceDN w:val="0"/>
              <w:adjustRightInd w:val="0"/>
              <w:jc w:val="right"/>
              <w:rPr>
                <w:rFonts w:ascii="Arial" w:hAnsi="Arial" w:cs="Arial"/>
                <w:b/>
              </w:rPr>
            </w:pPr>
            <w:r w:rsidRPr="00E563C4">
              <w:rPr>
                <w:rFonts w:ascii="Arial" w:hAnsi="Arial" w:cs="Arial"/>
                <w:b/>
              </w:rPr>
              <w:t>Régimen de Entrada:</w:t>
            </w:r>
          </w:p>
        </w:tc>
        <w:tc>
          <w:tcPr>
            <w:tcW w:w="3060" w:type="dxa"/>
          </w:tcPr>
          <w:p w:rsidR="00385399" w:rsidRDefault="00385399" w:rsidP="00385399">
            <w:pPr>
              <w:autoSpaceDE w:val="0"/>
              <w:autoSpaceDN w:val="0"/>
              <w:adjustRightInd w:val="0"/>
              <w:jc w:val="center"/>
              <w:rPr>
                <w:rFonts w:ascii="Arial" w:hAnsi="Arial" w:cs="Arial"/>
                <w:sz w:val="18"/>
                <w:szCs w:val="18"/>
              </w:rPr>
            </w:pPr>
          </w:p>
        </w:tc>
        <w:tc>
          <w:tcPr>
            <w:tcW w:w="654" w:type="dxa"/>
          </w:tcPr>
          <w:p w:rsidR="00385399" w:rsidRDefault="00385399" w:rsidP="00385399">
            <w:pPr>
              <w:autoSpaceDE w:val="0"/>
              <w:autoSpaceDN w:val="0"/>
              <w:adjustRightInd w:val="0"/>
              <w:jc w:val="center"/>
              <w:rPr>
                <w:rFonts w:ascii="Arial" w:hAnsi="Arial" w:cs="Arial"/>
                <w:sz w:val="18"/>
                <w:szCs w:val="18"/>
              </w:rPr>
            </w:pPr>
          </w:p>
        </w:tc>
        <w:tc>
          <w:tcPr>
            <w:tcW w:w="709" w:type="dxa"/>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E563C4" w:rsidRDefault="00385399" w:rsidP="00385399">
            <w:pPr>
              <w:autoSpaceDE w:val="0"/>
              <w:autoSpaceDN w:val="0"/>
              <w:adjustRightInd w:val="0"/>
              <w:jc w:val="right"/>
              <w:rPr>
                <w:rFonts w:ascii="Arial" w:hAnsi="Arial" w:cs="Arial"/>
              </w:rPr>
            </w:pPr>
            <w:r w:rsidRPr="00E563C4">
              <w:rPr>
                <w:rFonts w:ascii="Arial" w:hAnsi="Arial" w:cs="Arial"/>
              </w:rPr>
              <w:t xml:space="preserve">Tensión: </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E563C4" w:rsidRDefault="00385399" w:rsidP="00385399">
            <w:pPr>
              <w:autoSpaceDE w:val="0"/>
              <w:autoSpaceDN w:val="0"/>
              <w:adjustRightInd w:val="0"/>
              <w:jc w:val="right"/>
              <w:rPr>
                <w:rFonts w:ascii="Arial" w:hAnsi="Arial" w:cs="Arial"/>
              </w:rPr>
            </w:pPr>
            <w:r w:rsidRPr="00E563C4">
              <w:rPr>
                <w:rFonts w:ascii="Arial" w:hAnsi="Arial" w:cs="Arial"/>
              </w:rPr>
              <w:t xml:space="preserve">Tolerancia: </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E563C4" w:rsidRDefault="00385399" w:rsidP="00385399">
            <w:pPr>
              <w:autoSpaceDE w:val="0"/>
              <w:autoSpaceDN w:val="0"/>
              <w:adjustRightInd w:val="0"/>
              <w:jc w:val="right"/>
              <w:rPr>
                <w:rFonts w:ascii="Arial" w:hAnsi="Arial" w:cs="Arial"/>
              </w:rPr>
            </w:pPr>
            <w:r w:rsidRPr="00E563C4">
              <w:rPr>
                <w:rFonts w:ascii="Arial" w:hAnsi="Arial" w:cs="Arial"/>
              </w:rPr>
              <w:t xml:space="preserve">Frecuencia: </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E563C4" w:rsidRDefault="00385399" w:rsidP="00385399">
            <w:pPr>
              <w:autoSpaceDE w:val="0"/>
              <w:autoSpaceDN w:val="0"/>
              <w:adjustRightInd w:val="0"/>
              <w:jc w:val="right"/>
              <w:rPr>
                <w:rFonts w:ascii="Arial" w:hAnsi="Arial" w:cs="Arial"/>
              </w:rPr>
            </w:pPr>
            <w:r w:rsidRPr="00E563C4">
              <w:rPr>
                <w:rFonts w:ascii="Arial" w:hAnsi="Arial" w:cs="Arial"/>
              </w:rPr>
              <w:t>Fases:</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E563C4" w:rsidRDefault="00385399" w:rsidP="00385399">
            <w:pPr>
              <w:numPr>
                <w:ilvl w:val="1"/>
                <w:numId w:val="24"/>
              </w:numPr>
              <w:autoSpaceDE w:val="0"/>
              <w:autoSpaceDN w:val="0"/>
              <w:adjustRightInd w:val="0"/>
              <w:jc w:val="right"/>
              <w:rPr>
                <w:rFonts w:ascii="Arial" w:hAnsi="Arial" w:cs="Arial"/>
                <w:b/>
              </w:rPr>
            </w:pPr>
            <w:r w:rsidRPr="00E563C4">
              <w:rPr>
                <w:rFonts w:ascii="Arial" w:hAnsi="Arial" w:cs="Arial"/>
                <w:b/>
              </w:rPr>
              <w:t>Régimen de Salida:</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E563C4" w:rsidRDefault="00385399" w:rsidP="00385399">
            <w:pPr>
              <w:autoSpaceDE w:val="0"/>
              <w:autoSpaceDN w:val="0"/>
              <w:adjustRightInd w:val="0"/>
              <w:jc w:val="right"/>
              <w:rPr>
                <w:rFonts w:ascii="Arial" w:hAnsi="Arial" w:cs="Arial"/>
              </w:rPr>
            </w:pPr>
            <w:r w:rsidRPr="00E563C4">
              <w:rPr>
                <w:rFonts w:ascii="Arial" w:hAnsi="Arial" w:cs="Arial"/>
              </w:rPr>
              <w:t xml:space="preserve">Tensión nominal: </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E563C4" w:rsidRDefault="00385399" w:rsidP="00385399">
            <w:pPr>
              <w:autoSpaceDE w:val="0"/>
              <w:autoSpaceDN w:val="0"/>
              <w:adjustRightInd w:val="0"/>
              <w:jc w:val="right"/>
              <w:rPr>
                <w:rFonts w:ascii="Arial" w:hAnsi="Arial" w:cs="Arial"/>
              </w:rPr>
            </w:pPr>
            <w:r w:rsidRPr="00E563C4">
              <w:rPr>
                <w:rFonts w:ascii="Arial" w:hAnsi="Arial" w:cs="Arial"/>
              </w:rPr>
              <w:t xml:space="preserve">Tensión máxima: </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E563C4" w:rsidRDefault="00385399" w:rsidP="00385399">
            <w:pPr>
              <w:autoSpaceDE w:val="0"/>
              <w:autoSpaceDN w:val="0"/>
              <w:adjustRightInd w:val="0"/>
              <w:jc w:val="right"/>
              <w:rPr>
                <w:rFonts w:ascii="Arial" w:hAnsi="Arial" w:cs="Arial"/>
              </w:rPr>
            </w:pPr>
            <w:r w:rsidRPr="00E563C4">
              <w:rPr>
                <w:rFonts w:ascii="Arial" w:hAnsi="Arial" w:cs="Arial"/>
              </w:rPr>
              <w:t xml:space="preserve">Rango de tensión </w:t>
            </w:r>
            <w:r w:rsidRPr="00E563C4">
              <w:rPr>
                <w:rFonts w:ascii="Arial" w:hAnsi="Arial" w:cs="Arial"/>
              </w:rPr>
              <w:tab/>
              <w:t>(Flotación):</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E563C4" w:rsidRDefault="00385399" w:rsidP="00385399">
            <w:pPr>
              <w:autoSpaceDE w:val="0"/>
              <w:autoSpaceDN w:val="0"/>
              <w:adjustRightInd w:val="0"/>
              <w:jc w:val="right"/>
              <w:rPr>
                <w:rFonts w:ascii="Arial" w:hAnsi="Arial" w:cs="Arial"/>
              </w:rPr>
            </w:pPr>
            <w:r w:rsidRPr="00E563C4">
              <w:rPr>
                <w:rFonts w:ascii="Arial" w:hAnsi="Arial" w:cs="Arial"/>
              </w:rPr>
              <w:tab/>
            </w:r>
            <w:r w:rsidRPr="00E563C4">
              <w:rPr>
                <w:rFonts w:ascii="Arial" w:hAnsi="Arial" w:cs="Arial"/>
              </w:rPr>
              <w:tab/>
            </w:r>
            <w:r w:rsidRPr="00E563C4">
              <w:rPr>
                <w:rFonts w:ascii="Arial" w:hAnsi="Arial" w:cs="Arial"/>
              </w:rPr>
              <w:tab/>
              <w:t>(Igualación):</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E563C4" w:rsidRDefault="00385399" w:rsidP="00385399">
            <w:pPr>
              <w:autoSpaceDE w:val="0"/>
              <w:autoSpaceDN w:val="0"/>
              <w:adjustRightInd w:val="0"/>
              <w:jc w:val="right"/>
              <w:rPr>
                <w:rFonts w:ascii="Arial" w:hAnsi="Arial" w:cs="Arial"/>
              </w:rPr>
            </w:pPr>
            <w:r w:rsidRPr="00E563C4">
              <w:rPr>
                <w:rFonts w:ascii="Arial" w:hAnsi="Arial" w:cs="Arial"/>
              </w:rPr>
              <w:t>Corriente de salida:</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E563C4" w:rsidRDefault="00385399" w:rsidP="00385399">
            <w:pPr>
              <w:numPr>
                <w:ilvl w:val="0"/>
                <w:numId w:val="24"/>
              </w:numPr>
              <w:autoSpaceDE w:val="0"/>
              <w:autoSpaceDN w:val="0"/>
              <w:adjustRightInd w:val="0"/>
              <w:jc w:val="right"/>
              <w:rPr>
                <w:rFonts w:ascii="Arial" w:hAnsi="Arial" w:cs="Arial"/>
                <w:b/>
              </w:rPr>
            </w:pPr>
            <w:r w:rsidRPr="00E563C4">
              <w:rPr>
                <w:rFonts w:ascii="Arial" w:hAnsi="Arial" w:cs="Arial"/>
                <w:b/>
              </w:rPr>
              <w:t>Estabilidad de la tensión (Estática):</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E563C4" w:rsidRDefault="00385399" w:rsidP="00385399">
            <w:pPr>
              <w:autoSpaceDE w:val="0"/>
              <w:autoSpaceDN w:val="0"/>
              <w:adjustRightInd w:val="0"/>
              <w:jc w:val="right"/>
              <w:rPr>
                <w:rFonts w:ascii="Arial" w:hAnsi="Arial" w:cs="Arial"/>
              </w:rPr>
            </w:pPr>
            <w:r w:rsidRPr="00E563C4">
              <w:rPr>
                <w:rFonts w:ascii="Arial" w:hAnsi="Arial" w:cs="Arial"/>
              </w:rPr>
              <w:t xml:space="preserve">A plena carga: </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E563C4" w:rsidRDefault="00385399" w:rsidP="00385399">
            <w:pPr>
              <w:autoSpaceDE w:val="0"/>
              <w:autoSpaceDN w:val="0"/>
              <w:adjustRightInd w:val="0"/>
              <w:jc w:val="right"/>
              <w:rPr>
                <w:rFonts w:ascii="Arial" w:hAnsi="Arial" w:cs="Arial"/>
              </w:rPr>
            </w:pPr>
            <w:r w:rsidRPr="00E563C4">
              <w:rPr>
                <w:rFonts w:ascii="Arial" w:hAnsi="Arial" w:cs="Arial"/>
              </w:rPr>
              <w:t>Variación de tensión de entrada:</w:t>
            </w:r>
            <w:r w:rsidRPr="00E563C4">
              <w:rPr>
                <w:rFonts w:ascii="Arial" w:hAnsi="Arial" w:cs="Arial"/>
              </w:rPr>
              <w:tab/>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E563C4" w:rsidRDefault="00385399" w:rsidP="00385399">
            <w:pPr>
              <w:autoSpaceDE w:val="0"/>
              <w:autoSpaceDN w:val="0"/>
              <w:adjustRightInd w:val="0"/>
              <w:jc w:val="right"/>
              <w:rPr>
                <w:rFonts w:ascii="Arial" w:hAnsi="Arial" w:cs="Arial"/>
              </w:rPr>
            </w:pPr>
            <w:r w:rsidRPr="00E563C4">
              <w:rPr>
                <w:rFonts w:ascii="Arial" w:hAnsi="Arial" w:cs="Arial"/>
              </w:rPr>
              <w:t>Variación de frecuencia de entrada:</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E563C4" w:rsidRDefault="00385399" w:rsidP="00385399">
            <w:pPr>
              <w:autoSpaceDE w:val="0"/>
              <w:autoSpaceDN w:val="0"/>
              <w:adjustRightInd w:val="0"/>
              <w:jc w:val="right"/>
              <w:rPr>
                <w:rFonts w:ascii="Arial" w:hAnsi="Arial" w:cs="Arial"/>
              </w:rPr>
            </w:pPr>
            <w:r w:rsidRPr="00E563C4">
              <w:rPr>
                <w:rFonts w:ascii="Arial" w:hAnsi="Arial" w:cs="Arial"/>
              </w:rPr>
              <w:t>Rizo de Salida:</w:t>
            </w:r>
            <w:r w:rsidRPr="00E563C4">
              <w:rPr>
                <w:rFonts w:ascii="Arial" w:hAnsi="Arial" w:cs="Arial"/>
              </w:rPr>
              <w:tab/>
              <w:t>% de la tensión nominal en una batería con capacidad en Ah de 4 veces el límite del cargador.</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E563C4" w:rsidRDefault="00385399" w:rsidP="00385399">
            <w:pPr>
              <w:autoSpaceDE w:val="0"/>
              <w:autoSpaceDN w:val="0"/>
              <w:adjustRightInd w:val="0"/>
              <w:jc w:val="right"/>
              <w:rPr>
                <w:rFonts w:ascii="Arial" w:hAnsi="Arial" w:cs="Arial"/>
              </w:rPr>
            </w:pPr>
            <w:r w:rsidRPr="00E563C4">
              <w:rPr>
                <w:rFonts w:ascii="Arial" w:hAnsi="Arial" w:cs="Arial"/>
              </w:rPr>
              <w:t>Límite de Corriente:</w:t>
            </w:r>
            <w:r w:rsidRPr="00E563C4">
              <w:rPr>
                <w:rFonts w:ascii="Arial" w:hAnsi="Arial" w:cs="Arial"/>
              </w:rPr>
              <w:tab/>
              <w:t>% del régimen de corriente.</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E563C4" w:rsidRDefault="00385399" w:rsidP="00385399">
            <w:pPr>
              <w:autoSpaceDE w:val="0"/>
              <w:autoSpaceDN w:val="0"/>
              <w:adjustRightInd w:val="0"/>
              <w:jc w:val="right"/>
              <w:rPr>
                <w:rFonts w:ascii="Arial" w:hAnsi="Arial" w:cs="Arial"/>
              </w:rPr>
            </w:pPr>
            <w:r w:rsidRPr="00E563C4">
              <w:rPr>
                <w:rFonts w:ascii="Arial" w:hAnsi="Arial" w:cs="Arial"/>
              </w:rPr>
              <w:t>Estabilidad de la corriente:</w:t>
            </w:r>
            <w:r w:rsidRPr="00E563C4">
              <w:rPr>
                <w:rFonts w:ascii="Arial" w:hAnsi="Arial" w:cs="Arial"/>
              </w:rPr>
              <w:tab/>
            </w:r>
            <w:r w:rsidRPr="00E563C4">
              <w:rPr>
                <w:rFonts w:ascii="Arial" w:hAnsi="Arial" w:cs="Arial"/>
              </w:rPr>
              <w:tab/>
            </w:r>
            <w:r w:rsidRPr="00E563C4">
              <w:rPr>
                <w:rFonts w:ascii="Arial" w:hAnsi="Arial" w:cs="Arial"/>
              </w:rPr>
              <w:tab/>
              <w:t>±% en el límite de corriente</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685B39" w:rsidRDefault="00385399" w:rsidP="00385399">
            <w:pPr>
              <w:numPr>
                <w:ilvl w:val="1"/>
                <w:numId w:val="23"/>
              </w:numPr>
              <w:autoSpaceDE w:val="0"/>
              <w:autoSpaceDN w:val="0"/>
              <w:adjustRightInd w:val="0"/>
              <w:jc w:val="right"/>
              <w:rPr>
                <w:rFonts w:ascii="Arial" w:hAnsi="Arial" w:cs="Arial"/>
                <w:b/>
              </w:rPr>
            </w:pPr>
            <w:r w:rsidRPr="00685B39">
              <w:rPr>
                <w:rFonts w:ascii="Arial" w:hAnsi="Arial" w:cs="Arial"/>
                <w:b/>
              </w:rPr>
              <w:t>Controles:</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685B39" w:rsidRDefault="00385399" w:rsidP="00385399">
            <w:pPr>
              <w:autoSpaceDE w:val="0"/>
              <w:autoSpaceDN w:val="0"/>
              <w:adjustRightInd w:val="0"/>
              <w:jc w:val="right"/>
              <w:rPr>
                <w:rFonts w:ascii="Arial" w:hAnsi="Arial" w:cs="Arial"/>
              </w:rPr>
            </w:pPr>
            <w:r>
              <w:rPr>
                <w:rFonts w:ascii="Arial" w:hAnsi="Arial" w:cs="Arial"/>
              </w:rPr>
              <w:t>Cuenta con c</w:t>
            </w:r>
            <w:r w:rsidRPr="00685B39">
              <w:rPr>
                <w:rFonts w:ascii="Arial" w:hAnsi="Arial" w:cs="Arial"/>
              </w:rPr>
              <w:t xml:space="preserve">ontrol de Igualación: </w:t>
            </w:r>
            <w:r w:rsidRPr="00685B39">
              <w:rPr>
                <w:rFonts w:ascii="Arial" w:hAnsi="Arial" w:cs="Arial"/>
              </w:rPr>
              <w:tab/>
            </w:r>
            <w:r w:rsidRPr="00685B39">
              <w:rPr>
                <w:rFonts w:ascii="Arial" w:hAnsi="Arial" w:cs="Arial"/>
              </w:rPr>
              <w:tab/>
            </w:r>
            <w:r w:rsidRPr="00685B39">
              <w:rPr>
                <w:rFonts w:ascii="Arial" w:hAnsi="Arial" w:cs="Arial"/>
              </w:rPr>
              <w:tab/>
              <w:t>Control “High Rate”</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685B39" w:rsidRDefault="00385399" w:rsidP="00385399">
            <w:pPr>
              <w:autoSpaceDE w:val="0"/>
              <w:autoSpaceDN w:val="0"/>
              <w:adjustRightInd w:val="0"/>
              <w:jc w:val="right"/>
              <w:rPr>
                <w:rFonts w:ascii="Arial" w:hAnsi="Arial" w:cs="Arial"/>
              </w:rPr>
            </w:pPr>
            <w:r>
              <w:rPr>
                <w:rFonts w:ascii="Arial" w:hAnsi="Arial" w:cs="Arial"/>
              </w:rPr>
              <w:t xml:space="preserve">Cuenta con </w:t>
            </w:r>
            <w:r w:rsidRPr="00026867">
              <w:rPr>
                <w:rFonts w:ascii="Arial" w:hAnsi="Arial" w:cs="Arial"/>
              </w:rPr>
              <w:t>Ajuste de Flotación “Float” vía Panel de Ajustes</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026867" w:rsidRDefault="00385399" w:rsidP="00385399">
            <w:pPr>
              <w:numPr>
                <w:ilvl w:val="2"/>
                <w:numId w:val="23"/>
              </w:numPr>
              <w:autoSpaceDE w:val="0"/>
              <w:autoSpaceDN w:val="0"/>
              <w:adjustRightInd w:val="0"/>
              <w:jc w:val="both"/>
              <w:rPr>
                <w:rFonts w:ascii="Arial" w:hAnsi="Arial" w:cs="Arial"/>
              </w:rPr>
            </w:pPr>
            <w:r>
              <w:rPr>
                <w:rFonts w:ascii="Arial" w:hAnsi="Arial" w:cs="Arial"/>
              </w:rPr>
              <w:t xml:space="preserve">Cuenta con </w:t>
            </w:r>
            <w:r w:rsidRPr="00026867">
              <w:rPr>
                <w:rFonts w:ascii="Arial" w:hAnsi="Arial" w:cs="Arial"/>
              </w:rPr>
              <w:t>Ajuste de Igualación “High Rate” vía Panel de Ajustes</w:t>
            </w:r>
            <w:r>
              <w:rPr>
                <w:rFonts w:ascii="Arial" w:hAnsi="Arial" w:cs="Arial"/>
              </w:rPr>
              <w:t>.</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685B39" w:rsidRDefault="00385399" w:rsidP="00385399">
            <w:pPr>
              <w:autoSpaceDE w:val="0"/>
              <w:autoSpaceDN w:val="0"/>
              <w:adjustRightInd w:val="0"/>
              <w:jc w:val="right"/>
              <w:rPr>
                <w:rFonts w:ascii="Arial" w:hAnsi="Arial" w:cs="Arial"/>
              </w:rPr>
            </w:pPr>
            <w:r>
              <w:rPr>
                <w:rFonts w:ascii="Arial" w:hAnsi="Arial" w:cs="Arial"/>
              </w:rPr>
              <w:t xml:space="preserve">Cuenta con </w:t>
            </w:r>
            <w:r w:rsidRPr="00026867">
              <w:rPr>
                <w:rFonts w:ascii="Arial" w:hAnsi="Arial" w:cs="Arial"/>
              </w:rPr>
              <w:t>Ajuste de límite de corriente, vía Panel de Ajustes</w:t>
            </w:r>
            <w:r w:rsidRPr="00685B39">
              <w:rPr>
                <w:rFonts w:ascii="Arial" w:hAnsi="Arial" w:cs="Arial"/>
              </w:rPr>
              <w:t xml:space="preserve">: </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877BF2" w:rsidRDefault="00385399" w:rsidP="00385399">
            <w:pPr>
              <w:numPr>
                <w:ilvl w:val="1"/>
                <w:numId w:val="23"/>
              </w:numPr>
              <w:autoSpaceDE w:val="0"/>
              <w:autoSpaceDN w:val="0"/>
              <w:adjustRightInd w:val="0"/>
              <w:jc w:val="right"/>
              <w:rPr>
                <w:rFonts w:ascii="Arial" w:hAnsi="Arial" w:cs="Arial"/>
                <w:b/>
              </w:rPr>
            </w:pPr>
            <w:r w:rsidRPr="00877BF2">
              <w:rPr>
                <w:rFonts w:ascii="Arial" w:hAnsi="Arial" w:cs="Arial"/>
                <w:b/>
              </w:rPr>
              <w:t>Indicadores:</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877BF2" w:rsidRDefault="00385399" w:rsidP="00385399">
            <w:pPr>
              <w:autoSpaceDE w:val="0"/>
              <w:autoSpaceDN w:val="0"/>
              <w:adjustRightInd w:val="0"/>
              <w:jc w:val="right"/>
              <w:rPr>
                <w:rFonts w:ascii="Arial" w:hAnsi="Arial" w:cs="Arial"/>
              </w:rPr>
            </w:pPr>
            <w:r>
              <w:rPr>
                <w:rFonts w:ascii="Arial" w:hAnsi="Arial" w:cs="Arial"/>
              </w:rPr>
              <w:t xml:space="preserve">Cuenta con </w:t>
            </w:r>
            <w:r w:rsidRPr="00877BF2">
              <w:rPr>
                <w:rFonts w:ascii="Arial" w:hAnsi="Arial" w:cs="Arial"/>
              </w:rPr>
              <w:t>Voltmetro</w:t>
            </w:r>
            <w:r>
              <w:rPr>
                <w:rFonts w:ascii="Arial" w:hAnsi="Arial" w:cs="Arial"/>
              </w:rPr>
              <w:t xml:space="preserve"> Digital con exactitud ≤1%, </w:t>
            </w:r>
            <w:r w:rsidRPr="00026867">
              <w:rPr>
                <w:rFonts w:ascii="Arial" w:hAnsi="Arial" w:cs="Arial"/>
              </w:rPr>
              <w:t>vía Panel de Ajustes</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877BF2" w:rsidRDefault="00385399" w:rsidP="00385399">
            <w:pPr>
              <w:autoSpaceDE w:val="0"/>
              <w:autoSpaceDN w:val="0"/>
              <w:adjustRightInd w:val="0"/>
              <w:jc w:val="right"/>
              <w:rPr>
                <w:rFonts w:ascii="Arial" w:hAnsi="Arial" w:cs="Arial"/>
              </w:rPr>
            </w:pPr>
            <w:r>
              <w:rPr>
                <w:rFonts w:ascii="Arial" w:hAnsi="Arial" w:cs="Arial"/>
              </w:rPr>
              <w:t xml:space="preserve">Cuenta con </w:t>
            </w:r>
            <w:r w:rsidRPr="00877BF2">
              <w:rPr>
                <w:rFonts w:ascii="Arial" w:hAnsi="Arial" w:cs="Arial"/>
              </w:rPr>
              <w:t>Ampermetro:</w:t>
            </w:r>
            <w:r w:rsidRPr="00877BF2">
              <w:rPr>
                <w:rFonts w:ascii="Arial" w:hAnsi="Arial" w:cs="Arial"/>
              </w:rPr>
              <w:tab/>
            </w:r>
            <w:r w:rsidRPr="00877BF2">
              <w:rPr>
                <w:rFonts w:ascii="Arial" w:hAnsi="Arial" w:cs="Arial"/>
              </w:rPr>
              <w:tab/>
            </w:r>
            <w:r w:rsidRPr="00877BF2">
              <w:rPr>
                <w:rFonts w:ascii="Arial" w:hAnsi="Arial" w:cs="Arial"/>
              </w:rPr>
              <w:tab/>
            </w:r>
            <w:r>
              <w:rPr>
                <w:rFonts w:ascii="Arial" w:hAnsi="Arial" w:cs="Arial"/>
              </w:rPr>
              <w:t xml:space="preserve">Digital con exactitud ≤1%, </w:t>
            </w:r>
            <w:r w:rsidRPr="00026867">
              <w:rPr>
                <w:rFonts w:ascii="Arial" w:hAnsi="Arial" w:cs="Arial"/>
              </w:rPr>
              <w:t>vía Panel de Ajustes</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877BF2" w:rsidRDefault="00385399" w:rsidP="00385399">
            <w:pPr>
              <w:autoSpaceDE w:val="0"/>
              <w:autoSpaceDN w:val="0"/>
              <w:adjustRightInd w:val="0"/>
              <w:jc w:val="right"/>
              <w:rPr>
                <w:rFonts w:ascii="Arial" w:hAnsi="Arial" w:cs="Arial"/>
              </w:rPr>
            </w:pPr>
            <w:r>
              <w:rPr>
                <w:rFonts w:ascii="Arial" w:hAnsi="Arial" w:cs="Arial"/>
              </w:rPr>
              <w:t xml:space="preserve">Cuenta con </w:t>
            </w:r>
            <w:r w:rsidRPr="00877BF2">
              <w:rPr>
                <w:rFonts w:ascii="Arial" w:hAnsi="Arial" w:cs="Arial"/>
              </w:rPr>
              <w:t>Indicador de Encendido</w:t>
            </w:r>
            <w:r>
              <w:rPr>
                <w:rFonts w:ascii="Arial" w:hAnsi="Arial" w:cs="Arial"/>
              </w:rPr>
              <w:t xml:space="preserve">, </w:t>
            </w:r>
            <w:r w:rsidRPr="00877BF2">
              <w:rPr>
                <w:rFonts w:ascii="Arial" w:hAnsi="Arial" w:cs="Arial"/>
              </w:rPr>
              <w:t>:</w:t>
            </w:r>
            <w:r w:rsidRPr="00877BF2">
              <w:rPr>
                <w:rFonts w:ascii="Arial" w:hAnsi="Arial" w:cs="Arial"/>
              </w:rPr>
              <w:tab/>
            </w:r>
            <w:r w:rsidRPr="00026867">
              <w:rPr>
                <w:rFonts w:ascii="Arial" w:hAnsi="Arial" w:cs="Arial"/>
              </w:rPr>
              <w:t>vía Panel de Ajustes</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Default="00385399" w:rsidP="00385399">
            <w:pPr>
              <w:jc w:val="right"/>
              <w:rPr>
                <w:rFonts w:ascii="Arial" w:hAnsi="Arial" w:cs="Arial"/>
              </w:rPr>
            </w:pPr>
            <w:r>
              <w:rPr>
                <w:rFonts w:ascii="Arial" w:hAnsi="Arial" w:cs="Arial"/>
              </w:rPr>
              <w:t xml:space="preserve">Cuenta con </w:t>
            </w:r>
            <w:r w:rsidRPr="00877BF2">
              <w:rPr>
                <w:rFonts w:ascii="Arial" w:hAnsi="Arial" w:cs="Arial"/>
              </w:rPr>
              <w:t>Indicador de Igualación:</w:t>
            </w:r>
            <w:r w:rsidRPr="00877BF2">
              <w:rPr>
                <w:rFonts w:ascii="Arial" w:hAnsi="Arial" w:cs="Arial"/>
              </w:rPr>
              <w:tab/>
              <w:t>“High Rate</w:t>
            </w:r>
            <w:r>
              <w:rPr>
                <w:rFonts w:ascii="Arial" w:hAnsi="Arial" w:cs="Arial"/>
              </w:rPr>
              <w:t xml:space="preserve">”, </w:t>
            </w:r>
            <w:r w:rsidRPr="00026867">
              <w:rPr>
                <w:rFonts w:ascii="Arial" w:hAnsi="Arial" w:cs="Arial"/>
              </w:rPr>
              <w:t>vía Panel de Ajustes</w:t>
            </w:r>
          </w:p>
          <w:p w:rsidR="00385399" w:rsidRPr="00F234C6" w:rsidRDefault="00385399" w:rsidP="00385399">
            <w:pPr>
              <w:jc w:val="right"/>
            </w:pPr>
          </w:p>
          <w:p w:rsidR="00385399" w:rsidRPr="00F234C6" w:rsidRDefault="00385399" w:rsidP="00385399">
            <w:pPr>
              <w:jc w:val="right"/>
            </w:pPr>
            <w:r>
              <w:rPr>
                <w:rFonts w:ascii="Arial" w:hAnsi="Arial" w:cs="Arial"/>
              </w:rPr>
              <w:t>Cuenta con Tarjeta auxiliar de alarmas con al menos 3 contactos tipo NO de salida de Relés y LED indicadores al frente del panel de instrumentos</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both"/>
              <w:rPr>
                <w:rFonts w:ascii="Arial" w:hAnsi="Arial" w:cs="Arial"/>
              </w:rPr>
            </w:pPr>
            <w:r>
              <w:rPr>
                <w:rFonts w:ascii="Arial" w:hAnsi="Arial" w:cs="Arial"/>
              </w:rPr>
              <w:t>Cuenta con Block de terminales para de contactos de Alarmas, para salidas a sistema de control del Cliente.</w:t>
            </w:r>
          </w:p>
          <w:p w:rsidR="00385399" w:rsidRDefault="00385399" w:rsidP="00385399">
            <w:pPr>
              <w:jc w:val="right"/>
              <w:rPr>
                <w:rFonts w:ascii="Arial" w:hAnsi="Arial" w:cs="Arial"/>
              </w:rPr>
            </w:pP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both"/>
              <w:rPr>
                <w:rFonts w:ascii="Arial" w:hAnsi="Arial" w:cs="Arial"/>
              </w:rPr>
            </w:pPr>
            <w:r>
              <w:rPr>
                <w:rFonts w:ascii="Arial" w:hAnsi="Arial" w:cs="Arial"/>
              </w:rPr>
              <w:t>Cuenta con Módulo de comunicación con puerto Ethernet.</w:t>
            </w:r>
          </w:p>
          <w:p w:rsidR="00385399" w:rsidRDefault="00385399" w:rsidP="00385399">
            <w:pPr>
              <w:jc w:val="right"/>
              <w:rPr>
                <w:rFonts w:ascii="Arial" w:hAnsi="Arial" w:cs="Arial"/>
              </w:rPr>
            </w:pP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both"/>
              <w:rPr>
                <w:rFonts w:ascii="Arial" w:hAnsi="Arial" w:cs="Arial"/>
              </w:rPr>
            </w:pPr>
            <w:r>
              <w:rPr>
                <w:rFonts w:ascii="Arial" w:hAnsi="Arial" w:cs="Arial"/>
              </w:rPr>
              <w:t>Cuenta con Barra de cobre, para conexión a tierra.</w:t>
            </w:r>
          </w:p>
          <w:p w:rsidR="00385399" w:rsidRDefault="00385399" w:rsidP="00385399">
            <w:pPr>
              <w:jc w:val="right"/>
              <w:rPr>
                <w:rFonts w:ascii="Arial" w:hAnsi="Arial" w:cs="Arial"/>
              </w:rPr>
            </w:pP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numPr>
                <w:ilvl w:val="1"/>
                <w:numId w:val="23"/>
              </w:numPr>
              <w:autoSpaceDE w:val="0"/>
              <w:autoSpaceDN w:val="0"/>
              <w:adjustRightInd w:val="0"/>
              <w:jc w:val="right"/>
              <w:rPr>
                <w:rFonts w:ascii="Arial" w:hAnsi="Arial" w:cs="Arial"/>
                <w:b/>
              </w:rPr>
            </w:pPr>
            <w:r w:rsidRPr="0098249E">
              <w:rPr>
                <w:rFonts w:ascii="Arial" w:hAnsi="Arial" w:cs="Arial"/>
                <w:b/>
              </w:rPr>
              <w:t>Medio ambiente:</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jc w:val="right"/>
              <w:rPr>
                <w:rFonts w:ascii="Arial" w:hAnsi="Arial" w:cs="Arial"/>
              </w:rPr>
            </w:pPr>
            <w:r w:rsidRPr="0098249E">
              <w:rPr>
                <w:rFonts w:ascii="Arial" w:hAnsi="Arial" w:cs="Arial"/>
              </w:rPr>
              <w:t>Temperatura</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jc w:val="right"/>
              <w:rPr>
                <w:rFonts w:ascii="Arial" w:hAnsi="Arial" w:cs="Arial"/>
              </w:rPr>
            </w:pPr>
            <w:r w:rsidRPr="0098249E">
              <w:rPr>
                <w:rFonts w:ascii="Arial" w:hAnsi="Arial" w:cs="Arial"/>
              </w:rPr>
              <w:t xml:space="preserve">Ambiente: </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jc w:val="right"/>
              <w:rPr>
                <w:rFonts w:ascii="Arial" w:hAnsi="Arial" w:cs="Arial"/>
              </w:rPr>
            </w:pPr>
            <w:r w:rsidRPr="0098249E">
              <w:rPr>
                <w:rFonts w:ascii="Arial" w:hAnsi="Arial" w:cs="Arial"/>
              </w:rPr>
              <w:t>Operacional:</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jc w:val="right"/>
              <w:rPr>
                <w:rFonts w:ascii="Arial" w:hAnsi="Arial" w:cs="Arial"/>
              </w:rPr>
            </w:pPr>
            <w:r w:rsidRPr="0098249E">
              <w:rPr>
                <w:rFonts w:ascii="Arial" w:hAnsi="Arial" w:cs="Arial"/>
              </w:rPr>
              <w:t>Almacenamiento:</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jc w:val="right"/>
              <w:rPr>
                <w:rFonts w:ascii="Arial" w:hAnsi="Arial" w:cs="Arial"/>
              </w:rPr>
            </w:pPr>
            <w:r w:rsidRPr="0098249E">
              <w:rPr>
                <w:rFonts w:ascii="Arial" w:hAnsi="Arial" w:cs="Arial"/>
              </w:rPr>
              <w:t>Altitud:</w:t>
            </w:r>
            <w:r w:rsidRPr="0098249E">
              <w:rPr>
                <w:rFonts w:ascii="Arial" w:hAnsi="Arial" w:cs="Arial"/>
              </w:rPr>
              <w:tab/>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jc w:val="right"/>
              <w:rPr>
                <w:rFonts w:ascii="Arial" w:hAnsi="Arial" w:cs="Arial"/>
              </w:rPr>
            </w:pPr>
            <w:r w:rsidRPr="0098249E">
              <w:rPr>
                <w:rFonts w:ascii="Arial" w:hAnsi="Arial" w:cs="Arial"/>
              </w:rPr>
              <w:t>Humedad:</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jc w:val="right"/>
              <w:rPr>
                <w:rFonts w:ascii="Arial" w:hAnsi="Arial" w:cs="Arial"/>
              </w:rPr>
            </w:pPr>
            <w:r w:rsidRPr="0098249E">
              <w:rPr>
                <w:rFonts w:ascii="Arial" w:hAnsi="Arial" w:cs="Arial"/>
              </w:rPr>
              <w:t>Enfriamiento:</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numPr>
                <w:ilvl w:val="1"/>
                <w:numId w:val="23"/>
              </w:numPr>
              <w:autoSpaceDE w:val="0"/>
              <w:autoSpaceDN w:val="0"/>
              <w:adjustRightInd w:val="0"/>
              <w:jc w:val="right"/>
              <w:rPr>
                <w:rFonts w:ascii="Arial" w:hAnsi="Arial" w:cs="Arial"/>
                <w:b/>
              </w:rPr>
            </w:pPr>
            <w:r w:rsidRPr="0098249E">
              <w:rPr>
                <w:rFonts w:ascii="Arial" w:hAnsi="Arial" w:cs="Arial"/>
                <w:b/>
              </w:rPr>
              <w:t>Protección:</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center"/>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ind w:left="720"/>
              <w:jc w:val="right"/>
              <w:rPr>
                <w:rFonts w:ascii="Arial" w:hAnsi="Arial" w:cs="Arial"/>
              </w:rPr>
            </w:pPr>
            <w:r>
              <w:rPr>
                <w:rFonts w:ascii="Arial" w:hAnsi="Arial" w:cs="Arial"/>
              </w:rPr>
              <w:t xml:space="preserve">Cuenta con </w:t>
            </w:r>
            <w:r w:rsidRPr="0098249E">
              <w:rPr>
                <w:rFonts w:ascii="Arial" w:hAnsi="Arial" w:cs="Arial"/>
              </w:rPr>
              <w:t>Dispositivo de sobrecarga para la entrada de CA del tipo termomagnético</w:t>
            </w:r>
            <w:r>
              <w:rPr>
                <w:rFonts w:ascii="Arial" w:hAnsi="Arial" w:cs="Arial"/>
              </w:rPr>
              <w:t xml:space="preserve"> (</w:t>
            </w:r>
            <w:r w:rsidRPr="00F43DAA">
              <w:rPr>
                <w:rFonts w:ascii="Arial" w:hAnsi="Arial" w:cs="Arial"/>
              </w:rPr>
              <w:t>10KA</w:t>
            </w:r>
            <w:r>
              <w:rPr>
                <w:rFonts w:ascii="Arial" w:hAnsi="Arial" w:cs="Arial"/>
              </w:rPr>
              <w:t xml:space="preserve"> </w:t>
            </w:r>
            <w:r w:rsidRPr="00F43DAA">
              <w:rPr>
                <w:rFonts w:ascii="Arial" w:hAnsi="Arial" w:cs="Arial"/>
              </w:rPr>
              <w:t>IC</w:t>
            </w:r>
            <w:r>
              <w:rPr>
                <w:rFonts w:ascii="Arial" w:hAnsi="Arial" w:cs="Arial"/>
              </w:rPr>
              <w:t>)</w:t>
            </w:r>
            <w:r w:rsidRPr="00F43DAA">
              <w:rPr>
                <w:rFonts w:ascii="Arial" w:hAnsi="Arial" w:cs="Arial"/>
              </w:rPr>
              <w:t>.</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ind w:left="720"/>
              <w:jc w:val="right"/>
              <w:rPr>
                <w:rFonts w:ascii="Arial" w:hAnsi="Arial" w:cs="Arial"/>
              </w:rPr>
            </w:pPr>
            <w:r>
              <w:rPr>
                <w:rFonts w:ascii="Arial" w:hAnsi="Arial" w:cs="Arial"/>
              </w:rPr>
              <w:t xml:space="preserve">Cuenta con </w:t>
            </w:r>
            <w:r w:rsidRPr="0098249E">
              <w:rPr>
                <w:rFonts w:ascii="Arial" w:hAnsi="Arial" w:cs="Arial"/>
              </w:rPr>
              <w:t>Dispositivo de sobrecarga para la salida de CD del tipo termomagnético</w:t>
            </w:r>
            <w:r>
              <w:rPr>
                <w:rFonts w:ascii="Arial" w:hAnsi="Arial" w:cs="Arial"/>
              </w:rPr>
              <w:t xml:space="preserve"> (5</w:t>
            </w:r>
            <w:r w:rsidRPr="00F43DAA">
              <w:rPr>
                <w:rFonts w:ascii="Arial" w:hAnsi="Arial" w:cs="Arial"/>
              </w:rPr>
              <w:t>KA</w:t>
            </w:r>
            <w:r>
              <w:rPr>
                <w:rFonts w:ascii="Arial" w:hAnsi="Arial" w:cs="Arial"/>
              </w:rPr>
              <w:t xml:space="preserve"> </w:t>
            </w:r>
            <w:r w:rsidRPr="00F43DAA">
              <w:rPr>
                <w:rFonts w:ascii="Arial" w:hAnsi="Arial" w:cs="Arial"/>
              </w:rPr>
              <w:t>IC</w:t>
            </w:r>
            <w:r>
              <w:rPr>
                <w:rFonts w:ascii="Arial" w:hAnsi="Arial" w:cs="Arial"/>
              </w:rPr>
              <w:t>)</w:t>
            </w:r>
            <w:r w:rsidRPr="00F43DAA">
              <w:rPr>
                <w:rFonts w:ascii="Arial" w:hAnsi="Arial" w:cs="Arial"/>
              </w:rPr>
              <w:t>.</w:t>
            </w:r>
            <w:r w:rsidRPr="0098249E">
              <w:rPr>
                <w:rFonts w:ascii="Arial" w:hAnsi="Arial" w:cs="Arial"/>
              </w:rPr>
              <w:t>.</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ind w:left="720"/>
              <w:jc w:val="right"/>
              <w:rPr>
                <w:rFonts w:ascii="Arial" w:hAnsi="Arial" w:cs="Arial"/>
              </w:rPr>
            </w:pPr>
            <w:r>
              <w:rPr>
                <w:rFonts w:ascii="Arial" w:hAnsi="Arial" w:cs="Arial"/>
              </w:rPr>
              <w:t xml:space="preserve">Cuenta con </w:t>
            </w:r>
            <w:r w:rsidRPr="0098249E">
              <w:rPr>
                <w:rFonts w:ascii="Arial" w:hAnsi="Arial" w:cs="Arial"/>
              </w:rPr>
              <w:t>Supresión de variaciones de CA y CD.</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ind w:left="720"/>
              <w:jc w:val="right"/>
              <w:rPr>
                <w:rFonts w:ascii="Arial" w:hAnsi="Arial" w:cs="Arial"/>
              </w:rPr>
            </w:pPr>
            <w:r>
              <w:rPr>
                <w:rFonts w:ascii="Arial" w:hAnsi="Arial" w:cs="Arial"/>
              </w:rPr>
              <w:t xml:space="preserve">Cuenta con </w:t>
            </w:r>
            <w:r w:rsidRPr="0098249E">
              <w:rPr>
                <w:rFonts w:ascii="Arial" w:hAnsi="Arial" w:cs="Arial"/>
              </w:rPr>
              <w:t>Circuito de arranque suave.</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ind w:left="720"/>
              <w:jc w:val="right"/>
              <w:rPr>
                <w:rFonts w:ascii="Arial" w:hAnsi="Arial" w:cs="Arial"/>
              </w:rPr>
            </w:pPr>
            <w:r>
              <w:rPr>
                <w:rFonts w:ascii="Arial" w:hAnsi="Arial" w:cs="Arial"/>
              </w:rPr>
              <w:t xml:space="preserve">Cuenta con </w:t>
            </w:r>
            <w:r w:rsidRPr="0098249E">
              <w:rPr>
                <w:rFonts w:ascii="Arial" w:hAnsi="Arial" w:cs="Arial"/>
              </w:rPr>
              <w:t>Protección contra conexión de batería inversa.</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ind w:left="720"/>
              <w:jc w:val="right"/>
              <w:rPr>
                <w:rFonts w:ascii="Arial" w:hAnsi="Arial" w:cs="Arial"/>
              </w:rPr>
            </w:pPr>
            <w:r>
              <w:rPr>
                <w:rFonts w:ascii="Arial" w:hAnsi="Arial" w:cs="Arial"/>
              </w:rPr>
              <w:t xml:space="preserve">Cuenta con </w:t>
            </w:r>
            <w:r w:rsidRPr="0098249E">
              <w:rPr>
                <w:rFonts w:ascii="Arial" w:hAnsi="Arial" w:cs="Arial"/>
              </w:rPr>
              <w:t>Corriente de CD de salida limitada a 110% de su régimen nominal.</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center"/>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numPr>
                <w:ilvl w:val="1"/>
                <w:numId w:val="23"/>
              </w:numPr>
              <w:autoSpaceDE w:val="0"/>
              <w:autoSpaceDN w:val="0"/>
              <w:adjustRightInd w:val="0"/>
              <w:jc w:val="right"/>
              <w:rPr>
                <w:rFonts w:ascii="Arial" w:hAnsi="Arial" w:cs="Arial"/>
                <w:b/>
              </w:rPr>
            </w:pPr>
            <w:r w:rsidRPr="0098249E">
              <w:rPr>
                <w:rFonts w:ascii="Arial" w:hAnsi="Arial" w:cs="Arial"/>
                <w:b/>
              </w:rPr>
              <w:t>Elementos magnéticos:</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jc w:val="right"/>
              <w:rPr>
                <w:rFonts w:ascii="Arial" w:hAnsi="Arial" w:cs="Arial"/>
              </w:rPr>
            </w:pPr>
            <w:r w:rsidRPr="0098249E">
              <w:rPr>
                <w:rFonts w:ascii="Arial" w:hAnsi="Arial" w:cs="Arial"/>
              </w:rPr>
              <w:t>Régimen de</w:t>
            </w:r>
            <w:r>
              <w:rPr>
                <w:rFonts w:ascii="Arial" w:hAnsi="Arial" w:cs="Arial"/>
              </w:rPr>
              <w:t xml:space="preserve"> </w:t>
            </w:r>
            <w:r w:rsidRPr="0098249E">
              <w:rPr>
                <w:rFonts w:ascii="Arial" w:hAnsi="Arial" w:cs="Arial"/>
              </w:rPr>
              <w:t>Temp</w:t>
            </w:r>
            <w:r>
              <w:rPr>
                <w:rFonts w:ascii="Arial" w:hAnsi="Arial" w:cs="Arial"/>
              </w:rPr>
              <w:t xml:space="preserve">eratura </w:t>
            </w:r>
            <w:r w:rsidRPr="0098249E">
              <w:rPr>
                <w:rFonts w:ascii="Arial" w:hAnsi="Arial" w:cs="Arial"/>
              </w:rPr>
              <w:t xml:space="preserve">de Aislamiento </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jc w:val="right"/>
              <w:rPr>
                <w:rFonts w:ascii="Arial" w:hAnsi="Arial" w:cs="Arial"/>
              </w:rPr>
            </w:pPr>
            <w:r w:rsidRPr="0098249E">
              <w:rPr>
                <w:rFonts w:ascii="Arial" w:hAnsi="Arial" w:cs="Arial"/>
              </w:rPr>
              <w:t xml:space="preserve"> Clase:</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jc w:val="right"/>
              <w:rPr>
                <w:rFonts w:ascii="Arial" w:hAnsi="Arial" w:cs="Arial"/>
              </w:rPr>
            </w:pPr>
            <w:r w:rsidRPr="0098249E">
              <w:rPr>
                <w:rFonts w:ascii="Arial" w:hAnsi="Arial" w:cs="Arial"/>
              </w:rPr>
              <w:t>Tensión de rompimiento</w:t>
            </w:r>
            <w:r>
              <w:rPr>
                <w:rFonts w:ascii="Arial" w:hAnsi="Arial" w:cs="Arial"/>
              </w:rPr>
              <w:t xml:space="preserve"> </w:t>
            </w:r>
            <w:r w:rsidRPr="0098249E">
              <w:rPr>
                <w:rFonts w:ascii="Arial" w:hAnsi="Arial" w:cs="Arial"/>
              </w:rPr>
              <w:t>De Aislamiento:</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numPr>
                <w:ilvl w:val="1"/>
                <w:numId w:val="23"/>
              </w:numPr>
              <w:autoSpaceDE w:val="0"/>
              <w:autoSpaceDN w:val="0"/>
              <w:adjustRightInd w:val="0"/>
              <w:jc w:val="right"/>
              <w:rPr>
                <w:rFonts w:ascii="Arial" w:hAnsi="Arial" w:cs="Arial"/>
                <w:b/>
              </w:rPr>
            </w:pPr>
            <w:r w:rsidRPr="0098249E">
              <w:rPr>
                <w:rFonts w:ascii="Arial" w:hAnsi="Arial" w:cs="Arial"/>
                <w:b/>
              </w:rPr>
              <w:t>Alambrado:</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jc w:val="right"/>
              <w:rPr>
                <w:rFonts w:ascii="Arial" w:hAnsi="Arial" w:cs="Arial"/>
              </w:rPr>
            </w:pPr>
            <w:r>
              <w:rPr>
                <w:rFonts w:ascii="Arial" w:hAnsi="Arial" w:cs="Arial"/>
              </w:rPr>
              <w:t xml:space="preserve">Cumple con </w:t>
            </w:r>
            <w:r w:rsidRPr="0098249E">
              <w:rPr>
                <w:rFonts w:ascii="Arial" w:hAnsi="Arial" w:cs="Arial"/>
              </w:rPr>
              <w:t>Aislamiento:</w:t>
            </w:r>
            <w:r w:rsidRPr="0098249E">
              <w:rPr>
                <w:rFonts w:ascii="Arial" w:hAnsi="Arial" w:cs="Arial"/>
              </w:rPr>
              <w:tab/>
              <w:t xml:space="preserve">600 V. Todos los cables se rotulan para su identificación. Regímenes establecidos por NEC, NFPA #70. </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jc w:val="right"/>
              <w:rPr>
                <w:rFonts w:ascii="Arial" w:hAnsi="Arial" w:cs="Arial"/>
              </w:rPr>
            </w:pP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numPr>
                <w:ilvl w:val="1"/>
                <w:numId w:val="23"/>
              </w:numPr>
              <w:autoSpaceDE w:val="0"/>
              <w:autoSpaceDN w:val="0"/>
              <w:adjustRightInd w:val="0"/>
              <w:jc w:val="right"/>
              <w:rPr>
                <w:rFonts w:ascii="Arial" w:hAnsi="Arial" w:cs="Arial"/>
                <w:b/>
              </w:rPr>
            </w:pPr>
            <w:r w:rsidRPr="0098249E">
              <w:rPr>
                <w:rFonts w:ascii="Arial" w:hAnsi="Arial" w:cs="Arial"/>
              </w:rPr>
              <w:t>.</w:t>
            </w:r>
            <w:r w:rsidRPr="0098249E">
              <w:rPr>
                <w:rFonts w:ascii="Arial" w:hAnsi="Arial" w:cs="Arial"/>
                <w:b/>
              </w:rPr>
              <w:t xml:space="preserve"> Gabinete:</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r>
      <w:tr w:rsidR="00385399" w:rsidRPr="00F234C6"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jc w:val="right"/>
              <w:rPr>
                <w:rFonts w:ascii="Arial" w:hAnsi="Arial" w:cs="Arial"/>
              </w:rPr>
            </w:pPr>
            <w:r>
              <w:rPr>
                <w:rFonts w:ascii="Arial" w:hAnsi="Arial" w:cs="Arial"/>
              </w:rPr>
              <w:t xml:space="preserve">Cumple con </w:t>
            </w:r>
            <w:r w:rsidRPr="0098249E">
              <w:rPr>
                <w:rFonts w:ascii="Arial" w:hAnsi="Arial" w:cs="Arial"/>
              </w:rPr>
              <w:t>Tipo: NEMA (EEMAC) 1 – Ventilado</w:t>
            </w:r>
          </w:p>
        </w:tc>
        <w:tc>
          <w:tcPr>
            <w:tcW w:w="3060"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Pr="00F234C6" w:rsidRDefault="00385399" w:rsidP="00385399">
            <w:pPr>
              <w:autoSpaceDE w:val="0"/>
              <w:autoSpaceDN w:val="0"/>
              <w:adjustRightInd w:val="0"/>
              <w:jc w:val="right"/>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jc w:val="right"/>
              <w:rPr>
                <w:rFonts w:ascii="Arial" w:hAnsi="Arial" w:cs="Arial"/>
              </w:rPr>
            </w:pPr>
            <w:r w:rsidRPr="0098249E">
              <w:rPr>
                <w:rFonts w:ascii="Arial" w:hAnsi="Arial" w:cs="Arial"/>
              </w:rPr>
              <w:t>Terminación:</w:t>
            </w:r>
            <w:r w:rsidRPr="0098249E">
              <w:rPr>
                <w:rFonts w:ascii="Arial" w:hAnsi="Arial" w:cs="Arial"/>
              </w:rPr>
              <w:tab/>
            </w:r>
            <w:r w:rsidRPr="0098249E">
              <w:rPr>
                <w:rFonts w:ascii="Arial" w:hAnsi="Arial" w:cs="Arial"/>
              </w:rPr>
              <w:tab/>
            </w:r>
            <w:r w:rsidRPr="0098249E">
              <w:rPr>
                <w:rFonts w:ascii="Arial" w:hAnsi="Arial" w:cs="Arial"/>
              </w:rPr>
              <w:tab/>
              <w:t>Pintura Epóxica.</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jc w:val="right"/>
              <w:rPr>
                <w:rFonts w:ascii="Arial" w:hAnsi="Arial" w:cs="Arial"/>
              </w:rPr>
            </w:pPr>
            <w:r w:rsidRPr="0098249E">
              <w:rPr>
                <w:rFonts w:ascii="Arial" w:hAnsi="Arial" w:cs="Arial"/>
              </w:rPr>
              <w:t>Color:</w:t>
            </w:r>
            <w:r w:rsidRPr="0098249E">
              <w:rPr>
                <w:rFonts w:ascii="Arial" w:hAnsi="Arial" w:cs="Arial"/>
              </w:rPr>
              <w:tab/>
            </w:r>
            <w:r w:rsidRPr="0098249E">
              <w:rPr>
                <w:rFonts w:ascii="Arial" w:hAnsi="Arial" w:cs="Arial"/>
              </w:rPr>
              <w:tab/>
            </w:r>
            <w:r w:rsidRPr="0098249E">
              <w:rPr>
                <w:rFonts w:ascii="Arial" w:hAnsi="Arial" w:cs="Arial"/>
              </w:rPr>
              <w:tab/>
            </w:r>
            <w:r w:rsidRPr="0098249E">
              <w:rPr>
                <w:rFonts w:ascii="Arial" w:hAnsi="Arial" w:cs="Arial"/>
              </w:rPr>
              <w:tab/>
              <w:t>Gris ASA 61</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jc w:val="right"/>
            </w:pPr>
            <w:r w:rsidRPr="0098249E">
              <w:rPr>
                <w:rFonts w:ascii="Arial" w:hAnsi="Arial" w:cs="Arial"/>
              </w:rPr>
              <w:t>Paneles:</w:t>
            </w:r>
            <w:r w:rsidRPr="0098249E">
              <w:rPr>
                <w:rFonts w:ascii="Arial" w:hAnsi="Arial" w:cs="Arial"/>
              </w:rPr>
              <w:tab/>
            </w:r>
            <w:r w:rsidRPr="0098249E">
              <w:rPr>
                <w:rFonts w:ascii="Arial" w:hAnsi="Arial" w:cs="Arial"/>
              </w:rPr>
              <w:tab/>
            </w:r>
            <w:r w:rsidRPr="0098249E">
              <w:rPr>
                <w:rFonts w:ascii="Arial" w:hAnsi="Arial" w:cs="Arial"/>
              </w:rPr>
              <w:tab/>
              <w:t>Azul Cadmio</w:t>
            </w: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r>
      <w:tr w:rsidR="00385399" w:rsidTr="00385399">
        <w:tblPrEx>
          <w:tblCellMar>
            <w:top w:w="0" w:type="dxa"/>
            <w:bottom w:w="0" w:type="dxa"/>
          </w:tblCellMar>
        </w:tblPrEx>
        <w:tc>
          <w:tcPr>
            <w:tcW w:w="4248" w:type="dxa"/>
            <w:tcBorders>
              <w:top w:val="single" w:sz="4" w:space="0" w:color="auto"/>
              <w:left w:val="single" w:sz="4" w:space="0" w:color="auto"/>
              <w:bottom w:val="single" w:sz="4" w:space="0" w:color="auto"/>
              <w:right w:val="single" w:sz="4" w:space="0" w:color="auto"/>
            </w:tcBorders>
          </w:tcPr>
          <w:p w:rsidR="00385399" w:rsidRPr="0098249E" w:rsidRDefault="00385399" w:rsidP="00385399">
            <w:pPr>
              <w:autoSpaceDE w:val="0"/>
              <w:autoSpaceDN w:val="0"/>
              <w:adjustRightInd w:val="0"/>
              <w:jc w:val="right"/>
              <w:rPr>
                <w:rFonts w:ascii="Arial" w:hAnsi="Arial" w:cs="Arial"/>
              </w:rPr>
            </w:pPr>
          </w:p>
        </w:tc>
        <w:tc>
          <w:tcPr>
            <w:tcW w:w="3060"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654"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c>
          <w:tcPr>
            <w:tcW w:w="709" w:type="dxa"/>
            <w:tcBorders>
              <w:top w:val="single" w:sz="4" w:space="0" w:color="auto"/>
              <w:left w:val="single" w:sz="4" w:space="0" w:color="auto"/>
              <w:bottom w:val="single" w:sz="4" w:space="0" w:color="auto"/>
              <w:right w:val="single" w:sz="4" w:space="0" w:color="auto"/>
            </w:tcBorders>
          </w:tcPr>
          <w:p w:rsidR="00385399" w:rsidRDefault="00385399" w:rsidP="00385399">
            <w:pPr>
              <w:autoSpaceDE w:val="0"/>
              <w:autoSpaceDN w:val="0"/>
              <w:adjustRightInd w:val="0"/>
              <w:jc w:val="right"/>
              <w:rPr>
                <w:rFonts w:ascii="Arial" w:hAnsi="Arial" w:cs="Arial"/>
                <w:sz w:val="18"/>
                <w:szCs w:val="18"/>
              </w:rPr>
            </w:pPr>
          </w:p>
        </w:tc>
      </w:tr>
    </w:tbl>
    <w:p w:rsidR="00385399" w:rsidRDefault="00385399" w:rsidP="00385399">
      <w:pPr>
        <w:autoSpaceDE w:val="0"/>
        <w:autoSpaceDN w:val="0"/>
        <w:adjustRightInd w:val="0"/>
        <w:jc w:val="both"/>
        <w:rPr>
          <w:rFonts w:ascii="Arial" w:hAnsi="Arial" w:cs="Arial"/>
          <w:b/>
          <w:bCs/>
        </w:rPr>
      </w:pPr>
    </w:p>
    <w:p w:rsidR="00385399" w:rsidRDefault="00385399" w:rsidP="00385399">
      <w:pPr>
        <w:autoSpaceDE w:val="0"/>
        <w:autoSpaceDN w:val="0"/>
        <w:adjustRightInd w:val="0"/>
        <w:jc w:val="both"/>
        <w:rPr>
          <w:rFonts w:ascii="Arial" w:hAnsi="Arial" w:cs="Arial"/>
          <w:b/>
          <w:bCs/>
        </w:rPr>
      </w:pPr>
    </w:p>
    <w:p w:rsidR="00385399" w:rsidRPr="00024C03" w:rsidRDefault="00385399" w:rsidP="00385399">
      <w:pPr>
        <w:jc w:val="center"/>
        <w:rPr>
          <w:rFonts w:ascii="Arial" w:hAnsi="Arial" w:cs="Arial"/>
        </w:rPr>
      </w:pPr>
    </w:p>
    <w:p w:rsidR="00F21108" w:rsidRDefault="00F21108" w:rsidP="00305354">
      <w:pPr>
        <w:rPr>
          <w:rFonts w:ascii="Arial" w:hAnsi="Arial" w:cs="Arial"/>
          <w:sz w:val="36"/>
          <w:szCs w:val="36"/>
        </w:rPr>
      </w:pPr>
    </w:p>
    <w:p w:rsidR="00F21108" w:rsidRDefault="00F21108" w:rsidP="00305354">
      <w:pPr>
        <w:rPr>
          <w:rFonts w:ascii="Arial" w:hAnsi="Arial" w:cs="Arial"/>
          <w:sz w:val="36"/>
          <w:szCs w:val="36"/>
        </w:rPr>
      </w:pPr>
    </w:p>
    <w:p w:rsidR="00F21108" w:rsidRDefault="00F21108" w:rsidP="00305354">
      <w:pPr>
        <w:rPr>
          <w:rFonts w:ascii="Arial" w:hAnsi="Arial" w:cs="Arial"/>
          <w:sz w:val="36"/>
          <w:szCs w:val="36"/>
        </w:rPr>
      </w:pPr>
    </w:p>
    <w:p w:rsidR="006E5DCB" w:rsidRDefault="006E5DCB" w:rsidP="00305354">
      <w:pPr>
        <w:rPr>
          <w:rFonts w:ascii="Arial" w:hAnsi="Arial" w:cs="Arial"/>
          <w:sz w:val="36"/>
          <w:szCs w:val="36"/>
        </w:rPr>
      </w:pPr>
    </w:p>
    <w:p w:rsidR="006E5DCB" w:rsidRDefault="006E5DCB" w:rsidP="00305354">
      <w:pPr>
        <w:rPr>
          <w:rFonts w:ascii="Arial" w:hAnsi="Arial" w:cs="Arial"/>
          <w:sz w:val="36"/>
          <w:szCs w:val="36"/>
        </w:rPr>
      </w:pPr>
    </w:p>
    <w:p w:rsidR="00F21108" w:rsidRDefault="00F21108" w:rsidP="00305354">
      <w:pPr>
        <w:rPr>
          <w:rFonts w:ascii="Arial" w:hAnsi="Arial" w:cs="Arial"/>
          <w:sz w:val="36"/>
          <w:szCs w:val="36"/>
        </w:rPr>
      </w:pPr>
    </w:p>
    <w:p w:rsidR="006E5DCB" w:rsidRDefault="006E5DCB" w:rsidP="00305354">
      <w:pPr>
        <w:rPr>
          <w:rFonts w:ascii="Arial" w:hAnsi="Arial" w:cs="Arial"/>
          <w:sz w:val="36"/>
          <w:szCs w:val="36"/>
        </w:rPr>
      </w:pPr>
    </w:p>
    <w:p w:rsidR="00961CA8" w:rsidRDefault="00961CA8" w:rsidP="00305354">
      <w:pPr>
        <w:rPr>
          <w:rFonts w:ascii="Arial" w:hAnsi="Arial" w:cs="Arial"/>
          <w:sz w:val="36"/>
          <w:szCs w:val="36"/>
        </w:rPr>
      </w:pPr>
    </w:p>
    <w:p w:rsidR="00961CA8" w:rsidRDefault="00961CA8" w:rsidP="00305354">
      <w:pPr>
        <w:rPr>
          <w:rFonts w:ascii="Arial" w:hAnsi="Arial" w:cs="Arial"/>
          <w:sz w:val="36"/>
          <w:szCs w:val="36"/>
        </w:rPr>
      </w:pPr>
    </w:p>
    <w:p w:rsidR="00961CA8" w:rsidRDefault="00961CA8" w:rsidP="00305354">
      <w:pPr>
        <w:rPr>
          <w:rFonts w:ascii="Arial" w:hAnsi="Arial" w:cs="Arial"/>
          <w:sz w:val="36"/>
          <w:szCs w:val="36"/>
        </w:rPr>
      </w:pPr>
    </w:p>
    <w:p w:rsidR="00961CA8" w:rsidRDefault="00961CA8" w:rsidP="00305354">
      <w:pPr>
        <w:rPr>
          <w:rFonts w:ascii="Arial" w:hAnsi="Arial" w:cs="Arial"/>
          <w:sz w:val="36"/>
          <w:szCs w:val="36"/>
        </w:rPr>
      </w:pPr>
    </w:p>
    <w:p w:rsidR="00961CA8" w:rsidRDefault="00961CA8" w:rsidP="00305354">
      <w:pPr>
        <w:rPr>
          <w:rFonts w:ascii="Arial" w:hAnsi="Arial" w:cs="Arial"/>
          <w:sz w:val="36"/>
          <w:szCs w:val="36"/>
        </w:rPr>
      </w:pPr>
    </w:p>
    <w:p w:rsidR="00961CA8" w:rsidRDefault="00961CA8" w:rsidP="00305354">
      <w:pPr>
        <w:rPr>
          <w:rFonts w:ascii="Arial" w:hAnsi="Arial" w:cs="Arial"/>
          <w:sz w:val="36"/>
          <w:szCs w:val="36"/>
        </w:rPr>
      </w:pPr>
    </w:p>
    <w:p w:rsidR="00961CA8" w:rsidRDefault="00961CA8" w:rsidP="00305354">
      <w:pPr>
        <w:rPr>
          <w:rFonts w:ascii="Arial" w:hAnsi="Arial" w:cs="Arial"/>
          <w:sz w:val="36"/>
          <w:szCs w:val="36"/>
        </w:rPr>
      </w:pPr>
    </w:p>
    <w:p w:rsidR="00385399" w:rsidRDefault="00385399" w:rsidP="00305354">
      <w:pPr>
        <w:rPr>
          <w:rFonts w:ascii="Arial" w:hAnsi="Arial" w:cs="Arial"/>
          <w:sz w:val="36"/>
          <w:szCs w:val="36"/>
        </w:rPr>
      </w:pPr>
    </w:p>
    <w:p w:rsidR="00385399" w:rsidRDefault="00385399" w:rsidP="00305354">
      <w:pPr>
        <w:rPr>
          <w:rFonts w:ascii="Arial" w:hAnsi="Arial" w:cs="Arial"/>
          <w:sz w:val="36"/>
          <w:szCs w:val="36"/>
        </w:rPr>
      </w:pPr>
    </w:p>
    <w:p w:rsidR="00385399" w:rsidRDefault="00385399" w:rsidP="00305354">
      <w:pPr>
        <w:rPr>
          <w:rFonts w:ascii="Arial" w:hAnsi="Arial" w:cs="Arial"/>
          <w:sz w:val="36"/>
          <w:szCs w:val="36"/>
        </w:rPr>
      </w:pPr>
    </w:p>
    <w:p w:rsidR="00385399" w:rsidRDefault="00385399" w:rsidP="00305354">
      <w:pPr>
        <w:rPr>
          <w:rFonts w:ascii="Arial" w:hAnsi="Arial" w:cs="Arial"/>
          <w:sz w:val="36"/>
          <w:szCs w:val="36"/>
        </w:rPr>
      </w:pPr>
    </w:p>
    <w:p w:rsidR="00385399" w:rsidRDefault="00385399" w:rsidP="00305354">
      <w:pPr>
        <w:rPr>
          <w:rFonts w:ascii="Arial" w:hAnsi="Arial" w:cs="Arial"/>
          <w:sz w:val="36"/>
          <w:szCs w:val="36"/>
        </w:rPr>
      </w:pPr>
    </w:p>
    <w:p w:rsidR="00385399" w:rsidRDefault="00385399" w:rsidP="00305354">
      <w:pPr>
        <w:rPr>
          <w:rFonts w:ascii="Arial" w:hAnsi="Arial" w:cs="Arial"/>
          <w:sz w:val="36"/>
          <w:szCs w:val="36"/>
        </w:rPr>
      </w:pPr>
    </w:p>
    <w:p w:rsidR="00385399" w:rsidRDefault="00385399" w:rsidP="00305354">
      <w:pPr>
        <w:rPr>
          <w:rFonts w:ascii="Arial" w:hAnsi="Arial" w:cs="Arial"/>
          <w:sz w:val="36"/>
          <w:szCs w:val="36"/>
        </w:rPr>
      </w:pPr>
    </w:p>
    <w:p w:rsidR="00AF1DC1" w:rsidRDefault="00AF1DC1" w:rsidP="00305354">
      <w:pPr>
        <w:rPr>
          <w:rFonts w:ascii="Arial" w:hAnsi="Arial" w:cs="Arial"/>
          <w:sz w:val="24"/>
          <w:szCs w:val="24"/>
        </w:rPr>
      </w:pPr>
    </w:p>
    <w:p w:rsidR="00DA25C8" w:rsidRDefault="00964118">
      <w:pPr>
        <w:pBdr>
          <w:top w:val="nil"/>
          <w:left w:val="nil"/>
          <w:bottom w:val="nil"/>
          <w:right w:val="nil"/>
          <w:between w:val="nil"/>
        </w:pBdr>
        <w:ind w:left="426" w:right="182" w:hanging="864"/>
        <w:jc w:val="center"/>
        <w:rPr>
          <w:rFonts w:ascii="Arial" w:eastAsia="Arial" w:hAnsi="Arial" w:cs="Arial"/>
          <w:b/>
          <w:color w:val="000000"/>
          <w:sz w:val="22"/>
          <w:szCs w:val="22"/>
        </w:rPr>
      </w:pPr>
      <w:bookmarkStart w:id="1" w:name="_gjdgxs" w:colFirst="0" w:colLast="0"/>
      <w:bookmarkEnd w:id="1"/>
      <w:r>
        <w:rPr>
          <w:rFonts w:ascii="Arial" w:eastAsia="Arial" w:hAnsi="Arial" w:cs="Arial"/>
          <w:b/>
          <w:color w:val="000000"/>
          <w:sz w:val="22"/>
          <w:szCs w:val="22"/>
        </w:rPr>
        <w:t xml:space="preserve">                         </w:t>
      </w:r>
      <w:r w:rsidR="00531190">
        <w:rPr>
          <w:rFonts w:ascii="Arial" w:eastAsia="Arial" w:hAnsi="Arial" w:cs="Arial"/>
          <w:b/>
          <w:color w:val="000000"/>
          <w:sz w:val="22"/>
          <w:szCs w:val="22"/>
        </w:rPr>
        <w:t xml:space="preserve">PROPUESTA </w:t>
      </w:r>
      <w:r w:rsidR="00AF1DC1">
        <w:rPr>
          <w:rFonts w:ascii="Arial" w:eastAsia="Arial" w:hAnsi="Arial" w:cs="Arial"/>
          <w:b/>
          <w:color w:val="000000"/>
          <w:sz w:val="22"/>
          <w:szCs w:val="22"/>
        </w:rPr>
        <w:t>TÉCNICA</w:t>
      </w:r>
    </w:p>
    <w:p w:rsidR="00DA25C8" w:rsidRDefault="00531190">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ANEXO 1</w:t>
      </w:r>
    </w:p>
    <w:p w:rsidR="00DA25C8" w:rsidRDefault="00DA25C8">
      <w:pPr>
        <w:pBdr>
          <w:top w:val="nil"/>
          <w:left w:val="nil"/>
          <w:bottom w:val="nil"/>
          <w:right w:val="nil"/>
          <w:between w:val="nil"/>
        </w:pBdr>
        <w:ind w:left="1134"/>
        <w:jc w:val="center"/>
        <w:rPr>
          <w:rFonts w:ascii="Arial" w:eastAsia="Arial" w:hAnsi="Arial" w:cs="Arial"/>
          <w:b/>
          <w:color w:val="000000"/>
          <w:sz w:val="22"/>
          <w:szCs w:val="22"/>
        </w:rPr>
      </w:pPr>
    </w:p>
    <w:p w:rsidR="00964118" w:rsidRDefault="00964118">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 xml:space="preserve">LICITACIÓN PÚBLICA REGIONAL </w:t>
      </w:r>
      <w:r w:rsidR="009A055F">
        <w:rPr>
          <w:rFonts w:ascii="Arial" w:eastAsia="Arial" w:hAnsi="Arial" w:cs="Arial"/>
          <w:b/>
          <w:color w:val="000000"/>
          <w:sz w:val="22"/>
          <w:szCs w:val="22"/>
        </w:rPr>
        <w:t>OM-CEA-15</w:t>
      </w:r>
      <w:r w:rsidR="00500C5E">
        <w:rPr>
          <w:rFonts w:ascii="Arial" w:eastAsia="Arial" w:hAnsi="Arial" w:cs="Arial"/>
          <w:b/>
          <w:color w:val="000000"/>
          <w:sz w:val="22"/>
          <w:szCs w:val="22"/>
        </w:rPr>
        <w:t>0</w:t>
      </w:r>
      <w:r w:rsidR="00986D1F">
        <w:rPr>
          <w:rFonts w:ascii="Arial" w:eastAsia="Arial" w:hAnsi="Arial" w:cs="Arial"/>
          <w:b/>
          <w:color w:val="000000"/>
          <w:sz w:val="22"/>
          <w:szCs w:val="22"/>
        </w:rPr>
        <w:t>-2023</w:t>
      </w:r>
    </w:p>
    <w:p w:rsidR="00964118" w:rsidRDefault="00964118">
      <w:pPr>
        <w:pBdr>
          <w:top w:val="nil"/>
          <w:left w:val="nil"/>
          <w:bottom w:val="nil"/>
          <w:right w:val="nil"/>
          <w:between w:val="nil"/>
        </w:pBdr>
        <w:ind w:left="1134"/>
        <w:jc w:val="center"/>
        <w:rPr>
          <w:rFonts w:ascii="Arial" w:eastAsia="Arial" w:hAnsi="Arial" w:cs="Arial"/>
          <w:b/>
          <w:color w:val="000000"/>
          <w:sz w:val="22"/>
          <w:szCs w:val="22"/>
        </w:rPr>
      </w:pPr>
    </w:p>
    <w:p w:rsidR="00DA25C8" w:rsidRDefault="00531190">
      <w:pPr>
        <w:pBdr>
          <w:top w:val="nil"/>
          <w:left w:val="nil"/>
          <w:bottom w:val="nil"/>
          <w:right w:val="nil"/>
          <w:between w:val="nil"/>
        </w:pBdr>
        <w:rPr>
          <w:rFonts w:ascii="Arial" w:eastAsia="Arial" w:hAnsi="Arial" w:cs="Arial"/>
          <w:color w:val="000000"/>
          <w:sz w:val="22"/>
          <w:szCs w:val="22"/>
          <w:u w:val="single"/>
        </w:rPr>
      </w:pPr>
      <w:r>
        <w:rPr>
          <w:rFonts w:ascii="Arial" w:eastAsia="Arial" w:hAnsi="Arial" w:cs="Arial"/>
          <w:color w:val="000000"/>
          <w:sz w:val="22"/>
          <w:szCs w:val="22"/>
        </w:rPr>
        <w:t>LICITANTE: _______________________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 xml:space="preserve">          FECHA: _________________</w:t>
      </w:r>
    </w:p>
    <w:p w:rsidR="00DA25C8" w:rsidRDefault="0053119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DOMICILIO: 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HOJA:   ________DE ______</w:t>
      </w:r>
    </w:p>
    <w:p w:rsidR="00DA25C8" w:rsidRDefault="00DA25C8">
      <w:pPr>
        <w:pBdr>
          <w:top w:val="nil"/>
          <w:left w:val="nil"/>
          <w:bottom w:val="nil"/>
          <w:right w:val="nil"/>
          <w:between w:val="nil"/>
        </w:pBdr>
        <w:rPr>
          <w:rFonts w:ascii="Arial" w:eastAsia="Arial" w:hAnsi="Arial" w:cs="Arial"/>
          <w:color w:val="000000"/>
          <w:sz w:val="22"/>
          <w:szCs w:val="22"/>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PAQUETE_____</w:t>
      </w: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tbl>
      <w:tblPr>
        <w:tblW w:w="99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47"/>
        <w:gridCol w:w="3885"/>
        <w:gridCol w:w="1048"/>
        <w:gridCol w:w="1283"/>
        <w:gridCol w:w="993"/>
        <w:gridCol w:w="1559"/>
      </w:tblGrid>
      <w:tr w:rsidR="00DA25C8" w:rsidTr="00AB0387">
        <w:trPr>
          <w:trHeight w:val="580"/>
        </w:trPr>
        <w:tc>
          <w:tcPr>
            <w:tcW w:w="1147"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PARTIDA</w:t>
            </w:r>
          </w:p>
        </w:tc>
        <w:tc>
          <w:tcPr>
            <w:tcW w:w="3885" w:type="dxa"/>
            <w:shd w:val="clear" w:color="auto" w:fill="E6E6E6"/>
            <w:vAlign w:val="center"/>
          </w:tcPr>
          <w:p w:rsidR="00DA25C8" w:rsidRDefault="00531190">
            <w:pPr>
              <w:jc w:val="center"/>
              <w:rPr>
                <w:rFonts w:ascii="Arial" w:eastAsia="Arial" w:hAnsi="Arial" w:cs="Arial"/>
                <w:sz w:val="16"/>
                <w:szCs w:val="16"/>
              </w:rPr>
            </w:pPr>
            <w:r>
              <w:rPr>
                <w:rFonts w:ascii="Arial" w:eastAsia="Arial" w:hAnsi="Arial" w:cs="Arial"/>
                <w:b/>
                <w:sz w:val="16"/>
                <w:szCs w:val="16"/>
              </w:rPr>
              <w:t>DESCRIPCIÓN DE ESPECIFICACIONES</w:t>
            </w:r>
          </w:p>
        </w:tc>
        <w:tc>
          <w:tcPr>
            <w:tcW w:w="1048"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UNIDAD DE</w:t>
            </w:r>
          </w:p>
          <w:p w:rsidR="00DA25C8" w:rsidRDefault="00531190">
            <w:pPr>
              <w:jc w:val="center"/>
              <w:rPr>
                <w:rFonts w:ascii="Arial" w:eastAsia="Arial" w:hAnsi="Arial" w:cs="Arial"/>
                <w:b/>
                <w:sz w:val="16"/>
                <w:szCs w:val="16"/>
              </w:rPr>
            </w:pPr>
            <w:r>
              <w:rPr>
                <w:rFonts w:ascii="Arial" w:eastAsia="Arial" w:hAnsi="Arial" w:cs="Arial"/>
                <w:b/>
                <w:sz w:val="16"/>
                <w:szCs w:val="16"/>
              </w:rPr>
              <w:t>MEDIDA</w:t>
            </w:r>
          </w:p>
        </w:tc>
        <w:tc>
          <w:tcPr>
            <w:tcW w:w="1283"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CANTIDAD</w:t>
            </w:r>
            <w:r w:rsidR="006E5DCB">
              <w:rPr>
                <w:rFonts w:ascii="Arial" w:eastAsia="Arial" w:hAnsi="Arial" w:cs="Arial"/>
                <w:b/>
                <w:sz w:val="16"/>
                <w:szCs w:val="16"/>
              </w:rPr>
              <w:t xml:space="preserve"> </w:t>
            </w:r>
          </w:p>
        </w:tc>
        <w:tc>
          <w:tcPr>
            <w:tcW w:w="993"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MARCA</w:t>
            </w:r>
          </w:p>
          <w:p w:rsidR="00DA25C8" w:rsidRDefault="00531190">
            <w:pPr>
              <w:jc w:val="center"/>
              <w:rPr>
                <w:rFonts w:ascii="Arial" w:eastAsia="Arial" w:hAnsi="Arial" w:cs="Arial"/>
                <w:b/>
                <w:sz w:val="16"/>
                <w:szCs w:val="16"/>
              </w:rPr>
            </w:pPr>
            <w:r>
              <w:rPr>
                <w:rFonts w:ascii="Arial" w:eastAsia="Arial" w:hAnsi="Arial" w:cs="Arial"/>
                <w:b/>
                <w:sz w:val="16"/>
                <w:szCs w:val="16"/>
              </w:rPr>
              <w:t>Y MODELO</w:t>
            </w:r>
          </w:p>
        </w:tc>
        <w:tc>
          <w:tcPr>
            <w:tcW w:w="1559" w:type="dxa"/>
            <w:shd w:val="clear" w:color="auto" w:fill="E6E6E6"/>
            <w:vAlign w:val="center"/>
          </w:tcPr>
          <w:p w:rsidR="00DA25C8" w:rsidRDefault="00AB0387">
            <w:pPr>
              <w:jc w:val="center"/>
              <w:rPr>
                <w:rFonts w:ascii="Arial" w:eastAsia="Arial" w:hAnsi="Arial" w:cs="Arial"/>
                <w:b/>
                <w:sz w:val="16"/>
                <w:szCs w:val="16"/>
              </w:rPr>
            </w:pPr>
            <w:r>
              <w:rPr>
                <w:rFonts w:ascii="Arial" w:eastAsia="Arial" w:hAnsi="Arial" w:cs="Arial"/>
                <w:b/>
                <w:sz w:val="16"/>
                <w:szCs w:val="16"/>
              </w:rPr>
              <w:t>GARANTÍA</w:t>
            </w:r>
          </w:p>
        </w:tc>
      </w:tr>
      <w:tr w:rsidR="00DA25C8" w:rsidTr="00AB0387">
        <w:trPr>
          <w:trHeight w:val="3562"/>
        </w:trPr>
        <w:tc>
          <w:tcPr>
            <w:tcW w:w="1147" w:type="dxa"/>
            <w:shd w:val="clear" w:color="auto" w:fill="auto"/>
          </w:tcPr>
          <w:p w:rsidR="00DA25C8" w:rsidRDefault="00DA25C8">
            <w:pPr>
              <w:rPr>
                <w:rFonts w:ascii="Arial" w:eastAsia="Arial" w:hAnsi="Arial" w:cs="Arial"/>
                <w:sz w:val="18"/>
                <w:szCs w:val="18"/>
              </w:rPr>
            </w:pPr>
          </w:p>
        </w:tc>
        <w:tc>
          <w:tcPr>
            <w:tcW w:w="3885" w:type="dxa"/>
            <w:shd w:val="clear" w:color="auto" w:fill="auto"/>
          </w:tcPr>
          <w:p w:rsidR="00DA25C8" w:rsidRDefault="00DA25C8">
            <w:pPr>
              <w:pBdr>
                <w:top w:val="nil"/>
                <w:left w:val="nil"/>
                <w:bottom w:val="nil"/>
                <w:right w:val="nil"/>
                <w:between w:val="nil"/>
              </w:pBdr>
              <w:ind w:hanging="187"/>
              <w:jc w:val="center"/>
              <w:rPr>
                <w:rFonts w:ascii="Arial" w:eastAsia="Arial" w:hAnsi="Arial" w:cs="Arial"/>
                <w:color w:val="000000"/>
                <w:sz w:val="18"/>
                <w:szCs w:val="18"/>
              </w:rPr>
            </w:pPr>
          </w:p>
          <w:p w:rsidR="00DA25C8" w:rsidRDefault="00DA25C8">
            <w:pPr>
              <w:jc w:val="both"/>
              <w:rPr>
                <w:rFonts w:ascii="Arial" w:eastAsia="Arial" w:hAnsi="Arial" w:cs="Arial"/>
                <w:sz w:val="18"/>
                <w:szCs w:val="18"/>
              </w:rPr>
            </w:pPr>
          </w:p>
          <w:p w:rsidR="00DA25C8" w:rsidRDefault="00531190">
            <w:pPr>
              <w:pBdr>
                <w:top w:val="nil"/>
                <w:left w:val="nil"/>
                <w:bottom w:val="nil"/>
                <w:right w:val="nil"/>
                <w:between w:val="nil"/>
              </w:pBdr>
              <w:ind w:hanging="187"/>
              <w:jc w:val="both"/>
              <w:rPr>
                <w:rFonts w:ascii="Arial" w:eastAsia="Arial" w:hAnsi="Arial" w:cs="Arial"/>
                <w:color w:val="000000"/>
                <w:sz w:val="18"/>
                <w:szCs w:val="18"/>
              </w:rPr>
            </w:pPr>
            <w:r>
              <w:rPr>
                <w:rFonts w:ascii="Arial" w:eastAsia="Arial" w:hAnsi="Arial" w:cs="Arial"/>
                <w:color w:val="000000"/>
                <w:sz w:val="18"/>
                <w:szCs w:val="18"/>
              </w:rPr>
              <w:t xml:space="preserve"> </w:t>
            </w:r>
          </w:p>
        </w:tc>
        <w:tc>
          <w:tcPr>
            <w:tcW w:w="1048" w:type="dxa"/>
            <w:shd w:val="clear" w:color="auto" w:fill="auto"/>
          </w:tcPr>
          <w:p w:rsidR="00DA25C8" w:rsidRDefault="00DA25C8">
            <w:pPr>
              <w:ind w:left="360"/>
              <w:jc w:val="center"/>
              <w:rPr>
                <w:rFonts w:ascii="Arial" w:eastAsia="Arial" w:hAnsi="Arial" w:cs="Arial"/>
                <w:sz w:val="16"/>
                <w:szCs w:val="16"/>
              </w:rPr>
            </w:pPr>
          </w:p>
        </w:tc>
        <w:tc>
          <w:tcPr>
            <w:tcW w:w="1283" w:type="dxa"/>
            <w:shd w:val="clear" w:color="auto" w:fill="auto"/>
          </w:tcPr>
          <w:p w:rsidR="00DA25C8" w:rsidRDefault="00DA25C8">
            <w:pPr>
              <w:rPr>
                <w:rFonts w:ascii="Arial" w:eastAsia="Arial" w:hAnsi="Arial" w:cs="Arial"/>
                <w:sz w:val="16"/>
                <w:szCs w:val="16"/>
              </w:rPr>
            </w:pPr>
          </w:p>
        </w:tc>
        <w:tc>
          <w:tcPr>
            <w:tcW w:w="993" w:type="dxa"/>
            <w:shd w:val="clear" w:color="auto" w:fill="auto"/>
          </w:tcPr>
          <w:p w:rsidR="00DA25C8" w:rsidRDefault="00DA25C8">
            <w:pPr>
              <w:rPr>
                <w:rFonts w:ascii="Arial" w:eastAsia="Arial" w:hAnsi="Arial" w:cs="Arial"/>
                <w:sz w:val="16"/>
                <w:szCs w:val="16"/>
              </w:rPr>
            </w:pPr>
          </w:p>
        </w:tc>
        <w:tc>
          <w:tcPr>
            <w:tcW w:w="1559" w:type="dxa"/>
            <w:shd w:val="clear" w:color="auto" w:fill="auto"/>
          </w:tcPr>
          <w:p w:rsidR="00DA25C8" w:rsidRDefault="00DA25C8">
            <w:pPr>
              <w:rPr>
                <w:rFonts w:ascii="Arial" w:eastAsia="Arial" w:hAnsi="Arial" w:cs="Arial"/>
                <w:sz w:val="16"/>
                <w:szCs w:val="16"/>
              </w:rPr>
            </w:pPr>
          </w:p>
        </w:tc>
      </w:tr>
    </w:tbl>
    <w:p w:rsidR="00DA25C8" w:rsidRDefault="00DA25C8">
      <w:pPr>
        <w:pBdr>
          <w:top w:val="nil"/>
          <w:left w:val="nil"/>
          <w:bottom w:val="nil"/>
          <w:right w:val="nil"/>
          <w:between w:val="nil"/>
        </w:pBdr>
        <w:ind w:left="1134"/>
        <w:rPr>
          <w:rFonts w:ascii="Arial" w:eastAsia="Arial" w:hAnsi="Arial" w:cs="Arial"/>
          <w:color w:val="000000"/>
          <w:sz w:val="24"/>
          <w:szCs w:val="24"/>
        </w:rPr>
      </w:pPr>
    </w:p>
    <w:p w:rsidR="00DA25C8" w:rsidRPr="00385399" w:rsidRDefault="00385399" w:rsidP="00385399">
      <w:pPr>
        <w:pStyle w:val="Ttulo1"/>
        <w:spacing w:before="0"/>
        <w:rPr>
          <w:b w:val="0"/>
          <w:sz w:val="20"/>
          <w:szCs w:val="20"/>
          <w:u w:val="none"/>
        </w:rPr>
      </w:pPr>
      <w:r w:rsidRPr="00385399">
        <w:rPr>
          <w:rFonts w:ascii="Montserrat" w:hAnsi="Montserrat" w:cstheme="minorHAnsi"/>
          <w:b w:val="0"/>
          <w:sz w:val="22"/>
          <w:szCs w:val="22"/>
          <w:u w:val="none"/>
        </w:rPr>
        <w:t xml:space="preserve">  </w:t>
      </w:r>
      <w:r w:rsidRPr="00385399">
        <w:rPr>
          <w:b w:val="0"/>
          <w:u w:val="none"/>
        </w:rPr>
        <w:t xml:space="preserve">LUGAR, PLAZO Y CONDICIONES DE ENTREGA: </w:t>
      </w:r>
      <w:r>
        <w:rPr>
          <w:b w:val="0"/>
          <w:u w:val="none"/>
        </w:rPr>
        <w:t>____</w:t>
      </w: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284"/>
        <w:jc w:val="center"/>
        <w:rPr>
          <w:rFonts w:ascii="Arial" w:eastAsia="Arial" w:hAnsi="Arial" w:cs="Arial"/>
          <w:color w:val="000000"/>
          <w:sz w:val="24"/>
          <w:szCs w:val="24"/>
        </w:rPr>
      </w:pPr>
    </w:p>
    <w:p w:rsidR="00DA25C8" w:rsidRDefault="00531190">
      <w:pPr>
        <w:pBdr>
          <w:top w:val="nil"/>
          <w:left w:val="nil"/>
          <w:bottom w:val="nil"/>
          <w:right w:val="nil"/>
          <w:between w:val="nil"/>
        </w:pBdr>
        <w:ind w:left="28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28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284" w:hanging="864"/>
        <w:jc w:val="center"/>
        <w:rPr>
          <w:rFonts w:ascii="Arial" w:eastAsia="Arial" w:hAnsi="Arial" w:cs="Arial"/>
          <w:color w:val="000000"/>
          <w:sz w:val="24"/>
          <w:szCs w:val="24"/>
        </w:rPr>
      </w:pPr>
    </w:p>
    <w:p w:rsidR="00DA25C8" w:rsidRDefault="00DA25C8">
      <w:pPr>
        <w:pStyle w:val="Ttulo1"/>
        <w:spacing w:before="0"/>
        <w:ind w:left="284"/>
        <w:jc w:val="center"/>
        <w:rPr>
          <w:sz w:val="20"/>
          <w:szCs w:val="20"/>
        </w:rPr>
      </w:pPr>
    </w:p>
    <w:p w:rsidR="00DA25C8" w:rsidRDefault="00531190">
      <w:pPr>
        <w:ind w:left="284" w:right="131"/>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385399" w:rsidRPr="00385399" w:rsidRDefault="00385399" w:rsidP="00385399">
      <w:pPr>
        <w:pStyle w:val="2"/>
        <w:tabs>
          <w:tab w:val="left" w:pos="450"/>
          <w:tab w:val="left" w:pos="567"/>
          <w:tab w:val="left" w:pos="851"/>
        </w:tabs>
        <w:ind w:left="0"/>
        <w:rPr>
          <w:rFonts w:ascii="Arial" w:hAnsi="Arial" w:cs="Arial"/>
          <w:sz w:val="24"/>
          <w:szCs w:val="24"/>
        </w:rPr>
      </w:pPr>
      <w:r>
        <w:rPr>
          <w:rFonts w:ascii="Montserrat" w:hAnsi="Montserrat" w:cstheme="minorHAnsi"/>
          <w:sz w:val="22"/>
          <w:szCs w:val="22"/>
        </w:rPr>
        <w:t xml:space="preserve">    </w:t>
      </w:r>
    </w:p>
    <w:p w:rsidR="00385399" w:rsidRDefault="00385399">
      <w:pPr>
        <w:ind w:left="284" w:right="131"/>
        <w:rPr>
          <w:rFonts w:ascii="Arial" w:eastAsia="Arial" w:hAnsi="Arial" w:cs="Arial"/>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ind w:left="851" w:right="324"/>
        <w:jc w:val="center"/>
        <w:rPr>
          <w:rFonts w:ascii="Arial" w:eastAsia="Arial" w:hAnsi="Arial" w:cs="Arial"/>
          <w:b/>
          <w:sz w:val="24"/>
          <w:szCs w:val="24"/>
        </w:rPr>
      </w:pPr>
      <w:r>
        <w:br w:type="page"/>
      </w:r>
      <w:r>
        <w:rPr>
          <w:rFonts w:ascii="Arial" w:eastAsia="Arial" w:hAnsi="Arial" w:cs="Arial"/>
          <w:b/>
          <w:sz w:val="24"/>
          <w:szCs w:val="24"/>
        </w:rPr>
        <w:t xml:space="preserve">ANEXO 2 </w:t>
      </w:r>
    </w:p>
    <w:p w:rsidR="00DA25C8" w:rsidRDefault="00531190">
      <w:pPr>
        <w:ind w:left="851" w:right="324"/>
        <w:jc w:val="center"/>
        <w:rPr>
          <w:rFonts w:ascii="Arial" w:eastAsia="Arial" w:hAnsi="Arial" w:cs="Arial"/>
          <w:b/>
          <w:sz w:val="24"/>
          <w:szCs w:val="24"/>
        </w:rPr>
      </w:pPr>
      <w:r>
        <w:rPr>
          <w:rFonts w:ascii="Arial" w:eastAsia="Arial" w:hAnsi="Arial" w:cs="Arial"/>
          <w:b/>
          <w:sz w:val="24"/>
          <w:szCs w:val="24"/>
        </w:rPr>
        <w:t>MANIFIESTO SOBRE NORMAS OFICIALES MEXICANAS</w:t>
      </w:r>
    </w:p>
    <w:p w:rsidR="00DA25C8" w:rsidRDefault="00531190">
      <w:pPr>
        <w:ind w:left="851" w:right="324"/>
        <w:jc w:val="center"/>
        <w:rPr>
          <w:rFonts w:ascii="Arial" w:eastAsia="Arial" w:hAnsi="Arial" w:cs="Arial"/>
          <w:sz w:val="24"/>
          <w:szCs w:val="24"/>
        </w:rPr>
      </w:pPr>
      <w:r>
        <w:rPr>
          <w:rFonts w:ascii="Arial" w:eastAsia="Arial" w:hAnsi="Arial" w:cs="Arial"/>
          <w:sz w:val="24"/>
          <w:szCs w:val="24"/>
        </w:rPr>
        <w:t xml:space="preserve"> (PERSONAS </w:t>
      </w:r>
      <w:r w:rsidR="00986D1F">
        <w:rPr>
          <w:rFonts w:ascii="Arial" w:eastAsia="Arial" w:hAnsi="Arial" w:cs="Arial"/>
          <w:sz w:val="24"/>
          <w:szCs w:val="24"/>
        </w:rPr>
        <w:t>FÍSICAS</w:t>
      </w:r>
      <w:r>
        <w:rPr>
          <w:rFonts w:ascii="Arial" w:eastAsia="Arial" w:hAnsi="Arial" w:cs="Arial"/>
          <w:sz w:val="24"/>
          <w:szCs w:val="24"/>
        </w:rPr>
        <w:t>)</w:t>
      </w: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jc w:val="right"/>
        <w:rPr>
          <w:rFonts w:ascii="Arial" w:eastAsia="Arial" w:hAnsi="Arial" w:cs="Arial"/>
          <w:sz w:val="24"/>
          <w:szCs w:val="24"/>
        </w:rPr>
      </w:pPr>
      <w:r>
        <w:rPr>
          <w:rFonts w:ascii="Arial" w:eastAsia="Arial" w:hAnsi="Arial" w:cs="Arial"/>
          <w:sz w:val="24"/>
          <w:szCs w:val="24"/>
        </w:rPr>
        <w:t>FECHA_________</w:t>
      </w: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w:t>
      </w:r>
      <w:r w:rsidR="00964118">
        <w:rPr>
          <w:rFonts w:ascii="Arial" w:eastAsia="Arial" w:hAnsi="Arial" w:cs="Arial"/>
          <w:sz w:val="24"/>
          <w:szCs w:val="24"/>
        </w:rPr>
        <w:t xml:space="preserve">DEL PODER EJECUTIVO </w:t>
      </w:r>
      <w:r>
        <w:rPr>
          <w:rFonts w:ascii="Arial" w:eastAsia="Arial" w:hAnsi="Arial" w:cs="Arial"/>
          <w:sz w:val="24"/>
          <w:szCs w:val="24"/>
        </w:rPr>
        <w:t xml:space="preserve">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851" w:right="324"/>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851"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region</w:t>
      </w:r>
      <w:r>
        <w:rPr>
          <w:rFonts w:ascii="Arial" w:eastAsia="Arial" w:hAnsi="Arial" w:cs="Arial"/>
          <w:color w:val="000000"/>
          <w:sz w:val="24"/>
          <w:szCs w:val="24"/>
        </w:rPr>
        <w:t>al número _____________ manifiesto que los bienes que oferto, cumplen con las Normas Oficiales Mexicanas siguientes:</w:t>
      </w: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851" w:right="324"/>
        <w:jc w:val="center"/>
        <w:rPr>
          <w:rFonts w:ascii="Arial" w:eastAsia="Arial" w:hAnsi="Arial" w:cs="Arial"/>
          <w:sz w:val="24"/>
          <w:szCs w:val="24"/>
        </w:rPr>
      </w:pPr>
    </w:p>
    <w:p w:rsidR="00DA25C8" w:rsidRDefault="00DA25C8">
      <w:pPr>
        <w:ind w:left="851" w:right="324"/>
        <w:jc w:val="center"/>
        <w:rPr>
          <w:rFonts w:ascii="Arial" w:eastAsia="Arial" w:hAnsi="Arial" w:cs="Arial"/>
          <w:sz w:val="24"/>
          <w:szCs w:val="24"/>
        </w:rPr>
      </w:pPr>
    </w:p>
    <w:p w:rsidR="00DA25C8" w:rsidRDefault="00531190">
      <w:pPr>
        <w:ind w:left="851"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851" w:right="324"/>
        <w:jc w:val="center"/>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rsidP="00802078">
      <w:pPr>
        <w:pBdr>
          <w:top w:val="nil"/>
          <w:left w:val="nil"/>
          <w:bottom w:val="nil"/>
          <w:right w:val="nil"/>
          <w:between w:val="nil"/>
        </w:pBdr>
        <w:rPr>
          <w:rFonts w:ascii="Arial" w:eastAsia="Arial" w:hAnsi="Arial" w:cs="Arial"/>
          <w:color w:val="000000"/>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 xml:space="preserve">ANEXO 2 </w:t>
      </w:r>
    </w:p>
    <w:p w:rsidR="00DA25C8" w:rsidRDefault="00531190">
      <w:pPr>
        <w:ind w:left="567" w:right="324"/>
        <w:jc w:val="center"/>
        <w:rPr>
          <w:rFonts w:ascii="Arial" w:eastAsia="Arial" w:hAnsi="Arial" w:cs="Arial"/>
          <w:sz w:val="24"/>
          <w:szCs w:val="24"/>
        </w:rPr>
      </w:pPr>
      <w:r>
        <w:rPr>
          <w:rFonts w:ascii="Arial" w:eastAsia="Arial" w:hAnsi="Arial" w:cs="Arial"/>
          <w:b/>
          <w:sz w:val="24"/>
          <w:szCs w:val="24"/>
        </w:rPr>
        <w:t>MANIFIESTO SOBRE NORMAS OFICIALES MEXICANAS</w:t>
      </w:r>
      <w:r>
        <w:rPr>
          <w:rFonts w:ascii="Arial" w:eastAsia="Arial" w:hAnsi="Arial" w:cs="Arial"/>
          <w:sz w:val="24"/>
          <w:szCs w:val="24"/>
        </w:rPr>
        <w:t xml:space="preserve"> </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986D1F">
        <w:rPr>
          <w:rFonts w:ascii="Arial" w:eastAsia="Arial" w:hAnsi="Arial" w:cs="Arial"/>
          <w:sz w:val="24"/>
          <w:szCs w:val="24"/>
        </w:rPr>
        <w:t>FÍSICAS</w:t>
      </w:r>
      <w:r>
        <w:rPr>
          <w:rFonts w:ascii="Arial" w:eastAsia="Arial" w:hAnsi="Arial" w:cs="Arial"/>
          <w:sz w:val="24"/>
          <w:szCs w:val="24"/>
        </w:rPr>
        <w:t xml:space="preserve"> O MORALES POR CONDUCTO DE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DEL ESTADO DE  BAJA CALIFORNIA </w:t>
      </w:r>
    </w:p>
    <w:p w:rsidR="00DA25C8" w:rsidRDefault="00531190" w:rsidP="00964118">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la moral denominada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_______________ manifiesto que los bienes que oferta mi representada, cumplen con las Normas Oficiales Mexicanas siguientes:</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AF1DC1">
      <w:pPr>
        <w:ind w:left="567" w:right="324"/>
        <w:jc w:val="center"/>
        <w:rPr>
          <w:rFonts w:ascii="Arial" w:eastAsia="Arial" w:hAnsi="Arial" w:cs="Arial"/>
          <w:sz w:val="24"/>
          <w:szCs w:val="24"/>
        </w:rPr>
      </w:pPr>
      <w:r>
        <w:rPr>
          <w:rFonts w:ascii="Arial" w:eastAsia="Arial" w:hAnsi="Arial" w:cs="Arial"/>
          <w:sz w:val="24"/>
          <w:szCs w:val="24"/>
        </w:rPr>
        <w:t>RAZÓN</w:t>
      </w:r>
      <w:r w:rsidR="00531190">
        <w:rPr>
          <w:rFonts w:ascii="Arial" w:eastAsia="Arial" w:hAnsi="Arial" w:cs="Arial"/>
          <w:sz w:val="24"/>
          <w:szCs w:val="24"/>
        </w:rPr>
        <w:t xml:space="preserve"> SOCIAL DEL LICITANTE Y</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pBdr>
          <w:top w:val="nil"/>
          <w:left w:val="nil"/>
          <w:bottom w:val="nil"/>
          <w:right w:val="nil"/>
          <w:between w:val="nil"/>
        </w:pBdr>
        <w:jc w:val="center"/>
        <w:rPr>
          <w:rFonts w:ascii="Arial" w:eastAsia="Arial" w:hAnsi="Arial" w:cs="Arial"/>
          <w:b/>
          <w:color w:val="000000"/>
          <w:sz w:val="24"/>
          <w:szCs w:val="24"/>
        </w:rPr>
      </w:pPr>
      <w:r>
        <w:br w:type="page"/>
      </w:r>
      <w:r>
        <w:rPr>
          <w:rFonts w:ascii="Arial" w:eastAsia="Arial" w:hAnsi="Arial" w:cs="Arial"/>
          <w:b/>
          <w:color w:val="000000"/>
          <w:sz w:val="24"/>
          <w:szCs w:val="24"/>
        </w:rPr>
        <w:t>ANEXO 3</w:t>
      </w:r>
    </w:p>
    <w:p w:rsidR="00DA25C8" w:rsidRDefault="00AF1DC1">
      <w:pPr>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FACULTADES</w:t>
      </w:r>
    </w:p>
    <w:p w:rsidR="00DA25C8" w:rsidRDefault="00DA25C8">
      <w:pPr>
        <w:rPr>
          <w:rFonts w:ascii="Arial" w:eastAsia="Arial" w:hAnsi="Arial" w:cs="Arial"/>
        </w:rPr>
      </w:pPr>
    </w:p>
    <w:p w:rsidR="00DA25C8" w:rsidRDefault="00531190">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_________________________________________________________ MANIFIESTO BAJO PROTESTA DE DECIR VERDAD, QUE LOS DATOS </w:t>
      </w:r>
      <w:r w:rsidR="00AF1DC1">
        <w:rPr>
          <w:rFonts w:ascii="Arial" w:eastAsia="Arial" w:hAnsi="Arial" w:cs="Arial"/>
          <w:color w:val="000000"/>
        </w:rPr>
        <w:t>AQUÍ</w:t>
      </w:r>
      <w:r>
        <w:rPr>
          <w:rFonts w:ascii="Arial" w:eastAsia="Arial" w:hAnsi="Arial" w:cs="Arial"/>
          <w:color w:val="000000"/>
        </w:rPr>
        <w:t xml:space="preserve"> ASENTADOS SON CIERTOS Y HAN SIDO DEBIDAMENTE VERIFICADOS, </w:t>
      </w:r>
      <w:r w:rsidR="00986D1F">
        <w:rPr>
          <w:rFonts w:ascii="Arial" w:eastAsia="Arial" w:hAnsi="Arial" w:cs="Arial"/>
          <w:color w:val="000000"/>
        </w:rPr>
        <w:t>ASÍ</w:t>
      </w:r>
      <w:r>
        <w:rPr>
          <w:rFonts w:ascii="Arial" w:eastAsia="Arial" w:hAnsi="Arial" w:cs="Arial"/>
          <w:color w:val="000000"/>
        </w:rPr>
        <w:t xml:space="preserve"> COMO QUE CUENTO CON FACULTADES SUFICIENTES PARA SUSCRIBIR LA PROPUESTA EN EL PRESENTE CONCURSO A NOMBRE Y </w:t>
      </w:r>
      <w:r w:rsidR="00AF1DC1">
        <w:rPr>
          <w:rFonts w:ascii="Arial" w:eastAsia="Arial" w:hAnsi="Arial" w:cs="Arial"/>
          <w:color w:val="000000"/>
        </w:rPr>
        <w:t>REPRESENTACIÓN</w:t>
      </w:r>
      <w:r>
        <w:rPr>
          <w:rFonts w:ascii="Arial" w:eastAsia="Arial" w:hAnsi="Arial" w:cs="Arial"/>
          <w:color w:val="000000"/>
        </w:rPr>
        <w:t xml:space="preserve"> DE ____________________________________________</w:t>
      </w:r>
    </w:p>
    <w:p w:rsidR="00DA25C8" w:rsidRDefault="00DA25C8">
      <w:pPr>
        <w:jc w:val="both"/>
        <w:rPr>
          <w:rFonts w:ascii="Arial" w:eastAsia="Arial" w:hAnsi="Arial" w:cs="Arial"/>
        </w:rPr>
      </w:pPr>
    </w:p>
    <w:p w:rsidR="00DA25C8" w:rsidRDefault="00531190">
      <w:pPr>
        <w:rPr>
          <w:rFonts w:ascii="Arial" w:eastAsia="Arial" w:hAnsi="Arial" w:cs="Arial"/>
          <w:b/>
          <w:sz w:val="22"/>
          <w:szCs w:val="22"/>
        </w:rPr>
      </w:pPr>
      <w:r>
        <w:rPr>
          <w:rFonts w:ascii="Arial" w:eastAsia="Arial" w:hAnsi="Arial" w:cs="Arial"/>
        </w:rPr>
        <w:t xml:space="preserve">No. DE </w:t>
      </w:r>
      <w:r w:rsidR="00AF1DC1">
        <w:rPr>
          <w:rFonts w:ascii="Arial" w:eastAsia="Arial" w:hAnsi="Arial" w:cs="Arial"/>
        </w:rPr>
        <w:t>LICITACIÓN</w:t>
      </w:r>
      <w:r>
        <w:rPr>
          <w:rFonts w:ascii="Arial" w:eastAsia="Arial" w:hAnsi="Arial" w:cs="Arial"/>
        </w:rPr>
        <w:t>:</w:t>
      </w:r>
      <w:r>
        <w:rPr>
          <w:rFonts w:ascii="Arial" w:eastAsia="Arial" w:hAnsi="Arial" w:cs="Arial"/>
          <w:b/>
          <w:sz w:val="22"/>
          <w:szCs w:val="22"/>
        </w:rPr>
        <w:t xml:space="preserve"> </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REGISTRO FEDERAL DE CONTRIBUYENTES:</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DOMICILIO: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CALLE Y NÚMERO: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COLONIA: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MUNICIPIO:</w:t>
      </w:r>
    </w:p>
    <w:p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CÓDIGO</w:t>
      </w:r>
      <w:r w:rsidR="00531190">
        <w:rPr>
          <w:rFonts w:ascii="Arial" w:eastAsia="Arial" w:hAnsi="Arial" w:cs="Arial"/>
        </w:rPr>
        <w:t xml:space="preserve"> POSTAL:</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ENTIDAD FEDERATIVA:</w:t>
      </w:r>
    </w:p>
    <w:p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TELÉFONO</w:t>
      </w:r>
      <w:r w:rsidR="00531190">
        <w:rPr>
          <w:rFonts w:ascii="Arial" w:eastAsia="Arial" w:hAnsi="Arial" w:cs="Arial"/>
        </w:rPr>
        <w:t>:</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FAX:</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 DE ESCRITURA PÚBLICA EN LA QUE CONSTA SU ACTA CONSTITUTIVA: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FECHA DE ESCRITURA PÚBLICA: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NÚMERO Y LUGAR DE NOTARIO PUBLICO ANTE EL CUAL SE DIO FE DE LA MISMA: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RELACIÓN</w:t>
      </w:r>
      <w:r w:rsidR="00531190">
        <w:rPr>
          <w:rFonts w:ascii="Arial" w:eastAsia="Arial" w:hAnsi="Arial" w:cs="Arial"/>
        </w:rPr>
        <w:t xml:space="preserve"> DE ACCIONISTAS:</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APELLIDO PATERNO</w:t>
      </w:r>
      <w:r>
        <w:rPr>
          <w:rFonts w:ascii="Arial" w:eastAsia="Arial" w:hAnsi="Arial" w:cs="Arial"/>
        </w:rPr>
        <w:tab/>
      </w:r>
      <w:r>
        <w:rPr>
          <w:rFonts w:ascii="Arial" w:eastAsia="Arial" w:hAnsi="Arial" w:cs="Arial"/>
        </w:rPr>
        <w:tab/>
        <w:t>APELLIDO MATERNO</w:t>
      </w:r>
      <w:r>
        <w:rPr>
          <w:rFonts w:ascii="Arial" w:eastAsia="Arial" w:hAnsi="Arial" w:cs="Arial"/>
        </w:rPr>
        <w:tab/>
      </w:r>
      <w:r>
        <w:rPr>
          <w:rFonts w:ascii="Arial" w:eastAsia="Arial" w:hAnsi="Arial" w:cs="Arial"/>
        </w:rPr>
        <w:tab/>
      </w:r>
      <w:r>
        <w:rPr>
          <w:rFonts w:ascii="Arial" w:eastAsia="Arial" w:hAnsi="Arial" w:cs="Arial"/>
        </w:rPr>
        <w:tab/>
        <w:t>NOMBRE (S)</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DESCRIPCIÓN</w:t>
      </w:r>
      <w:r w:rsidR="00531190">
        <w:rPr>
          <w:rFonts w:ascii="Arial" w:eastAsia="Arial" w:hAnsi="Arial" w:cs="Arial"/>
        </w:rPr>
        <w:t xml:space="preserve"> DEL OBJETO SOCIAL:</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REFORMAS AL ACTA CONSTITUTIVA: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DEL APODERADO O REPRESENTANTE:</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DEL DOCUMENTO MEDIANTE EL CUAL ACREDITA SU PERSONALIDAD Y FACULTADES:</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ESCRITURA PÚBLICA: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FECHA: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w:t>
      </w:r>
      <w:r w:rsidR="00BB1F11">
        <w:rPr>
          <w:rFonts w:ascii="Arial" w:eastAsia="Arial" w:hAnsi="Arial" w:cs="Arial"/>
        </w:rPr>
        <w:t>E, NÚMERO Y LUGAR DEL NOTARIO PÚ</w:t>
      </w:r>
      <w:r>
        <w:rPr>
          <w:rFonts w:ascii="Arial" w:eastAsia="Arial" w:hAnsi="Arial" w:cs="Arial"/>
        </w:rPr>
        <w:t>BLICO ANTE EL CUAL SE OTORGO: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jc w:val="center"/>
        <w:rPr>
          <w:rFonts w:ascii="Arial" w:eastAsia="Arial" w:hAnsi="Arial" w:cs="Arial"/>
          <w:sz w:val="22"/>
          <w:szCs w:val="22"/>
        </w:rPr>
      </w:pPr>
    </w:p>
    <w:p w:rsidR="00DA25C8" w:rsidRDefault="00531190">
      <w:pPr>
        <w:jc w:val="center"/>
        <w:rPr>
          <w:rFonts w:ascii="Arial" w:eastAsia="Arial" w:hAnsi="Arial" w:cs="Arial"/>
          <w:sz w:val="18"/>
          <w:szCs w:val="18"/>
        </w:rPr>
      </w:pPr>
      <w:r>
        <w:rPr>
          <w:rFonts w:ascii="Arial" w:eastAsia="Arial" w:hAnsi="Arial" w:cs="Arial"/>
          <w:sz w:val="18"/>
          <w:szCs w:val="18"/>
        </w:rPr>
        <w:t>(LUGAR Y FECHA)</w:t>
      </w:r>
    </w:p>
    <w:p w:rsidR="00DA25C8" w:rsidRDefault="00531190">
      <w:pPr>
        <w:jc w:val="center"/>
        <w:rPr>
          <w:rFonts w:ascii="Arial" w:eastAsia="Arial" w:hAnsi="Arial" w:cs="Arial"/>
          <w:sz w:val="22"/>
          <w:szCs w:val="22"/>
        </w:rPr>
      </w:pPr>
      <w:r>
        <w:rPr>
          <w:rFonts w:ascii="Arial" w:eastAsia="Arial" w:hAnsi="Arial" w:cs="Arial"/>
          <w:sz w:val="22"/>
          <w:szCs w:val="22"/>
        </w:rPr>
        <w:t>PROTESTO LO NECESARIO</w:t>
      </w:r>
    </w:p>
    <w:p w:rsidR="00DA25C8" w:rsidRDefault="00DA25C8">
      <w:pPr>
        <w:jc w:val="center"/>
        <w:rPr>
          <w:rFonts w:ascii="Arial" w:eastAsia="Arial" w:hAnsi="Arial" w:cs="Arial"/>
          <w:sz w:val="22"/>
          <w:szCs w:val="22"/>
        </w:rPr>
      </w:pPr>
    </w:p>
    <w:p w:rsidR="00DA25C8" w:rsidRDefault="00531190">
      <w:pPr>
        <w:jc w:val="center"/>
        <w:rPr>
          <w:rFonts w:ascii="Arial" w:eastAsia="Arial" w:hAnsi="Arial" w:cs="Arial"/>
          <w:sz w:val="22"/>
          <w:szCs w:val="22"/>
        </w:rPr>
      </w:pPr>
      <w:r>
        <w:rPr>
          <w:rFonts w:ascii="Arial" w:eastAsia="Arial" w:hAnsi="Arial" w:cs="Arial"/>
          <w:sz w:val="22"/>
          <w:szCs w:val="22"/>
        </w:rPr>
        <w:t>_______________________________________</w:t>
      </w:r>
    </w:p>
    <w:p w:rsidR="00DA25C8" w:rsidRDefault="00531190">
      <w:pPr>
        <w:jc w:val="center"/>
        <w:rPr>
          <w:rFonts w:ascii="Arial" w:eastAsia="Arial" w:hAnsi="Arial" w:cs="Arial"/>
          <w:sz w:val="22"/>
          <w:szCs w:val="22"/>
        </w:rPr>
      </w:pPr>
      <w:r>
        <w:rPr>
          <w:rFonts w:ascii="Arial" w:eastAsia="Arial" w:hAnsi="Arial" w:cs="Arial"/>
          <w:sz w:val="22"/>
          <w:szCs w:val="22"/>
        </w:rPr>
        <w:t>FIRMA</w:t>
      </w:r>
    </w:p>
    <w:p w:rsidR="00DA25C8" w:rsidRDefault="00DA25C8">
      <w:pPr>
        <w:jc w:val="center"/>
        <w:rPr>
          <w:rFonts w:ascii="Arial" w:eastAsia="Arial" w:hAnsi="Arial" w:cs="Arial"/>
          <w:sz w:val="22"/>
          <w:szCs w:val="22"/>
        </w:rPr>
      </w:pPr>
    </w:p>
    <w:p w:rsidR="00DA25C8" w:rsidRDefault="00531190">
      <w:pPr>
        <w:pBdr>
          <w:top w:val="nil"/>
          <w:left w:val="nil"/>
          <w:bottom w:val="nil"/>
          <w:right w:val="nil"/>
          <w:between w:val="nil"/>
        </w:pBdr>
        <w:tabs>
          <w:tab w:val="left" w:pos="90"/>
        </w:tabs>
        <w:ind w:left="630" w:hanging="630"/>
        <w:jc w:val="both"/>
        <w:rPr>
          <w:rFonts w:ascii="Arial" w:eastAsia="Arial" w:hAnsi="Arial" w:cs="Arial"/>
          <w:color w:val="000000"/>
        </w:rPr>
      </w:pPr>
      <w:r>
        <w:rPr>
          <w:rFonts w:ascii="Arial" w:eastAsia="Arial" w:hAnsi="Arial" w:cs="Arial"/>
          <w:color w:val="000000"/>
        </w:rPr>
        <w:t>Nota: El presente formato podrá ser reproducido por cada participante en el modo que estime conveniente, debiendo respetar su contenido, y el orden indicado.</w:t>
      </w: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rsidP="00AF1DC1">
      <w:pPr>
        <w:ind w:left="567" w:right="324"/>
        <w:jc w:val="center"/>
        <w:rPr>
          <w:rFonts w:ascii="Arial" w:eastAsia="Arial" w:hAnsi="Arial" w:cs="Arial"/>
          <w:b/>
          <w:sz w:val="24"/>
          <w:szCs w:val="24"/>
        </w:rPr>
      </w:pPr>
    </w:p>
    <w:p w:rsidR="00DA25C8" w:rsidRDefault="00531190" w:rsidP="00AF1DC1">
      <w:pPr>
        <w:ind w:left="567" w:right="324"/>
        <w:jc w:val="center"/>
        <w:rPr>
          <w:rFonts w:ascii="Arial" w:eastAsia="Arial" w:hAnsi="Arial" w:cs="Arial"/>
          <w:b/>
          <w:sz w:val="24"/>
          <w:szCs w:val="24"/>
        </w:rPr>
      </w:pPr>
      <w:r>
        <w:rPr>
          <w:rFonts w:ascii="Arial" w:eastAsia="Arial" w:hAnsi="Arial" w:cs="Arial"/>
          <w:b/>
          <w:sz w:val="24"/>
          <w:szCs w:val="24"/>
        </w:rPr>
        <w:t>ANEXO 4</w:t>
      </w:r>
    </w:p>
    <w:p w:rsidR="00DA25C8" w:rsidRDefault="00531190" w:rsidP="00AF1DC1">
      <w:pPr>
        <w:ind w:left="567" w:right="324"/>
        <w:jc w:val="center"/>
        <w:rPr>
          <w:rFonts w:ascii="Arial" w:eastAsia="Arial" w:hAnsi="Arial" w:cs="Arial"/>
          <w:sz w:val="24"/>
          <w:szCs w:val="24"/>
        </w:rPr>
      </w:pPr>
      <w:r>
        <w:rPr>
          <w:rFonts w:ascii="Arial" w:eastAsia="Arial" w:hAnsi="Arial" w:cs="Arial"/>
          <w:b/>
          <w:sz w:val="24"/>
          <w:szCs w:val="24"/>
        </w:rPr>
        <w:t>DECLARACIÓN DE INTEGRIDAD</w:t>
      </w:r>
    </w:p>
    <w:p w:rsidR="00DA25C8" w:rsidRDefault="00531190" w:rsidP="00AF1DC1">
      <w:pPr>
        <w:ind w:left="567" w:right="324"/>
        <w:jc w:val="center"/>
        <w:rPr>
          <w:rFonts w:ascii="Arial" w:eastAsia="Arial" w:hAnsi="Arial" w:cs="Arial"/>
          <w:sz w:val="24"/>
          <w:szCs w:val="24"/>
        </w:rPr>
      </w:pPr>
      <w:r>
        <w:rPr>
          <w:rFonts w:ascii="Arial" w:eastAsia="Arial" w:hAnsi="Arial" w:cs="Arial"/>
          <w:sz w:val="24"/>
          <w:szCs w:val="24"/>
        </w:rPr>
        <w:t xml:space="preserve">(PERSONAS </w:t>
      </w:r>
      <w:r w:rsidR="00AF1DC1">
        <w:rPr>
          <w:rFonts w:ascii="Arial" w:eastAsia="Arial" w:hAnsi="Arial" w:cs="Arial"/>
          <w:sz w:val="24"/>
          <w:szCs w:val="24"/>
        </w:rPr>
        <w:t>FÍSICAS</w:t>
      </w:r>
      <w:r>
        <w:rPr>
          <w:rFonts w:ascii="Arial" w:eastAsia="Arial" w:hAnsi="Arial" w:cs="Arial"/>
          <w:sz w:val="24"/>
          <w:szCs w:val="24"/>
        </w:rPr>
        <w:t>)</w:t>
      </w:r>
    </w:p>
    <w:p w:rsidR="00DA25C8" w:rsidRDefault="00DA25C8" w:rsidP="00AF1DC1">
      <w:pPr>
        <w:ind w:left="567" w:right="324"/>
        <w:jc w:val="center"/>
        <w:rPr>
          <w:rFonts w:ascii="Arial" w:eastAsia="Arial" w:hAnsi="Arial" w:cs="Arial"/>
          <w:sz w:val="24"/>
          <w:szCs w:val="24"/>
        </w:rPr>
      </w:pPr>
    </w:p>
    <w:p w:rsidR="00105340" w:rsidRDefault="00AF1DC1" w:rsidP="00AF1DC1">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LICITACIÓN PÚBLICA REGIONAL</w:t>
      </w: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Pr>
          <w:rFonts w:ascii="Arial" w:eastAsia="Arial" w:hAnsi="Arial" w:cs="Arial"/>
          <w:sz w:val="24"/>
          <w:szCs w:val="24"/>
        </w:rPr>
      </w:pPr>
      <w:r>
        <w:rPr>
          <w:rFonts w:ascii="Arial" w:eastAsia="Arial" w:hAnsi="Arial" w:cs="Arial"/>
          <w:sz w:val="24"/>
          <w:szCs w:val="24"/>
        </w:rPr>
        <w:t>DE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 xml:space="preserve">número __________  manifiesto bajo protesta de decir verdad que  por mí mismo o a través de interpósita persona, me  abstendré de adoptar conductas, para que los servidores </w:t>
      </w:r>
      <w:r w:rsidRPr="00802078">
        <w:rPr>
          <w:rFonts w:ascii="Arial" w:eastAsia="Arial" w:hAnsi="Arial" w:cs="Arial"/>
          <w:color w:val="000000"/>
          <w:sz w:val="24"/>
          <w:szCs w:val="24"/>
        </w:rPr>
        <w:t>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567" w:right="324"/>
        <w:jc w:val="center"/>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rsidR="00DA25C8" w:rsidRDefault="00DA25C8">
      <w:pPr>
        <w:ind w:left="567" w:right="324"/>
        <w:jc w:val="center"/>
        <w:rPr>
          <w:rFonts w:ascii="Arial" w:eastAsia="Arial" w:hAnsi="Arial" w:cs="Arial"/>
          <w:b/>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ANEXO 4</w:t>
      </w:r>
    </w:p>
    <w:p w:rsidR="00DA25C8" w:rsidRDefault="005549CC">
      <w:pPr>
        <w:ind w:left="567" w:right="324"/>
        <w:jc w:val="center"/>
        <w:rPr>
          <w:rFonts w:ascii="Arial" w:eastAsia="Arial" w:hAnsi="Arial" w:cs="Arial"/>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INTEGRIDAD</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105340" w:rsidP="00964118">
      <w:pPr>
        <w:ind w:left="567"/>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 xml:space="preserve">número ____________ manifiesto bajo protesta de decir verdad que  el suscrito, mi representad__, asociados y personal a su cargo  por nosotros mismos o a través de interpósita persona, nos  abstendremos de adoptar conductas, para que los </w:t>
      </w:r>
      <w:r w:rsidRPr="00802078">
        <w:rPr>
          <w:rFonts w:ascii="Arial" w:eastAsia="Arial" w:hAnsi="Arial" w:cs="Arial"/>
          <w:color w:val="000000"/>
          <w:sz w:val="24"/>
          <w:szCs w:val="24"/>
        </w:rPr>
        <w:t>servidores 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jc w:val="center"/>
        <w:rPr>
          <w:rFonts w:ascii="Arial" w:eastAsia="Arial" w:hAnsi="Arial" w:cs="Arial"/>
          <w:b/>
          <w:sz w:val="24"/>
          <w:szCs w:val="24"/>
        </w:rPr>
      </w:pPr>
      <w:r>
        <w:rPr>
          <w:rFonts w:ascii="Arial" w:eastAsia="Arial" w:hAnsi="Arial" w:cs="Arial"/>
          <w:b/>
          <w:sz w:val="24"/>
          <w:szCs w:val="24"/>
        </w:rPr>
        <w:t xml:space="preserve">ANEXO 5 </w:t>
      </w:r>
    </w:p>
    <w:p w:rsidR="00DA25C8" w:rsidRDefault="005549CC">
      <w:pPr>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IMPEDIMENTOS LEGALES </w:t>
      </w:r>
    </w:p>
    <w:p w:rsidR="00DA25C8" w:rsidRDefault="00531190">
      <w:pPr>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w:t>
      </w:r>
    </w:p>
    <w:p w:rsidR="00DA25C8" w:rsidRDefault="00DA25C8">
      <w:pPr>
        <w:jc w:val="right"/>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105340" w:rsidP="00964118">
      <w:pPr>
        <w:ind w:left="567"/>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ind w:left="567" w:right="324"/>
        <w:rPr>
          <w:rFonts w:ascii="Arial" w:eastAsia="Arial" w:hAnsi="Arial" w:cs="Arial"/>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B8750E" w:rsidRDefault="00B8750E">
      <w:pPr>
        <w:pBdr>
          <w:top w:val="nil"/>
          <w:left w:val="nil"/>
          <w:bottom w:val="nil"/>
          <w:right w:val="nil"/>
          <w:between w:val="nil"/>
        </w:pBdr>
        <w:ind w:left="1368" w:hanging="864"/>
        <w:jc w:val="center"/>
        <w:rPr>
          <w:rFonts w:ascii="Arial" w:eastAsia="Arial" w:hAnsi="Arial" w:cs="Arial"/>
          <w:color w:val="000000"/>
          <w:sz w:val="24"/>
          <w:szCs w:val="24"/>
        </w:rPr>
      </w:pPr>
    </w:p>
    <w:p w:rsidR="00B8750E" w:rsidRDefault="00B8750E">
      <w:pPr>
        <w:pBdr>
          <w:top w:val="nil"/>
          <w:left w:val="nil"/>
          <w:bottom w:val="nil"/>
          <w:right w:val="nil"/>
          <w:between w:val="nil"/>
        </w:pBdr>
        <w:ind w:left="1368" w:hanging="864"/>
        <w:jc w:val="center"/>
        <w:rPr>
          <w:rFonts w:ascii="Arial" w:eastAsia="Arial" w:hAnsi="Arial" w:cs="Arial"/>
          <w:color w:val="000000"/>
          <w:sz w:val="24"/>
          <w:szCs w:val="24"/>
        </w:rPr>
      </w:pPr>
    </w:p>
    <w:p w:rsidR="00105340" w:rsidRDefault="00105340">
      <w:pPr>
        <w:pBdr>
          <w:top w:val="nil"/>
          <w:left w:val="nil"/>
          <w:bottom w:val="nil"/>
          <w:right w:val="nil"/>
          <w:between w:val="nil"/>
        </w:pBdr>
        <w:ind w:left="1368" w:hanging="864"/>
        <w:jc w:val="center"/>
        <w:rPr>
          <w:rFonts w:ascii="Arial" w:eastAsia="Arial" w:hAnsi="Arial" w:cs="Arial"/>
          <w:color w:val="000000"/>
          <w:sz w:val="24"/>
          <w:szCs w:val="24"/>
        </w:rPr>
      </w:pPr>
    </w:p>
    <w:p w:rsidR="00105340" w:rsidRDefault="00105340">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 xml:space="preserve">ANEXO 5 </w:t>
      </w: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DECLARACIÓN DE IMPEDIMENTOS LEGALES</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rsidR="00DA25C8" w:rsidRDefault="00DA25C8">
      <w:pPr>
        <w:ind w:left="567" w:right="324"/>
        <w:jc w:val="right"/>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FECHA___________________</w:t>
      </w: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t>ANEXO 6</w:t>
      </w:r>
    </w:p>
    <w:p w:rsidR="00DA25C8" w:rsidRDefault="005549CC">
      <w:pPr>
        <w:ind w:left="567" w:right="324"/>
        <w:jc w:val="center"/>
        <w:rPr>
          <w:rFonts w:ascii="Tahoma" w:eastAsia="Tahoma" w:hAnsi="Tahoma" w:cs="Tahoma"/>
          <w:b/>
          <w:sz w:val="24"/>
          <w:szCs w:val="24"/>
        </w:rPr>
      </w:pPr>
      <w:r>
        <w:rPr>
          <w:rFonts w:ascii="Tahoma" w:eastAsia="Tahoma" w:hAnsi="Tahoma" w:cs="Tahoma"/>
          <w:b/>
          <w:sz w:val="24"/>
          <w:szCs w:val="24"/>
        </w:rPr>
        <w:t>MANIFESTACIÓN</w:t>
      </w:r>
      <w:r w:rsidR="00531190">
        <w:rPr>
          <w:rFonts w:ascii="Tahoma" w:eastAsia="Tahoma" w:hAnsi="Tahoma" w:cs="Tahoma"/>
          <w:b/>
          <w:sz w:val="24"/>
          <w:szCs w:val="24"/>
        </w:rPr>
        <w:t xml:space="preserve"> SOBRE COMPROMISOS FISCALES</w:t>
      </w: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w:t>
      </w:r>
    </w:p>
    <w:p w:rsidR="00DA25C8" w:rsidRDefault="00DA25C8">
      <w:pPr>
        <w:ind w:left="567" w:right="324"/>
        <w:jc w:val="right"/>
        <w:rPr>
          <w:rFonts w:ascii="Tahoma" w:eastAsia="Tahoma" w:hAnsi="Tahoma" w:cs="Tahoma"/>
          <w:sz w:val="24"/>
          <w:szCs w:val="24"/>
        </w:rPr>
      </w:pPr>
    </w:p>
    <w:p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ight="324"/>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ight="324"/>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p>
    <w:p w:rsidR="00DA25C8" w:rsidRDefault="00531190">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rsidR="00DA25C8" w:rsidRDefault="00DA25C8">
      <w:pPr>
        <w:jc w:val="center"/>
        <w:rPr>
          <w:rFonts w:ascii="Tahoma" w:eastAsia="Tahoma" w:hAnsi="Tahoma" w:cs="Tahoma"/>
          <w:sz w:val="24"/>
          <w:szCs w:val="24"/>
        </w:rPr>
      </w:pPr>
    </w:p>
    <w:p w:rsidR="00DA25C8" w:rsidRDefault="00DA25C8">
      <w:pPr>
        <w:jc w:val="center"/>
        <w:rPr>
          <w:rFonts w:ascii="Tahoma" w:eastAsia="Tahoma" w:hAnsi="Tahoma" w:cs="Tahoma"/>
          <w:sz w:val="24"/>
          <w:szCs w:val="24"/>
        </w:rPr>
      </w:pPr>
    </w:p>
    <w:p w:rsidR="00DA25C8" w:rsidRDefault="00531190">
      <w:pPr>
        <w:jc w:val="center"/>
        <w:rPr>
          <w:rFonts w:ascii="Tahoma" w:eastAsia="Tahoma" w:hAnsi="Tahoma" w:cs="Tahoma"/>
          <w:sz w:val="24"/>
          <w:szCs w:val="24"/>
        </w:rPr>
      </w:pPr>
      <w:r>
        <w:rPr>
          <w:rFonts w:ascii="Tahoma" w:eastAsia="Tahoma" w:hAnsi="Tahoma" w:cs="Tahoma"/>
          <w:sz w:val="24"/>
          <w:szCs w:val="24"/>
        </w:rPr>
        <w:t>NOMBRE Y FIRMA DEL LICITANTE</w:t>
      </w: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531190">
      <w:pPr>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pPr>
        <w:rPr>
          <w:rFonts w:ascii="Tahoma" w:eastAsia="Tahoma" w:hAnsi="Tahoma" w:cs="Tahoma"/>
          <w:sz w:val="24"/>
          <w:szCs w:val="24"/>
        </w:rPr>
      </w:pPr>
    </w:p>
    <w:p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t xml:space="preserve">ANEXO 6 </w:t>
      </w:r>
    </w:p>
    <w:p w:rsidR="00DA25C8" w:rsidRDefault="00531190">
      <w:pPr>
        <w:ind w:left="567" w:right="324"/>
        <w:jc w:val="center"/>
        <w:rPr>
          <w:rFonts w:ascii="Tahoma" w:eastAsia="Tahoma" w:hAnsi="Tahoma" w:cs="Tahoma"/>
          <w:b/>
          <w:sz w:val="24"/>
          <w:szCs w:val="24"/>
        </w:rPr>
      </w:pPr>
      <w:r>
        <w:rPr>
          <w:rFonts w:ascii="Tahoma" w:eastAsia="Tahoma" w:hAnsi="Tahoma" w:cs="Tahoma"/>
          <w:b/>
          <w:sz w:val="24"/>
          <w:szCs w:val="24"/>
        </w:rPr>
        <w:t>MANIFESTACIÓN SOBRE COMPROMISOS FISCALES</w:t>
      </w: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 xml:space="preserve"> O MORALES POR CONDUCTO DE REPRESENTANTE LEGAL)</w:t>
      </w:r>
    </w:p>
    <w:p w:rsidR="00DA25C8" w:rsidRDefault="00DA25C8">
      <w:pPr>
        <w:ind w:left="567" w:right="324"/>
        <w:jc w:val="right"/>
        <w:rPr>
          <w:rFonts w:ascii="Tahoma" w:eastAsia="Tahoma" w:hAnsi="Tahoma" w:cs="Tahoma"/>
          <w:sz w:val="24"/>
          <w:szCs w:val="24"/>
        </w:rPr>
      </w:pPr>
    </w:p>
    <w:p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rsidR="00DA25C8" w:rsidRDefault="00DA25C8">
      <w:pPr>
        <w:ind w:left="567" w:right="324"/>
        <w:rPr>
          <w:rFonts w:ascii="Tahoma" w:eastAsia="Tahoma" w:hAnsi="Tahoma" w:cs="Tahoma"/>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pBdr>
          <w:top w:val="nil"/>
          <w:left w:val="nil"/>
          <w:bottom w:val="nil"/>
          <w:right w:val="nil"/>
          <w:between w:val="nil"/>
        </w:pBdr>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rsidR="00DA25C8" w:rsidRDefault="00DA25C8">
      <w:pPr>
        <w:ind w:left="567" w:right="324"/>
        <w:jc w:val="center"/>
        <w:rPr>
          <w:rFonts w:ascii="Tahoma" w:eastAsia="Tahoma" w:hAnsi="Tahoma" w:cs="Tahoma"/>
          <w:sz w:val="24"/>
          <w:szCs w:val="24"/>
        </w:rPr>
      </w:pPr>
    </w:p>
    <w:p w:rsidR="00DA25C8" w:rsidRDefault="00DA25C8">
      <w:pPr>
        <w:ind w:left="567" w:right="324"/>
        <w:jc w:val="center"/>
        <w:rPr>
          <w:rFonts w:ascii="Tahoma" w:eastAsia="Tahoma" w:hAnsi="Tahoma" w:cs="Tahoma"/>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NOMBRE Y FIRMA REPRESENTANTE LEGAL</w:t>
      </w: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531190">
      <w:pPr>
        <w:ind w:left="567" w:right="324"/>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hanging="864"/>
        <w:jc w:val="center"/>
        <w:rPr>
          <w:rFonts w:ascii="Tahoma" w:eastAsia="Tahoma" w:hAnsi="Tahoma" w:cs="Tahoma"/>
          <w:color w:val="000000"/>
          <w:sz w:val="24"/>
          <w:szCs w:val="24"/>
        </w:rPr>
      </w:pPr>
    </w:p>
    <w:p w:rsidR="00DA25C8" w:rsidRDefault="00DA25C8">
      <w:pPr>
        <w:jc w:val="center"/>
        <w:rPr>
          <w:rFonts w:ascii="Tahoma" w:eastAsia="Tahoma" w:hAnsi="Tahoma" w:cs="Tahoma"/>
          <w:b/>
          <w:sz w:val="24"/>
          <w:szCs w:val="24"/>
        </w:rPr>
      </w:pPr>
    </w:p>
    <w:p w:rsidR="00DA25C8" w:rsidRDefault="00531190">
      <w:pPr>
        <w:ind w:right="182"/>
        <w:jc w:val="center"/>
        <w:rPr>
          <w:rFonts w:ascii="Arial" w:eastAsia="Arial" w:hAnsi="Arial" w:cs="Arial"/>
          <w:sz w:val="24"/>
          <w:szCs w:val="24"/>
        </w:rPr>
      </w:pPr>
      <w:r>
        <w:br w:type="page"/>
      </w:r>
    </w:p>
    <w:p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ANEXO </w:t>
      </w:r>
      <w:r>
        <w:rPr>
          <w:rFonts w:ascii="Montserrat" w:hAnsi="Montserrat" w:cs="Arial"/>
          <w:b/>
        </w:rPr>
        <w:t>7</w:t>
      </w:r>
    </w:p>
    <w:p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rsidR="009938D7" w:rsidRPr="002301BF" w:rsidRDefault="009938D7" w:rsidP="009938D7">
      <w:pPr>
        <w:tabs>
          <w:tab w:val="left" w:pos="10206"/>
        </w:tabs>
        <w:ind w:left="567"/>
        <w:jc w:val="center"/>
        <w:rPr>
          <w:rFonts w:ascii="Montserrat" w:hAnsi="Montserrat" w:cs="Arial"/>
        </w:rPr>
      </w:pPr>
      <w:r w:rsidRPr="002301BF">
        <w:rPr>
          <w:rFonts w:ascii="Montserrat" w:hAnsi="Montserrat" w:cs="Arial"/>
        </w:rPr>
        <w:t>(PERSONAS FÍSICAS)</w:t>
      </w:r>
    </w:p>
    <w:p w:rsidR="009938D7" w:rsidRPr="002301BF" w:rsidRDefault="009938D7" w:rsidP="009938D7">
      <w:pPr>
        <w:tabs>
          <w:tab w:val="left" w:pos="10206"/>
        </w:tabs>
        <w:ind w:left="567"/>
        <w:jc w:val="right"/>
        <w:rPr>
          <w:rFonts w:ascii="Montserrat" w:hAnsi="Montserrat" w:cs="Arial"/>
        </w:rPr>
      </w:pPr>
    </w:p>
    <w:p w:rsidR="009938D7" w:rsidRPr="002301BF" w:rsidRDefault="009938D7" w:rsidP="009938D7">
      <w:pPr>
        <w:tabs>
          <w:tab w:val="left" w:pos="10206"/>
        </w:tabs>
        <w:ind w:left="567" w:right="324"/>
        <w:jc w:val="right"/>
        <w:rPr>
          <w:rFonts w:ascii="Montserrat" w:hAnsi="Montserrat" w:cs="Arial"/>
        </w:rPr>
      </w:pPr>
      <w:r w:rsidRPr="002301BF">
        <w:rPr>
          <w:rFonts w:ascii="Montserrat" w:hAnsi="Montserrat" w:cs="Arial"/>
        </w:rPr>
        <w:t>FECHA______________</w:t>
      </w: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DEL ESTADO DE BAJA CALIFORNIA</w:t>
      </w: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PRESENTE.-</w:t>
      </w:r>
    </w:p>
    <w:p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r w:rsidRPr="002301BF">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ATENTAMENTE.-</w:t>
      </w:r>
    </w:p>
    <w:p w:rsidR="009938D7" w:rsidRPr="002301BF" w:rsidRDefault="009938D7" w:rsidP="009938D7">
      <w:pPr>
        <w:tabs>
          <w:tab w:val="left" w:pos="10206"/>
        </w:tabs>
        <w:ind w:left="567" w:right="324"/>
        <w:jc w:val="center"/>
        <w:rPr>
          <w:rFonts w:ascii="Montserrat" w:hAnsi="Montserrat" w:cs="Arial"/>
        </w:rPr>
      </w:pPr>
    </w:p>
    <w:p w:rsidR="009938D7" w:rsidRPr="002301BF" w:rsidRDefault="009938D7" w:rsidP="009938D7">
      <w:pPr>
        <w:tabs>
          <w:tab w:val="left" w:pos="10206"/>
        </w:tabs>
        <w:ind w:left="567" w:right="324"/>
        <w:jc w:val="center"/>
        <w:rPr>
          <w:rFonts w:ascii="Montserrat" w:hAnsi="Montserrat" w:cs="Arial"/>
        </w:rPr>
      </w:pPr>
    </w:p>
    <w:p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NOMBRE Y FIRMA DEL LICITANTE</w:t>
      </w: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Arial"/>
        </w:rPr>
        <w:br w:type="page"/>
      </w:r>
    </w:p>
    <w:p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ANEXO </w:t>
      </w:r>
      <w:r>
        <w:rPr>
          <w:rFonts w:ascii="Montserrat" w:hAnsi="Montserrat" w:cs="Arial"/>
          <w:b/>
        </w:rPr>
        <w:t>7</w:t>
      </w:r>
    </w:p>
    <w:p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 xml:space="preserve"> (PERSONAS FÍSICAS O MORALES POR CONDUCTO DE REPRESENTANTE LEGAL)</w:t>
      </w:r>
    </w:p>
    <w:p w:rsidR="009938D7" w:rsidRPr="002301BF" w:rsidRDefault="009938D7" w:rsidP="009938D7">
      <w:pPr>
        <w:tabs>
          <w:tab w:val="left" w:pos="10206"/>
        </w:tabs>
        <w:ind w:left="567" w:right="324"/>
        <w:jc w:val="right"/>
        <w:rPr>
          <w:rFonts w:ascii="Montserrat" w:hAnsi="Montserrat" w:cs="Arial"/>
        </w:rPr>
      </w:pPr>
    </w:p>
    <w:p w:rsidR="009938D7" w:rsidRPr="002301BF" w:rsidRDefault="009938D7" w:rsidP="009938D7">
      <w:pPr>
        <w:tabs>
          <w:tab w:val="left" w:pos="10206"/>
        </w:tabs>
        <w:ind w:left="567" w:right="324"/>
        <w:jc w:val="right"/>
        <w:rPr>
          <w:rFonts w:ascii="Montserrat" w:hAnsi="Montserrat" w:cs="Arial"/>
        </w:rPr>
      </w:pPr>
      <w:r w:rsidRPr="002301BF">
        <w:rPr>
          <w:rFonts w:ascii="Montserrat" w:hAnsi="Montserrat" w:cs="Arial"/>
        </w:rPr>
        <w:t>FECHA___________________</w:t>
      </w: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DEL ESTADO DE BAJA CALIFORNIA</w:t>
      </w: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PRESENTE.-</w:t>
      </w:r>
    </w:p>
    <w:p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b w:val="0"/>
          <w:bCs/>
          <w:sz w:val="22"/>
          <w:szCs w:val="22"/>
          <w:lang w:val="es-MX"/>
        </w:rPr>
      </w:pPr>
      <w:r w:rsidRPr="002301BF">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ATENTAMENTE.-</w:t>
      </w:r>
    </w:p>
    <w:p w:rsidR="009938D7" w:rsidRPr="002301BF" w:rsidRDefault="009938D7" w:rsidP="009938D7">
      <w:pPr>
        <w:tabs>
          <w:tab w:val="left" w:pos="10206"/>
        </w:tabs>
        <w:ind w:left="567" w:right="324"/>
        <w:jc w:val="center"/>
        <w:rPr>
          <w:rFonts w:ascii="Montserrat" w:hAnsi="Montserrat" w:cs="Arial"/>
        </w:rPr>
      </w:pPr>
    </w:p>
    <w:p w:rsidR="009938D7" w:rsidRPr="002301BF" w:rsidRDefault="009938D7" w:rsidP="009938D7">
      <w:pPr>
        <w:tabs>
          <w:tab w:val="left" w:pos="10206"/>
        </w:tabs>
        <w:ind w:left="567" w:right="324"/>
        <w:jc w:val="center"/>
        <w:rPr>
          <w:rFonts w:ascii="Montserrat" w:hAnsi="Montserrat" w:cs="Arial"/>
        </w:rPr>
      </w:pPr>
    </w:p>
    <w:p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NOMBRE Y FIRMA REPRESENTANTE LEGAL</w:t>
      </w: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Calibri"/>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Calibri"/>
        </w:rPr>
        <w:t xml:space="preserve"> </w:t>
      </w:r>
    </w:p>
    <w:p w:rsidR="009938D7" w:rsidRPr="00F10288" w:rsidRDefault="009938D7" w:rsidP="009938D7">
      <w:pPr>
        <w:pStyle w:val="Textoindependiente2"/>
        <w:ind w:left="1134"/>
        <w:rPr>
          <w:rFonts w:ascii="Montserrat" w:hAnsi="Montserrat" w:cstheme="minorHAnsi"/>
          <w:sz w:val="22"/>
          <w:szCs w:val="22"/>
        </w:rPr>
      </w:pPr>
    </w:p>
    <w:p w:rsidR="009938D7" w:rsidRDefault="009938D7" w:rsidP="009938D7">
      <w:pPr>
        <w:jc w:val="center"/>
        <w:rPr>
          <w:rFonts w:ascii="Montserrat" w:hAnsi="Montserrat" w:cstheme="minorHAnsi"/>
          <w:b/>
          <w:sz w:val="22"/>
          <w:szCs w:val="22"/>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Pr="009938D7" w:rsidRDefault="009938D7">
      <w:pPr>
        <w:jc w:val="center"/>
        <w:rPr>
          <w:rFonts w:ascii="Arial" w:eastAsia="Arial" w:hAnsi="Arial" w:cs="Arial"/>
          <w:sz w:val="24"/>
          <w:szCs w:val="24"/>
          <w:lang w:val="es-MX"/>
        </w:rPr>
      </w:pPr>
    </w:p>
    <w:p w:rsidR="00DA25C8" w:rsidRDefault="009938D7">
      <w:pPr>
        <w:jc w:val="center"/>
        <w:rPr>
          <w:rFonts w:ascii="Arial" w:eastAsia="Arial" w:hAnsi="Arial" w:cs="Arial"/>
          <w:sz w:val="24"/>
          <w:szCs w:val="24"/>
        </w:rPr>
      </w:pPr>
      <w:r>
        <w:rPr>
          <w:rFonts w:ascii="Arial" w:eastAsia="Arial" w:hAnsi="Arial" w:cs="Arial"/>
          <w:sz w:val="24"/>
          <w:szCs w:val="24"/>
        </w:rPr>
        <w:t>ANEXO 8</w:t>
      </w:r>
    </w:p>
    <w:p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pPr>
        <w:jc w:val="center"/>
        <w:rPr>
          <w:rFonts w:ascii="Arial" w:eastAsia="Arial" w:hAnsi="Arial" w:cs="Arial"/>
          <w:b/>
          <w:sz w:val="22"/>
          <w:szCs w:val="22"/>
        </w:rPr>
      </w:pPr>
    </w:p>
    <w:p w:rsidR="00DA25C8" w:rsidRDefault="00DA25C8">
      <w:pPr>
        <w:jc w:val="right"/>
        <w:rPr>
          <w:rFonts w:ascii="Arial" w:eastAsia="Arial" w:hAnsi="Arial" w:cs="Arial"/>
          <w:sz w:val="22"/>
          <w:szCs w:val="22"/>
        </w:rPr>
      </w:pPr>
    </w:p>
    <w:p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California a __ de ________</w:t>
      </w:r>
      <w:r w:rsidR="00986D1F">
        <w:rPr>
          <w:rFonts w:ascii="Arial" w:eastAsia="Arial" w:hAnsi="Arial" w:cs="Arial"/>
          <w:sz w:val="22"/>
          <w:szCs w:val="22"/>
        </w:rPr>
        <w:t xml:space="preserve"> del 2023</w:t>
      </w:r>
      <w:r>
        <w:rPr>
          <w:rFonts w:ascii="Arial" w:eastAsia="Arial" w:hAnsi="Arial" w:cs="Arial"/>
          <w:sz w:val="22"/>
          <w:szCs w:val="22"/>
        </w:rPr>
        <w:t>.</w:t>
      </w:r>
    </w:p>
    <w:p w:rsidR="00DA25C8" w:rsidRDefault="00DA25C8">
      <w:pPr>
        <w:ind w:right="324"/>
        <w:jc w:val="right"/>
        <w:rPr>
          <w:rFonts w:ascii="Arial" w:eastAsia="Arial" w:hAnsi="Arial" w:cs="Arial"/>
          <w:sz w:val="22"/>
          <w:szCs w:val="22"/>
        </w:rPr>
      </w:pPr>
    </w:p>
    <w:p w:rsidR="00DA25C8" w:rsidRDefault="00DA25C8">
      <w:pPr>
        <w:ind w:left="-360" w:right="-432"/>
        <w:jc w:val="center"/>
        <w:rPr>
          <w:rFonts w:ascii="Arial" w:eastAsia="Arial" w:hAnsi="Arial" w:cs="Arial"/>
          <w:sz w:val="22"/>
          <w:szCs w:val="22"/>
        </w:rPr>
      </w:pPr>
    </w:p>
    <w:p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R</w:t>
      </w:r>
      <w:r w:rsidR="003922AD">
        <w:rPr>
          <w:rFonts w:ascii="Arial" w:eastAsia="Arial" w:hAnsi="Arial" w:cs="Arial"/>
          <w:sz w:val="22"/>
          <w:szCs w:val="22"/>
        </w:rPr>
        <w:t xml:space="preserve">egional </w:t>
      </w:r>
      <w:r>
        <w:rPr>
          <w:rFonts w:ascii="Arial" w:eastAsia="Arial" w:hAnsi="Arial" w:cs="Arial"/>
          <w:color w:val="000000"/>
          <w:sz w:val="22"/>
          <w:szCs w:val="22"/>
        </w:rPr>
        <w:t xml:space="preserve">No.______ se hace entrega formal de la proposición presentada por _________, que consta de UN sobre que contiene la Propuesta Técnica de conformidad con lo siguiente:  </w:t>
      </w:r>
    </w:p>
    <w:p w:rsidR="00DA25C8" w:rsidRDefault="00DA25C8">
      <w:pPr>
        <w:rPr>
          <w:rFonts w:ascii="Arial" w:eastAsia="Arial" w:hAnsi="Arial" w:cs="Arial"/>
        </w:rPr>
      </w:pPr>
    </w:p>
    <w:p w:rsidR="00DA25C8" w:rsidRDefault="00531190" w:rsidP="00237611">
      <w:pPr>
        <w:tabs>
          <w:tab w:val="left" w:pos="1620"/>
        </w:tabs>
        <w:ind w:left="1710" w:hanging="810"/>
        <w:jc w:val="both"/>
        <w:rPr>
          <w:rFonts w:ascii="Arial" w:eastAsia="Arial" w:hAnsi="Arial" w:cs="Arial"/>
          <w:b/>
          <w:sz w:val="24"/>
          <w:szCs w:val="24"/>
        </w:rPr>
      </w:pPr>
      <w:r>
        <w:rPr>
          <w:rFonts w:ascii="Arial" w:eastAsia="Arial" w:hAnsi="Arial" w:cs="Arial"/>
          <w:b/>
          <w:sz w:val="24"/>
          <w:szCs w:val="24"/>
        </w:rPr>
        <w:t>SOBRE CONTENIENDO LA PROPUESTA TÉCNICA:</w:t>
      </w:r>
    </w:p>
    <w:p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6.1                  Tipo de Documento</w:t>
      </w:r>
    </w:p>
    <w:p w:rsidR="00DA25C8" w:rsidRDefault="00DA25C8">
      <w:pPr>
        <w:ind w:left="360" w:right="-259"/>
        <w:jc w:val="both"/>
        <w:rPr>
          <w:rFonts w:ascii="Arial" w:eastAsia="Arial" w:hAnsi="Arial" w:cs="Arial"/>
          <w:sz w:val="24"/>
          <w:szCs w:val="24"/>
        </w:rPr>
      </w:pPr>
    </w:p>
    <w:tbl>
      <w:tblPr>
        <w:tblStyle w:val="TableNormal"/>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43"/>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4"/>
                <w:szCs w:val="24"/>
              </w:rPr>
              <w:t xml:space="preserve"> </w:t>
            </w:r>
            <w:r>
              <w:rPr>
                <w:rFonts w:ascii="Arial" w:eastAsia="Arial" w:hAnsi="Arial" w:cs="Arial"/>
                <w:sz w:val="22"/>
                <w:szCs w:val="22"/>
              </w:rPr>
              <w:t>A</w:t>
            </w:r>
          </w:p>
        </w:tc>
        <w:tc>
          <w:tcPr>
            <w:tcW w:w="9001" w:type="dxa"/>
            <w:vAlign w:val="center"/>
          </w:tcPr>
          <w:p w:rsidR="00DA25C8" w:rsidRPr="00F21108" w:rsidRDefault="00531190">
            <w:pPr>
              <w:rPr>
                <w:rFonts w:ascii="Arial" w:eastAsia="Arial" w:hAnsi="Arial" w:cs="Arial"/>
                <w:sz w:val="22"/>
                <w:szCs w:val="22"/>
              </w:rPr>
            </w:pPr>
            <w:r w:rsidRPr="00F21108">
              <w:rPr>
                <w:rFonts w:ascii="Arial" w:eastAsia="Arial" w:hAnsi="Arial" w:cs="Arial"/>
                <w:sz w:val="22"/>
                <w:szCs w:val="22"/>
              </w:rPr>
              <w:t>Copia del recibo de pago de bases</w:t>
            </w:r>
          </w:p>
        </w:tc>
      </w:tr>
      <w:tr w:rsidR="00DA25C8">
        <w:trPr>
          <w:trHeight w:val="567"/>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DA25C8" w:rsidRPr="00F21108" w:rsidRDefault="00531190">
            <w:pPr>
              <w:rPr>
                <w:rFonts w:ascii="Arial" w:eastAsia="Arial" w:hAnsi="Arial" w:cs="Arial"/>
                <w:b/>
                <w:sz w:val="22"/>
                <w:szCs w:val="22"/>
              </w:rPr>
            </w:pPr>
            <w:r w:rsidRPr="00F21108">
              <w:rPr>
                <w:rFonts w:ascii="Arial" w:eastAsia="Arial" w:hAnsi="Arial" w:cs="Arial"/>
                <w:sz w:val="22"/>
                <w:szCs w:val="22"/>
              </w:rPr>
              <w:t xml:space="preserve">Formato de Propuesta técnica detallada en original </w:t>
            </w:r>
            <w:r w:rsidRPr="00F21108">
              <w:rPr>
                <w:rFonts w:ascii="Arial" w:eastAsia="Arial" w:hAnsi="Arial" w:cs="Arial"/>
                <w:b/>
                <w:sz w:val="22"/>
                <w:szCs w:val="22"/>
              </w:rPr>
              <w:t>(anexo 1)</w:t>
            </w:r>
          </w:p>
          <w:p w:rsidR="00DA25C8" w:rsidRPr="00F21108" w:rsidRDefault="00531190">
            <w:pPr>
              <w:rPr>
                <w:rFonts w:ascii="Arial" w:eastAsia="Arial" w:hAnsi="Arial" w:cs="Arial"/>
                <w:sz w:val="22"/>
                <w:szCs w:val="22"/>
              </w:rPr>
            </w:pPr>
            <w:r w:rsidRPr="00F21108">
              <w:rPr>
                <w:rFonts w:ascii="Arial" w:eastAsia="Arial" w:hAnsi="Arial" w:cs="Arial"/>
                <w:sz w:val="22"/>
                <w:szCs w:val="22"/>
              </w:rPr>
              <w:t xml:space="preserve">Declaración sobre cumplimiento de Normas Oficiales </w:t>
            </w:r>
            <w:r w:rsidRPr="00F21108">
              <w:rPr>
                <w:rFonts w:ascii="Arial" w:eastAsia="Arial" w:hAnsi="Arial" w:cs="Arial"/>
                <w:b/>
                <w:sz w:val="22"/>
                <w:szCs w:val="22"/>
              </w:rPr>
              <w:t>(anexo 2)</w:t>
            </w:r>
          </w:p>
          <w:p w:rsidR="00DA25C8" w:rsidRPr="00F21108" w:rsidRDefault="00531190">
            <w:pPr>
              <w:rPr>
                <w:rFonts w:ascii="Arial" w:eastAsia="Arial" w:hAnsi="Arial" w:cs="Arial"/>
                <w:sz w:val="22"/>
                <w:szCs w:val="22"/>
              </w:rPr>
            </w:pPr>
            <w:r w:rsidRPr="00F21108">
              <w:rPr>
                <w:rFonts w:ascii="Arial" w:eastAsia="Arial" w:hAnsi="Arial" w:cs="Arial"/>
                <w:sz w:val="22"/>
                <w:szCs w:val="22"/>
              </w:rPr>
              <w:t>Catálogo de los bienes</w:t>
            </w:r>
          </w:p>
          <w:p w:rsidR="00815D73" w:rsidRPr="00F21108" w:rsidRDefault="00815D73">
            <w:pPr>
              <w:rPr>
                <w:rFonts w:ascii="Arial" w:eastAsia="Arial" w:hAnsi="Arial" w:cs="Arial"/>
                <w:sz w:val="22"/>
                <w:szCs w:val="22"/>
              </w:rPr>
            </w:pPr>
            <w:r w:rsidRPr="00F21108">
              <w:rPr>
                <w:rFonts w:ascii="Arial" w:eastAsia="Arial" w:hAnsi="Arial" w:cs="Arial"/>
                <w:sz w:val="22"/>
                <w:szCs w:val="22"/>
              </w:rPr>
              <w:t>Constancia de entrega de muestras físicas.</w:t>
            </w:r>
          </w:p>
        </w:tc>
      </w:tr>
      <w:tr w:rsidR="00DA25C8">
        <w:trPr>
          <w:trHeight w:val="630"/>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C</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Formato de Manifestación de contar con facultades para suscribir la propuesta </w:t>
            </w:r>
            <w:r>
              <w:rPr>
                <w:rFonts w:ascii="Arial" w:eastAsia="Arial" w:hAnsi="Arial" w:cs="Arial"/>
                <w:b/>
                <w:sz w:val="22"/>
                <w:szCs w:val="22"/>
              </w:rPr>
              <w:t>(anexo 3)</w:t>
            </w:r>
          </w:p>
        </w:tc>
      </w:tr>
      <w:tr w:rsidR="00DA25C8">
        <w:trPr>
          <w:trHeight w:val="630"/>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D</w:t>
            </w:r>
          </w:p>
        </w:tc>
        <w:tc>
          <w:tcPr>
            <w:tcW w:w="9001" w:type="dxa"/>
            <w:vAlign w:val="center"/>
          </w:tcPr>
          <w:p w:rsidR="00DA25C8" w:rsidRPr="005D13E9" w:rsidRDefault="005D13E9">
            <w:pPr>
              <w:rPr>
                <w:rFonts w:ascii="Arial" w:eastAsia="Arial" w:hAnsi="Arial" w:cs="Arial"/>
                <w:sz w:val="22"/>
                <w:szCs w:val="22"/>
              </w:rPr>
            </w:pPr>
            <w:r w:rsidRPr="005D13E9">
              <w:rPr>
                <w:rFonts w:ascii="Arial" w:eastAsia="Calibri" w:hAnsi="Arial" w:cs="Arial"/>
                <w:sz w:val="22"/>
                <w:szCs w:val="22"/>
              </w:rPr>
              <w:t>Comprobante para acreditar su domicilio y registro fiscal en el estado de Baja California</w:t>
            </w:r>
          </w:p>
        </w:tc>
      </w:tr>
      <w:tr w:rsidR="005D13E9">
        <w:trPr>
          <w:trHeight w:val="567"/>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E</w:t>
            </w:r>
          </w:p>
        </w:tc>
        <w:tc>
          <w:tcPr>
            <w:tcW w:w="9001" w:type="dxa"/>
            <w:vAlign w:val="center"/>
          </w:tcPr>
          <w:p w:rsidR="005D13E9" w:rsidRDefault="005D13E9" w:rsidP="005D13E9">
            <w:pPr>
              <w:rPr>
                <w:rFonts w:ascii="Arial" w:eastAsia="Arial" w:hAnsi="Arial" w:cs="Arial"/>
                <w:sz w:val="22"/>
                <w:szCs w:val="22"/>
              </w:rPr>
            </w:pPr>
            <w:r>
              <w:rPr>
                <w:rFonts w:ascii="Arial" w:eastAsia="Arial" w:hAnsi="Arial" w:cs="Arial"/>
                <w:sz w:val="22"/>
                <w:szCs w:val="22"/>
              </w:rPr>
              <w:t xml:space="preserve">Declaración de Integridad </w:t>
            </w:r>
            <w:r>
              <w:rPr>
                <w:rFonts w:ascii="Arial" w:eastAsia="Arial" w:hAnsi="Arial" w:cs="Arial"/>
                <w:b/>
                <w:sz w:val="22"/>
                <w:szCs w:val="22"/>
              </w:rPr>
              <w:t>(anexo 4)</w:t>
            </w:r>
          </w:p>
        </w:tc>
      </w:tr>
      <w:tr w:rsidR="005D13E9">
        <w:trPr>
          <w:trHeight w:val="603"/>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F</w:t>
            </w:r>
          </w:p>
        </w:tc>
        <w:tc>
          <w:tcPr>
            <w:tcW w:w="9001" w:type="dxa"/>
            <w:vAlign w:val="center"/>
          </w:tcPr>
          <w:p w:rsidR="005D13E9" w:rsidRDefault="005D13E9" w:rsidP="005D13E9">
            <w:pPr>
              <w:rPr>
                <w:rFonts w:ascii="Arial" w:eastAsia="Arial" w:hAnsi="Arial" w:cs="Arial"/>
                <w:sz w:val="22"/>
                <w:szCs w:val="22"/>
              </w:rPr>
            </w:pPr>
            <w:r>
              <w:rPr>
                <w:rFonts w:ascii="Arial" w:eastAsia="Arial" w:hAnsi="Arial" w:cs="Arial"/>
                <w:sz w:val="22"/>
                <w:szCs w:val="22"/>
              </w:rPr>
              <w:t xml:space="preserve">Declaración de impedimentos legales </w:t>
            </w:r>
            <w:r>
              <w:rPr>
                <w:rFonts w:ascii="Arial" w:eastAsia="Arial" w:hAnsi="Arial" w:cs="Arial"/>
                <w:b/>
                <w:sz w:val="22"/>
                <w:szCs w:val="22"/>
              </w:rPr>
              <w:t>(anexo 5)</w:t>
            </w:r>
          </w:p>
        </w:tc>
      </w:tr>
      <w:tr w:rsidR="005D13E9">
        <w:trPr>
          <w:trHeight w:val="603"/>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G</w:t>
            </w:r>
          </w:p>
        </w:tc>
        <w:tc>
          <w:tcPr>
            <w:tcW w:w="9001" w:type="dxa"/>
            <w:vAlign w:val="center"/>
          </w:tcPr>
          <w:p w:rsidR="005D13E9" w:rsidRDefault="00F21108" w:rsidP="005D13E9">
            <w:pPr>
              <w:rPr>
                <w:rFonts w:ascii="Arial" w:eastAsia="Arial" w:hAnsi="Arial" w:cs="Arial"/>
                <w:sz w:val="22"/>
                <w:szCs w:val="22"/>
              </w:rPr>
            </w:pPr>
            <w:r>
              <w:rPr>
                <w:rFonts w:ascii="Arial" w:eastAsia="Arial" w:hAnsi="Arial" w:cs="Arial"/>
                <w:sz w:val="22"/>
                <w:szCs w:val="22"/>
              </w:rPr>
              <w:t>Catálogos</w:t>
            </w:r>
          </w:p>
        </w:tc>
      </w:tr>
      <w:tr w:rsidR="005D13E9">
        <w:trPr>
          <w:trHeight w:val="603"/>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H</w:t>
            </w:r>
          </w:p>
        </w:tc>
        <w:tc>
          <w:tcPr>
            <w:tcW w:w="9001" w:type="dxa"/>
            <w:vAlign w:val="center"/>
          </w:tcPr>
          <w:p w:rsidR="005D13E9" w:rsidRDefault="005D13E9" w:rsidP="005D13E9">
            <w:pPr>
              <w:rPr>
                <w:rFonts w:ascii="Arial" w:eastAsia="Arial" w:hAnsi="Arial" w:cs="Arial"/>
                <w:sz w:val="22"/>
                <w:szCs w:val="22"/>
              </w:rPr>
            </w:pPr>
            <w:r>
              <w:rPr>
                <w:rFonts w:ascii="Arial" w:eastAsia="Arial" w:hAnsi="Arial" w:cs="Arial"/>
                <w:sz w:val="22"/>
                <w:szCs w:val="22"/>
              </w:rPr>
              <w:t xml:space="preserve">Currículum vitae del licitante  </w:t>
            </w:r>
          </w:p>
        </w:tc>
      </w:tr>
      <w:tr w:rsidR="005D13E9">
        <w:trPr>
          <w:trHeight w:val="603"/>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I</w:t>
            </w:r>
          </w:p>
        </w:tc>
        <w:tc>
          <w:tcPr>
            <w:tcW w:w="9001" w:type="dxa"/>
            <w:vAlign w:val="center"/>
          </w:tcPr>
          <w:p w:rsidR="005D13E9" w:rsidRDefault="005D13E9" w:rsidP="005D13E9">
            <w:pPr>
              <w:rPr>
                <w:rFonts w:ascii="Arial" w:eastAsia="Arial" w:hAnsi="Arial" w:cs="Arial"/>
                <w:sz w:val="22"/>
                <w:szCs w:val="22"/>
              </w:rPr>
            </w:pPr>
            <w:r>
              <w:rPr>
                <w:rFonts w:ascii="Arial" w:eastAsia="Arial" w:hAnsi="Arial" w:cs="Arial"/>
                <w:sz w:val="22"/>
                <w:szCs w:val="22"/>
              </w:rPr>
              <w:t xml:space="preserve">Declaración sobre compromisos fiscales </w:t>
            </w:r>
            <w:r>
              <w:rPr>
                <w:rFonts w:ascii="Arial" w:eastAsia="Arial" w:hAnsi="Arial" w:cs="Arial"/>
                <w:b/>
                <w:sz w:val="22"/>
                <w:szCs w:val="22"/>
              </w:rPr>
              <w:t>(anexo 6)</w:t>
            </w:r>
          </w:p>
        </w:tc>
      </w:tr>
      <w:tr w:rsidR="005D13E9">
        <w:trPr>
          <w:trHeight w:val="603"/>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J</w:t>
            </w:r>
          </w:p>
        </w:tc>
        <w:tc>
          <w:tcPr>
            <w:tcW w:w="9001" w:type="dxa"/>
            <w:vAlign w:val="center"/>
          </w:tcPr>
          <w:p w:rsidR="005D13E9" w:rsidRPr="000975AC" w:rsidRDefault="005D13E9" w:rsidP="005D13E9">
            <w:pPr>
              <w:rPr>
                <w:rFonts w:ascii="Arial" w:eastAsia="Arial" w:hAnsi="Arial" w:cs="Arial"/>
                <w:sz w:val="22"/>
                <w:szCs w:val="22"/>
              </w:rPr>
            </w:pPr>
            <w:r w:rsidRPr="000975AC">
              <w:rPr>
                <w:rFonts w:ascii="Arial" w:eastAsia="Arial" w:hAnsi="Arial" w:cs="Arial"/>
                <w:color w:val="000000"/>
                <w:sz w:val="24"/>
                <w:szCs w:val="24"/>
              </w:rPr>
              <w:t>Carta Garantía</w:t>
            </w:r>
          </w:p>
        </w:tc>
      </w:tr>
      <w:tr w:rsidR="005D13E9">
        <w:trPr>
          <w:trHeight w:val="603"/>
          <w:jc w:val="center"/>
        </w:trPr>
        <w:tc>
          <w:tcPr>
            <w:tcW w:w="719" w:type="dxa"/>
            <w:vAlign w:val="center"/>
          </w:tcPr>
          <w:p w:rsidR="005D13E9" w:rsidRDefault="009938D7" w:rsidP="005D13E9">
            <w:pPr>
              <w:jc w:val="center"/>
              <w:rPr>
                <w:rFonts w:ascii="Arial" w:eastAsia="Arial" w:hAnsi="Arial" w:cs="Arial"/>
                <w:sz w:val="22"/>
                <w:szCs w:val="22"/>
              </w:rPr>
            </w:pPr>
            <w:r>
              <w:rPr>
                <w:rFonts w:ascii="Arial" w:eastAsia="Arial" w:hAnsi="Arial" w:cs="Arial"/>
                <w:sz w:val="22"/>
                <w:szCs w:val="22"/>
              </w:rPr>
              <w:t>K</w:t>
            </w:r>
          </w:p>
        </w:tc>
        <w:tc>
          <w:tcPr>
            <w:tcW w:w="9001" w:type="dxa"/>
            <w:vAlign w:val="center"/>
          </w:tcPr>
          <w:p w:rsidR="005D13E9" w:rsidRPr="009938D7" w:rsidRDefault="009938D7" w:rsidP="005D13E9">
            <w:pPr>
              <w:rPr>
                <w:rFonts w:ascii="Arial" w:eastAsia="Arial" w:hAnsi="Arial" w:cs="Arial"/>
                <w:sz w:val="22"/>
                <w:szCs w:val="22"/>
              </w:rPr>
            </w:pPr>
            <w:r w:rsidRPr="009938D7">
              <w:rPr>
                <w:rFonts w:ascii="Montserrat" w:eastAsia="Arial" w:hAnsi="Montserrat" w:cs="Arial"/>
                <w:color w:val="000000"/>
                <w:sz w:val="22"/>
                <w:szCs w:val="22"/>
              </w:rPr>
              <w:t>Manifiesto de art. 49 fracción IX Ley de Responsabilidades Administrativas</w:t>
            </w:r>
            <w:r w:rsidR="00B8750E">
              <w:rPr>
                <w:rFonts w:ascii="Montserrat" w:eastAsia="Arial" w:hAnsi="Montserrat" w:cs="Arial"/>
                <w:color w:val="000000"/>
                <w:sz w:val="22"/>
                <w:szCs w:val="22"/>
              </w:rPr>
              <w:t xml:space="preserve"> </w:t>
            </w:r>
            <w:r w:rsidR="00B8750E" w:rsidRPr="00B8750E">
              <w:rPr>
                <w:rFonts w:ascii="Montserrat" w:eastAsia="Arial" w:hAnsi="Montserrat" w:cs="Arial"/>
                <w:b/>
                <w:color w:val="000000"/>
                <w:sz w:val="22"/>
                <w:szCs w:val="22"/>
              </w:rPr>
              <w:t>(Anexo 7)</w:t>
            </w:r>
          </w:p>
        </w:tc>
      </w:tr>
    </w:tbl>
    <w:p w:rsidR="00DA25C8" w:rsidRDefault="00DA25C8">
      <w:pPr>
        <w:pBdr>
          <w:top w:val="nil"/>
          <w:left w:val="nil"/>
          <w:bottom w:val="nil"/>
          <w:right w:val="nil"/>
          <w:between w:val="nil"/>
        </w:pBdr>
        <w:jc w:val="both"/>
        <w:rPr>
          <w:rFonts w:ascii="Arial" w:eastAsia="Arial" w:hAnsi="Arial" w:cs="Arial"/>
          <w:color w:val="000000"/>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Pr="000975AC" w:rsidRDefault="000975AC" w:rsidP="000975AC">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9938D7">
      <w:pPr>
        <w:jc w:val="center"/>
        <w:rPr>
          <w:rFonts w:ascii="Arial" w:eastAsia="Arial" w:hAnsi="Arial" w:cs="Arial"/>
          <w:b/>
          <w:sz w:val="24"/>
          <w:szCs w:val="24"/>
        </w:rPr>
      </w:pPr>
      <w:r>
        <w:rPr>
          <w:rFonts w:ascii="Arial" w:eastAsia="Arial" w:hAnsi="Arial" w:cs="Arial"/>
          <w:b/>
          <w:sz w:val="24"/>
          <w:szCs w:val="24"/>
        </w:rPr>
        <w:t>ANEXO 9</w:t>
      </w:r>
    </w:p>
    <w:p w:rsidR="00DA25C8" w:rsidRDefault="009938D7">
      <w:pPr>
        <w:jc w:val="center"/>
        <w:rPr>
          <w:rFonts w:ascii="Arial" w:eastAsia="Arial" w:hAnsi="Arial" w:cs="Arial"/>
          <w:b/>
          <w:sz w:val="24"/>
          <w:szCs w:val="24"/>
        </w:rPr>
      </w:pPr>
      <w:r>
        <w:rPr>
          <w:rFonts w:ascii="Arial" w:eastAsia="Arial" w:hAnsi="Arial" w:cs="Arial"/>
          <w:b/>
          <w:sz w:val="24"/>
          <w:szCs w:val="24"/>
        </w:rPr>
        <w:t>CATÁ</w:t>
      </w:r>
      <w:r w:rsidR="00531190">
        <w:rPr>
          <w:rFonts w:ascii="Arial" w:eastAsia="Arial" w:hAnsi="Arial" w:cs="Arial"/>
          <w:b/>
          <w:sz w:val="24"/>
          <w:szCs w:val="24"/>
        </w:rPr>
        <w:t>LOGO DE CONCEPTOS</w:t>
      </w:r>
    </w:p>
    <w:p w:rsidR="00105340" w:rsidRDefault="005549CC" w:rsidP="005549CC">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LICITACIÓN PÚBLICA REGIONAL</w:t>
      </w:r>
    </w:p>
    <w:p w:rsidR="00105340" w:rsidRDefault="00105340">
      <w:pPr>
        <w:jc w:val="center"/>
        <w:rPr>
          <w:rFonts w:ascii="Arial" w:eastAsia="Arial" w:hAnsi="Arial" w:cs="Arial"/>
          <w:b/>
          <w:sz w:val="24"/>
          <w:szCs w:val="24"/>
        </w:rPr>
      </w:pPr>
    </w:p>
    <w:p w:rsidR="00DA25C8" w:rsidRDefault="00DA25C8">
      <w:pPr>
        <w:jc w:val="center"/>
        <w:rPr>
          <w:rFonts w:ascii="Arial" w:eastAsia="Arial" w:hAnsi="Arial" w:cs="Arial"/>
          <w:sz w:val="22"/>
          <w:szCs w:val="22"/>
        </w:rPr>
      </w:pPr>
    </w:p>
    <w:tbl>
      <w:tblPr>
        <w:tblW w:w="10560" w:type="dxa"/>
        <w:tblLayout w:type="fixed"/>
        <w:tblLook w:val="0000" w:firstRow="0" w:lastRow="0" w:firstColumn="0" w:lastColumn="0" w:noHBand="0" w:noVBand="0"/>
      </w:tblPr>
      <w:tblGrid>
        <w:gridCol w:w="10560"/>
      </w:tblGrid>
      <w:tr w:rsidR="00DA25C8">
        <w:trPr>
          <w:trHeight w:val="214"/>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Licitante: </w:t>
            </w:r>
          </w:p>
        </w:tc>
      </w:tr>
      <w:tr w:rsidR="00DA25C8">
        <w:trPr>
          <w:trHeight w:val="231"/>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Domicilio: </w:t>
            </w:r>
          </w:p>
        </w:tc>
      </w:tr>
      <w:tr w:rsidR="00DA25C8">
        <w:trPr>
          <w:trHeight w:val="250"/>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Representante: </w:t>
            </w:r>
          </w:p>
        </w:tc>
      </w:tr>
    </w:tbl>
    <w:p w:rsidR="00DA25C8" w:rsidRDefault="00DA25C8">
      <w:pPr>
        <w:rPr>
          <w:rFonts w:ascii="Arial" w:eastAsia="Arial" w:hAnsi="Arial" w:cs="Arial"/>
        </w:rPr>
      </w:pPr>
    </w:p>
    <w:tbl>
      <w:tblPr>
        <w:tblpPr w:leftFromText="142" w:rightFromText="142" w:vertAnchor="text" w:horzAnchor="margin"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1633"/>
        <w:gridCol w:w="1381"/>
        <w:gridCol w:w="1192"/>
        <w:gridCol w:w="1760"/>
        <w:gridCol w:w="1411"/>
        <w:gridCol w:w="1417"/>
      </w:tblGrid>
      <w:tr w:rsidR="00F90738" w:rsidRPr="00627502" w:rsidTr="00385399">
        <w:trPr>
          <w:trHeight w:val="1109"/>
          <w:tblHeader/>
        </w:trPr>
        <w:tc>
          <w:tcPr>
            <w:tcW w:w="982" w:type="dxa"/>
            <w:shd w:val="clear" w:color="auto" w:fill="E6E6E6"/>
            <w:noWrap/>
            <w:vAlign w:val="center"/>
          </w:tcPr>
          <w:p w:rsidR="00F90738" w:rsidRPr="00627502" w:rsidRDefault="00F90738" w:rsidP="00385399">
            <w:pPr>
              <w:jc w:val="center"/>
              <w:rPr>
                <w:rFonts w:ascii="Montserrat" w:hAnsi="Montserrat" w:cstheme="minorHAnsi"/>
                <w:b/>
                <w:bCs/>
                <w:sz w:val="22"/>
                <w:szCs w:val="22"/>
                <w:lang w:val="es-MX" w:eastAsia="es-MX"/>
              </w:rPr>
            </w:pPr>
            <w:r w:rsidRPr="00627502">
              <w:rPr>
                <w:rFonts w:ascii="Montserrat" w:hAnsi="Montserrat" w:cstheme="minorHAnsi"/>
                <w:b/>
                <w:bCs/>
                <w:sz w:val="22"/>
                <w:szCs w:val="22"/>
                <w:lang w:val="es-MX" w:eastAsia="es-MX"/>
              </w:rPr>
              <w:t>No. De</w:t>
            </w:r>
          </w:p>
          <w:p w:rsidR="00F90738" w:rsidRPr="00627502" w:rsidRDefault="00F90738" w:rsidP="00385399">
            <w:pPr>
              <w:jc w:val="center"/>
              <w:rPr>
                <w:rFonts w:ascii="Montserrat" w:hAnsi="Montserrat" w:cstheme="minorHAnsi"/>
                <w:b/>
                <w:bCs/>
                <w:sz w:val="22"/>
                <w:szCs w:val="22"/>
                <w:lang w:val="es-MX" w:eastAsia="es-MX"/>
              </w:rPr>
            </w:pPr>
            <w:r w:rsidRPr="00627502">
              <w:rPr>
                <w:rFonts w:ascii="Montserrat" w:hAnsi="Montserrat" w:cstheme="minorHAnsi"/>
                <w:b/>
                <w:bCs/>
                <w:sz w:val="22"/>
                <w:szCs w:val="22"/>
                <w:lang w:val="es-MX" w:eastAsia="es-MX"/>
              </w:rPr>
              <w:t>Partida</w:t>
            </w:r>
          </w:p>
        </w:tc>
        <w:tc>
          <w:tcPr>
            <w:tcW w:w="1633" w:type="dxa"/>
            <w:shd w:val="clear" w:color="auto" w:fill="E6E6E6"/>
            <w:noWrap/>
            <w:vAlign w:val="center"/>
          </w:tcPr>
          <w:p w:rsidR="00F90738" w:rsidRPr="00627502" w:rsidRDefault="00F90738" w:rsidP="00385399">
            <w:pPr>
              <w:jc w:val="center"/>
              <w:rPr>
                <w:rFonts w:ascii="Montserrat" w:hAnsi="Montserrat" w:cstheme="minorHAnsi"/>
                <w:b/>
                <w:bCs/>
                <w:sz w:val="22"/>
                <w:szCs w:val="22"/>
                <w:lang w:val="es-MX" w:eastAsia="es-MX"/>
              </w:rPr>
            </w:pPr>
            <w:r w:rsidRPr="00627502">
              <w:rPr>
                <w:rFonts w:ascii="Montserrat" w:hAnsi="Montserrat" w:cstheme="minorHAnsi"/>
                <w:b/>
                <w:bCs/>
                <w:sz w:val="22"/>
                <w:szCs w:val="22"/>
                <w:lang w:val="es-MX" w:eastAsia="es-MX"/>
              </w:rPr>
              <w:t>Descripción</w:t>
            </w:r>
          </w:p>
        </w:tc>
        <w:tc>
          <w:tcPr>
            <w:tcW w:w="0" w:type="auto"/>
            <w:shd w:val="clear" w:color="auto" w:fill="E6E6E6"/>
            <w:noWrap/>
            <w:vAlign w:val="center"/>
          </w:tcPr>
          <w:p w:rsidR="00F90738" w:rsidRPr="00627502" w:rsidRDefault="00F90738" w:rsidP="00385399">
            <w:pPr>
              <w:jc w:val="center"/>
              <w:rPr>
                <w:rFonts w:ascii="Montserrat" w:hAnsi="Montserrat" w:cstheme="minorHAnsi"/>
                <w:b/>
                <w:bCs/>
                <w:sz w:val="22"/>
                <w:szCs w:val="22"/>
                <w:lang w:val="es-MX" w:eastAsia="es-MX"/>
              </w:rPr>
            </w:pPr>
            <w:r w:rsidRPr="00627502">
              <w:rPr>
                <w:rFonts w:ascii="Montserrat" w:hAnsi="Montserrat" w:cstheme="minorHAnsi"/>
                <w:b/>
                <w:bCs/>
                <w:sz w:val="22"/>
                <w:szCs w:val="22"/>
                <w:lang w:val="es-MX" w:eastAsia="es-MX"/>
              </w:rPr>
              <w:t>Unidad</w:t>
            </w:r>
          </w:p>
          <w:p w:rsidR="00F90738" w:rsidRPr="00627502" w:rsidRDefault="00F90738" w:rsidP="00385399">
            <w:pPr>
              <w:jc w:val="center"/>
              <w:rPr>
                <w:rFonts w:ascii="Montserrat" w:hAnsi="Montserrat" w:cstheme="minorHAnsi"/>
                <w:b/>
                <w:bCs/>
                <w:sz w:val="22"/>
                <w:szCs w:val="22"/>
                <w:lang w:val="es-MX" w:eastAsia="es-MX"/>
              </w:rPr>
            </w:pPr>
            <w:r w:rsidRPr="00627502">
              <w:rPr>
                <w:rFonts w:ascii="Montserrat" w:hAnsi="Montserrat" w:cstheme="minorHAnsi"/>
                <w:b/>
                <w:bCs/>
                <w:sz w:val="22"/>
                <w:szCs w:val="22"/>
                <w:lang w:val="es-MX" w:eastAsia="es-MX"/>
              </w:rPr>
              <w:t>de medida</w:t>
            </w:r>
          </w:p>
        </w:tc>
        <w:tc>
          <w:tcPr>
            <w:tcW w:w="0" w:type="auto"/>
            <w:shd w:val="clear" w:color="auto" w:fill="E6E6E6"/>
            <w:vAlign w:val="center"/>
          </w:tcPr>
          <w:p w:rsidR="00F90738" w:rsidRPr="00627502" w:rsidRDefault="00F90738" w:rsidP="00385399">
            <w:pPr>
              <w:jc w:val="center"/>
              <w:rPr>
                <w:rFonts w:ascii="Montserrat" w:hAnsi="Montserrat" w:cstheme="minorHAnsi"/>
                <w:b/>
                <w:bCs/>
                <w:sz w:val="22"/>
                <w:szCs w:val="22"/>
                <w:lang w:val="es-MX" w:eastAsia="es-MX"/>
              </w:rPr>
            </w:pPr>
            <w:r w:rsidRPr="00627502">
              <w:rPr>
                <w:rFonts w:ascii="Montserrat" w:hAnsi="Montserrat" w:cstheme="minorHAnsi"/>
                <w:b/>
                <w:bCs/>
                <w:sz w:val="22"/>
                <w:szCs w:val="22"/>
                <w:lang w:val="es-MX" w:eastAsia="es-MX"/>
              </w:rPr>
              <w:t>Cantidad</w:t>
            </w:r>
          </w:p>
        </w:tc>
        <w:tc>
          <w:tcPr>
            <w:tcW w:w="1760" w:type="dxa"/>
            <w:shd w:val="clear" w:color="auto" w:fill="E6E6E6"/>
            <w:noWrap/>
            <w:vAlign w:val="center"/>
          </w:tcPr>
          <w:p w:rsidR="00F90738" w:rsidRPr="00627502" w:rsidRDefault="00F90738" w:rsidP="00385399">
            <w:pPr>
              <w:jc w:val="center"/>
              <w:rPr>
                <w:rFonts w:ascii="Montserrat" w:hAnsi="Montserrat" w:cstheme="minorHAnsi"/>
                <w:b/>
                <w:bCs/>
                <w:sz w:val="22"/>
                <w:szCs w:val="22"/>
                <w:lang w:val="es-MX" w:eastAsia="es-MX"/>
              </w:rPr>
            </w:pPr>
            <w:r w:rsidRPr="00627502">
              <w:rPr>
                <w:rFonts w:ascii="Montserrat" w:hAnsi="Montserrat" w:cstheme="minorHAnsi"/>
                <w:b/>
                <w:bCs/>
                <w:sz w:val="22"/>
                <w:szCs w:val="22"/>
                <w:lang w:val="es-MX" w:eastAsia="es-MX"/>
              </w:rPr>
              <w:t>Precio unitario en número</w:t>
            </w:r>
          </w:p>
        </w:tc>
        <w:tc>
          <w:tcPr>
            <w:tcW w:w="1411" w:type="dxa"/>
            <w:shd w:val="clear" w:color="auto" w:fill="E6E6E6"/>
            <w:vAlign w:val="center"/>
          </w:tcPr>
          <w:p w:rsidR="00F90738" w:rsidRPr="00627502" w:rsidRDefault="00F90738" w:rsidP="00385399">
            <w:pPr>
              <w:jc w:val="center"/>
              <w:rPr>
                <w:rFonts w:ascii="Montserrat" w:hAnsi="Montserrat" w:cstheme="minorHAnsi"/>
                <w:b/>
                <w:bCs/>
                <w:sz w:val="22"/>
                <w:szCs w:val="22"/>
                <w:lang w:val="es-MX" w:eastAsia="es-MX"/>
              </w:rPr>
            </w:pPr>
            <w:r w:rsidRPr="00627502">
              <w:rPr>
                <w:rFonts w:ascii="Montserrat" w:hAnsi="Montserrat" w:cstheme="minorHAnsi"/>
                <w:b/>
                <w:bCs/>
                <w:sz w:val="22"/>
                <w:szCs w:val="22"/>
                <w:lang w:val="es-MX" w:eastAsia="es-MX"/>
              </w:rPr>
              <w:t>Precio unitario en letra</w:t>
            </w:r>
          </w:p>
        </w:tc>
        <w:tc>
          <w:tcPr>
            <w:tcW w:w="1417" w:type="dxa"/>
            <w:shd w:val="clear" w:color="auto" w:fill="E6E6E6"/>
            <w:vAlign w:val="center"/>
          </w:tcPr>
          <w:p w:rsidR="00F90738" w:rsidRPr="00627502" w:rsidRDefault="00F90738" w:rsidP="00385399">
            <w:pPr>
              <w:jc w:val="center"/>
              <w:rPr>
                <w:rFonts w:ascii="Montserrat" w:hAnsi="Montserrat" w:cstheme="minorHAnsi"/>
                <w:b/>
                <w:bCs/>
                <w:sz w:val="22"/>
                <w:szCs w:val="22"/>
                <w:lang w:val="es-MX" w:eastAsia="es-MX"/>
              </w:rPr>
            </w:pPr>
          </w:p>
          <w:p w:rsidR="00F90738" w:rsidRPr="00627502" w:rsidRDefault="00F90738" w:rsidP="00385399">
            <w:pPr>
              <w:jc w:val="center"/>
              <w:rPr>
                <w:rFonts w:ascii="Montserrat" w:hAnsi="Montserrat" w:cstheme="minorHAnsi"/>
                <w:b/>
                <w:bCs/>
                <w:sz w:val="22"/>
                <w:szCs w:val="22"/>
                <w:lang w:val="es-MX" w:eastAsia="es-MX"/>
              </w:rPr>
            </w:pPr>
            <w:r w:rsidRPr="00627502">
              <w:rPr>
                <w:rFonts w:ascii="Montserrat" w:hAnsi="Montserrat" w:cstheme="minorHAnsi"/>
                <w:b/>
                <w:bCs/>
                <w:sz w:val="22"/>
                <w:szCs w:val="22"/>
                <w:lang w:val="es-MX" w:eastAsia="es-MX"/>
              </w:rPr>
              <w:t>Importe de la partida</w:t>
            </w:r>
          </w:p>
          <w:p w:rsidR="00F90738" w:rsidRPr="00627502" w:rsidRDefault="00F90738" w:rsidP="00385399">
            <w:pPr>
              <w:jc w:val="center"/>
              <w:rPr>
                <w:rFonts w:ascii="Montserrat" w:hAnsi="Montserrat" w:cstheme="minorHAnsi"/>
                <w:b/>
                <w:bCs/>
                <w:sz w:val="22"/>
                <w:szCs w:val="22"/>
                <w:lang w:val="es-MX" w:eastAsia="es-MX"/>
              </w:rPr>
            </w:pPr>
          </w:p>
        </w:tc>
      </w:tr>
      <w:tr w:rsidR="00F90738" w:rsidRPr="00627502" w:rsidTr="00385399">
        <w:trPr>
          <w:trHeight w:val="1410"/>
        </w:trPr>
        <w:tc>
          <w:tcPr>
            <w:tcW w:w="982" w:type="dxa"/>
            <w:shd w:val="clear" w:color="auto" w:fill="auto"/>
            <w:noWrap/>
            <w:vAlign w:val="center"/>
          </w:tcPr>
          <w:p w:rsidR="00F90738" w:rsidRPr="00627502" w:rsidRDefault="00F90738" w:rsidP="00385399">
            <w:pPr>
              <w:pStyle w:val="4"/>
              <w:ind w:left="290"/>
              <w:jc w:val="center"/>
              <w:rPr>
                <w:rFonts w:ascii="Montserrat" w:hAnsi="Montserrat" w:cstheme="minorHAnsi"/>
                <w:b w:val="0"/>
                <w:sz w:val="22"/>
                <w:szCs w:val="22"/>
              </w:rPr>
            </w:pPr>
          </w:p>
        </w:tc>
        <w:tc>
          <w:tcPr>
            <w:tcW w:w="0" w:type="auto"/>
            <w:shd w:val="clear" w:color="auto" w:fill="auto"/>
            <w:noWrap/>
            <w:vAlign w:val="center"/>
          </w:tcPr>
          <w:p w:rsidR="00F90738" w:rsidRPr="00627502" w:rsidRDefault="00F90738" w:rsidP="00385399">
            <w:pPr>
              <w:pStyle w:val="Puesto"/>
              <w:rPr>
                <w:rFonts w:ascii="Montserrat" w:hAnsi="Montserrat" w:cstheme="minorHAnsi"/>
                <w:b w:val="0"/>
                <w:caps/>
                <w:sz w:val="22"/>
              </w:rPr>
            </w:pPr>
          </w:p>
          <w:p w:rsidR="00F90738" w:rsidRPr="00627502" w:rsidRDefault="00F90738" w:rsidP="00385399">
            <w:pPr>
              <w:pStyle w:val="Puesto"/>
              <w:rPr>
                <w:rFonts w:ascii="Montserrat" w:hAnsi="Montserrat" w:cstheme="minorHAnsi"/>
                <w:b w:val="0"/>
                <w:caps/>
                <w:sz w:val="22"/>
              </w:rPr>
            </w:pPr>
          </w:p>
          <w:p w:rsidR="00F90738" w:rsidRPr="00627502" w:rsidRDefault="00F90738" w:rsidP="00385399">
            <w:pPr>
              <w:pStyle w:val="Puesto"/>
              <w:rPr>
                <w:rFonts w:ascii="Montserrat" w:hAnsi="Montserrat" w:cstheme="minorHAnsi"/>
                <w:b w:val="0"/>
                <w:caps/>
                <w:sz w:val="22"/>
              </w:rPr>
            </w:pPr>
          </w:p>
          <w:p w:rsidR="00F90738" w:rsidRPr="00627502" w:rsidRDefault="00F90738" w:rsidP="00385399">
            <w:pPr>
              <w:pStyle w:val="Puesto"/>
              <w:rPr>
                <w:rFonts w:ascii="Montserrat" w:hAnsi="Montserrat" w:cstheme="minorHAnsi"/>
                <w:b w:val="0"/>
                <w:caps/>
                <w:sz w:val="22"/>
              </w:rPr>
            </w:pPr>
          </w:p>
          <w:p w:rsidR="00F90738" w:rsidRPr="00627502" w:rsidRDefault="00F90738" w:rsidP="00385399">
            <w:pPr>
              <w:pStyle w:val="Puesto"/>
              <w:rPr>
                <w:rFonts w:ascii="Montserrat" w:hAnsi="Montserrat" w:cstheme="minorHAnsi"/>
                <w:b w:val="0"/>
                <w:caps/>
                <w:sz w:val="22"/>
              </w:rPr>
            </w:pPr>
          </w:p>
          <w:p w:rsidR="00F90738" w:rsidRPr="00627502" w:rsidRDefault="00F90738" w:rsidP="00385399">
            <w:pPr>
              <w:pStyle w:val="Puesto"/>
              <w:rPr>
                <w:rFonts w:ascii="Montserrat" w:hAnsi="Montserrat" w:cstheme="minorHAnsi"/>
                <w:b w:val="0"/>
                <w:caps/>
                <w:sz w:val="22"/>
              </w:rPr>
            </w:pPr>
          </w:p>
          <w:p w:rsidR="00F90738" w:rsidRPr="00627502" w:rsidRDefault="00F90738" w:rsidP="00385399">
            <w:pPr>
              <w:pStyle w:val="Puesto"/>
              <w:rPr>
                <w:rFonts w:ascii="Montserrat" w:hAnsi="Montserrat" w:cstheme="minorHAnsi"/>
                <w:b w:val="0"/>
                <w:caps/>
                <w:sz w:val="22"/>
              </w:rPr>
            </w:pPr>
          </w:p>
          <w:p w:rsidR="00F90738" w:rsidRPr="00627502" w:rsidRDefault="00F90738" w:rsidP="00385399">
            <w:pPr>
              <w:pStyle w:val="Puesto"/>
              <w:rPr>
                <w:rFonts w:ascii="Montserrat" w:hAnsi="Montserrat" w:cstheme="minorHAnsi"/>
                <w:b w:val="0"/>
                <w:caps/>
                <w:sz w:val="22"/>
              </w:rPr>
            </w:pPr>
          </w:p>
          <w:p w:rsidR="00F90738" w:rsidRPr="00627502" w:rsidRDefault="00F90738" w:rsidP="00385399">
            <w:pPr>
              <w:pStyle w:val="Puesto"/>
              <w:rPr>
                <w:rFonts w:ascii="Montserrat" w:hAnsi="Montserrat" w:cstheme="minorHAnsi"/>
                <w:b w:val="0"/>
                <w:caps/>
                <w:sz w:val="22"/>
              </w:rPr>
            </w:pPr>
          </w:p>
          <w:p w:rsidR="00F90738" w:rsidRPr="00627502" w:rsidRDefault="00F90738" w:rsidP="00385399">
            <w:pPr>
              <w:pStyle w:val="Puesto"/>
              <w:rPr>
                <w:rFonts w:ascii="Montserrat" w:hAnsi="Montserrat" w:cstheme="minorHAnsi"/>
                <w:b w:val="0"/>
                <w:caps/>
                <w:sz w:val="22"/>
              </w:rPr>
            </w:pPr>
          </w:p>
          <w:p w:rsidR="00F90738" w:rsidRPr="00627502" w:rsidRDefault="00F90738" w:rsidP="00385399">
            <w:pPr>
              <w:pStyle w:val="Puesto"/>
              <w:rPr>
                <w:rFonts w:ascii="Montserrat" w:hAnsi="Montserrat" w:cstheme="minorHAnsi"/>
                <w:b w:val="0"/>
                <w:caps/>
                <w:sz w:val="22"/>
              </w:rPr>
            </w:pPr>
          </w:p>
          <w:p w:rsidR="00F90738" w:rsidRPr="00627502" w:rsidRDefault="00F90738" w:rsidP="00385399">
            <w:pPr>
              <w:pStyle w:val="Puesto"/>
              <w:rPr>
                <w:rFonts w:ascii="Montserrat" w:hAnsi="Montserrat" w:cstheme="minorHAnsi"/>
                <w:b w:val="0"/>
                <w:caps/>
                <w:sz w:val="22"/>
              </w:rPr>
            </w:pPr>
          </w:p>
          <w:p w:rsidR="00F90738" w:rsidRPr="00627502" w:rsidRDefault="00F90738" w:rsidP="00385399">
            <w:pPr>
              <w:pStyle w:val="Puesto"/>
              <w:rPr>
                <w:rFonts w:ascii="Montserrat" w:hAnsi="Montserrat" w:cstheme="minorHAnsi"/>
                <w:b w:val="0"/>
                <w:caps/>
                <w:sz w:val="22"/>
              </w:rPr>
            </w:pPr>
          </w:p>
          <w:p w:rsidR="00F90738" w:rsidRPr="00627502" w:rsidRDefault="00F90738" w:rsidP="00385399">
            <w:pPr>
              <w:pStyle w:val="Puesto"/>
              <w:rPr>
                <w:rFonts w:ascii="Montserrat" w:hAnsi="Montserrat" w:cstheme="minorHAnsi"/>
                <w:b w:val="0"/>
                <w:caps/>
                <w:sz w:val="22"/>
              </w:rPr>
            </w:pPr>
          </w:p>
          <w:p w:rsidR="00F90738" w:rsidRPr="00627502" w:rsidRDefault="00F90738" w:rsidP="00385399">
            <w:pPr>
              <w:pStyle w:val="Puesto"/>
              <w:rPr>
                <w:rFonts w:ascii="Montserrat" w:hAnsi="Montserrat" w:cstheme="minorHAnsi"/>
                <w:b w:val="0"/>
                <w:caps/>
                <w:sz w:val="22"/>
              </w:rPr>
            </w:pPr>
          </w:p>
          <w:p w:rsidR="00F90738" w:rsidRPr="00627502" w:rsidRDefault="00F90738" w:rsidP="00385399">
            <w:pPr>
              <w:pStyle w:val="Puesto"/>
              <w:rPr>
                <w:rFonts w:ascii="Montserrat" w:hAnsi="Montserrat" w:cstheme="minorHAnsi"/>
                <w:b w:val="0"/>
                <w:caps/>
                <w:sz w:val="22"/>
              </w:rPr>
            </w:pPr>
          </w:p>
          <w:p w:rsidR="00F90738" w:rsidRPr="00627502" w:rsidRDefault="00F90738" w:rsidP="00385399">
            <w:pPr>
              <w:pStyle w:val="Puesto"/>
              <w:rPr>
                <w:rFonts w:ascii="Montserrat" w:hAnsi="Montserrat" w:cstheme="minorHAnsi"/>
                <w:b w:val="0"/>
                <w:caps/>
                <w:sz w:val="22"/>
              </w:rPr>
            </w:pPr>
          </w:p>
          <w:p w:rsidR="00F90738" w:rsidRPr="00627502" w:rsidRDefault="00F90738" w:rsidP="00385399">
            <w:pPr>
              <w:pStyle w:val="Puesto"/>
              <w:rPr>
                <w:rFonts w:ascii="Montserrat" w:hAnsi="Montserrat" w:cstheme="minorHAnsi"/>
                <w:b w:val="0"/>
                <w:caps/>
                <w:sz w:val="22"/>
              </w:rPr>
            </w:pPr>
          </w:p>
        </w:tc>
        <w:tc>
          <w:tcPr>
            <w:tcW w:w="0" w:type="auto"/>
            <w:shd w:val="clear" w:color="auto" w:fill="auto"/>
            <w:noWrap/>
            <w:vAlign w:val="center"/>
          </w:tcPr>
          <w:p w:rsidR="00F90738" w:rsidRPr="00627502" w:rsidRDefault="00F90738" w:rsidP="00385399">
            <w:pPr>
              <w:pStyle w:val="Puesto"/>
              <w:rPr>
                <w:rFonts w:ascii="Montserrat" w:hAnsi="Montserrat" w:cstheme="minorHAnsi"/>
                <w:b w:val="0"/>
                <w:caps/>
                <w:sz w:val="22"/>
              </w:rPr>
            </w:pPr>
          </w:p>
        </w:tc>
        <w:tc>
          <w:tcPr>
            <w:tcW w:w="0" w:type="auto"/>
            <w:vAlign w:val="center"/>
          </w:tcPr>
          <w:p w:rsidR="00F90738" w:rsidRPr="00627502" w:rsidRDefault="00F90738" w:rsidP="00385399">
            <w:pPr>
              <w:pStyle w:val="Sangra2detindependiente"/>
              <w:spacing w:line="240" w:lineRule="auto"/>
              <w:jc w:val="center"/>
              <w:rPr>
                <w:rFonts w:ascii="Montserrat" w:hAnsi="Montserrat" w:cstheme="minorHAnsi"/>
                <w:b/>
                <w:sz w:val="22"/>
                <w:szCs w:val="22"/>
              </w:rPr>
            </w:pPr>
          </w:p>
        </w:tc>
        <w:tc>
          <w:tcPr>
            <w:tcW w:w="1760" w:type="dxa"/>
            <w:shd w:val="clear" w:color="auto" w:fill="auto"/>
            <w:noWrap/>
            <w:vAlign w:val="center"/>
          </w:tcPr>
          <w:p w:rsidR="00F90738" w:rsidRPr="00627502" w:rsidRDefault="00F90738" w:rsidP="00385399">
            <w:pPr>
              <w:pStyle w:val="Sangra2detindependiente"/>
              <w:spacing w:line="240" w:lineRule="auto"/>
              <w:jc w:val="center"/>
              <w:rPr>
                <w:rFonts w:ascii="Montserrat" w:hAnsi="Montserrat" w:cstheme="minorHAnsi"/>
                <w:b/>
                <w:sz w:val="22"/>
                <w:szCs w:val="22"/>
              </w:rPr>
            </w:pPr>
          </w:p>
        </w:tc>
        <w:tc>
          <w:tcPr>
            <w:tcW w:w="1411" w:type="dxa"/>
            <w:vAlign w:val="center"/>
          </w:tcPr>
          <w:p w:rsidR="00F90738" w:rsidRPr="00627502" w:rsidRDefault="00F90738" w:rsidP="00385399">
            <w:pPr>
              <w:pStyle w:val="Sangra2detindependiente"/>
              <w:spacing w:line="240" w:lineRule="auto"/>
              <w:jc w:val="center"/>
              <w:rPr>
                <w:rFonts w:ascii="Montserrat" w:hAnsi="Montserrat" w:cstheme="minorHAnsi"/>
                <w:b/>
                <w:sz w:val="22"/>
                <w:szCs w:val="22"/>
              </w:rPr>
            </w:pPr>
          </w:p>
        </w:tc>
        <w:tc>
          <w:tcPr>
            <w:tcW w:w="1417" w:type="dxa"/>
            <w:vAlign w:val="center"/>
          </w:tcPr>
          <w:p w:rsidR="00F90738" w:rsidRPr="00627502" w:rsidRDefault="00F90738" w:rsidP="00385399">
            <w:pPr>
              <w:pStyle w:val="Sangra2detindependiente"/>
              <w:spacing w:line="240" w:lineRule="auto"/>
              <w:jc w:val="center"/>
              <w:rPr>
                <w:rFonts w:ascii="Montserrat" w:hAnsi="Montserrat" w:cstheme="minorHAnsi"/>
                <w:b/>
                <w:sz w:val="22"/>
                <w:szCs w:val="22"/>
              </w:rPr>
            </w:pPr>
          </w:p>
        </w:tc>
      </w:tr>
      <w:tr w:rsidR="00F90738" w:rsidRPr="00627502" w:rsidTr="00385399">
        <w:trPr>
          <w:trHeight w:val="508"/>
        </w:trPr>
        <w:tc>
          <w:tcPr>
            <w:tcW w:w="3996" w:type="dxa"/>
            <w:gridSpan w:val="3"/>
            <w:vMerge w:val="restart"/>
            <w:shd w:val="clear" w:color="auto" w:fill="auto"/>
            <w:noWrap/>
            <w:vAlign w:val="center"/>
          </w:tcPr>
          <w:p w:rsidR="00F90738" w:rsidRPr="00627502" w:rsidRDefault="00F90738" w:rsidP="00385399">
            <w:pPr>
              <w:jc w:val="center"/>
              <w:rPr>
                <w:rFonts w:ascii="Montserrat" w:hAnsi="Montserrat" w:cstheme="minorHAnsi"/>
                <w:sz w:val="22"/>
                <w:szCs w:val="22"/>
              </w:rPr>
            </w:pPr>
            <w:r w:rsidRPr="00627502">
              <w:rPr>
                <w:rFonts w:ascii="Montserrat" w:hAnsi="Montserrat" w:cstheme="minorHAnsi"/>
                <w:sz w:val="22"/>
                <w:szCs w:val="22"/>
              </w:rPr>
              <w:t>IMPORTE CON LETRA</w:t>
            </w:r>
          </w:p>
          <w:p w:rsidR="00F90738" w:rsidRPr="00627502" w:rsidRDefault="00F90738" w:rsidP="00385399">
            <w:pPr>
              <w:jc w:val="center"/>
              <w:rPr>
                <w:rFonts w:ascii="Montserrat" w:hAnsi="Montserrat" w:cstheme="minorHAnsi"/>
                <w:b/>
                <w:caps/>
                <w:sz w:val="22"/>
                <w:szCs w:val="22"/>
              </w:rPr>
            </w:pPr>
          </w:p>
        </w:tc>
        <w:tc>
          <w:tcPr>
            <w:tcW w:w="2952" w:type="dxa"/>
            <w:gridSpan w:val="2"/>
            <w:vAlign w:val="center"/>
          </w:tcPr>
          <w:p w:rsidR="00F90738" w:rsidRPr="00627502" w:rsidRDefault="00F90738" w:rsidP="00385399">
            <w:pPr>
              <w:pStyle w:val="Sangra2detindependiente"/>
              <w:spacing w:line="240" w:lineRule="auto"/>
              <w:jc w:val="center"/>
              <w:rPr>
                <w:rFonts w:ascii="Montserrat" w:hAnsi="Montserrat" w:cstheme="minorHAnsi"/>
                <w:b/>
                <w:sz w:val="22"/>
                <w:szCs w:val="22"/>
              </w:rPr>
            </w:pPr>
            <w:r w:rsidRPr="00627502">
              <w:rPr>
                <w:rFonts w:ascii="Montserrat" w:hAnsi="Montserrat" w:cstheme="minorHAnsi"/>
                <w:b/>
                <w:sz w:val="22"/>
                <w:szCs w:val="22"/>
              </w:rPr>
              <w:t>TOTAL DE LA PROPUESTA</w:t>
            </w:r>
          </w:p>
        </w:tc>
        <w:tc>
          <w:tcPr>
            <w:tcW w:w="1411" w:type="dxa"/>
            <w:vAlign w:val="center"/>
          </w:tcPr>
          <w:p w:rsidR="00F90738" w:rsidRPr="00627502" w:rsidRDefault="00F90738" w:rsidP="00385399">
            <w:pPr>
              <w:pStyle w:val="Sangra2detindependiente"/>
              <w:spacing w:line="240" w:lineRule="auto"/>
              <w:jc w:val="center"/>
              <w:rPr>
                <w:rFonts w:ascii="Montserrat" w:hAnsi="Montserrat" w:cstheme="minorHAnsi"/>
                <w:b/>
                <w:sz w:val="22"/>
                <w:szCs w:val="22"/>
              </w:rPr>
            </w:pPr>
          </w:p>
        </w:tc>
        <w:tc>
          <w:tcPr>
            <w:tcW w:w="1417" w:type="dxa"/>
            <w:vAlign w:val="center"/>
          </w:tcPr>
          <w:p w:rsidR="00F90738" w:rsidRPr="00627502" w:rsidRDefault="00F90738" w:rsidP="00385399">
            <w:pPr>
              <w:pStyle w:val="Sangra2detindependiente"/>
              <w:spacing w:line="240" w:lineRule="auto"/>
              <w:jc w:val="center"/>
              <w:rPr>
                <w:rFonts w:ascii="Montserrat Light" w:hAnsi="Montserrat Light" w:cstheme="minorHAnsi"/>
                <w:b/>
                <w:sz w:val="22"/>
                <w:szCs w:val="22"/>
              </w:rPr>
            </w:pPr>
          </w:p>
        </w:tc>
      </w:tr>
      <w:tr w:rsidR="00F90738" w:rsidRPr="00627502" w:rsidTr="00385399">
        <w:trPr>
          <w:trHeight w:val="558"/>
        </w:trPr>
        <w:tc>
          <w:tcPr>
            <w:tcW w:w="3996" w:type="dxa"/>
            <w:gridSpan w:val="3"/>
            <w:vMerge/>
            <w:shd w:val="clear" w:color="auto" w:fill="auto"/>
            <w:noWrap/>
            <w:vAlign w:val="center"/>
          </w:tcPr>
          <w:p w:rsidR="00F90738" w:rsidRPr="00627502" w:rsidRDefault="00F90738" w:rsidP="00385399">
            <w:pPr>
              <w:jc w:val="center"/>
              <w:rPr>
                <w:rFonts w:ascii="Montserrat" w:hAnsi="Montserrat" w:cstheme="minorHAnsi"/>
                <w:sz w:val="22"/>
                <w:szCs w:val="22"/>
              </w:rPr>
            </w:pPr>
          </w:p>
        </w:tc>
        <w:tc>
          <w:tcPr>
            <w:tcW w:w="2952" w:type="dxa"/>
            <w:gridSpan w:val="2"/>
            <w:vAlign w:val="center"/>
          </w:tcPr>
          <w:p w:rsidR="00F90738" w:rsidRPr="00627502" w:rsidRDefault="00F90738" w:rsidP="00385399">
            <w:pPr>
              <w:pStyle w:val="Sangra2detindependiente"/>
              <w:spacing w:line="240" w:lineRule="auto"/>
              <w:jc w:val="center"/>
              <w:rPr>
                <w:rFonts w:ascii="Montserrat" w:hAnsi="Montserrat" w:cstheme="minorHAnsi"/>
                <w:b/>
                <w:sz w:val="22"/>
                <w:szCs w:val="22"/>
              </w:rPr>
            </w:pPr>
            <w:r w:rsidRPr="00627502">
              <w:rPr>
                <w:rFonts w:ascii="Montserrat" w:hAnsi="Montserrat" w:cstheme="minorHAnsi"/>
                <w:b/>
                <w:sz w:val="22"/>
                <w:szCs w:val="22"/>
              </w:rPr>
              <w:t>% DE IVA A TRASLADAR</w:t>
            </w:r>
          </w:p>
        </w:tc>
        <w:tc>
          <w:tcPr>
            <w:tcW w:w="1411" w:type="dxa"/>
            <w:vAlign w:val="center"/>
          </w:tcPr>
          <w:p w:rsidR="00F90738" w:rsidRPr="00627502" w:rsidRDefault="00F90738" w:rsidP="00385399">
            <w:pPr>
              <w:pStyle w:val="Sangra2detindependiente"/>
              <w:spacing w:line="240" w:lineRule="auto"/>
              <w:jc w:val="center"/>
              <w:rPr>
                <w:rFonts w:ascii="Montserrat" w:hAnsi="Montserrat" w:cstheme="minorHAnsi"/>
                <w:b/>
                <w:sz w:val="22"/>
                <w:szCs w:val="22"/>
              </w:rPr>
            </w:pPr>
          </w:p>
        </w:tc>
        <w:tc>
          <w:tcPr>
            <w:tcW w:w="1417" w:type="dxa"/>
            <w:vAlign w:val="center"/>
          </w:tcPr>
          <w:p w:rsidR="00F90738" w:rsidRPr="00627502" w:rsidRDefault="00F90738" w:rsidP="00385399">
            <w:pPr>
              <w:pStyle w:val="Sangra2detindependiente"/>
              <w:spacing w:line="240" w:lineRule="auto"/>
              <w:jc w:val="center"/>
              <w:rPr>
                <w:rFonts w:ascii="Montserrat Light" w:hAnsi="Montserrat Light" w:cstheme="minorHAnsi"/>
                <w:b/>
                <w:sz w:val="22"/>
                <w:szCs w:val="22"/>
              </w:rPr>
            </w:pPr>
          </w:p>
        </w:tc>
      </w:tr>
    </w:tbl>
    <w:p w:rsidR="00DA25C8" w:rsidRDefault="00DA25C8" w:rsidP="00F90738">
      <w:pPr>
        <w:pBdr>
          <w:top w:val="nil"/>
          <w:left w:val="nil"/>
          <w:bottom w:val="nil"/>
          <w:right w:val="nil"/>
          <w:between w:val="nil"/>
        </w:pBd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9938D7">
      <w:pPr>
        <w:jc w:val="center"/>
        <w:rPr>
          <w:rFonts w:ascii="Arial" w:eastAsia="Arial" w:hAnsi="Arial" w:cs="Arial"/>
          <w:b/>
          <w:sz w:val="24"/>
          <w:szCs w:val="24"/>
        </w:rPr>
      </w:pPr>
      <w:r>
        <w:rPr>
          <w:rFonts w:ascii="Arial" w:eastAsia="Arial" w:hAnsi="Arial" w:cs="Arial"/>
          <w:b/>
          <w:sz w:val="24"/>
          <w:szCs w:val="24"/>
        </w:rPr>
        <w:t>ANEXO 10</w:t>
      </w:r>
    </w:p>
    <w:p w:rsidR="00DA25C8" w:rsidRDefault="00531190">
      <w:pPr>
        <w:jc w:val="center"/>
        <w:rPr>
          <w:rFonts w:ascii="Arial" w:eastAsia="Arial" w:hAnsi="Arial" w:cs="Arial"/>
          <w:b/>
          <w:sz w:val="24"/>
          <w:szCs w:val="24"/>
        </w:rPr>
      </w:pPr>
      <w:r>
        <w:rPr>
          <w:rFonts w:ascii="Arial" w:eastAsia="Arial" w:hAnsi="Arial" w:cs="Arial"/>
          <w:b/>
          <w:sz w:val="24"/>
          <w:szCs w:val="24"/>
        </w:rPr>
        <w:t xml:space="preserve">PROPUESTA </w:t>
      </w:r>
      <w:r w:rsidR="005549CC">
        <w:rPr>
          <w:rFonts w:ascii="Arial" w:eastAsia="Arial" w:hAnsi="Arial" w:cs="Arial"/>
          <w:b/>
          <w:sz w:val="24"/>
          <w:szCs w:val="24"/>
        </w:rPr>
        <w:t>ECONÓMICA</w:t>
      </w:r>
    </w:p>
    <w:p w:rsidR="00105340" w:rsidRDefault="005549CC" w:rsidP="005549CC">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 xml:space="preserve">LICITACIÓN PÚBLICA REGIONAL </w:t>
      </w:r>
    </w:p>
    <w:p w:rsidR="00DA25C8" w:rsidRDefault="00DA25C8">
      <w:pPr>
        <w:jc w:val="center"/>
        <w:rPr>
          <w:rFonts w:ascii="Arial" w:eastAsia="Arial" w:hAnsi="Arial" w:cs="Arial"/>
          <w:b/>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ight="324"/>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ight="324"/>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2"/>
          <w:szCs w:val="22"/>
        </w:rPr>
      </w:pPr>
    </w:p>
    <w:p w:rsidR="00DA25C8" w:rsidRPr="00FB6A3C" w:rsidRDefault="00531190">
      <w:pPr>
        <w:pBdr>
          <w:top w:val="nil"/>
          <w:left w:val="nil"/>
          <w:bottom w:val="nil"/>
          <w:right w:val="nil"/>
          <w:between w:val="nil"/>
        </w:pBdr>
        <w:ind w:left="567" w:right="324"/>
        <w:jc w:val="both"/>
        <w:rPr>
          <w:rFonts w:ascii="Arial" w:eastAsia="Arial" w:hAnsi="Arial" w:cs="Arial"/>
          <w:color w:val="000000"/>
          <w:sz w:val="22"/>
          <w:szCs w:val="22"/>
        </w:rPr>
      </w:pPr>
      <w:r w:rsidRPr="00FB6A3C">
        <w:rPr>
          <w:rFonts w:ascii="Arial" w:eastAsia="Arial" w:hAnsi="Arial" w:cs="Arial"/>
          <w:color w:val="000000"/>
          <w:sz w:val="22"/>
          <w:szCs w:val="22"/>
        </w:rPr>
        <w:t>Una vez examinadas las instrucciones de cotización y las especificaciones, incluyendo sus modificaciones, por medio de la presente los suscritos ofrecemos entregar:</w:t>
      </w:r>
      <w:r w:rsidRPr="00FB6A3C">
        <w:rPr>
          <w:rFonts w:ascii="Arial" w:eastAsia="Arial" w:hAnsi="Arial" w:cs="Arial"/>
          <w:color w:val="000000"/>
          <w:sz w:val="22"/>
          <w:szCs w:val="22"/>
          <w:u w:val="single"/>
        </w:rPr>
        <w:t xml:space="preserve">              </w:t>
      </w:r>
      <w:r w:rsidRPr="00FB6A3C">
        <w:rPr>
          <w:rFonts w:ascii="Arial" w:eastAsia="Arial" w:hAnsi="Arial" w:cs="Arial"/>
          <w:color w:val="000000"/>
          <w:sz w:val="22"/>
          <w:szCs w:val="22"/>
        </w:rPr>
        <w:t>para _____________(Órgano solicitante), __________________________ incluidos en el catálogo de concepto</w:t>
      </w:r>
      <w:r w:rsidR="00BB1F11">
        <w:rPr>
          <w:rFonts w:ascii="Arial" w:eastAsia="Arial" w:hAnsi="Arial" w:cs="Arial"/>
          <w:color w:val="000000"/>
          <w:sz w:val="22"/>
          <w:szCs w:val="22"/>
        </w:rPr>
        <w:t xml:space="preserve">s respectivo, por la suma total </w:t>
      </w:r>
      <w:r w:rsidRPr="00FB6A3C">
        <w:rPr>
          <w:rFonts w:ascii="Arial" w:eastAsia="Arial" w:hAnsi="Arial" w:cs="Arial"/>
          <w:color w:val="000000"/>
          <w:sz w:val="22"/>
          <w:szCs w:val="22"/>
        </w:rPr>
        <w:t>de</w:t>
      </w:r>
      <w:r w:rsidR="00BB1F11">
        <w:rPr>
          <w:rFonts w:ascii="Arial" w:eastAsia="Arial" w:hAnsi="Arial" w:cs="Arial"/>
          <w:color w:val="000000"/>
          <w:sz w:val="22"/>
          <w:szCs w:val="22"/>
        </w:rPr>
        <w:t>: $________________________</w:t>
      </w:r>
      <w:r w:rsidRPr="00FB6A3C">
        <w:rPr>
          <w:rFonts w:ascii="Arial" w:eastAsia="Arial" w:hAnsi="Arial" w:cs="Arial"/>
          <w:color w:val="000000"/>
          <w:sz w:val="22"/>
          <w:szCs w:val="22"/>
        </w:rPr>
        <w:t>Son (___________________________________________)</w:t>
      </w:r>
      <w:r w:rsidR="00BB1F11">
        <w:rPr>
          <w:rFonts w:ascii="Arial" w:eastAsia="Arial" w:hAnsi="Arial" w:cs="Arial"/>
          <w:color w:val="000000"/>
          <w:sz w:val="22"/>
          <w:szCs w:val="22"/>
        </w:rPr>
        <w:t xml:space="preserve"> </w:t>
      </w:r>
      <w:r w:rsidRPr="00FB6A3C">
        <w:rPr>
          <w:rFonts w:ascii="Arial" w:eastAsia="Arial" w:hAnsi="Arial" w:cs="Arial"/>
          <w:b/>
          <w:color w:val="000000"/>
          <w:sz w:val="22"/>
          <w:szCs w:val="22"/>
        </w:rPr>
        <w:t>sin incluir</w:t>
      </w:r>
      <w:r w:rsidRPr="00FB6A3C">
        <w:rPr>
          <w:rFonts w:ascii="Arial" w:eastAsia="Arial" w:hAnsi="Arial" w:cs="Arial"/>
          <w:color w:val="000000"/>
          <w:sz w:val="22"/>
          <w:szCs w:val="22"/>
        </w:rPr>
        <w:t xml:space="preserve"> el I.V.A. o por el monto que se determine con arreglo a los incrementos o reducciones que el comprador determine.</w:t>
      </w:r>
    </w:p>
    <w:p w:rsidR="00DA25C8" w:rsidRPr="00FB6A3C" w:rsidRDefault="00DA25C8">
      <w:pPr>
        <w:pBdr>
          <w:top w:val="nil"/>
          <w:left w:val="nil"/>
          <w:bottom w:val="nil"/>
          <w:right w:val="nil"/>
          <w:between w:val="nil"/>
        </w:pBdr>
        <w:ind w:left="567" w:right="324" w:hanging="720"/>
        <w:jc w:val="both"/>
        <w:rPr>
          <w:rFonts w:ascii="Arial" w:eastAsia="Arial" w:hAnsi="Arial" w:cs="Arial"/>
          <w:color w:val="000000"/>
          <w:sz w:val="22"/>
          <w:szCs w:val="22"/>
        </w:rPr>
      </w:pPr>
    </w:p>
    <w:p w:rsidR="00DA25C8" w:rsidRDefault="00531190">
      <w:pPr>
        <w:ind w:left="567" w:right="324"/>
        <w:jc w:val="both"/>
        <w:rPr>
          <w:rFonts w:ascii="Arial" w:eastAsia="Arial" w:hAnsi="Arial" w:cs="Arial"/>
          <w:sz w:val="22"/>
          <w:szCs w:val="22"/>
        </w:rPr>
      </w:pPr>
      <w:r w:rsidRPr="00FB6A3C">
        <w:rPr>
          <w:rFonts w:ascii="Arial" w:eastAsia="Arial" w:hAnsi="Arial" w:cs="Arial"/>
          <w:sz w:val="22"/>
          <w:szCs w:val="22"/>
        </w:rPr>
        <w:t>Asimismo, el porcentaje de Impuesto al</w:t>
      </w:r>
      <w:r>
        <w:rPr>
          <w:rFonts w:ascii="Arial" w:eastAsia="Arial" w:hAnsi="Arial" w:cs="Arial"/>
          <w:sz w:val="22"/>
          <w:szCs w:val="22"/>
        </w:rPr>
        <w:t xml:space="preserve"> Valor Agregado a trasladar es por el _____% (___ por ciento).</w:t>
      </w:r>
    </w:p>
    <w:p w:rsidR="00DA25C8" w:rsidRDefault="00DA25C8">
      <w:pPr>
        <w:ind w:left="567" w:right="324"/>
        <w:jc w:val="both"/>
        <w:rPr>
          <w:rFonts w:ascii="Arial" w:eastAsia="Arial" w:hAnsi="Arial" w:cs="Arial"/>
          <w:sz w:val="22"/>
          <w:szCs w:val="22"/>
        </w:rPr>
      </w:pPr>
    </w:p>
    <w:p w:rsidR="00DA25C8" w:rsidRDefault="00531190">
      <w:pPr>
        <w:ind w:left="567" w:right="324"/>
        <w:jc w:val="both"/>
        <w:rPr>
          <w:rFonts w:ascii="Arial" w:eastAsia="Arial" w:hAnsi="Arial" w:cs="Arial"/>
          <w:sz w:val="22"/>
          <w:szCs w:val="22"/>
        </w:rPr>
      </w:pPr>
      <w:r>
        <w:rPr>
          <w:rFonts w:ascii="Arial" w:eastAsia="Arial" w:hAnsi="Arial" w:cs="Arial"/>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DA25C8" w:rsidRDefault="00DA25C8">
      <w:pPr>
        <w:ind w:left="567" w:right="324"/>
        <w:jc w:val="both"/>
        <w:rPr>
          <w:rFonts w:ascii="Arial" w:eastAsia="Arial" w:hAnsi="Arial" w:cs="Arial"/>
          <w:sz w:val="22"/>
          <w:szCs w:val="22"/>
        </w:rPr>
      </w:pPr>
    </w:p>
    <w:p w:rsidR="00DA25C8" w:rsidRDefault="00531190">
      <w:pPr>
        <w:ind w:left="567" w:right="324"/>
        <w:jc w:val="both"/>
        <w:rPr>
          <w:rFonts w:ascii="Arial" w:eastAsia="Arial" w:hAnsi="Arial" w:cs="Arial"/>
          <w:sz w:val="22"/>
          <w:szCs w:val="22"/>
        </w:rPr>
      </w:pPr>
      <w:r>
        <w:rPr>
          <w:rFonts w:ascii="Arial" w:eastAsia="Arial" w:hAnsi="Arial" w:cs="Arial"/>
          <w:sz w:val="22"/>
          <w:szCs w:val="22"/>
        </w:rPr>
        <w:t xml:space="preserve">Convenimos además en mantener esta oferta por un periodo de </w:t>
      </w:r>
      <w:r>
        <w:rPr>
          <w:rFonts w:ascii="Arial" w:eastAsia="Arial" w:hAnsi="Arial" w:cs="Arial"/>
          <w:b/>
          <w:sz w:val="22"/>
          <w:szCs w:val="22"/>
        </w:rPr>
        <w:t>30 días</w:t>
      </w:r>
      <w:r>
        <w:rPr>
          <w:rFonts w:ascii="Arial" w:eastAsia="Arial" w:hAnsi="Arial" w:cs="Arial"/>
          <w:sz w:val="22"/>
          <w:szCs w:val="22"/>
        </w:rPr>
        <w:t xml:space="preserve"> naturales a partir de la fecha fijada para la apertura de las mismas; oferta que nos obliga y podrá ser aceptada en cualquier momento antes de que expire el periodo ya indicado.</w:t>
      </w:r>
    </w:p>
    <w:p w:rsidR="00DA25C8" w:rsidRDefault="00DA25C8">
      <w:pPr>
        <w:ind w:left="567" w:right="324"/>
        <w:jc w:val="both"/>
        <w:rPr>
          <w:rFonts w:ascii="Arial" w:eastAsia="Arial" w:hAnsi="Arial" w:cs="Arial"/>
          <w:sz w:val="22"/>
          <w:szCs w:val="22"/>
        </w:rPr>
      </w:pPr>
    </w:p>
    <w:p w:rsidR="00DA25C8" w:rsidRDefault="00531190">
      <w:pPr>
        <w:pBdr>
          <w:top w:val="nil"/>
          <w:left w:val="nil"/>
          <w:bottom w:val="nil"/>
          <w:right w:val="nil"/>
          <w:between w:val="nil"/>
        </w:pBdr>
        <w:ind w:left="567" w:right="324"/>
        <w:jc w:val="both"/>
        <w:rPr>
          <w:rFonts w:ascii="Arial" w:eastAsia="Arial" w:hAnsi="Arial" w:cs="Arial"/>
          <w:color w:val="000000"/>
          <w:sz w:val="22"/>
          <w:szCs w:val="22"/>
        </w:rPr>
      </w:pPr>
      <w:r>
        <w:rPr>
          <w:rFonts w:ascii="Arial" w:eastAsia="Arial" w:hAnsi="Arial" w:cs="Arial"/>
          <w:color w:val="000000"/>
          <w:sz w:val="22"/>
          <w:szCs w:val="22"/>
        </w:rPr>
        <w:t>Esta oferta, junto con su aceptación por escrito, incluida la notificación de adjudicación, constituirá una promesa de contrato obligatorio hasta que se prepare y suscriba un contrato formal.</w:t>
      </w:r>
    </w:p>
    <w:p w:rsidR="00DA25C8" w:rsidRDefault="00DA25C8">
      <w:pPr>
        <w:ind w:left="567" w:right="324"/>
        <w:jc w:val="center"/>
        <w:rPr>
          <w:rFonts w:ascii="Arial" w:eastAsia="Arial" w:hAnsi="Arial" w:cs="Arial"/>
          <w:sz w:val="22"/>
          <w:szCs w:val="22"/>
        </w:rPr>
      </w:pPr>
    </w:p>
    <w:p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 A ________</w:t>
      </w:r>
      <w:r w:rsidR="00B8750E">
        <w:rPr>
          <w:rFonts w:ascii="Arial" w:eastAsia="Arial" w:hAnsi="Arial" w:cs="Arial"/>
          <w:sz w:val="22"/>
          <w:szCs w:val="22"/>
        </w:rPr>
        <w:t xml:space="preserve"> DE ___________________ DEL 2023</w:t>
      </w:r>
      <w:r>
        <w:rPr>
          <w:rFonts w:ascii="Arial" w:eastAsia="Arial" w:hAnsi="Arial" w:cs="Arial"/>
          <w:sz w:val="22"/>
          <w:szCs w:val="22"/>
        </w:rPr>
        <w:t>.</w:t>
      </w:r>
    </w:p>
    <w:p w:rsidR="00DA25C8" w:rsidRDefault="00DA25C8">
      <w:pPr>
        <w:ind w:left="567" w:right="324"/>
        <w:jc w:val="center"/>
        <w:rPr>
          <w:rFonts w:ascii="Arial" w:eastAsia="Arial" w:hAnsi="Arial" w:cs="Arial"/>
          <w:sz w:val="22"/>
          <w:szCs w:val="22"/>
        </w:rPr>
      </w:pPr>
    </w:p>
    <w:p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___________________________________</w:t>
      </w:r>
    </w:p>
    <w:p w:rsidR="00DA25C8" w:rsidRDefault="00531190">
      <w:pPr>
        <w:ind w:left="567" w:right="324"/>
        <w:jc w:val="center"/>
        <w:rPr>
          <w:rFonts w:ascii="Arial" w:eastAsia="Arial" w:hAnsi="Arial" w:cs="Arial"/>
          <w:sz w:val="22"/>
          <w:szCs w:val="22"/>
        </w:rPr>
      </w:pPr>
      <w:r>
        <w:rPr>
          <w:rFonts w:ascii="Arial" w:eastAsia="Arial" w:hAnsi="Arial" w:cs="Arial"/>
          <w:sz w:val="22"/>
          <w:szCs w:val="22"/>
        </w:rPr>
        <w:t>(NOMBRE, FIRMA Y CARGO)</w:t>
      </w: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9938D7">
      <w:pPr>
        <w:jc w:val="center"/>
        <w:rPr>
          <w:rFonts w:ascii="Arial" w:eastAsia="Arial" w:hAnsi="Arial" w:cs="Arial"/>
          <w:b/>
          <w:sz w:val="22"/>
          <w:szCs w:val="22"/>
        </w:rPr>
      </w:pPr>
      <w:r>
        <w:rPr>
          <w:rFonts w:ascii="Arial" w:eastAsia="Arial" w:hAnsi="Arial" w:cs="Arial"/>
          <w:b/>
          <w:sz w:val="22"/>
          <w:szCs w:val="22"/>
        </w:rPr>
        <w:t>ANEXO 11</w:t>
      </w:r>
    </w:p>
    <w:p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w:t>
      </w:r>
      <w:r w:rsidR="00986D1F">
        <w:rPr>
          <w:rFonts w:ascii="Arial" w:eastAsia="Arial" w:hAnsi="Arial" w:cs="Arial"/>
          <w:sz w:val="22"/>
          <w:szCs w:val="22"/>
        </w:rPr>
        <w:t>ornia a __ de __________ de 2023</w:t>
      </w:r>
      <w:r>
        <w:rPr>
          <w:rFonts w:ascii="Arial" w:eastAsia="Arial" w:hAnsi="Arial" w:cs="Arial"/>
          <w:sz w:val="22"/>
          <w:szCs w:val="22"/>
        </w:rPr>
        <w:t>.</w:t>
      </w:r>
    </w:p>
    <w:p w:rsidR="00DA25C8" w:rsidRDefault="00DA25C8">
      <w:pPr>
        <w:ind w:left="-360" w:right="324"/>
        <w:jc w:val="center"/>
        <w:rPr>
          <w:rFonts w:ascii="Arial" w:eastAsia="Arial" w:hAnsi="Arial" w:cs="Arial"/>
          <w:sz w:val="22"/>
          <w:szCs w:val="22"/>
        </w:rPr>
      </w:pPr>
    </w:p>
    <w:p w:rsidR="00DA25C8" w:rsidRDefault="00DA25C8">
      <w:pPr>
        <w:pBdr>
          <w:top w:val="nil"/>
          <w:left w:val="nil"/>
          <w:bottom w:val="nil"/>
          <w:right w:val="nil"/>
          <w:between w:val="nil"/>
        </w:pBdr>
        <w:jc w:val="both"/>
        <w:rPr>
          <w:rFonts w:ascii="Arial" w:eastAsia="Arial" w:hAnsi="Arial" w:cs="Arial"/>
          <w:color w:val="000000"/>
          <w:sz w:val="22"/>
          <w:szCs w:val="22"/>
        </w:rPr>
      </w:pPr>
    </w:p>
    <w:p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 xml:space="preserve">Regional </w:t>
      </w:r>
      <w:r>
        <w:rPr>
          <w:rFonts w:ascii="Arial" w:eastAsia="Arial" w:hAnsi="Arial" w:cs="Arial"/>
          <w:color w:val="000000"/>
          <w:sz w:val="22"/>
          <w:szCs w:val="22"/>
        </w:rPr>
        <w:t xml:space="preserve">No.______ se hace entrega formal de la proposición presentada por _________, que consta de UN sobre que contiene la Propuesta Económica de conformidad con lo siguiente:  </w:t>
      </w:r>
    </w:p>
    <w:p w:rsidR="00DA25C8" w:rsidRDefault="00DA25C8">
      <w:pPr>
        <w:pBdr>
          <w:top w:val="nil"/>
          <w:left w:val="nil"/>
          <w:bottom w:val="nil"/>
          <w:right w:val="nil"/>
          <w:between w:val="nil"/>
        </w:pBdr>
        <w:ind w:left="426" w:right="324"/>
        <w:jc w:val="both"/>
        <w:rPr>
          <w:rFonts w:ascii="Arial" w:eastAsia="Arial" w:hAnsi="Arial" w:cs="Arial"/>
          <w:color w:val="000000"/>
          <w:sz w:val="22"/>
          <w:szCs w:val="22"/>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531190">
      <w:pPr>
        <w:tabs>
          <w:tab w:val="left" w:pos="1620"/>
        </w:tabs>
        <w:ind w:left="1710" w:hanging="810"/>
        <w:jc w:val="both"/>
        <w:rPr>
          <w:rFonts w:ascii="Arial" w:eastAsia="Arial" w:hAnsi="Arial" w:cs="Arial"/>
          <w:b/>
          <w:sz w:val="24"/>
          <w:szCs w:val="24"/>
        </w:rPr>
      </w:pPr>
      <w:r>
        <w:rPr>
          <w:rFonts w:ascii="Arial" w:eastAsia="Arial" w:hAnsi="Arial" w:cs="Arial"/>
          <w:b/>
          <w:sz w:val="24"/>
          <w:szCs w:val="24"/>
        </w:rPr>
        <w:t xml:space="preserve">SOBRE CONTENIENDO LA PROPUESTA </w:t>
      </w:r>
      <w:r w:rsidR="005549CC">
        <w:rPr>
          <w:rFonts w:ascii="Arial" w:eastAsia="Arial" w:hAnsi="Arial" w:cs="Arial"/>
          <w:b/>
          <w:sz w:val="24"/>
          <w:szCs w:val="24"/>
        </w:rPr>
        <w:t>ECONÓMICA</w:t>
      </w:r>
      <w:r>
        <w:rPr>
          <w:rFonts w:ascii="Arial" w:eastAsia="Arial" w:hAnsi="Arial" w:cs="Arial"/>
          <w:b/>
          <w:sz w:val="24"/>
          <w:szCs w:val="24"/>
        </w:rPr>
        <w:t>:</w:t>
      </w:r>
    </w:p>
    <w:p w:rsidR="00DA25C8" w:rsidRDefault="00DA25C8">
      <w:pPr>
        <w:pBdr>
          <w:top w:val="nil"/>
          <w:left w:val="nil"/>
          <w:bottom w:val="nil"/>
          <w:right w:val="nil"/>
          <w:between w:val="nil"/>
        </w:pBdr>
        <w:jc w:val="both"/>
        <w:rPr>
          <w:rFonts w:ascii="Arial" w:eastAsia="Arial" w:hAnsi="Arial" w:cs="Arial"/>
          <w:color w:val="000000"/>
          <w:sz w:val="22"/>
          <w:szCs w:val="22"/>
        </w:rPr>
      </w:pPr>
    </w:p>
    <w:p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6.2                  Tipo de Documento</w:t>
      </w:r>
    </w:p>
    <w:p w:rsidR="00DA25C8" w:rsidRDefault="00DA25C8">
      <w:pPr>
        <w:tabs>
          <w:tab w:val="left" w:pos="1620"/>
        </w:tabs>
        <w:ind w:left="1710" w:hanging="810"/>
        <w:jc w:val="both"/>
        <w:rPr>
          <w:rFonts w:ascii="Arial" w:eastAsia="Arial" w:hAnsi="Arial" w:cs="Arial"/>
          <w:b/>
          <w:sz w:val="24"/>
          <w:szCs w:val="24"/>
        </w:rPr>
      </w:pPr>
    </w:p>
    <w:tbl>
      <w:tblPr>
        <w:tblStyle w:val="13"/>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1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a</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Catálogo de Conceptos. </w:t>
            </w:r>
            <w:r w:rsidR="009938D7">
              <w:rPr>
                <w:rFonts w:ascii="Arial" w:eastAsia="Arial" w:hAnsi="Arial" w:cs="Arial"/>
                <w:b/>
                <w:sz w:val="22"/>
                <w:szCs w:val="22"/>
              </w:rPr>
              <w:t>(anexo 9</w:t>
            </w:r>
            <w:r>
              <w:rPr>
                <w:rFonts w:ascii="Arial" w:eastAsia="Arial" w:hAnsi="Arial" w:cs="Arial"/>
                <w:b/>
                <w:sz w:val="22"/>
                <w:szCs w:val="22"/>
              </w:rPr>
              <w:t>)</w:t>
            </w:r>
          </w:p>
        </w:tc>
      </w:tr>
      <w:tr w:rsidR="00DA25C8">
        <w:trPr>
          <w:trHeight w:val="51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Propuesta Económica. </w:t>
            </w:r>
            <w:r w:rsidR="009938D7">
              <w:rPr>
                <w:rFonts w:ascii="Arial" w:eastAsia="Arial" w:hAnsi="Arial" w:cs="Arial"/>
                <w:b/>
                <w:sz w:val="22"/>
                <w:szCs w:val="22"/>
              </w:rPr>
              <w:t>(anexo 10</w:t>
            </w:r>
            <w:r>
              <w:rPr>
                <w:rFonts w:ascii="Arial" w:eastAsia="Arial" w:hAnsi="Arial" w:cs="Arial"/>
                <w:b/>
                <w:sz w:val="22"/>
                <w:szCs w:val="22"/>
              </w:rPr>
              <w:t>)</w:t>
            </w:r>
          </w:p>
        </w:tc>
      </w:tr>
    </w:tbl>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sectPr w:rsidR="00DA25C8">
      <w:headerReference w:type="default" r:id="rId17"/>
      <w:footerReference w:type="even" r:id="rId18"/>
      <w:footerReference w:type="default" r:id="rId19"/>
      <w:headerReference w:type="first" r:id="rId20"/>
      <w:pgSz w:w="12240" w:h="15840"/>
      <w:pgMar w:top="720" w:right="990" w:bottom="1080" w:left="720" w:header="432" w:footer="282"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5399" w:rsidRDefault="00385399">
      <w:r>
        <w:separator/>
      </w:r>
    </w:p>
  </w:endnote>
  <w:endnote w:type="continuationSeparator" w:id="0">
    <w:p w:rsidR="00385399" w:rsidRDefault="003853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02FF" w:usb1="4000ACFF" w:usb2="00000001"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ontserrat">
    <w:panose1 w:val="00000500000000000000"/>
    <w:charset w:val="00"/>
    <w:family w:val="auto"/>
    <w:pitch w:val="variable"/>
    <w:sig w:usb0="2000020F" w:usb1="00000003" w:usb2="00000000" w:usb3="00000000" w:csb0="00000197" w:csb1="00000000"/>
  </w:font>
  <w:font w:name="Questrial">
    <w:altName w:val="Times New Roman"/>
    <w:charset w:val="00"/>
    <w:family w:val="auto"/>
    <w:pitch w:val="default"/>
  </w:font>
  <w:font w:name="Montserrat Light">
    <w:panose1 w:val="00000400000000000000"/>
    <w:charset w:val="00"/>
    <w:family w:val="auto"/>
    <w:pitch w:val="variable"/>
    <w:sig w:usb0="2000020F" w:usb1="00000003" w:usb2="00000000" w:usb3="00000000" w:csb0="00000197"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5399" w:rsidRDefault="00385399">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385399" w:rsidRDefault="00385399">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5399" w:rsidRDefault="00385399">
    <w:pPr>
      <w:pBdr>
        <w:top w:val="nil"/>
        <w:left w:val="nil"/>
        <w:bottom w:val="nil"/>
        <w:right w:val="nil"/>
        <w:between w:val="nil"/>
      </w:pBdr>
      <w:ind w:left="709"/>
      <w:jc w:val="both"/>
      <w:rPr>
        <w:rFonts w:ascii="Tahoma" w:eastAsia="Tahoma" w:hAnsi="Tahoma" w:cs="Tahoma"/>
        <w:i/>
        <w:color w:val="000000"/>
        <w:sz w:val="18"/>
        <w:szCs w:val="18"/>
      </w:rPr>
    </w:pPr>
    <w:r>
      <w:rPr>
        <w:noProof/>
        <w:lang w:val="es-ES"/>
      </w:rPr>
      <mc:AlternateContent>
        <mc:Choice Requires="wps">
          <w:drawing>
            <wp:anchor distT="0" distB="0" distL="114300" distR="114300" simplePos="0" relativeHeight="251661312" behindDoc="0" locked="0" layoutInCell="1" hidden="0" allowOverlap="1">
              <wp:simplePos x="0" y="0"/>
              <wp:positionH relativeFrom="column">
                <wp:posOffset>438150</wp:posOffset>
              </wp:positionH>
              <wp:positionV relativeFrom="paragraph">
                <wp:posOffset>34926</wp:posOffset>
              </wp:positionV>
              <wp:extent cx="6360160" cy="45719"/>
              <wp:effectExtent l="0" t="19050" r="40640" b="50165"/>
              <wp:wrapNone/>
              <wp:docPr id="1" name="Conector recto de flecha 1"/>
              <wp:cNvGraphicFramePr/>
              <a:graphic xmlns:a="http://schemas.openxmlformats.org/drawingml/2006/main">
                <a:graphicData uri="http://schemas.microsoft.com/office/word/2010/wordprocessingShape">
                  <wps:wsp>
                    <wps:cNvCnPr/>
                    <wps:spPr>
                      <a:xfrm>
                        <a:off x="0" y="0"/>
                        <a:ext cx="6360160" cy="45719"/>
                      </a:xfrm>
                      <a:prstGeom prst="straightConnector1">
                        <a:avLst/>
                      </a:prstGeom>
                      <a:noFill/>
                      <a:ln w="57150" cap="flat" cmpd="thickThin">
                        <a:solidFill>
                          <a:srgbClr val="6F2333"/>
                        </a:solidFill>
                        <a:prstDash val="solid"/>
                        <a:round/>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type w14:anchorId="3EC5B79F" id="_x0000_t32" coordsize="21600,21600" o:spt="32" o:oned="t" path="m,l21600,21600e" filled="f">
              <v:path arrowok="t" fillok="f" o:connecttype="none"/>
              <o:lock v:ext="edit" shapetype="t"/>
            </v:shapetype>
            <v:shape id="Conector recto de flecha 1" o:spid="_x0000_s1026" type="#_x0000_t32" style="position:absolute;margin-left:34.5pt;margin-top:2.75pt;width:500.8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" strokecolor="#6f2333" strokeweight="4.5pt">
              <v:stroke linestyle="thickThin"/>
            </v:shape>
          </w:pict>
        </mc:Fallback>
      </mc:AlternateContent>
    </w:r>
  </w:p>
  <w:p w:rsidR="00385399" w:rsidRDefault="00385399" w:rsidP="00145408">
    <w:pPr>
      <w:pBdr>
        <w:top w:val="nil"/>
        <w:left w:val="nil"/>
        <w:bottom w:val="nil"/>
        <w:right w:val="nil"/>
        <w:between w:val="nil"/>
      </w:pBdr>
      <w:ind w:left="709"/>
      <w:jc w:val="both"/>
      <w:rPr>
        <w:rFonts w:ascii="Tahoma" w:eastAsia="Tahoma" w:hAnsi="Tahoma" w:cs="Tahoma"/>
        <w:i/>
        <w:color w:val="000000"/>
        <w:sz w:val="18"/>
        <w:szCs w:val="18"/>
      </w:rPr>
    </w:pPr>
    <w:r>
      <w:rPr>
        <w:rFonts w:ascii="Tahoma" w:eastAsia="Tahoma" w:hAnsi="Tahoma" w:cs="Tahoma"/>
        <w:i/>
        <w:color w:val="000000"/>
        <w:sz w:val="18"/>
        <w:szCs w:val="18"/>
      </w:rPr>
      <w:t xml:space="preserve">Bases para la Licitación Pública </w:t>
    </w:r>
    <w:r>
      <w:rPr>
        <w:rFonts w:ascii="Tahoma" w:eastAsia="Tahoma" w:hAnsi="Tahoma" w:cs="Tahoma"/>
        <w:i/>
        <w:sz w:val="18"/>
        <w:szCs w:val="18"/>
      </w:rPr>
      <w:t xml:space="preserve">Regional </w:t>
    </w:r>
    <w:r>
      <w:rPr>
        <w:rFonts w:ascii="Tahoma" w:eastAsia="Tahoma" w:hAnsi="Tahoma" w:cs="Tahoma"/>
        <w:i/>
        <w:color w:val="000000"/>
        <w:sz w:val="18"/>
        <w:szCs w:val="18"/>
      </w:rPr>
      <w:t>Número OM-CEA-150-2023</w:t>
    </w:r>
  </w:p>
  <w:p w:rsidR="00385399" w:rsidRDefault="00385399">
    <w:pPr>
      <w:pBdr>
        <w:top w:val="nil"/>
        <w:left w:val="nil"/>
        <w:bottom w:val="nil"/>
        <w:right w:val="nil"/>
        <w:between w:val="nil"/>
      </w:pBdr>
      <w:tabs>
        <w:tab w:val="center" w:pos="4320"/>
        <w:tab w:val="right" w:pos="8640"/>
      </w:tabs>
      <w:ind w:right="360"/>
      <w:jc w:val="right"/>
      <w:rPr>
        <w:rFonts w:ascii="Tahoma" w:eastAsia="Tahoma" w:hAnsi="Tahoma" w:cs="Tahoma"/>
        <w:i/>
        <w:color w:val="000000"/>
        <w:sz w:val="18"/>
        <w:szCs w:val="18"/>
      </w:rPr>
    </w:pPr>
    <w:r>
      <w:rPr>
        <w:rFonts w:ascii="Tahoma" w:eastAsia="Tahoma" w:hAnsi="Tahoma" w:cs="Tahoma"/>
        <w:i/>
        <w:color w:val="000000"/>
        <w:sz w:val="18"/>
        <w:szCs w:val="18"/>
      </w:rPr>
      <w:t>0</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PAGE</w:instrText>
    </w:r>
    <w:r>
      <w:rPr>
        <w:rFonts w:ascii="Tahoma" w:eastAsia="Tahoma" w:hAnsi="Tahoma" w:cs="Tahoma"/>
        <w:i/>
        <w:color w:val="000000"/>
        <w:sz w:val="18"/>
        <w:szCs w:val="18"/>
      </w:rPr>
      <w:fldChar w:fldCharType="separate"/>
    </w:r>
    <w:r w:rsidR="00AC1DAE">
      <w:rPr>
        <w:rFonts w:ascii="Tahoma" w:eastAsia="Tahoma" w:hAnsi="Tahoma" w:cs="Tahoma"/>
        <w:i/>
        <w:noProof/>
        <w:color w:val="000000"/>
        <w:sz w:val="18"/>
        <w:szCs w:val="18"/>
      </w:rPr>
      <w:t>38</w:t>
    </w:r>
    <w:r>
      <w:rPr>
        <w:rFonts w:ascii="Tahoma" w:eastAsia="Tahoma" w:hAnsi="Tahoma" w:cs="Tahoma"/>
        <w:i/>
        <w:color w:val="000000"/>
        <w:sz w:val="18"/>
        <w:szCs w:val="18"/>
      </w:rPr>
      <w:fldChar w:fldCharType="end"/>
    </w:r>
    <w:r>
      <w:rPr>
        <w:rFonts w:ascii="Tahoma" w:eastAsia="Tahoma" w:hAnsi="Tahoma" w:cs="Tahoma"/>
        <w:i/>
        <w:color w:val="000000"/>
        <w:sz w:val="18"/>
        <w:szCs w:val="18"/>
      </w:rPr>
      <w:t xml:space="preserve">  DE  </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NUMPAGES</w:instrText>
    </w:r>
    <w:r>
      <w:rPr>
        <w:rFonts w:ascii="Tahoma" w:eastAsia="Tahoma" w:hAnsi="Tahoma" w:cs="Tahoma"/>
        <w:i/>
        <w:color w:val="000000"/>
        <w:sz w:val="18"/>
        <w:szCs w:val="18"/>
      </w:rPr>
      <w:fldChar w:fldCharType="separate"/>
    </w:r>
    <w:r w:rsidR="00AC1DAE">
      <w:rPr>
        <w:rFonts w:ascii="Tahoma" w:eastAsia="Tahoma" w:hAnsi="Tahoma" w:cs="Tahoma"/>
        <w:i/>
        <w:noProof/>
        <w:color w:val="000000"/>
        <w:sz w:val="18"/>
        <w:szCs w:val="18"/>
      </w:rPr>
      <w:t>52</w:t>
    </w:r>
    <w:r>
      <w:rPr>
        <w:rFonts w:ascii="Tahoma" w:eastAsia="Tahoma" w:hAnsi="Tahoma" w:cs="Tahoma"/>
        <w:i/>
        <w:color w:val="000000"/>
        <w:sz w:val="18"/>
        <w:szCs w:val="18"/>
      </w:rPr>
      <w:fldChar w:fldCharType="end"/>
    </w:r>
  </w:p>
  <w:p w:rsidR="00385399" w:rsidRDefault="00385399">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5399" w:rsidRDefault="00385399">
      <w:r>
        <w:separator/>
      </w:r>
    </w:p>
  </w:footnote>
  <w:footnote w:type="continuationSeparator" w:id="0">
    <w:p w:rsidR="00385399" w:rsidRDefault="003853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5399" w:rsidRDefault="00385399">
    <w:pPr>
      <w:jc w:val="center"/>
      <w:rPr>
        <w:rFonts w:ascii="Arial" w:eastAsia="Arial" w:hAnsi="Arial" w:cs="Arial"/>
      </w:rPr>
    </w:pPr>
    <w:r>
      <w:rPr>
        <w:rFonts w:ascii="Arial" w:eastAsia="Arial" w:hAnsi="Arial" w:cs="Arial"/>
      </w:rPr>
      <w:t>GOBIERNO DEL ESTADO DE BAJA CALIFORNIA</w:t>
    </w:r>
    <w:r>
      <w:rPr>
        <w:noProof/>
        <w:lang w:val="es-ES"/>
      </w:rPr>
      <w:drawing>
        <wp:anchor distT="0" distB="0" distL="114300" distR="114300" simplePos="0" relativeHeight="251658240" behindDoc="0" locked="0" layoutInCell="1" hidden="0" allowOverlap="1" wp14:anchorId="495D89B3" wp14:editId="24787F6E">
          <wp:simplePos x="0" y="0"/>
          <wp:positionH relativeFrom="column">
            <wp:posOffset>-66674</wp:posOffset>
          </wp:positionH>
          <wp:positionV relativeFrom="paragraph">
            <wp:posOffset>-66674</wp:posOffset>
          </wp:positionV>
          <wp:extent cx="791845" cy="615950"/>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lang w:val="es-ES"/>
      </w:rPr>
      <w:drawing>
        <wp:anchor distT="0" distB="0" distL="114300" distR="114300" simplePos="0" relativeHeight="251659264" behindDoc="0" locked="0" layoutInCell="1" hidden="0" allowOverlap="1" wp14:anchorId="3DBD6BEA" wp14:editId="26E1B864">
          <wp:simplePos x="0" y="0"/>
          <wp:positionH relativeFrom="column">
            <wp:posOffset>6057265</wp:posOffset>
          </wp:positionH>
          <wp:positionV relativeFrom="paragraph">
            <wp:posOffset>-110489</wp:posOffset>
          </wp:positionV>
          <wp:extent cx="522605" cy="659765"/>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385399" w:rsidRPr="00964118" w:rsidRDefault="00385399" w:rsidP="00964118">
    <w:pPr>
      <w:ind w:left="567"/>
      <w:jc w:val="center"/>
      <w:rPr>
        <w:rFonts w:ascii="Arial" w:eastAsia="Arial" w:hAnsi="Arial" w:cs="Arial"/>
      </w:rPr>
    </w:pPr>
    <w:r w:rsidRPr="00964118">
      <w:rPr>
        <w:rFonts w:ascii="Arial" w:eastAsia="Arial" w:hAnsi="Arial" w:cs="Arial"/>
      </w:rPr>
      <w:t>COMITÉ DE ADQUISICIONES, ARRENDAMIENTOS</w:t>
    </w:r>
  </w:p>
  <w:p w:rsidR="00385399" w:rsidRPr="00964118" w:rsidRDefault="00385399" w:rsidP="00964118">
    <w:pPr>
      <w:ind w:left="567"/>
      <w:jc w:val="center"/>
      <w:rPr>
        <w:rFonts w:ascii="Arial" w:eastAsia="Arial" w:hAnsi="Arial" w:cs="Arial"/>
      </w:rPr>
    </w:pPr>
    <w:r w:rsidRPr="00802078">
      <w:rPr>
        <w:rFonts w:ascii="Arial" w:eastAsia="Arial" w:hAnsi="Arial" w:cs="Arial"/>
      </w:rPr>
      <w:t>Y SERVICIOS DEL PODER EJECUTIVO DEL GOBIERNO</w:t>
    </w:r>
  </w:p>
  <w:p w:rsidR="00385399" w:rsidRDefault="00385399" w:rsidP="00964118">
    <w:pPr>
      <w:jc w:val="center"/>
      <w:rPr>
        <w:rFonts w:ascii="Arial" w:eastAsia="Arial" w:hAnsi="Arial" w:cs="Arial"/>
      </w:rPr>
    </w:pPr>
    <w:r>
      <w:rPr>
        <w:rFonts w:ascii="Arial" w:eastAsia="Arial" w:hAnsi="Arial" w:cs="Arial"/>
      </w:rPr>
      <w:t xml:space="preserve">DEL ESTADO DE </w:t>
    </w:r>
    <w:r w:rsidRPr="00964118">
      <w:rPr>
        <w:rFonts w:ascii="Arial" w:eastAsia="Arial" w:hAnsi="Arial" w:cs="Arial"/>
      </w:rPr>
      <w:t>BAJA CALIFORNIA</w:t>
    </w:r>
  </w:p>
  <w:p w:rsidR="00385399" w:rsidRDefault="00385399">
    <w:pPr>
      <w:pBdr>
        <w:top w:val="nil"/>
        <w:left w:val="nil"/>
        <w:bottom w:val="nil"/>
        <w:right w:val="nil"/>
        <w:between w:val="nil"/>
      </w:pBdr>
      <w:ind w:right="-142"/>
      <w:jc w:val="center"/>
      <w:rPr>
        <w:rFonts w:ascii="Arial" w:eastAsia="Arial" w:hAnsi="Arial" w:cs="Arial"/>
        <w:b/>
        <w:color w:val="000000"/>
        <w:sz w:val="22"/>
        <w:szCs w:val="22"/>
      </w:rPr>
    </w:pPr>
  </w:p>
  <w:p w:rsidR="00385399" w:rsidRDefault="00385399">
    <w:pPr>
      <w:pBdr>
        <w:top w:val="nil"/>
        <w:left w:val="nil"/>
        <w:bottom w:val="nil"/>
        <w:right w:val="nil"/>
        <w:between w:val="nil"/>
      </w:pBdr>
      <w:ind w:right="-142"/>
      <w:rPr>
        <w:rFonts w:ascii="Questrial" w:eastAsia="Questrial" w:hAnsi="Questrial" w:cs="Questrial"/>
        <w:b/>
        <w:color w:val="000000"/>
      </w:rPr>
    </w:pPr>
    <w:r>
      <w:rPr>
        <w:noProof/>
        <w:lang w:val="es-ES"/>
      </w:rPr>
      <mc:AlternateContent>
        <mc:Choice Requires="wps">
          <w:drawing>
            <wp:anchor distT="0" distB="0" distL="114300" distR="114300" simplePos="0" relativeHeight="251660288" behindDoc="0" locked="0" layoutInCell="1" hidden="0" allowOverlap="1" wp14:anchorId="120A49B4" wp14:editId="2FBA2A73">
              <wp:simplePos x="0" y="0"/>
              <wp:positionH relativeFrom="column">
                <wp:posOffset>266700</wp:posOffset>
              </wp:positionH>
              <wp:positionV relativeFrom="paragraph">
                <wp:posOffset>9525</wp:posOffset>
              </wp:positionV>
              <wp:extent cx="6417310" cy="0"/>
              <wp:effectExtent l="0" t="19050" r="40640" b="38100"/>
              <wp:wrapNone/>
              <wp:docPr id="3" name="Conector recto de flecha 3"/>
              <wp:cNvGraphicFramePr/>
              <a:graphic xmlns:a="http://schemas.openxmlformats.org/drawingml/2006/main">
                <a:graphicData uri="http://schemas.microsoft.com/office/word/2010/wordprocessingShape">
                  <wps:wsp>
                    <wps:cNvCnPr/>
                    <wps:spPr>
                      <a:xfrm>
                        <a:off x="0" y="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14:sizeRelV relativeFrom="margin">
                <wp14:pctHeight>0</wp14:pctHeight>
              </wp14:sizeRelV>
            </wp:anchor>
          </w:drawing>
        </mc:Choice>
        <mc:Fallback xmlns:w16se="http://schemas.microsoft.com/office/word/2015/wordml/symex" xmlns:cx="http://schemas.microsoft.com/office/drawing/2014/chartex">
          <w:pict>
            <v:shapetype w14:anchorId="047BA909" id="_x0000_t32" coordsize="21600,21600" o:spt="32" o:oned="t" path="m,l21600,21600e" filled="f">
              <v:path arrowok="t" fillok="f" o:connecttype="none"/>
              <o:lock v:ext="edit" shapetype="t"/>
            </v:shapetype>
            <v:shape id="Conector recto de flecha 3" o:spid="_x0000_s1026" type="#_x0000_t32" style="position:absolute;margin-left:21pt;margin-top:.75pt;width:505.3pt;height:0;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" strokecolor="#6f2333" strokeweight="4.5pt">
              <v:stroke linestyle="thickTh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5399" w:rsidRPr="008B4809" w:rsidRDefault="00385399" w:rsidP="007856A6">
    <w:pPr>
      <w:jc w:val="center"/>
      <w:rPr>
        <w:rFonts w:ascii="Montserrat" w:hAnsi="Montserrat" w:cs="Arial"/>
        <w:sz w:val="22"/>
        <w:szCs w:val="22"/>
      </w:rPr>
    </w:pPr>
    <w:r w:rsidRPr="008B4809">
      <w:rPr>
        <w:rFonts w:ascii="Montserrat" w:hAnsi="Montserrat" w:cs="Arial"/>
        <w:sz w:val="22"/>
        <w:szCs w:val="22"/>
      </w:rPr>
      <w:t>GOBIERNO DEL ESTADO DE BAJA CALIFORNIA</w:t>
    </w:r>
  </w:p>
  <w:p w:rsidR="00385399" w:rsidRPr="008B4809" w:rsidRDefault="00385399" w:rsidP="007856A6">
    <w:pPr>
      <w:jc w:val="center"/>
      <w:rPr>
        <w:rFonts w:ascii="Montserrat" w:hAnsi="Montserrat" w:cs="Arial"/>
        <w:sz w:val="22"/>
        <w:szCs w:val="22"/>
      </w:rPr>
    </w:pPr>
    <w:r w:rsidRPr="008B4809">
      <w:rPr>
        <w:rFonts w:ascii="Montserrat" w:hAnsi="Montserrat" w:cs="Arial"/>
        <w:sz w:val="22"/>
        <w:szCs w:val="22"/>
      </w:rPr>
      <w:t>COMITÉ DE ADQUISICIONES, ARRENDAMIENTOS Y SERVICIOS DEL PODER EJECUTIVO DE</w:t>
    </w:r>
    <w:r>
      <w:rPr>
        <w:rFonts w:ascii="Montserrat" w:hAnsi="Montserrat" w:cs="Arial"/>
        <w:sz w:val="22"/>
        <w:szCs w:val="22"/>
      </w:rPr>
      <w:t>L</w:t>
    </w:r>
    <w:r w:rsidRPr="008B4809">
      <w:rPr>
        <w:rFonts w:ascii="Montserrat" w:hAnsi="Montserrat" w:cs="Arial"/>
        <w:sz w:val="22"/>
        <w:szCs w:val="22"/>
      </w:rPr>
      <w:t xml:space="preserve"> GOBIERNO DEL ESTADO DE BAJA CALIFORNIA</w:t>
    </w:r>
  </w:p>
  <w:p w:rsidR="00385399" w:rsidRPr="00050FAB" w:rsidRDefault="00385399" w:rsidP="007856A6">
    <w:pPr>
      <w:ind w:right="-142"/>
      <w:jc w:val="center"/>
      <w:outlineLvl w:val="0"/>
      <w:rPr>
        <w:rFonts w:ascii="Arial" w:hAnsi="Arial" w:cs="Arial"/>
        <w:sz w:val="22"/>
        <w:szCs w:val="22"/>
      </w:rPr>
    </w:pPr>
  </w:p>
  <w:p w:rsidR="00385399" w:rsidRDefault="00385399">
    <w:pPr>
      <w:pStyle w:val="Encabezado"/>
    </w:pPr>
    <w:r>
      <w:rPr>
        <w:rFonts w:ascii="Arial" w:hAnsi="Arial" w:cs="Arial"/>
        <w:noProof/>
        <w:color w:val="000000"/>
        <w:lang w:val="es-ES"/>
      </w:rPr>
      <mc:AlternateContent>
        <mc:Choice Requires="wps">
          <w:drawing>
            <wp:anchor distT="0" distB="0" distL="114300" distR="114300" simplePos="0" relativeHeight="251663360" behindDoc="0" locked="0" layoutInCell="1" allowOverlap="1" wp14:anchorId="4B8E95BA" wp14:editId="3812EE6A">
              <wp:simplePos x="0" y="0"/>
              <wp:positionH relativeFrom="column">
                <wp:posOffset>0</wp:posOffset>
              </wp:positionH>
              <wp:positionV relativeFrom="paragraph">
                <wp:posOffset>18415</wp:posOffset>
              </wp:positionV>
              <wp:extent cx="6417310" cy="0"/>
              <wp:effectExtent l="0" t="19050" r="2159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8F83446" id="Conector recto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5pt" to="505.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73DDB"/>
    <w:multiLevelType w:val="multilevel"/>
    <w:tmpl w:val="7AC679F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b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
    <w:nsid w:val="1504673C"/>
    <w:multiLevelType w:val="hybridMultilevel"/>
    <w:tmpl w:val="A4026852"/>
    <w:lvl w:ilvl="0" w:tplc="71C07116">
      <w:start w:val="1"/>
      <w:numFmt w:val="decimal"/>
      <w:lvlText w:val="%1."/>
      <w:lvlJc w:val="left"/>
      <w:pPr>
        <w:ind w:left="1080" w:hanging="360"/>
      </w:pPr>
      <w:rPr>
        <w:rFonts w:hint="default"/>
        <w:sz w:val="20"/>
        <w:szCs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nsid w:val="18116A79"/>
    <w:multiLevelType w:val="multilevel"/>
    <w:tmpl w:val="11DED1C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
    <w:nsid w:val="1EE57C74"/>
    <w:multiLevelType w:val="hybridMultilevel"/>
    <w:tmpl w:val="AB902B2E"/>
    <w:lvl w:ilvl="0" w:tplc="B336AEB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nsid w:val="202D12C4"/>
    <w:multiLevelType w:val="multilevel"/>
    <w:tmpl w:val="2962DE9E"/>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22E31732"/>
    <w:multiLevelType w:val="multilevel"/>
    <w:tmpl w:val="A190B4AE"/>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50"/>
        </w:tabs>
        <w:ind w:left="750" w:hanging="39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6">
    <w:nsid w:val="25271516"/>
    <w:multiLevelType w:val="multilevel"/>
    <w:tmpl w:val="3C9EFED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nsid w:val="2B36010C"/>
    <w:multiLevelType w:val="multilevel"/>
    <w:tmpl w:val="9F748B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4D178D9"/>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3570501B"/>
    <w:multiLevelType w:val="hybridMultilevel"/>
    <w:tmpl w:val="C1A08E7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2">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50F4545C"/>
    <w:multiLevelType w:val="multilevel"/>
    <w:tmpl w:val="490CDDD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4">
    <w:nsid w:val="55392DF2"/>
    <w:multiLevelType w:val="multilevel"/>
    <w:tmpl w:val="03E2421C"/>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5">
    <w:nsid w:val="5680307E"/>
    <w:multiLevelType w:val="hybridMultilevel"/>
    <w:tmpl w:val="3D5695D6"/>
    <w:lvl w:ilvl="0" w:tplc="B336AEB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573E282D"/>
    <w:multiLevelType w:val="hybridMultilevel"/>
    <w:tmpl w:val="8E12E9C8"/>
    <w:lvl w:ilvl="0" w:tplc="080A0001">
      <w:start w:val="1"/>
      <w:numFmt w:val="bullet"/>
      <w:lvlText w:val=""/>
      <w:lvlJc w:val="left"/>
      <w:pPr>
        <w:ind w:left="1918" w:hanging="360"/>
      </w:pPr>
      <w:rPr>
        <w:rFonts w:ascii="Symbol" w:hAnsi="Symbol" w:hint="default"/>
      </w:rPr>
    </w:lvl>
    <w:lvl w:ilvl="1" w:tplc="080A0003" w:tentative="1">
      <w:start w:val="1"/>
      <w:numFmt w:val="bullet"/>
      <w:lvlText w:val="o"/>
      <w:lvlJc w:val="left"/>
      <w:pPr>
        <w:ind w:left="2638" w:hanging="360"/>
      </w:pPr>
      <w:rPr>
        <w:rFonts w:ascii="Courier New" w:hAnsi="Courier New" w:cs="Courier New" w:hint="default"/>
      </w:rPr>
    </w:lvl>
    <w:lvl w:ilvl="2" w:tplc="080A0005" w:tentative="1">
      <w:start w:val="1"/>
      <w:numFmt w:val="bullet"/>
      <w:lvlText w:val=""/>
      <w:lvlJc w:val="left"/>
      <w:pPr>
        <w:ind w:left="3358" w:hanging="360"/>
      </w:pPr>
      <w:rPr>
        <w:rFonts w:ascii="Wingdings" w:hAnsi="Wingdings" w:hint="default"/>
      </w:rPr>
    </w:lvl>
    <w:lvl w:ilvl="3" w:tplc="080A0001" w:tentative="1">
      <w:start w:val="1"/>
      <w:numFmt w:val="bullet"/>
      <w:lvlText w:val=""/>
      <w:lvlJc w:val="left"/>
      <w:pPr>
        <w:ind w:left="4078" w:hanging="360"/>
      </w:pPr>
      <w:rPr>
        <w:rFonts w:ascii="Symbol" w:hAnsi="Symbol" w:hint="default"/>
      </w:rPr>
    </w:lvl>
    <w:lvl w:ilvl="4" w:tplc="080A0003" w:tentative="1">
      <w:start w:val="1"/>
      <w:numFmt w:val="bullet"/>
      <w:lvlText w:val="o"/>
      <w:lvlJc w:val="left"/>
      <w:pPr>
        <w:ind w:left="4798" w:hanging="360"/>
      </w:pPr>
      <w:rPr>
        <w:rFonts w:ascii="Courier New" w:hAnsi="Courier New" w:cs="Courier New" w:hint="default"/>
      </w:rPr>
    </w:lvl>
    <w:lvl w:ilvl="5" w:tplc="080A0005" w:tentative="1">
      <w:start w:val="1"/>
      <w:numFmt w:val="bullet"/>
      <w:lvlText w:val=""/>
      <w:lvlJc w:val="left"/>
      <w:pPr>
        <w:ind w:left="5518" w:hanging="360"/>
      </w:pPr>
      <w:rPr>
        <w:rFonts w:ascii="Wingdings" w:hAnsi="Wingdings" w:hint="default"/>
      </w:rPr>
    </w:lvl>
    <w:lvl w:ilvl="6" w:tplc="080A0001" w:tentative="1">
      <w:start w:val="1"/>
      <w:numFmt w:val="bullet"/>
      <w:lvlText w:val=""/>
      <w:lvlJc w:val="left"/>
      <w:pPr>
        <w:ind w:left="6238" w:hanging="360"/>
      </w:pPr>
      <w:rPr>
        <w:rFonts w:ascii="Symbol" w:hAnsi="Symbol" w:hint="default"/>
      </w:rPr>
    </w:lvl>
    <w:lvl w:ilvl="7" w:tplc="080A0003" w:tentative="1">
      <w:start w:val="1"/>
      <w:numFmt w:val="bullet"/>
      <w:lvlText w:val="o"/>
      <w:lvlJc w:val="left"/>
      <w:pPr>
        <w:ind w:left="6958" w:hanging="360"/>
      </w:pPr>
      <w:rPr>
        <w:rFonts w:ascii="Courier New" w:hAnsi="Courier New" w:cs="Courier New" w:hint="default"/>
      </w:rPr>
    </w:lvl>
    <w:lvl w:ilvl="8" w:tplc="080A0005" w:tentative="1">
      <w:start w:val="1"/>
      <w:numFmt w:val="bullet"/>
      <w:lvlText w:val=""/>
      <w:lvlJc w:val="left"/>
      <w:pPr>
        <w:ind w:left="7678" w:hanging="360"/>
      </w:pPr>
      <w:rPr>
        <w:rFonts w:ascii="Wingdings" w:hAnsi="Wingdings" w:hint="default"/>
      </w:rPr>
    </w:lvl>
  </w:abstractNum>
  <w:abstractNum w:abstractNumId="17">
    <w:nsid w:val="5C19628C"/>
    <w:multiLevelType w:val="hybridMultilevel"/>
    <w:tmpl w:val="B80AE324"/>
    <w:lvl w:ilvl="0" w:tplc="B336AEB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CE80722"/>
    <w:multiLevelType w:val="hybridMultilevel"/>
    <w:tmpl w:val="97F88718"/>
    <w:lvl w:ilvl="0" w:tplc="B336AEB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nsid w:val="62B50F58"/>
    <w:multiLevelType w:val="hybridMultilevel"/>
    <w:tmpl w:val="C5B4200E"/>
    <w:lvl w:ilvl="0" w:tplc="1D5255F4">
      <w:start w:val="1"/>
      <w:numFmt w:val="lowerLetter"/>
      <w:lvlText w:val="%1)"/>
      <w:lvlJc w:val="left"/>
      <w:pPr>
        <w:ind w:left="720" w:hanging="360"/>
      </w:pPr>
      <w:rPr>
        <w:b w:val="0"/>
        <w:sz w:val="24"/>
        <w:szCs w:val="24"/>
      </w:rPr>
    </w:lvl>
    <w:lvl w:ilvl="1" w:tplc="080A0019">
      <w:start w:val="1"/>
      <w:numFmt w:val="lowerLetter"/>
      <w:lvlText w:val="%2."/>
      <w:lvlJc w:val="left"/>
      <w:pPr>
        <w:ind w:left="1440" w:hanging="360"/>
      </w:pPr>
    </w:lvl>
    <w:lvl w:ilvl="2" w:tplc="FCCA7EF0">
      <w:start w:val="1"/>
      <w:numFmt w:val="upperRoman"/>
      <w:lvlText w:val="%3)"/>
      <w:lvlJc w:val="left"/>
      <w:pPr>
        <w:ind w:left="2700" w:hanging="72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64653E17"/>
    <w:multiLevelType w:val="hybridMultilevel"/>
    <w:tmpl w:val="80AA60EE"/>
    <w:lvl w:ilvl="0" w:tplc="1842255C">
      <w:start w:val="3"/>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65831963"/>
    <w:multiLevelType w:val="hybridMultilevel"/>
    <w:tmpl w:val="1DEAE45A"/>
    <w:lvl w:ilvl="0" w:tplc="0D1E7990">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2">
    <w:nsid w:val="6B8644F8"/>
    <w:multiLevelType w:val="multilevel"/>
    <w:tmpl w:val="245C46B2"/>
    <w:lvl w:ilvl="0">
      <w:start w:val="1"/>
      <w:numFmt w:val="upperLetter"/>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3">
    <w:nsid w:val="798D5E9D"/>
    <w:multiLevelType w:val="multilevel"/>
    <w:tmpl w:val="D4CC4D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2"/>
  </w:num>
  <w:num w:numId="2">
    <w:abstractNumId w:val="13"/>
  </w:num>
  <w:num w:numId="3">
    <w:abstractNumId w:val="23"/>
  </w:num>
  <w:num w:numId="4">
    <w:abstractNumId w:val="7"/>
  </w:num>
  <w:num w:numId="5">
    <w:abstractNumId w:val="4"/>
  </w:num>
  <w:num w:numId="6">
    <w:abstractNumId w:val="19"/>
  </w:num>
  <w:num w:numId="7">
    <w:abstractNumId w:val="8"/>
  </w:num>
  <w:num w:numId="8">
    <w:abstractNumId w:val="12"/>
  </w:num>
  <w:num w:numId="9">
    <w:abstractNumId w:val="9"/>
  </w:num>
  <w:num w:numId="10">
    <w:abstractNumId w:val="1"/>
  </w:num>
  <w:num w:numId="11">
    <w:abstractNumId w:val="16"/>
  </w:num>
  <w:num w:numId="12">
    <w:abstractNumId w:val="21"/>
  </w:num>
  <w:num w:numId="13">
    <w:abstractNumId w:val="6"/>
  </w:num>
  <w:num w:numId="14">
    <w:abstractNumId w:val="20"/>
  </w:num>
  <w:num w:numId="15">
    <w:abstractNumId w:val="11"/>
  </w:num>
  <w:num w:numId="16">
    <w:abstractNumId w:val="5"/>
  </w:num>
  <w:num w:numId="17">
    <w:abstractNumId w:val="3"/>
  </w:num>
  <w:num w:numId="18">
    <w:abstractNumId w:val="15"/>
  </w:num>
  <w:num w:numId="19">
    <w:abstractNumId w:val="17"/>
  </w:num>
  <w:num w:numId="20">
    <w:abstractNumId w:val="18"/>
  </w:num>
  <w:num w:numId="21">
    <w:abstractNumId w:val="0"/>
  </w:num>
  <w:num w:numId="22">
    <w:abstractNumId w:val="14"/>
  </w:num>
  <w:num w:numId="23">
    <w:abstractNumId w:val="10"/>
  </w:num>
  <w:num w:numId="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276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C8"/>
    <w:rsid w:val="00007CBC"/>
    <w:rsid w:val="00025609"/>
    <w:rsid w:val="000367BC"/>
    <w:rsid w:val="00055524"/>
    <w:rsid w:val="000954A1"/>
    <w:rsid w:val="000975AC"/>
    <w:rsid w:val="000B5740"/>
    <w:rsid w:val="000C3F6B"/>
    <w:rsid w:val="000C6336"/>
    <w:rsid w:val="000D75BF"/>
    <w:rsid w:val="000E048E"/>
    <w:rsid w:val="001050A6"/>
    <w:rsid w:val="00105340"/>
    <w:rsid w:val="0013491C"/>
    <w:rsid w:val="00137071"/>
    <w:rsid w:val="001432F8"/>
    <w:rsid w:val="00143AF1"/>
    <w:rsid w:val="00145408"/>
    <w:rsid w:val="00156B3A"/>
    <w:rsid w:val="0017236C"/>
    <w:rsid w:val="00187649"/>
    <w:rsid w:val="00193D33"/>
    <w:rsid w:val="001B27C6"/>
    <w:rsid w:val="001B351E"/>
    <w:rsid w:val="001B42D3"/>
    <w:rsid w:val="001D0857"/>
    <w:rsid w:val="001E7CE0"/>
    <w:rsid w:val="00207671"/>
    <w:rsid w:val="00207FDB"/>
    <w:rsid w:val="002118E7"/>
    <w:rsid w:val="00237611"/>
    <w:rsid w:val="00243AED"/>
    <w:rsid w:val="0025466E"/>
    <w:rsid w:val="002756BF"/>
    <w:rsid w:val="00281AB5"/>
    <w:rsid w:val="00281D6E"/>
    <w:rsid w:val="00286D51"/>
    <w:rsid w:val="00295114"/>
    <w:rsid w:val="00295C57"/>
    <w:rsid w:val="00296084"/>
    <w:rsid w:val="002A0B04"/>
    <w:rsid w:val="002B519D"/>
    <w:rsid w:val="002D74CA"/>
    <w:rsid w:val="002E2D80"/>
    <w:rsid w:val="0030126F"/>
    <w:rsid w:val="00305354"/>
    <w:rsid w:val="00307BE0"/>
    <w:rsid w:val="00324A18"/>
    <w:rsid w:val="00344F02"/>
    <w:rsid w:val="00362087"/>
    <w:rsid w:val="003635AF"/>
    <w:rsid w:val="0037630D"/>
    <w:rsid w:val="00385399"/>
    <w:rsid w:val="003922AD"/>
    <w:rsid w:val="003943E0"/>
    <w:rsid w:val="003A6297"/>
    <w:rsid w:val="003D27DB"/>
    <w:rsid w:val="003E23BD"/>
    <w:rsid w:val="003E616A"/>
    <w:rsid w:val="003E78DA"/>
    <w:rsid w:val="003F229A"/>
    <w:rsid w:val="004355C0"/>
    <w:rsid w:val="004374EF"/>
    <w:rsid w:val="0046188C"/>
    <w:rsid w:val="00490529"/>
    <w:rsid w:val="00490C71"/>
    <w:rsid w:val="00491A5A"/>
    <w:rsid w:val="004B3706"/>
    <w:rsid w:val="004C0A12"/>
    <w:rsid w:val="004C340B"/>
    <w:rsid w:val="004C6061"/>
    <w:rsid w:val="004E06BA"/>
    <w:rsid w:val="004E51B4"/>
    <w:rsid w:val="004F034D"/>
    <w:rsid w:val="004F5BD4"/>
    <w:rsid w:val="00500C5E"/>
    <w:rsid w:val="00501D25"/>
    <w:rsid w:val="00510543"/>
    <w:rsid w:val="0051611A"/>
    <w:rsid w:val="00531190"/>
    <w:rsid w:val="00532D3F"/>
    <w:rsid w:val="0053591D"/>
    <w:rsid w:val="00542C41"/>
    <w:rsid w:val="005549CC"/>
    <w:rsid w:val="00560243"/>
    <w:rsid w:val="00583D45"/>
    <w:rsid w:val="0058610A"/>
    <w:rsid w:val="00587FC0"/>
    <w:rsid w:val="005A1B37"/>
    <w:rsid w:val="005A5A72"/>
    <w:rsid w:val="005B08D6"/>
    <w:rsid w:val="005B6A72"/>
    <w:rsid w:val="005C2A8C"/>
    <w:rsid w:val="005D13E9"/>
    <w:rsid w:val="005D35A5"/>
    <w:rsid w:val="005D5DF4"/>
    <w:rsid w:val="005D6F75"/>
    <w:rsid w:val="005E3F33"/>
    <w:rsid w:val="005E4CB5"/>
    <w:rsid w:val="00616FB9"/>
    <w:rsid w:val="00622945"/>
    <w:rsid w:val="006468F6"/>
    <w:rsid w:val="006639AE"/>
    <w:rsid w:val="006731D1"/>
    <w:rsid w:val="006842E7"/>
    <w:rsid w:val="00693474"/>
    <w:rsid w:val="0069392C"/>
    <w:rsid w:val="0069724F"/>
    <w:rsid w:val="006D79E7"/>
    <w:rsid w:val="006E5DCB"/>
    <w:rsid w:val="006F2FBE"/>
    <w:rsid w:val="0071181D"/>
    <w:rsid w:val="0071512D"/>
    <w:rsid w:val="00735178"/>
    <w:rsid w:val="00752A9E"/>
    <w:rsid w:val="007548FD"/>
    <w:rsid w:val="00770FBA"/>
    <w:rsid w:val="0078437A"/>
    <w:rsid w:val="007856A6"/>
    <w:rsid w:val="00796BB1"/>
    <w:rsid w:val="007A5D07"/>
    <w:rsid w:val="007C261B"/>
    <w:rsid w:val="007C3F0A"/>
    <w:rsid w:val="007E613C"/>
    <w:rsid w:val="007F79E9"/>
    <w:rsid w:val="00800990"/>
    <w:rsid w:val="00802078"/>
    <w:rsid w:val="0080670F"/>
    <w:rsid w:val="0081277B"/>
    <w:rsid w:val="00815D73"/>
    <w:rsid w:val="00816FC5"/>
    <w:rsid w:val="00824C93"/>
    <w:rsid w:val="008569BE"/>
    <w:rsid w:val="0088779D"/>
    <w:rsid w:val="008934A7"/>
    <w:rsid w:val="008A08C0"/>
    <w:rsid w:val="008A3287"/>
    <w:rsid w:val="008A6177"/>
    <w:rsid w:val="008E23AE"/>
    <w:rsid w:val="008F564A"/>
    <w:rsid w:val="009059E1"/>
    <w:rsid w:val="00907982"/>
    <w:rsid w:val="00911F38"/>
    <w:rsid w:val="009264D8"/>
    <w:rsid w:val="00940C1B"/>
    <w:rsid w:val="00961CA8"/>
    <w:rsid w:val="00964118"/>
    <w:rsid w:val="00964A14"/>
    <w:rsid w:val="00976BF0"/>
    <w:rsid w:val="00980B72"/>
    <w:rsid w:val="0098252C"/>
    <w:rsid w:val="00986D1F"/>
    <w:rsid w:val="009938D7"/>
    <w:rsid w:val="00996929"/>
    <w:rsid w:val="009A055F"/>
    <w:rsid w:val="009B2B6D"/>
    <w:rsid w:val="009C099C"/>
    <w:rsid w:val="009C102D"/>
    <w:rsid w:val="009D6EBE"/>
    <w:rsid w:val="009F55CC"/>
    <w:rsid w:val="00A0073D"/>
    <w:rsid w:val="00A15C2B"/>
    <w:rsid w:val="00A3033E"/>
    <w:rsid w:val="00A35EDA"/>
    <w:rsid w:val="00A3730B"/>
    <w:rsid w:val="00A415A8"/>
    <w:rsid w:val="00A56EB0"/>
    <w:rsid w:val="00A618ED"/>
    <w:rsid w:val="00A630DE"/>
    <w:rsid w:val="00A8157E"/>
    <w:rsid w:val="00AA4FED"/>
    <w:rsid w:val="00AB0387"/>
    <w:rsid w:val="00AB7FA9"/>
    <w:rsid w:val="00AC06E9"/>
    <w:rsid w:val="00AC1DAE"/>
    <w:rsid w:val="00AC2F2C"/>
    <w:rsid w:val="00AD563E"/>
    <w:rsid w:val="00AE3980"/>
    <w:rsid w:val="00AF1DC1"/>
    <w:rsid w:val="00B02F00"/>
    <w:rsid w:val="00B04BE0"/>
    <w:rsid w:val="00B0509A"/>
    <w:rsid w:val="00B12FFB"/>
    <w:rsid w:val="00B64108"/>
    <w:rsid w:val="00B8750E"/>
    <w:rsid w:val="00BB00A4"/>
    <w:rsid w:val="00BB1F11"/>
    <w:rsid w:val="00BC6D75"/>
    <w:rsid w:val="00BD5308"/>
    <w:rsid w:val="00BD747D"/>
    <w:rsid w:val="00BE7385"/>
    <w:rsid w:val="00BE7598"/>
    <w:rsid w:val="00C116B5"/>
    <w:rsid w:val="00C12CF4"/>
    <w:rsid w:val="00C308D9"/>
    <w:rsid w:val="00C40CB0"/>
    <w:rsid w:val="00C45C25"/>
    <w:rsid w:val="00C643AB"/>
    <w:rsid w:val="00C67E9B"/>
    <w:rsid w:val="00C705DD"/>
    <w:rsid w:val="00C76ADF"/>
    <w:rsid w:val="00C93C88"/>
    <w:rsid w:val="00CA4C62"/>
    <w:rsid w:val="00CB49E3"/>
    <w:rsid w:val="00CB68B3"/>
    <w:rsid w:val="00CC5F64"/>
    <w:rsid w:val="00D00ADA"/>
    <w:rsid w:val="00D16BA5"/>
    <w:rsid w:val="00D223B8"/>
    <w:rsid w:val="00D47A66"/>
    <w:rsid w:val="00D6234E"/>
    <w:rsid w:val="00D62E82"/>
    <w:rsid w:val="00D6520B"/>
    <w:rsid w:val="00D73C3B"/>
    <w:rsid w:val="00D74EF4"/>
    <w:rsid w:val="00D76A73"/>
    <w:rsid w:val="00D80277"/>
    <w:rsid w:val="00D84A95"/>
    <w:rsid w:val="00D86742"/>
    <w:rsid w:val="00DA25C8"/>
    <w:rsid w:val="00DB10EF"/>
    <w:rsid w:val="00DC5367"/>
    <w:rsid w:val="00DE4C2C"/>
    <w:rsid w:val="00E00E74"/>
    <w:rsid w:val="00E0198B"/>
    <w:rsid w:val="00E0642C"/>
    <w:rsid w:val="00E06A49"/>
    <w:rsid w:val="00E15AB2"/>
    <w:rsid w:val="00E16983"/>
    <w:rsid w:val="00E27388"/>
    <w:rsid w:val="00E6612E"/>
    <w:rsid w:val="00E73488"/>
    <w:rsid w:val="00E74D12"/>
    <w:rsid w:val="00E77D67"/>
    <w:rsid w:val="00EB53C3"/>
    <w:rsid w:val="00EC60B2"/>
    <w:rsid w:val="00EE3362"/>
    <w:rsid w:val="00F133DF"/>
    <w:rsid w:val="00F21108"/>
    <w:rsid w:val="00F30CB3"/>
    <w:rsid w:val="00F46224"/>
    <w:rsid w:val="00F57344"/>
    <w:rsid w:val="00F8482F"/>
    <w:rsid w:val="00F87A70"/>
    <w:rsid w:val="00F90738"/>
    <w:rsid w:val="00F94639"/>
    <w:rsid w:val="00FB65E4"/>
    <w:rsid w:val="00FB6A3C"/>
    <w:rsid w:val="00FC11FC"/>
    <w:rsid w:val="00FD34A0"/>
    <w:rsid w:val="00FF07B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7649"/>
    <o:shapelayout v:ext="edit">
      <o:idmap v:ext="edit" data="1"/>
    </o:shapelayout>
  </w:shapeDefaults>
  <w:decimalSymbol w:val="."/>
  <w:listSeparator w:val=","/>
  <w15:docId w15:val="{E723C62D-8EA2-4739-8A54-8B2B5E4CA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link w:val="Ttulo1Car"/>
    <w:uiPriority w:val="9"/>
    <w:qFormat/>
    <w:pPr>
      <w:spacing w:before="240"/>
      <w:outlineLvl w:val="0"/>
    </w:pPr>
    <w:rPr>
      <w:rFonts w:ascii="Arial" w:eastAsia="Arial" w:hAnsi="Arial" w:cs="Arial"/>
      <w:b/>
      <w:sz w:val="24"/>
      <w:szCs w:val="24"/>
      <w:u w:val="single"/>
    </w:rPr>
  </w:style>
  <w:style w:type="paragraph" w:styleId="Ttulo2">
    <w:name w:val="heading 2"/>
    <w:basedOn w:val="Normal"/>
    <w:next w:val="Normal"/>
    <w:link w:val="Ttulo2Car"/>
    <w:uiPriority w:val="9"/>
    <w:qFormat/>
    <w:pPr>
      <w:keepNext/>
      <w:jc w:val="center"/>
      <w:outlineLvl w:val="1"/>
    </w:pPr>
    <w:rPr>
      <w:rFonts w:ascii="Tahoma" w:eastAsia="Tahoma" w:hAnsi="Tahoma" w:cs="Tahoma"/>
      <w:b/>
      <w:sz w:val="24"/>
      <w:szCs w:val="24"/>
    </w:rPr>
  </w:style>
  <w:style w:type="paragraph" w:styleId="Ttulo3">
    <w:name w:val="heading 3"/>
    <w:basedOn w:val="Normal"/>
    <w:next w:val="Normal"/>
    <w:link w:val="Ttulo3Car"/>
    <w:uiPriority w:val="9"/>
    <w:qFormat/>
    <w:pPr>
      <w:keepNext/>
      <w:jc w:val="center"/>
      <w:outlineLvl w:val="2"/>
    </w:pPr>
    <w:rPr>
      <w:rFonts w:ascii="Tahoma" w:eastAsia="Tahoma" w:hAnsi="Tahoma" w:cs="Tahoma"/>
      <w:b/>
      <w:sz w:val="28"/>
      <w:szCs w:val="28"/>
    </w:rPr>
  </w:style>
  <w:style w:type="paragraph" w:styleId="Ttulo4">
    <w:name w:val="heading 4"/>
    <w:basedOn w:val="Normal"/>
    <w:next w:val="Normal"/>
    <w:link w:val="Ttulo4Car"/>
    <w:uiPriority w:val="9"/>
    <w:qFormat/>
    <w:pPr>
      <w:keepNext/>
      <w:ind w:right="-252" w:firstLine="6"/>
      <w:jc w:val="both"/>
      <w:outlineLvl w:val="3"/>
    </w:pPr>
    <w:rPr>
      <w:rFonts w:ascii="Arial" w:eastAsia="Arial" w:hAnsi="Arial" w:cs="Arial"/>
      <w:b/>
    </w:rPr>
  </w:style>
  <w:style w:type="paragraph" w:styleId="Ttulo5">
    <w:name w:val="heading 5"/>
    <w:basedOn w:val="Normal"/>
    <w:next w:val="Normal"/>
    <w:link w:val="Ttulo5Car"/>
    <w:uiPriority w:val="9"/>
    <w:qFormat/>
    <w:pPr>
      <w:keepNext/>
      <w:outlineLvl w:val="4"/>
    </w:pPr>
    <w:rPr>
      <w:rFonts w:ascii="Tahoma" w:eastAsia="Tahoma" w:hAnsi="Tahoma" w:cs="Tahoma"/>
      <w:sz w:val="28"/>
      <w:szCs w:val="28"/>
    </w:rPr>
  </w:style>
  <w:style w:type="paragraph" w:styleId="Ttulo6">
    <w:name w:val="heading 6"/>
    <w:basedOn w:val="Normal"/>
    <w:next w:val="Normal"/>
    <w:link w:val="Ttulo6Car"/>
    <w:qFormat/>
    <w:pPr>
      <w:keepNext/>
      <w:ind w:left="720"/>
      <w:jc w:val="both"/>
      <w:outlineLvl w:val="5"/>
    </w:pPr>
    <w:rPr>
      <w:rFonts w:ascii="Times" w:eastAsia="Times" w:hAnsi="Times" w:cs="Times"/>
      <w:b/>
      <w:sz w:val="28"/>
      <w:szCs w:val="28"/>
    </w:rPr>
  </w:style>
  <w:style w:type="paragraph" w:styleId="Ttulo7">
    <w:name w:val="heading 7"/>
    <w:basedOn w:val="Normal"/>
    <w:next w:val="Normal"/>
    <w:link w:val="Ttulo7Car"/>
    <w:uiPriority w:val="9"/>
    <w:semiHidden/>
    <w:unhideWhenUsed/>
    <w:qFormat/>
    <w:rsid w:val="00A0073D"/>
    <w:pPr>
      <w:tabs>
        <w:tab w:val="num" w:pos="5040"/>
      </w:tabs>
      <w:spacing w:before="240" w:after="60"/>
      <w:ind w:left="5040" w:hanging="720"/>
      <w:outlineLvl w:val="6"/>
    </w:pPr>
    <w:rPr>
      <w:rFonts w:asciiTheme="minorHAnsi" w:eastAsiaTheme="minorEastAsia" w:hAnsiTheme="minorHAnsi" w:cstheme="minorBidi"/>
      <w:sz w:val="24"/>
      <w:szCs w:val="24"/>
      <w:lang w:val="en-US" w:eastAsia="en-US"/>
    </w:rPr>
  </w:style>
  <w:style w:type="paragraph" w:styleId="Ttulo8">
    <w:name w:val="heading 8"/>
    <w:basedOn w:val="Normal"/>
    <w:next w:val="Normal"/>
    <w:link w:val="Ttulo8Car"/>
    <w:uiPriority w:val="9"/>
    <w:semiHidden/>
    <w:unhideWhenUsed/>
    <w:qFormat/>
    <w:rsid w:val="00A0073D"/>
    <w:pPr>
      <w:tabs>
        <w:tab w:val="num" w:pos="5760"/>
      </w:tabs>
      <w:spacing w:before="240" w:after="60"/>
      <w:ind w:left="5760" w:hanging="720"/>
      <w:outlineLvl w:val="7"/>
    </w:pPr>
    <w:rPr>
      <w:rFonts w:asciiTheme="minorHAnsi" w:eastAsiaTheme="minorEastAsia" w:hAnsiTheme="minorHAnsi" w:cstheme="minorBidi"/>
      <w:i/>
      <w:iCs/>
      <w:sz w:val="24"/>
      <w:szCs w:val="24"/>
      <w:lang w:val="en-US" w:eastAsia="en-US"/>
    </w:rPr>
  </w:style>
  <w:style w:type="paragraph" w:styleId="Ttulo9">
    <w:name w:val="heading 9"/>
    <w:basedOn w:val="Normal"/>
    <w:next w:val="Normal"/>
    <w:link w:val="Ttulo9Car"/>
    <w:uiPriority w:val="9"/>
    <w:semiHidden/>
    <w:unhideWhenUsed/>
    <w:qFormat/>
    <w:rsid w:val="00A0073D"/>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0073D"/>
    <w:rPr>
      <w:rFonts w:ascii="Arial" w:eastAsia="Arial" w:hAnsi="Arial" w:cs="Arial"/>
      <w:b/>
      <w:sz w:val="24"/>
      <w:szCs w:val="24"/>
      <w:u w:val="single"/>
    </w:rPr>
  </w:style>
  <w:style w:type="character" w:customStyle="1" w:styleId="Ttulo2Car">
    <w:name w:val="Título 2 Car"/>
    <w:basedOn w:val="Fuentedeprrafopredeter"/>
    <w:link w:val="Ttulo2"/>
    <w:uiPriority w:val="9"/>
    <w:rsid w:val="00A0073D"/>
    <w:rPr>
      <w:rFonts w:ascii="Tahoma" w:eastAsia="Tahoma" w:hAnsi="Tahoma" w:cs="Tahoma"/>
      <w:b/>
      <w:sz w:val="24"/>
      <w:szCs w:val="24"/>
    </w:rPr>
  </w:style>
  <w:style w:type="character" w:customStyle="1" w:styleId="Ttulo3Car">
    <w:name w:val="Título 3 Car"/>
    <w:basedOn w:val="Fuentedeprrafopredeter"/>
    <w:link w:val="Ttulo3"/>
    <w:uiPriority w:val="9"/>
    <w:rsid w:val="00A0073D"/>
    <w:rPr>
      <w:rFonts w:ascii="Tahoma" w:eastAsia="Tahoma" w:hAnsi="Tahoma" w:cs="Tahoma"/>
      <w:b/>
      <w:sz w:val="28"/>
      <w:szCs w:val="28"/>
    </w:rPr>
  </w:style>
  <w:style w:type="character" w:customStyle="1" w:styleId="Ttulo4Car">
    <w:name w:val="Título 4 Car"/>
    <w:basedOn w:val="Fuentedeprrafopredeter"/>
    <w:link w:val="Ttulo4"/>
    <w:uiPriority w:val="9"/>
    <w:rsid w:val="00A0073D"/>
    <w:rPr>
      <w:rFonts w:ascii="Arial" w:eastAsia="Arial" w:hAnsi="Arial" w:cs="Arial"/>
      <w:b/>
    </w:rPr>
  </w:style>
  <w:style w:type="character" w:customStyle="1" w:styleId="Ttulo5Car">
    <w:name w:val="Título 5 Car"/>
    <w:basedOn w:val="Fuentedeprrafopredeter"/>
    <w:link w:val="Ttulo5"/>
    <w:uiPriority w:val="9"/>
    <w:rsid w:val="00A0073D"/>
    <w:rPr>
      <w:rFonts w:ascii="Tahoma" w:eastAsia="Tahoma" w:hAnsi="Tahoma" w:cs="Tahoma"/>
      <w:sz w:val="28"/>
      <w:szCs w:val="28"/>
    </w:rPr>
  </w:style>
  <w:style w:type="character" w:customStyle="1" w:styleId="Ttulo6Car">
    <w:name w:val="Título 6 Car"/>
    <w:basedOn w:val="Fuentedeprrafopredeter"/>
    <w:link w:val="Ttulo6"/>
    <w:rsid w:val="00A0073D"/>
    <w:rPr>
      <w:rFonts w:ascii="Times" w:eastAsia="Times" w:hAnsi="Times" w:cs="Times"/>
      <w:b/>
      <w:sz w:val="28"/>
      <w:szCs w:val="28"/>
    </w:rPr>
  </w:style>
  <w:style w:type="character" w:customStyle="1" w:styleId="Ttulo7Car">
    <w:name w:val="Título 7 Car"/>
    <w:basedOn w:val="Fuentedeprrafopredeter"/>
    <w:link w:val="Ttulo7"/>
    <w:uiPriority w:val="9"/>
    <w:semiHidden/>
    <w:rsid w:val="00A0073D"/>
    <w:rPr>
      <w:rFonts w:asciiTheme="minorHAnsi" w:eastAsiaTheme="minorEastAsia" w:hAnsiTheme="minorHAnsi" w:cstheme="minorBidi"/>
      <w:sz w:val="24"/>
      <w:szCs w:val="24"/>
      <w:lang w:val="en-US" w:eastAsia="en-US"/>
    </w:rPr>
  </w:style>
  <w:style w:type="character" w:customStyle="1" w:styleId="Ttulo8Car">
    <w:name w:val="Título 8 Car"/>
    <w:basedOn w:val="Fuentedeprrafopredeter"/>
    <w:link w:val="Ttulo8"/>
    <w:uiPriority w:val="9"/>
    <w:semiHidden/>
    <w:rsid w:val="00A0073D"/>
    <w:rPr>
      <w:rFonts w:asciiTheme="minorHAnsi" w:eastAsiaTheme="minorEastAsia" w:hAnsiTheme="minorHAnsi" w:cstheme="minorBidi"/>
      <w:i/>
      <w:iCs/>
      <w:sz w:val="24"/>
      <w:szCs w:val="24"/>
      <w:lang w:val="en-US" w:eastAsia="en-US"/>
    </w:rPr>
  </w:style>
  <w:style w:type="character" w:customStyle="1" w:styleId="Ttulo9Car">
    <w:name w:val="Título 9 Car"/>
    <w:basedOn w:val="Fuentedeprrafopredeter"/>
    <w:link w:val="Ttulo9"/>
    <w:uiPriority w:val="9"/>
    <w:semiHidden/>
    <w:rsid w:val="00A0073D"/>
    <w:rPr>
      <w:rFonts w:asciiTheme="majorHAnsi" w:eastAsiaTheme="majorEastAsia" w:hAnsiTheme="majorHAnsi" w:cstheme="majorBidi"/>
      <w:sz w:val="22"/>
      <w:szCs w:val="22"/>
      <w:lang w:val="en-US" w:eastAsia="en-US"/>
    </w:rPr>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link w:val="PuestoCar"/>
    <w:qFormat/>
    <w:pPr>
      <w:jc w:val="center"/>
    </w:pPr>
    <w:rPr>
      <w:b/>
      <w:sz w:val="36"/>
      <w:szCs w:val="36"/>
    </w:rPr>
  </w:style>
  <w:style w:type="character" w:customStyle="1" w:styleId="PuestoCar">
    <w:name w:val="Puesto Car"/>
    <w:basedOn w:val="Fuentedeprrafopredeter"/>
    <w:link w:val="Puesto"/>
    <w:rsid w:val="007856A6"/>
    <w:rPr>
      <w:b/>
      <w:sz w:val="36"/>
      <w:szCs w:val="36"/>
    </w:rPr>
  </w:style>
  <w:style w:type="paragraph" w:styleId="Subttulo">
    <w:name w:val="Subtitle"/>
    <w:basedOn w:val="Normal"/>
    <w:next w:val="Normal"/>
    <w:pPr>
      <w:jc w:val="both"/>
    </w:pPr>
    <w:rPr>
      <w:rFonts w:ascii="Tahoma" w:eastAsia="Tahoma" w:hAnsi="Tahoma" w:cs="Tahoma"/>
      <w:b/>
    </w:rPr>
  </w:style>
  <w:style w:type="table" w:customStyle="1" w:styleId="13">
    <w:name w:val="13"/>
    <w:basedOn w:val="TableNormal"/>
    <w:tblPr>
      <w:tblStyleRowBandSize w:val="1"/>
      <w:tblStyleColBandSize w:val="1"/>
      <w:tblCellMar>
        <w:top w:w="0" w:type="dxa"/>
        <w:left w:w="70" w:type="dxa"/>
        <w:bottom w:w="0" w:type="dxa"/>
        <w:right w:w="70" w:type="dxa"/>
      </w:tblCellMar>
    </w:tblPr>
  </w:style>
  <w:style w:type="table" w:customStyle="1" w:styleId="12">
    <w:name w:val="12"/>
    <w:basedOn w:val="TableNormal"/>
    <w:tblPr>
      <w:tblStyleRowBandSize w:val="1"/>
      <w:tblStyleColBandSize w:val="1"/>
      <w:tblCellMar>
        <w:top w:w="0" w:type="dxa"/>
        <w:left w:w="70" w:type="dxa"/>
        <w:bottom w:w="0" w:type="dxa"/>
        <w:right w:w="70" w:type="dxa"/>
      </w:tblCellMar>
    </w:tblPr>
  </w:style>
  <w:style w:type="table" w:customStyle="1" w:styleId="11">
    <w:name w:val="11"/>
    <w:basedOn w:val="TableNormal"/>
    <w:tblPr>
      <w:tblStyleRowBandSize w:val="1"/>
      <w:tblStyleColBandSize w:val="1"/>
      <w:tblCellMar>
        <w:top w:w="0" w:type="dxa"/>
        <w:left w:w="115" w:type="dxa"/>
        <w:bottom w:w="0" w:type="dxa"/>
        <w:right w:w="115" w:type="dxa"/>
      </w:tblCellMar>
    </w:tblPr>
  </w:style>
  <w:style w:type="table" w:customStyle="1" w:styleId="10">
    <w:name w:val="10"/>
    <w:basedOn w:val="TableNormal"/>
    <w:tblPr>
      <w:tblStyleRowBandSize w:val="1"/>
      <w:tblStyleColBandSize w:val="1"/>
      <w:tblCellMar>
        <w:top w:w="0" w:type="dxa"/>
        <w:left w:w="115" w:type="dxa"/>
        <w:bottom w:w="0" w:type="dxa"/>
        <w:right w:w="115" w:type="dxa"/>
      </w:tblCellMar>
    </w:tblPr>
  </w:style>
  <w:style w:type="table" w:customStyle="1" w:styleId="9">
    <w:name w:val="9"/>
    <w:basedOn w:val="TableNormal"/>
    <w:tblPr>
      <w:tblStyleRowBandSize w:val="1"/>
      <w:tblStyleColBandSize w:val="1"/>
      <w:tblCellMar>
        <w:top w:w="0" w:type="dxa"/>
        <w:left w:w="0" w:type="dxa"/>
        <w:bottom w:w="0" w:type="dxa"/>
        <w:right w:w="0" w:type="dxa"/>
      </w:tblCellMar>
    </w:tblPr>
  </w:style>
  <w:style w:type="table" w:customStyle="1" w:styleId="8">
    <w:name w:val="8"/>
    <w:basedOn w:val="TableNormal"/>
    <w:tblPr>
      <w:tblStyleRowBandSize w:val="1"/>
      <w:tblStyleColBandSize w:val="1"/>
      <w:tblCellMar>
        <w:top w:w="0" w:type="dxa"/>
        <w:left w:w="70" w:type="dxa"/>
        <w:bottom w:w="0" w:type="dxa"/>
        <w:right w:w="70" w:type="dxa"/>
      </w:tblCellMar>
    </w:tblPr>
  </w:style>
  <w:style w:type="table" w:customStyle="1" w:styleId="7">
    <w:name w:val="7"/>
    <w:basedOn w:val="TableNormal"/>
    <w:tblPr>
      <w:tblStyleRowBandSize w:val="1"/>
      <w:tblStyleColBandSize w:val="1"/>
      <w:tblCellMar>
        <w:top w:w="0" w:type="dxa"/>
        <w:left w:w="115" w:type="dxa"/>
        <w:bottom w:w="0" w:type="dxa"/>
        <w:right w:w="115" w:type="dxa"/>
      </w:tblCellMar>
    </w:tblPr>
  </w:style>
  <w:style w:type="table" w:customStyle="1" w:styleId="6">
    <w:name w:val="6"/>
    <w:basedOn w:val="TableNormal"/>
    <w:tblPr>
      <w:tblStyleRowBandSize w:val="1"/>
      <w:tblStyleColBandSize w:val="1"/>
      <w:tblCellMar>
        <w:top w:w="0" w:type="dxa"/>
        <w:left w:w="70" w:type="dxa"/>
        <w:bottom w:w="0" w:type="dxa"/>
        <w:right w:w="70" w:type="dxa"/>
      </w:tblCellMar>
    </w:tblPr>
  </w:style>
  <w:style w:type="table" w:customStyle="1" w:styleId="5">
    <w:name w:val="5"/>
    <w:basedOn w:val="TableNormal"/>
    <w:tblPr>
      <w:tblStyleRowBandSize w:val="1"/>
      <w:tblStyleColBandSize w:val="1"/>
      <w:tblCellMar>
        <w:top w:w="0" w:type="dxa"/>
        <w:left w:w="70" w:type="dxa"/>
        <w:bottom w:w="0" w:type="dxa"/>
        <w:right w:w="70" w:type="dxa"/>
      </w:tblCellMar>
    </w:tblPr>
  </w:style>
  <w:style w:type="table" w:customStyle="1" w:styleId="3">
    <w:name w:val="3"/>
    <w:basedOn w:val="TableNormal"/>
    <w:tblPr>
      <w:tblStyleRowBandSize w:val="1"/>
      <w:tblStyleColBandSize w:val="1"/>
      <w:tblCellMar>
        <w:top w:w="0" w:type="dxa"/>
        <w:left w:w="70" w:type="dxa"/>
        <w:bottom w:w="0" w:type="dxa"/>
        <w:right w:w="70" w:type="dxa"/>
      </w:tblCellMar>
    </w:tblPr>
  </w:style>
  <w:style w:type="table" w:customStyle="1" w:styleId="1">
    <w:name w:val="1"/>
    <w:basedOn w:val="TableNormal"/>
    <w:tblPr>
      <w:tblStyleRowBandSize w:val="1"/>
      <w:tblStyleColBandSize w:val="1"/>
      <w:tblCellMar>
        <w:top w:w="0" w:type="dxa"/>
        <w:left w:w="115" w:type="dxa"/>
        <w:bottom w:w="0" w:type="dxa"/>
        <w:right w:w="115" w:type="dxa"/>
      </w:tblCellMar>
    </w:tblPr>
  </w:style>
  <w:style w:type="paragraph" w:styleId="Encabezado">
    <w:name w:val="header"/>
    <w:basedOn w:val="Normal"/>
    <w:link w:val="EncabezadoCar"/>
    <w:uiPriority w:val="99"/>
    <w:unhideWhenUsed/>
    <w:rsid w:val="003635AF"/>
    <w:pPr>
      <w:tabs>
        <w:tab w:val="center" w:pos="4419"/>
        <w:tab w:val="right" w:pos="8838"/>
      </w:tabs>
    </w:pPr>
  </w:style>
  <w:style w:type="character" w:customStyle="1" w:styleId="EncabezadoCar">
    <w:name w:val="Encabezado Car"/>
    <w:basedOn w:val="Fuentedeprrafopredeter"/>
    <w:link w:val="Encabezado"/>
    <w:uiPriority w:val="99"/>
    <w:rsid w:val="003635AF"/>
  </w:style>
  <w:style w:type="paragraph" w:styleId="Piedepgina">
    <w:name w:val="footer"/>
    <w:basedOn w:val="Normal"/>
    <w:link w:val="PiedepginaCar"/>
    <w:uiPriority w:val="99"/>
    <w:unhideWhenUsed/>
    <w:rsid w:val="003635AF"/>
    <w:pPr>
      <w:tabs>
        <w:tab w:val="center" w:pos="4419"/>
        <w:tab w:val="right" w:pos="8838"/>
      </w:tabs>
    </w:pPr>
  </w:style>
  <w:style w:type="character" w:customStyle="1" w:styleId="PiedepginaCar">
    <w:name w:val="Pie de página Car"/>
    <w:basedOn w:val="Fuentedeprrafopredeter"/>
    <w:link w:val="Piedepgina"/>
    <w:uiPriority w:val="99"/>
    <w:rsid w:val="003635AF"/>
  </w:style>
  <w:style w:type="paragraph" w:customStyle="1" w:styleId="2">
    <w:name w:val="2"/>
    <w:basedOn w:val="Normal"/>
    <w:link w:val="TtuloCar"/>
    <w:qFormat/>
    <w:rsid w:val="00D6234E"/>
    <w:pPr>
      <w:ind w:left="864"/>
      <w:jc w:val="both"/>
    </w:pPr>
    <w:rPr>
      <w:rFonts w:ascii="AvantGarde" w:eastAsia="MS Mincho" w:hAnsi="AvantGarde"/>
      <w:lang w:eastAsia="en-US"/>
    </w:rPr>
  </w:style>
  <w:style w:type="character" w:customStyle="1" w:styleId="TtuloCar">
    <w:name w:val="Título Car"/>
    <w:link w:val="2"/>
    <w:rsid w:val="007856A6"/>
    <w:rPr>
      <w:rFonts w:ascii="AvantGarde" w:eastAsia="MS Mincho" w:hAnsi="AvantGarde"/>
      <w:lang w:eastAsia="en-US"/>
    </w:rPr>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34"/>
    <w:qFormat/>
    <w:rsid w:val="00D6234E"/>
    <w:pPr>
      <w:ind w:left="708"/>
    </w:pPr>
    <w:rPr>
      <w:rFonts w:eastAsia="MS Mincho"/>
      <w:lang w:eastAsia="en-US"/>
    </w:r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99"/>
    <w:rsid w:val="00286D51"/>
    <w:rPr>
      <w:rFonts w:eastAsia="MS Mincho"/>
      <w:lang w:eastAsia="en-US"/>
    </w:rPr>
  </w:style>
  <w:style w:type="character" w:styleId="Hipervnculo">
    <w:name w:val="Hyperlink"/>
    <w:basedOn w:val="Fuentedeprrafopredeter"/>
    <w:uiPriority w:val="99"/>
    <w:unhideWhenUsed/>
    <w:rsid w:val="003A6297"/>
    <w:rPr>
      <w:color w:val="0000FF" w:themeColor="hyperlink"/>
      <w:u w:val="single"/>
    </w:rPr>
  </w:style>
  <w:style w:type="paragraph" w:customStyle="1" w:styleId="4">
    <w:name w:val="4"/>
    <w:basedOn w:val="Normal"/>
    <w:rsid w:val="00295114"/>
    <w:pPr>
      <w:ind w:left="576" w:hanging="864"/>
    </w:pPr>
    <w:rPr>
      <w:rFonts w:ascii="AvantGarde" w:eastAsia="MS Mincho" w:hAnsi="AvantGarde"/>
      <w:b/>
      <w:lang w:eastAsia="en-US"/>
    </w:rPr>
  </w:style>
  <w:style w:type="table" w:styleId="Tablaconcuadrcula">
    <w:name w:val="Table Grid"/>
    <w:basedOn w:val="Tablanormal"/>
    <w:uiPriority w:val="39"/>
    <w:rsid w:val="00305354"/>
    <w:rPr>
      <w:rFonts w:asciiTheme="minorHAnsi" w:eastAsiaTheme="minorHAnsi" w:hAnsiTheme="minorHAnsi" w:cstheme="minorBidi"/>
      <w:sz w:val="22"/>
      <w:szCs w:val="22"/>
      <w:lang w:val="es-MX"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A15C2B"/>
    <w:rPr>
      <w:rFonts w:ascii="Calibri" w:eastAsia="Calibri" w:hAnsi="Calibri"/>
      <w:sz w:val="22"/>
      <w:szCs w:val="22"/>
      <w:lang w:val="es-MX"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8A6177"/>
    <w:pPr>
      <w:spacing w:before="100" w:beforeAutospacing="1" w:after="100" w:afterAutospacing="1"/>
    </w:pPr>
    <w:rPr>
      <w:sz w:val="24"/>
      <w:szCs w:val="24"/>
      <w:lang w:val="es-ES"/>
    </w:rPr>
  </w:style>
  <w:style w:type="paragraph" w:styleId="Textoindependiente2">
    <w:name w:val="Body Text 2"/>
    <w:basedOn w:val="Normal"/>
    <w:link w:val="Textoindependiente2Car"/>
    <w:rsid w:val="009938D7"/>
    <w:pPr>
      <w:jc w:val="center"/>
    </w:pPr>
    <w:rPr>
      <w:rFonts w:eastAsia="MS Mincho"/>
      <w:lang w:eastAsia="en-US"/>
    </w:rPr>
  </w:style>
  <w:style w:type="character" w:customStyle="1" w:styleId="Textoindependiente2Car">
    <w:name w:val="Texto independiente 2 Car"/>
    <w:basedOn w:val="Fuentedeprrafopredeter"/>
    <w:link w:val="Textoindependiente2"/>
    <w:rsid w:val="009938D7"/>
    <w:rPr>
      <w:rFonts w:eastAsia="MS Mincho"/>
      <w:lang w:eastAsia="en-US"/>
    </w:rPr>
  </w:style>
  <w:style w:type="character" w:customStyle="1" w:styleId="1Char">
    <w:name w:val="1 Char"/>
    <w:rsid w:val="008E23AE"/>
    <w:rPr>
      <w:rFonts w:ascii="AvantGarde" w:hAnsi="AvantGarde"/>
      <w:b/>
      <w:lang w:val="es-ES_tradnl" w:eastAsia="en-US"/>
    </w:rPr>
  </w:style>
  <w:style w:type="paragraph" w:styleId="Sangradetextonormal">
    <w:name w:val="Body Text Indent"/>
    <w:basedOn w:val="Normal"/>
    <w:link w:val="SangradetextonormalCar"/>
    <w:uiPriority w:val="99"/>
    <w:unhideWhenUsed/>
    <w:rsid w:val="009059E1"/>
    <w:pPr>
      <w:spacing w:after="120"/>
      <w:ind w:left="283"/>
    </w:pPr>
  </w:style>
  <w:style w:type="character" w:customStyle="1" w:styleId="SangradetextonormalCar">
    <w:name w:val="Sangría de texto normal Car"/>
    <w:basedOn w:val="Fuentedeprrafopredeter"/>
    <w:link w:val="Sangradetextonormal"/>
    <w:uiPriority w:val="99"/>
    <w:rsid w:val="009059E1"/>
  </w:style>
  <w:style w:type="paragraph" w:customStyle="1" w:styleId="msonormal0">
    <w:name w:val="msonormal"/>
    <w:basedOn w:val="Normal"/>
    <w:rsid w:val="00D73C3B"/>
    <w:pPr>
      <w:spacing w:before="100" w:beforeAutospacing="1" w:after="100" w:afterAutospacing="1"/>
    </w:pPr>
    <w:rPr>
      <w:sz w:val="24"/>
      <w:szCs w:val="24"/>
      <w:lang w:val="es-MX" w:eastAsia="es-MX"/>
    </w:rPr>
  </w:style>
  <w:style w:type="paragraph" w:customStyle="1" w:styleId="xl65">
    <w:name w:val="xl65"/>
    <w:basedOn w:val="Normal"/>
    <w:rsid w:val="00D73C3B"/>
    <w:pPr>
      <w:spacing w:before="100" w:beforeAutospacing="1" w:after="100" w:afterAutospacing="1"/>
    </w:pPr>
    <w:rPr>
      <w:sz w:val="24"/>
      <w:szCs w:val="24"/>
      <w:lang w:val="es-MX" w:eastAsia="es-MX"/>
    </w:rPr>
  </w:style>
  <w:style w:type="paragraph" w:customStyle="1" w:styleId="xl66">
    <w:name w:val="xl66"/>
    <w:basedOn w:val="Normal"/>
    <w:rsid w:val="00D73C3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14"/>
      <w:szCs w:val="14"/>
      <w:lang w:val="es-MX" w:eastAsia="es-MX"/>
    </w:rPr>
  </w:style>
  <w:style w:type="paragraph" w:customStyle="1" w:styleId="xl67">
    <w:name w:val="xl67"/>
    <w:basedOn w:val="Normal"/>
    <w:rsid w:val="00D73C3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14"/>
      <w:szCs w:val="14"/>
      <w:lang w:val="es-MX" w:eastAsia="es-MX"/>
    </w:rPr>
  </w:style>
  <w:style w:type="paragraph" w:customStyle="1" w:styleId="xl68">
    <w:name w:val="xl68"/>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FF0000"/>
      <w:sz w:val="14"/>
      <w:szCs w:val="14"/>
      <w:lang w:val="es-MX" w:eastAsia="es-MX"/>
    </w:rPr>
  </w:style>
  <w:style w:type="paragraph" w:customStyle="1" w:styleId="xl69">
    <w:name w:val="xl69"/>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14"/>
      <w:szCs w:val="14"/>
      <w:lang w:val="es-MX" w:eastAsia="es-MX"/>
    </w:rPr>
  </w:style>
  <w:style w:type="paragraph" w:customStyle="1" w:styleId="xl70">
    <w:name w:val="xl70"/>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lang w:val="es-MX" w:eastAsia="es-MX"/>
    </w:rPr>
  </w:style>
  <w:style w:type="paragraph" w:customStyle="1" w:styleId="xl71">
    <w:name w:val="xl71"/>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lang w:val="es-MX" w:eastAsia="es-MX"/>
    </w:rPr>
  </w:style>
  <w:style w:type="paragraph" w:customStyle="1" w:styleId="xl72">
    <w:name w:val="xl72"/>
    <w:basedOn w:val="Normal"/>
    <w:rsid w:val="00D73C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4"/>
      <w:szCs w:val="14"/>
      <w:lang w:val="es-MX" w:eastAsia="es-MX"/>
    </w:rPr>
  </w:style>
  <w:style w:type="paragraph" w:customStyle="1" w:styleId="xl73">
    <w:name w:val="xl73"/>
    <w:basedOn w:val="Normal"/>
    <w:rsid w:val="00D73C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14"/>
      <w:szCs w:val="14"/>
      <w:lang w:val="es-MX" w:eastAsia="es-MX"/>
    </w:rPr>
  </w:style>
  <w:style w:type="paragraph" w:styleId="Sangra2detindependiente">
    <w:name w:val="Body Text Indent 2"/>
    <w:basedOn w:val="Normal"/>
    <w:link w:val="Sangra2detindependienteCar"/>
    <w:uiPriority w:val="99"/>
    <w:semiHidden/>
    <w:unhideWhenUsed/>
    <w:rsid w:val="00F90738"/>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F90738"/>
  </w:style>
  <w:style w:type="paragraph" w:styleId="Textoindependiente">
    <w:name w:val="Body Text"/>
    <w:basedOn w:val="Normal"/>
    <w:link w:val="TextoindependienteCar"/>
    <w:uiPriority w:val="99"/>
    <w:semiHidden/>
    <w:unhideWhenUsed/>
    <w:rsid w:val="00385399"/>
    <w:pPr>
      <w:spacing w:after="120"/>
    </w:pPr>
  </w:style>
  <w:style w:type="character" w:customStyle="1" w:styleId="TextoindependienteCar">
    <w:name w:val="Texto independiente Car"/>
    <w:basedOn w:val="Fuentedeprrafopredeter"/>
    <w:link w:val="Textoindependiente"/>
    <w:uiPriority w:val="99"/>
    <w:semiHidden/>
    <w:rsid w:val="003853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273779">
      <w:bodyDiv w:val="1"/>
      <w:marLeft w:val="0"/>
      <w:marRight w:val="0"/>
      <w:marTop w:val="0"/>
      <w:marBottom w:val="0"/>
      <w:divBdr>
        <w:top w:val="none" w:sz="0" w:space="0" w:color="auto"/>
        <w:left w:val="none" w:sz="0" w:space="0" w:color="auto"/>
        <w:bottom w:val="none" w:sz="0" w:space="0" w:color="auto"/>
        <w:right w:val="none" w:sz="0" w:space="0" w:color="auto"/>
      </w:divBdr>
    </w:div>
    <w:div w:id="429156095">
      <w:bodyDiv w:val="1"/>
      <w:marLeft w:val="0"/>
      <w:marRight w:val="0"/>
      <w:marTop w:val="0"/>
      <w:marBottom w:val="0"/>
      <w:divBdr>
        <w:top w:val="none" w:sz="0" w:space="0" w:color="auto"/>
        <w:left w:val="none" w:sz="0" w:space="0" w:color="auto"/>
        <w:bottom w:val="none" w:sz="0" w:space="0" w:color="auto"/>
        <w:right w:val="none" w:sz="0" w:space="0" w:color="auto"/>
      </w:divBdr>
    </w:div>
    <w:div w:id="742459348">
      <w:bodyDiv w:val="1"/>
      <w:marLeft w:val="0"/>
      <w:marRight w:val="0"/>
      <w:marTop w:val="0"/>
      <w:marBottom w:val="0"/>
      <w:divBdr>
        <w:top w:val="none" w:sz="0" w:space="0" w:color="auto"/>
        <w:left w:val="none" w:sz="0" w:space="0" w:color="auto"/>
        <w:bottom w:val="none" w:sz="0" w:space="0" w:color="auto"/>
        <w:right w:val="none" w:sz="0" w:space="0" w:color="auto"/>
      </w:divBdr>
    </w:div>
    <w:div w:id="1223173122">
      <w:bodyDiv w:val="1"/>
      <w:marLeft w:val="0"/>
      <w:marRight w:val="0"/>
      <w:marTop w:val="0"/>
      <w:marBottom w:val="0"/>
      <w:divBdr>
        <w:top w:val="none" w:sz="0" w:space="0" w:color="auto"/>
        <w:left w:val="none" w:sz="0" w:space="0" w:color="auto"/>
        <w:bottom w:val="none" w:sz="0" w:space="0" w:color="auto"/>
        <w:right w:val="none" w:sz="0" w:space="0" w:color="auto"/>
      </w:divBdr>
    </w:div>
    <w:div w:id="1230921501">
      <w:bodyDiv w:val="1"/>
      <w:marLeft w:val="0"/>
      <w:marRight w:val="0"/>
      <w:marTop w:val="0"/>
      <w:marBottom w:val="0"/>
      <w:divBdr>
        <w:top w:val="none" w:sz="0" w:space="0" w:color="auto"/>
        <w:left w:val="none" w:sz="0" w:space="0" w:color="auto"/>
        <w:bottom w:val="none" w:sz="0" w:space="0" w:color="auto"/>
        <w:right w:val="none" w:sz="0" w:space="0" w:color="auto"/>
      </w:divBdr>
    </w:div>
    <w:div w:id="1445224333">
      <w:bodyDiv w:val="1"/>
      <w:marLeft w:val="0"/>
      <w:marRight w:val="0"/>
      <w:marTop w:val="0"/>
      <w:marBottom w:val="0"/>
      <w:divBdr>
        <w:top w:val="none" w:sz="0" w:space="0" w:color="auto"/>
        <w:left w:val="none" w:sz="0" w:space="0" w:color="auto"/>
        <w:bottom w:val="none" w:sz="0" w:space="0" w:color="auto"/>
        <w:right w:val="none" w:sz="0" w:space="0" w:color="auto"/>
      </w:divBdr>
    </w:div>
    <w:div w:id="1659073975">
      <w:bodyDiv w:val="1"/>
      <w:marLeft w:val="0"/>
      <w:marRight w:val="0"/>
      <w:marTop w:val="0"/>
      <w:marBottom w:val="0"/>
      <w:divBdr>
        <w:top w:val="none" w:sz="0" w:space="0" w:color="auto"/>
        <w:left w:val="none" w:sz="0" w:space="0" w:color="auto"/>
        <w:bottom w:val="none" w:sz="0" w:space="0" w:color="auto"/>
        <w:right w:val="none" w:sz="0" w:space="0" w:color="auto"/>
      </w:divBdr>
    </w:div>
    <w:div w:id="1694919470">
      <w:bodyDiv w:val="1"/>
      <w:marLeft w:val="0"/>
      <w:marRight w:val="0"/>
      <w:marTop w:val="0"/>
      <w:marBottom w:val="0"/>
      <w:divBdr>
        <w:top w:val="none" w:sz="0" w:space="0" w:color="auto"/>
        <w:left w:val="none" w:sz="0" w:space="0" w:color="auto"/>
        <w:bottom w:val="none" w:sz="0" w:space="0" w:color="auto"/>
        <w:right w:val="none" w:sz="0" w:space="0" w:color="auto"/>
      </w:divBdr>
    </w:div>
    <w:div w:id="1901595357">
      <w:bodyDiv w:val="1"/>
      <w:marLeft w:val="0"/>
      <w:marRight w:val="0"/>
      <w:marTop w:val="0"/>
      <w:marBottom w:val="0"/>
      <w:divBdr>
        <w:top w:val="none" w:sz="0" w:space="0" w:color="auto"/>
        <w:left w:val="none" w:sz="0" w:space="0" w:color="auto"/>
        <w:bottom w:val="none" w:sz="0" w:space="0" w:color="auto"/>
        <w:right w:val="none" w:sz="0" w:space="0" w:color="auto"/>
      </w:divBdr>
    </w:div>
    <w:div w:id="19450684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https://compras.ebajacalifornia.gob.mx"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licitaciones@baja.gob.mx" TargetMode="External"/><Relationship Id="rId14" Type="http://schemas.openxmlformats.org/officeDocument/2006/relationships/image" Target="media/image3.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6BB494-1AFC-4607-ADB8-04093F511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15464</Words>
  <Characters>85057</Characters>
  <Application>Microsoft Office Word</Application>
  <DocSecurity>0</DocSecurity>
  <Lines>708</Lines>
  <Paragraphs>200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100321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Martín Amezcua Guerrero</dc:creator>
  <cp:keywords/>
  <dc:description/>
  <cp:lastModifiedBy>Grecia Tamayo</cp:lastModifiedBy>
  <cp:revision>2</cp:revision>
  <dcterms:created xsi:type="dcterms:W3CDTF">2023-08-15T22:16:00Z</dcterms:created>
  <dcterms:modified xsi:type="dcterms:W3CDTF">2023-08-15T22:16:00Z</dcterms:modified>
</cp:coreProperties>
</file>