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585AA4">
        <w:rPr>
          <w:rFonts w:ascii="Arial" w:hAnsi="Arial" w:cs="Arial"/>
          <w:b/>
          <w:i/>
          <w:sz w:val="40"/>
          <w:szCs w:val="24"/>
        </w:rPr>
        <w:t>OM-ISSSTECALI-</w:t>
      </w:r>
      <w:r w:rsidR="009043FE">
        <w:rPr>
          <w:rFonts w:ascii="Arial" w:hAnsi="Arial" w:cs="Arial"/>
          <w:b/>
          <w:i/>
          <w:sz w:val="40"/>
          <w:szCs w:val="24"/>
        </w:rPr>
        <w:t>020</w:t>
      </w:r>
      <w:r w:rsidR="00585AA4">
        <w:rPr>
          <w:rFonts w:ascii="Arial" w:hAnsi="Arial" w:cs="Arial"/>
          <w:b/>
          <w:i/>
          <w:sz w:val="40"/>
          <w:szCs w:val="24"/>
        </w:rPr>
        <w:t>-202</w:t>
      </w:r>
      <w:r w:rsidR="009043FE">
        <w:rPr>
          <w:rFonts w:ascii="Arial" w:hAnsi="Arial" w:cs="Arial"/>
          <w:b/>
          <w:i/>
          <w:sz w:val="40"/>
          <w:szCs w:val="24"/>
        </w:rPr>
        <w:t>1</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w:t>
      </w:r>
      <w:r w:rsidR="00585AA4" w:rsidRPr="00585AA4">
        <w:rPr>
          <w:rFonts w:ascii="Arial" w:hAnsi="Arial" w:cs="Arial"/>
          <w:b/>
          <w:i/>
          <w:sz w:val="40"/>
          <w:szCs w:val="24"/>
        </w:rPr>
        <w:t>Servicio</w:t>
      </w:r>
      <w:r w:rsidR="00D4614C">
        <w:rPr>
          <w:rFonts w:ascii="Arial" w:hAnsi="Arial" w:cs="Arial"/>
          <w:b/>
          <w:i/>
          <w:sz w:val="40"/>
          <w:szCs w:val="24"/>
        </w:rPr>
        <w:t>s</w:t>
      </w:r>
      <w:r w:rsidR="00585AA4" w:rsidRPr="00585AA4">
        <w:rPr>
          <w:rFonts w:ascii="Arial" w:hAnsi="Arial" w:cs="Arial"/>
          <w:b/>
          <w:i/>
          <w:sz w:val="40"/>
          <w:szCs w:val="24"/>
        </w:rPr>
        <w:t xml:space="preserve"> </w:t>
      </w:r>
      <w:proofErr w:type="spellStart"/>
      <w:r w:rsidR="00585AA4" w:rsidRPr="00585AA4">
        <w:rPr>
          <w:rFonts w:ascii="Arial" w:hAnsi="Arial" w:cs="Arial"/>
          <w:b/>
          <w:i/>
          <w:sz w:val="40"/>
          <w:szCs w:val="24"/>
        </w:rPr>
        <w:t>medicos</w:t>
      </w:r>
      <w:proofErr w:type="spellEnd"/>
      <w:r w:rsidR="00585AA4" w:rsidRPr="00585AA4">
        <w:rPr>
          <w:rFonts w:ascii="Arial" w:hAnsi="Arial" w:cs="Arial"/>
          <w:b/>
          <w:i/>
          <w:sz w:val="40"/>
          <w:szCs w:val="24"/>
        </w:rPr>
        <w:t xml:space="preserve"> subrogados para el ISSSTECALI</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F406F" w:rsidRDefault="003F406F" w:rsidP="00B43ECE">
      <w:pPr>
        <w:tabs>
          <w:tab w:val="left" w:pos="720"/>
        </w:tabs>
        <w:ind w:left="720"/>
        <w:jc w:val="center"/>
        <w:rPr>
          <w:rFonts w:ascii="Arial" w:hAnsi="Arial" w:cs="Arial"/>
          <w:b/>
          <w:sz w:val="24"/>
          <w:szCs w:val="24"/>
        </w:rPr>
      </w:pPr>
    </w:p>
    <w:p w:rsidR="008575ED" w:rsidRPr="00373242" w:rsidRDefault="008575ED" w:rsidP="00585AA4">
      <w:pPr>
        <w:tabs>
          <w:tab w:val="left" w:pos="0"/>
        </w:tabs>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C2967" w:rsidRPr="003C2967" w:rsidRDefault="003C2967" w:rsidP="003C2967">
      <w:pPr>
        <w:ind w:left="-142"/>
        <w:jc w:val="center"/>
        <w:rPr>
          <w:rFonts w:ascii="Arial" w:eastAsia="Times New Roman" w:hAnsi="Arial" w:cs="Arial"/>
          <w:sz w:val="24"/>
          <w:szCs w:val="24"/>
        </w:rPr>
      </w:pPr>
      <w:r w:rsidRPr="003C2967">
        <w:rPr>
          <w:rFonts w:ascii="Arial" w:eastAsia="Times New Roman" w:hAnsi="Arial" w:cs="Arial"/>
          <w:sz w:val="24"/>
          <w:szCs w:val="24"/>
        </w:rPr>
        <w:t>Gobierno del Estado de Baja California</w:t>
      </w:r>
    </w:p>
    <w:p w:rsidR="003E5432" w:rsidRPr="002913C2" w:rsidRDefault="003C2967" w:rsidP="003C2967">
      <w:pPr>
        <w:ind w:left="-142"/>
        <w:jc w:val="both"/>
        <w:rPr>
          <w:rFonts w:ascii="Arial" w:eastAsia="Times New Roman" w:hAnsi="Arial" w:cs="Arial"/>
          <w:sz w:val="24"/>
          <w:szCs w:val="24"/>
        </w:rPr>
      </w:pPr>
      <w:r w:rsidRPr="003C2967">
        <w:rPr>
          <w:rFonts w:ascii="Arial" w:eastAsia="Times New Roman" w:hAnsi="Arial" w:cs="Arial"/>
          <w:sz w:val="24"/>
          <w:szCs w:val="24"/>
        </w:rPr>
        <w:t>COMITÉ DE ADQUISICIONES, ARRENDAMIENTOS Y SERVICIOS DE OFICIALÍA MAYOR DE GOBIERNO DEL ESTADO DE BAJA CALIFORNIA</w:t>
      </w: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2913C2">
      <w:pPr>
        <w:ind w:left="-142"/>
        <w:jc w:val="both"/>
        <w:rPr>
          <w:rFonts w:ascii="Arial" w:hAnsi="Arial" w:cs="Arial"/>
          <w:bCs/>
          <w:sz w:val="24"/>
          <w:szCs w:val="24"/>
        </w:rPr>
      </w:pPr>
      <w:r w:rsidRPr="00B644E2">
        <w:rPr>
          <w:rFonts w:ascii="Arial" w:hAnsi="Arial" w:cs="Arial"/>
          <w:b/>
          <w:sz w:val="24"/>
          <w:szCs w:val="24"/>
          <w:lang w:val="es-ES"/>
        </w:rPr>
        <w:t>El COMITÉ DE ADQUISICIONES, ARRENDAMIENTOS Y SERVICIOS DE</w:t>
      </w:r>
      <w:r w:rsidR="00FE4DA7">
        <w:rPr>
          <w:rFonts w:ascii="Arial" w:hAnsi="Arial" w:cs="Arial"/>
          <w:b/>
          <w:sz w:val="24"/>
          <w:szCs w:val="24"/>
          <w:lang w:val="es-ES"/>
        </w:rPr>
        <w:t xml:space="preserve"> OFICIALÍA MAYOR DE</w:t>
      </w:r>
      <w:r w:rsidRPr="00B644E2">
        <w:rPr>
          <w:rFonts w:ascii="Arial" w:hAnsi="Arial" w:cs="Arial"/>
          <w:b/>
          <w:sz w:val="24"/>
          <w:szCs w:val="24"/>
          <w:lang w:val="es-ES"/>
        </w:rPr>
        <w:t xml:space="preserve"> GOBIERNO DEL ESTADO DE BAJA CALIFORNIA en lo sucesivo denominado “La Convocante”, convoca a la Licitación Pública </w:t>
      </w:r>
      <w:r>
        <w:rPr>
          <w:rFonts w:ascii="Arial" w:hAnsi="Arial" w:cs="Arial"/>
          <w:b/>
          <w:sz w:val="24"/>
          <w:szCs w:val="24"/>
          <w:lang w:val="es-ES"/>
        </w:rPr>
        <w:t>Regional</w:t>
      </w:r>
      <w:r w:rsidRPr="00B644E2">
        <w:rPr>
          <w:rFonts w:ascii="Arial" w:hAnsi="Arial" w:cs="Arial"/>
          <w:b/>
          <w:sz w:val="24"/>
          <w:szCs w:val="24"/>
          <w:lang w:val="es-ES"/>
        </w:rPr>
        <w:t xml:space="preserve"> No.</w:t>
      </w:r>
      <w:r w:rsidR="00D4614C">
        <w:rPr>
          <w:rFonts w:ascii="Arial" w:hAnsi="Arial" w:cs="Arial"/>
          <w:b/>
          <w:sz w:val="24"/>
          <w:szCs w:val="24"/>
          <w:lang w:val="es-ES"/>
        </w:rPr>
        <w:t xml:space="preserve"> OM-ISSSTECALI-</w:t>
      </w:r>
      <w:r w:rsidR="009043FE">
        <w:rPr>
          <w:rFonts w:ascii="Arial" w:hAnsi="Arial" w:cs="Arial"/>
          <w:b/>
          <w:sz w:val="24"/>
          <w:szCs w:val="24"/>
          <w:lang w:val="es-ES"/>
        </w:rPr>
        <w:t>020</w:t>
      </w:r>
      <w:r w:rsidR="00D4614C">
        <w:rPr>
          <w:rFonts w:ascii="Arial" w:hAnsi="Arial" w:cs="Arial"/>
          <w:b/>
          <w:sz w:val="24"/>
          <w:szCs w:val="24"/>
          <w:lang w:val="es-ES"/>
        </w:rPr>
        <w:t>-202</w:t>
      </w:r>
      <w:r w:rsidR="009043FE">
        <w:rPr>
          <w:rFonts w:ascii="Arial" w:hAnsi="Arial" w:cs="Arial"/>
          <w:b/>
          <w:sz w:val="24"/>
          <w:szCs w:val="24"/>
          <w:lang w:val="es-ES"/>
        </w:rPr>
        <w:t>1</w:t>
      </w:r>
      <w:r w:rsidRPr="00B644E2">
        <w:rPr>
          <w:rFonts w:ascii="Arial" w:hAnsi="Arial" w:cs="Arial"/>
          <w:b/>
          <w:sz w:val="24"/>
          <w:szCs w:val="24"/>
          <w:lang w:val="es-ES"/>
        </w:rPr>
        <w:t>,</w:t>
      </w:r>
      <w:r>
        <w:rPr>
          <w:rFonts w:ascii="Arial" w:hAnsi="Arial" w:cs="Arial"/>
          <w:b/>
          <w:sz w:val="24"/>
          <w:szCs w:val="24"/>
          <w:lang w:val="es-ES"/>
        </w:rPr>
        <w:t xml:space="preserve"> </w:t>
      </w:r>
      <w:r w:rsidRPr="00B478F4">
        <w:rPr>
          <w:rFonts w:ascii="Arial" w:hAnsi="Arial" w:cs="Arial"/>
          <w:b/>
          <w:sz w:val="24"/>
          <w:szCs w:val="24"/>
        </w:rPr>
        <w:t xml:space="preserve">para la adjudicación del </w:t>
      </w:r>
      <w:r w:rsidRPr="00B644E2">
        <w:rPr>
          <w:rFonts w:ascii="Arial" w:hAnsi="Arial" w:cs="Arial"/>
          <w:sz w:val="24"/>
          <w:szCs w:val="24"/>
          <w:u w:val="single"/>
        </w:rPr>
        <w:t>contrato</w:t>
      </w:r>
      <w:r w:rsidR="00D4614C">
        <w:rPr>
          <w:rFonts w:ascii="Arial" w:hAnsi="Arial" w:cs="Arial"/>
          <w:sz w:val="24"/>
          <w:szCs w:val="24"/>
          <w:u w:val="single"/>
        </w:rPr>
        <w:t xml:space="preserve"> ABIERTO </w:t>
      </w:r>
      <w:r>
        <w:rPr>
          <w:rFonts w:ascii="Arial" w:hAnsi="Arial" w:cs="Arial"/>
          <w:sz w:val="24"/>
          <w:szCs w:val="24"/>
          <w:u w:val="single"/>
        </w:rPr>
        <w:t>a precio fijo y tiempo determinado</w:t>
      </w:r>
      <w:r w:rsidRPr="00B478F4">
        <w:rPr>
          <w:rFonts w:ascii="Arial" w:hAnsi="Arial" w:cs="Arial"/>
          <w:b/>
          <w:sz w:val="24"/>
          <w:szCs w:val="24"/>
        </w:rPr>
        <w:t xml:space="preserve"> </w:t>
      </w:r>
      <w:r>
        <w:rPr>
          <w:rFonts w:ascii="Arial" w:hAnsi="Arial" w:cs="Arial"/>
          <w:b/>
          <w:sz w:val="24"/>
          <w:szCs w:val="24"/>
        </w:rPr>
        <w:t>relativo a</w:t>
      </w:r>
      <w:r w:rsidRPr="00B478F4">
        <w:rPr>
          <w:rFonts w:ascii="Arial" w:hAnsi="Arial" w:cs="Arial"/>
          <w:b/>
          <w:sz w:val="24"/>
          <w:szCs w:val="24"/>
        </w:rPr>
        <w:t xml:space="preserve"> </w:t>
      </w:r>
      <w:r w:rsidRPr="007B732C">
        <w:rPr>
          <w:rFonts w:ascii="Arial" w:hAnsi="Arial" w:cs="Arial"/>
          <w:b/>
          <w:sz w:val="24"/>
          <w:szCs w:val="24"/>
        </w:rPr>
        <w:t>la contratación de</w:t>
      </w:r>
      <w:r w:rsidR="00D4614C">
        <w:rPr>
          <w:rFonts w:ascii="Arial" w:hAnsi="Arial" w:cs="Arial"/>
          <w:b/>
          <w:sz w:val="24"/>
          <w:szCs w:val="24"/>
        </w:rPr>
        <w:t xml:space="preserve"> los</w:t>
      </w:r>
      <w:r w:rsidRPr="007B732C">
        <w:rPr>
          <w:rFonts w:ascii="Arial" w:hAnsi="Arial" w:cs="Arial"/>
          <w:b/>
          <w:sz w:val="24"/>
          <w:szCs w:val="24"/>
        </w:rPr>
        <w:t xml:space="preserve"> </w:t>
      </w:r>
      <w:r w:rsidR="00D4614C" w:rsidRPr="00D4614C">
        <w:rPr>
          <w:rFonts w:ascii="Arial" w:hAnsi="Arial" w:cs="Arial"/>
          <w:b/>
          <w:sz w:val="24"/>
          <w:szCs w:val="24"/>
        </w:rPr>
        <w:t xml:space="preserve">Servicios </w:t>
      </w:r>
      <w:proofErr w:type="spellStart"/>
      <w:r w:rsidR="00D4614C" w:rsidRPr="00D4614C">
        <w:rPr>
          <w:rFonts w:ascii="Arial" w:hAnsi="Arial" w:cs="Arial"/>
          <w:b/>
          <w:sz w:val="24"/>
          <w:szCs w:val="24"/>
        </w:rPr>
        <w:t>medicos</w:t>
      </w:r>
      <w:proofErr w:type="spellEnd"/>
      <w:r w:rsidR="00D4614C" w:rsidRPr="00D4614C">
        <w:rPr>
          <w:rFonts w:ascii="Arial" w:hAnsi="Arial" w:cs="Arial"/>
          <w:b/>
          <w:sz w:val="24"/>
          <w:szCs w:val="24"/>
        </w:rPr>
        <w:t xml:space="preserve"> subrogados para el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003E5432">
        <w:rPr>
          <w:rFonts w:ascii="Arial" w:eastAsia="Times New Roman" w:hAnsi="Arial" w:cs="Arial"/>
          <w:sz w:val="24"/>
          <w:szCs w:val="24"/>
        </w:rPr>
        <w:t xml:space="preserve"> (</w:t>
      </w:r>
      <w:r w:rsidR="00D4614C" w:rsidRPr="00D4614C">
        <w:rPr>
          <w:rFonts w:ascii="Arial" w:hAnsi="Arial" w:cs="Arial"/>
          <w:b/>
          <w:sz w:val="24"/>
          <w:szCs w:val="24"/>
        </w:rPr>
        <w:t>ISSSTECALI</w:t>
      </w:r>
      <w:r w:rsidR="003E5432">
        <w:rPr>
          <w:rFonts w:ascii="Arial" w:hAnsi="Arial" w:cs="Arial"/>
          <w:b/>
          <w:sz w:val="24"/>
          <w:szCs w:val="24"/>
        </w:rPr>
        <w:t>)</w:t>
      </w:r>
      <w:r w:rsidR="00D00882">
        <w:rPr>
          <w:rFonts w:ascii="Arial" w:hAnsi="Arial" w:cs="Arial"/>
          <w:b/>
          <w:sz w:val="24"/>
          <w:szCs w:val="24"/>
        </w:rPr>
        <w:t xml:space="preserve"> en lo sucesivo denominado “</w:t>
      </w:r>
      <w:r w:rsidR="00FE4DA7">
        <w:rPr>
          <w:rFonts w:ascii="Arial" w:hAnsi="Arial" w:cs="Arial"/>
          <w:b/>
          <w:sz w:val="24"/>
          <w:szCs w:val="24"/>
        </w:rPr>
        <w:t>Órgano Solicitante</w:t>
      </w:r>
      <w:r w:rsidR="00D00882">
        <w:rPr>
          <w:rFonts w:ascii="Arial" w:hAnsi="Arial" w:cs="Arial"/>
          <w:b/>
          <w:sz w:val="24"/>
          <w:szCs w:val="24"/>
        </w:rPr>
        <w:t>”,</w:t>
      </w:r>
      <w:r w:rsidRPr="00B478F4">
        <w:rPr>
          <w:rFonts w:ascii="Arial" w:hAnsi="Arial" w:cs="Arial"/>
          <w:b/>
          <w:sz w:val="24"/>
          <w:szCs w:val="24"/>
        </w:rPr>
        <w:t xml:space="preserve"> procedimiento financiado con recursos </w:t>
      </w:r>
      <w:r w:rsidRPr="00B478F4">
        <w:rPr>
          <w:rFonts w:ascii="Arial" w:eastAsia="Times New Roman" w:hAnsi="Arial" w:cs="Arial"/>
          <w:b/>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propuesta por la totalidad de los conceptos incluidos en la PARTIDA </w:t>
      </w:r>
      <w:r w:rsidR="005521C2">
        <w:rPr>
          <w:rFonts w:ascii="Arial" w:hAnsi="Arial" w:cs="Arial"/>
          <w:bCs/>
          <w:sz w:val="24"/>
          <w:szCs w:val="24"/>
        </w:rPr>
        <w:t>en que participe,</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5521C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r w:rsidR="006D012A">
        <w:rPr>
          <w:rFonts w:ascii="Arial" w:hAnsi="Arial" w:cs="Arial"/>
          <w:sz w:val="24"/>
          <w:szCs w:val="24"/>
        </w:rPr>
        <w:t xml:space="preserve"> son los siguientes, </w:t>
      </w:r>
      <w:proofErr w:type="spellStart"/>
      <w:r w:rsidR="006D012A">
        <w:rPr>
          <w:rFonts w:ascii="Arial" w:hAnsi="Arial" w:cs="Arial"/>
          <w:sz w:val="24"/>
          <w:szCs w:val="24"/>
        </w:rPr>
        <w:t>asi</w:t>
      </w:r>
      <w:proofErr w:type="spellEnd"/>
      <w:r w:rsidR="006D012A">
        <w:rPr>
          <w:rFonts w:ascii="Arial" w:hAnsi="Arial" w:cs="Arial"/>
          <w:sz w:val="24"/>
          <w:szCs w:val="24"/>
        </w:rPr>
        <w:t xml:space="preserve"> mismo se deberá considerar el </w:t>
      </w:r>
      <w:r w:rsidR="000000AB" w:rsidRPr="007D452B">
        <w:rPr>
          <w:rFonts w:ascii="Arial" w:hAnsi="Arial" w:cs="Arial"/>
          <w:sz w:val="24"/>
          <w:szCs w:val="24"/>
        </w:rPr>
        <w:t>ANEXO TECNICO</w:t>
      </w:r>
      <w:r w:rsidR="006D012A">
        <w:rPr>
          <w:rFonts w:ascii="Arial" w:hAnsi="Arial" w:cs="Arial"/>
          <w:sz w:val="24"/>
          <w:szCs w:val="24"/>
        </w:rPr>
        <w:t xml:space="preserve"> de estas bases de licitación.</w:t>
      </w:r>
    </w:p>
    <w:p w:rsidR="002913C2" w:rsidRDefault="002913C2" w:rsidP="00373242">
      <w:pPr>
        <w:pStyle w:val="3"/>
        <w:tabs>
          <w:tab w:val="left" w:pos="0"/>
          <w:tab w:val="left" w:pos="90"/>
          <w:tab w:val="left" w:pos="720"/>
        </w:tabs>
        <w:ind w:left="0" w:firstLine="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6D012A" w:rsidRDefault="006D012A" w:rsidP="00362926">
      <w:pPr>
        <w:pStyle w:val="3"/>
        <w:tabs>
          <w:tab w:val="left" w:pos="426"/>
        </w:tabs>
        <w:ind w:left="0" w:firstLine="0"/>
        <w:rPr>
          <w:rFonts w:ascii="Arial" w:eastAsia="Calibri" w:hAnsi="Arial" w:cs="Arial"/>
          <w:sz w:val="24"/>
          <w:szCs w:val="24"/>
          <w:lang w:val="es-MX"/>
        </w:rPr>
      </w:pPr>
    </w:p>
    <w:p w:rsidR="006D012A" w:rsidRPr="006D012A" w:rsidRDefault="006D012A" w:rsidP="006D012A">
      <w:pPr>
        <w:spacing w:before="240"/>
        <w:ind w:right="-284"/>
        <w:jc w:val="both"/>
        <w:rPr>
          <w:rFonts w:ascii="Arial" w:hAnsi="Arial" w:cs="Arial"/>
          <w:sz w:val="24"/>
          <w:szCs w:val="24"/>
        </w:rPr>
      </w:pPr>
      <w:r w:rsidRPr="006D012A">
        <w:rPr>
          <w:rFonts w:ascii="Arial" w:hAnsi="Arial" w:cs="Arial"/>
          <w:sz w:val="24"/>
          <w:szCs w:val="24"/>
        </w:rPr>
        <w:t xml:space="preserve">La prestación de </w:t>
      </w:r>
      <w:r w:rsidRPr="006D012A">
        <w:rPr>
          <w:rFonts w:ascii="Arial" w:hAnsi="Arial" w:cs="Arial"/>
          <w:b/>
          <w:sz w:val="24"/>
          <w:szCs w:val="24"/>
        </w:rPr>
        <w:t>servicio</w:t>
      </w:r>
      <w:r w:rsidR="003D75EC">
        <w:rPr>
          <w:rFonts w:ascii="Arial" w:hAnsi="Arial" w:cs="Arial"/>
          <w:b/>
          <w:sz w:val="24"/>
          <w:szCs w:val="24"/>
        </w:rPr>
        <w:t>s</w:t>
      </w:r>
      <w:r w:rsidRPr="006D012A">
        <w:rPr>
          <w:rFonts w:ascii="Arial" w:hAnsi="Arial" w:cs="Arial"/>
          <w:b/>
          <w:sz w:val="24"/>
          <w:szCs w:val="24"/>
        </w:rPr>
        <w:t xml:space="preserve"> médico</w:t>
      </w:r>
      <w:r w:rsidR="003D75EC">
        <w:rPr>
          <w:rFonts w:ascii="Arial" w:hAnsi="Arial" w:cs="Arial"/>
          <w:b/>
          <w:sz w:val="24"/>
          <w:szCs w:val="24"/>
        </w:rPr>
        <w:t>s</w:t>
      </w:r>
      <w:r w:rsidRPr="006D012A">
        <w:rPr>
          <w:rFonts w:ascii="Arial" w:hAnsi="Arial" w:cs="Arial"/>
          <w:b/>
          <w:sz w:val="24"/>
          <w:szCs w:val="24"/>
        </w:rPr>
        <w:t xml:space="preserve"> </w:t>
      </w:r>
      <w:r w:rsidRPr="003D75EC">
        <w:rPr>
          <w:rFonts w:ascii="Arial" w:hAnsi="Arial" w:cs="Arial"/>
          <w:b/>
          <w:sz w:val="24"/>
          <w:szCs w:val="24"/>
        </w:rPr>
        <w:t>subrogado</w:t>
      </w:r>
      <w:r w:rsidR="003D75EC">
        <w:rPr>
          <w:rFonts w:ascii="Arial" w:hAnsi="Arial" w:cs="Arial"/>
          <w:b/>
          <w:sz w:val="24"/>
          <w:szCs w:val="24"/>
        </w:rPr>
        <w:t>s</w:t>
      </w:r>
      <w:r w:rsidRPr="006D012A">
        <w:rPr>
          <w:rFonts w:ascii="Arial" w:hAnsi="Arial" w:cs="Arial"/>
          <w:b/>
          <w:sz w:val="24"/>
          <w:szCs w:val="24"/>
        </w:rPr>
        <w:t xml:space="preserve"> para unidades médicas, </w:t>
      </w:r>
      <w:r w:rsidRPr="006D012A">
        <w:rPr>
          <w:rFonts w:ascii="Arial" w:hAnsi="Arial" w:cs="Arial"/>
          <w:sz w:val="24"/>
          <w:szCs w:val="24"/>
        </w:rPr>
        <w:t>se prestará conforme a lo siguiente (aunado a las demás condiciones que se indiquen en las presentes bases y en las especificaciones técnicas):</w:t>
      </w:r>
    </w:p>
    <w:p w:rsidR="006D012A" w:rsidRPr="006D012A" w:rsidRDefault="006D012A" w:rsidP="006D012A">
      <w:pPr>
        <w:spacing w:before="240"/>
        <w:ind w:left="-567" w:right="-284"/>
        <w:jc w:val="both"/>
        <w:rPr>
          <w:rFonts w:ascii="Calibri" w:hAnsi="Calibri" w:cs="Arial"/>
          <w:b/>
          <w:sz w:val="24"/>
          <w:szCs w:val="24"/>
        </w:rPr>
      </w:pPr>
    </w:p>
    <w:p w:rsidR="006D012A" w:rsidRPr="006D012A" w:rsidRDefault="006D012A" w:rsidP="006D012A">
      <w:pPr>
        <w:pStyle w:val="2"/>
        <w:tabs>
          <w:tab w:val="left" w:pos="2417"/>
        </w:tabs>
        <w:ind w:left="-567" w:right="-284"/>
        <w:rPr>
          <w:rFonts w:ascii="Calibri" w:hAnsi="Calibri" w:cs="Arial"/>
          <w:b/>
          <w:sz w:val="24"/>
          <w:szCs w:val="24"/>
          <w:u w:val="single"/>
        </w:rPr>
      </w:pPr>
      <w:r w:rsidRPr="006D012A">
        <w:rPr>
          <w:rFonts w:ascii="Calibri" w:hAnsi="Calibri" w:cs="Arial"/>
          <w:b/>
          <w:sz w:val="24"/>
          <w:szCs w:val="24"/>
          <w:u w:val="single"/>
        </w:rPr>
        <w:t>LUGAR DE PRESTACIÓN DEL SERVICIO.</w:t>
      </w:r>
    </w:p>
    <w:p w:rsidR="006D012A" w:rsidRDefault="006D012A" w:rsidP="006D012A">
      <w:pPr>
        <w:pStyle w:val="2"/>
        <w:tabs>
          <w:tab w:val="left" w:pos="2417"/>
        </w:tabs>
        <w:ind w:left="-567" w:right="-284"/>
        <w:rPr>
          <w:rFonts w:ascii="Calibri" w:hAnsi="Calibri" w:cs="Arial"/>
          <w:b/>
          <w:sz w:val="18"/>
          <w:szCs w:val="18"/>
          <w:u w:val="single"/>
        </w:rPr>
      </w:pPr>
    </w:p>
    <w:p w:rsidR="006D012A" w:rsidRDefault="006D012A" w:rsidP="006D012A">
      <w:pPr>
        <w:pStyle w:val="2"/>
        <w:tabs>
          <w:tab w:val="left" w:pos="2417"/>
        </w:tabs>
        <w:ind w:left="-567" w:right="-284"/>
        <w:rPr>
          <w:rFonts w:ascii="Calibri" w:hAnsi="Calibri" w:cs="Arial"/>
          <w:b/>
          <w:sz w:val="18"/>
          <w:szCs w:val="18"/>
          <w:u w:val="single"/>
        </w:rPr>
      </w:pPr>
    </w:p>
    <w:tbl>
      <w:tblPr>
        <w:tblW w:w="10343" w:type="dxa"/>
        <w:tblInd w:w="-431" w:type="dxa"/>
        <w:tblCellMar>
          <w:left w:w="70" w:type="dxa"/>
          <w:right w:w="70" w:type="dxa"/>
        </w:tblCellMar>
        <w:tblLook w:val="04A0" w:firstRow="1" w:lastRow="0" w:firstColumn="1" w:lastColumn="0" w:noHBand="0" w:noVBand="1"/>
      </w:tblPr>
      <w:tblGrid>
        <w:gridCol w:w="1043"/>
        <w:gridCol w:w="2086"/>
        <w:gridCol w:w="2384"/>
        <w:gridCol w:w="1789"/>
        <w:gridCol w:w="1490"/>
        <w:gridCol w:w="1551"/>
      </w:tblGrid>
      <w:tr w:rsidR="00496D72" w:rsidRPr="00A33ED6" w:rsidTr="00F32A5E">
        <w:trPr>
          <w:trHeight w:val="1468"/>
        </w:trPr>
        <w:tc>
          <w:tcPr>
            <w:tcW w:w="10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496D72" w:rsidRPr="00A33ED6" w:rsidRDefault="00496D72"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No. Partida</w:t>
            </w:r>
          </w:p>
        </w:tc>
        <w:tc>
          <w:tcPr>
            <w:tcW w:w="2086"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496D72" w:rsidRPr="00A33ED6" w:rsidRDefault="00496D72"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Partida</w:t>
            </w:r>
          </w:p>
        </w:tc>
        <w:tc>
          <w:tcPr>
            <w:tcW w:w="2384"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496D72" w:rsidRPr="00A33ED6" w:rsidRDefault="00496D72"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Lugar de Prestación De Los Servicios De La Partida</w:t>
            </w:r>
          </w:p>
        </w:tc>
        <w:tc>
          <w:tcPr>
            <w:tcW w:w="1789"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496D72" w:rsidRPr="00A33ED6" w:rsidRDefault="00496D72"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Especialidad de La Partida</w:t>
            </w:r>
          </w:p>
        </w:tc>
        <w:tc>
          <w:tcPr>
            <w:tcW w:w="1490"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496D72" w:rsidRDefault="00496D72"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 xml:space="preserve">   Importe Mínimo A Adjudica</w:t>
            </w:r>
          </w:p>
          <w:p w:rsidR="00496D72" w:rsidRPr="00A33ED6" w:rsidRDefault="00496D72"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 xml:space="preserve">(Del 1 de Marzo al 31 de Diciembre  2021                         (En Pesos M.N.)  </w:t>
            </w:r>
          </w:p>
        </w:tc>
        <w:tc>
          <w:tcPr>
            <w:tcW w:w="1551"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496D72" w:rsidRDefault="00496D72"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 xml:space="preserve">   Importe Máximo A Adjudicar  </w:t>
            </w:r>
          </w:p>
          <w:p w:rsidR="00496D72" w:rsidRPr="00A33ED6" w:rsidRDefault="00496D72"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 xml:space="preserve">(Del 1 de Marzo al 31 de Diciembre  2021                         (En Pesos M.N.)  </w:t>
            </w:r>
          </w:p>
        </w:tc>
      </w:tr>
      <w:tr w:rsidR="00496D72" w:rsidRPr="00A33ED6" w:rsidTr="00F32A5E">
        <w:trPr>
          <w:trHeight w:val="106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w:t>
            </w:r>
          </w:p>
        </w:tc>
        <w:tc>
          <w:tcPr>
            <w:tcW w:w="2086" w:type="dxa"/>
            <w:tcBorders>
              <w:top w:val="nil"/>
              <w:left w:val="nil"/>
              <w:bottom w:val="single" w:sz="4" w:space="0" w:color="auto"/>
              <w:right w:val="single" w:sz="4" w:space="0" w:color="auto"/>
            </w:tcBorders>
            <w:shd w:val="clear" w:color="auto" w:fill="auto"/>
            <w:vAlign w:val="center"/>
            <w:hideMark/>
          </w:tcPr>
          <w:p w:rsidR="00496D72"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w:t>
            </w:r>
          </w:p>
          <w:p w:rsidR="00496D72"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Clínica Tecate  </w:t>
            </w:r>
          </w:p>
          <w:p w:rsidR="00496D72"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Clínica Tijuana ¨Mariano Matamoros¨     </w:t>
            </w:r>
          </w:p>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Clínica Tijuana ¨Las Palmas¨</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Municipio de Tijuana B.C.          Municipio de Tecate B.C.            </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Audiología Y Foniatría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87,701.00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219,252.50 </w:t>
            </w:r>
          </w:p>
        </w:tc>
      </w:tr>
      <w:tr w:rsidR="00496D72" w:rsidRPr="00A33ED6" w:rsidTr="00F32A5E">
        <w:trPr>
          <w:trHeight w:val="1458"/>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lastRenderedPageBreak/>
              <w:t>2</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Clínica Periférica Lic. Benito </w:t>
            </w:r>
            <w:proofErr w:type="spellStart"/>
            <w:r w:rsidRPr="00A33ED6">
              <w:rPr>
                <w:rFonts w:ascii="Candara" w:eastAsia="Times New Roman" w:hAnsi="Candara"/>
                <w:color w:val="000000"/>
                <w:sz w:val="18"/>
                <w:szCs w:val="18"/>
                <w:lang w:eastAsia="es-MX"/>
              </w:rPr>
              <w:t>Juarez</w:t>
            </w:r>
            <w:proofErr w:type="spellEnd"/>
            <w:r w:rsidRPr="00A33ED6">
              <w:rPr>
                <w:rFonts w:ascii="Candara" w:eastAsia="Times New Roman" w:hAnsi="Candara"/>
                <w:color w:val="000000"/>
                <w:sz w:val="18"/>
                <w:szCs w:val="18"/>
                <w:lang w:eastAsia="es-MX"/>
              </w:rPr>
              <w:t xml:space="preserve">              Clínica De Servicios Ampliados                       Clínica de Rehabilitación</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Audiología Y Foniatría</w:t>
            </w:r>
          </w:p>
        </w:tc>
        <w:tc>
          <w:tcPr>
            <w:tcW w:w="1490"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tabs>
                <w:tab w:val="left" w:pos="425"/>
              </w:tabs>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66,333.33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165,833.33 </w:t>
            </w:r>
          </w:p>
        </w:tc>
      </w:tr>
      <w:tr w:rsidR="00496D72" w:rsidRPr="00A33ED6" w:rsidTr="00F32A5E">
        <w:trPr>
          <w:trHeight w:val="1013"/>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3</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Clínica Tijuana                    Clínica Mariano Matamoros                          Clínica Tecate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Terapia De Lenguaje</w:t>
            </w:r>
          </w:p>
        </w:tc>
        <w:tc>
          <w:tcPr>
            <w:tcW w:w="1490"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133,333.33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333,333.33 </w:t>
            </w:r>
          </w:p>
        </w:tc>
      </w:tr>
      <w:tr w:rsidR="00496D72" w:rsidRPr="00A33ED6" w:rsidTr="00F32A5E">
        <w:trPr>
          <w:trHeight w:val="568"/>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4</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Clínica Tecate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Tecate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Electromiografía</w:t>
            </w:r>
          </w:p>
        </w:tc>
        <w:tc>
          <w:tcPr>
            <w:tcW w:w="1490"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309,333.33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773,333.33 </w:t>
            </w:r>
          </w:p>
        </w:tc>
      </w:tr>
      <w:tr w:rsidR="00496D72" w:rsidRPr="00A33ED6" w:rsidTr="00F32A5E">
        <w:trPr>
          <w:trHeight w:val="1157"/>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5</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Clínica Periférica Lic. Benito </w:t>
            </w:r>
            <w:proofErr w:type="spellStart"/>
            <w:r w:rsidRPr="00A33ED6">
              <w:rPr>
                <w:rFonts w:ascii="Candara" w:eastAsia="Times New Roman" w:hAnsi="Candara"/>
                <w:color w:val="000000"/>
                <w:sz w:val="18"/>
                <w:szCs w:val="18"/>
                <w:lang w:eastAsia="es-MX"/>
              </w:rPr>
              <w:t>Juarez</w:t>
            </w:r>
            <w:proofErr w:type="spellEnd"/>
            <w:r w:rsidRPr="00A33ED6">
              <w:rPr>
                <w:rFonts w:ascii="Candara" w:eastAsia="Times New Roman" w:hAnsi="Candara"/>
                <w:color w:val="000000"/>
                <w:sz w:val="18"/>
                <w:szCs w:val="18"/>
                <w:lang w:eastAsia="es-MX"/>
              </w:rPr>
              <w:t xml:space="preserve">            Clínica De Servicios Ampliados      </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Electromiografía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581,666.67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1,454,166.67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6</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Electromiografía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84,333.33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210,833.33 </w:t>
            </w:r>
          </w:p>
        </w:tc>
      </w:tr>
      <w:tr w:rsidR="00496D72" w:rsidRPr="00A33ED6" w:rsidTr="00F32A5E">
        <w:trPr>
          <w:trHeight w:val="568"/>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7</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       Clínica Tecate</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Tecate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Endoscopía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938,333.33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2,345,833.33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8</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Endoscopía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301,666.67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754,166.67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9</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Endoscopía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805,000.00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2,012,500.00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10</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Estudio Cardiológico</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633,333.33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1,583,333.33 </w:t>
            </w:r>
          </w:p>
        </w:tc>
      </w:tr>
      <w:tr w:rsidR="00496D72" w:rsidRPr="00A33ED6" w:rsidTr="00F32A5E">
        <w:trPr>
          <w:trHeight w:val="702"/>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11</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Estudio Cardiológico</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178,333.33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445,833.33 </w:t>
            </w:r>
          </w:p>
        </w:tc>
      </w:tr>
      <w:tr w:rsidR="00496D72" w:rsidRPr="00A33ED6" w:rsidTr="00F32A5E">
        <w:trPr>
          <w:trHeight w:val="1127"/>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12</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Estudios Electrofisiología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433,333.33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1,083,333.33 </w:t>
            </w:r>
          </w:p>
        </w:tc>
      </w:tr>
      <w:tr w:rsidR="00496D72" w:rsidRPr="00A33ED6" w:rsidTr="00F32A5E">
        <w:trPr>
          <w:trHeight w:val="609"/>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13</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Estudio Cardiológico Especial                         (Mesa Inclinada)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16,666.67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41,666.67 </w:t>
            </w:r>
          </w:p>
        </w:tc>
      </w:tr>
      <w:tr w:rsidR="00496D72" w:rsidRPr="00A33ED6" w:rsidTr="00F32A5E">
        <w:trPr>
          <w:trHeight w:val="2000"/>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14</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Hospital Tijuana      Hospital Ensenada    Clínica Tijuana              Clínica Mariano Matamoros                     Clínica Periférica Lic. Benito </w:t>
            </w:r>
            <w:proofErr w:type="spellStart"/>
            <w:r w:rsidRPr="00A33ED6">
              <w:rPr>
                <w:rFonts w:ascii="Candara" w:eastAsia="Times New Roman" w:hAnsi="Candara"/>
                <w:color w:val="000000"/>
                <w:sz w:val="18"/>
                <w:szCs w:val="18"/>
                <w:lang w:eastAsia="es-MX"/>
              </w:rPr>
              <w:t>Juarez</w:t>
            </w:r>
            <w:proofErr w:type="spellEnd"/>
            <w:r w:rsidRPr="00A33ED6">
              <w:rPr>
                <w:rFonts w:ascii="Candara" w:eastAsia="Times New Roman" w:hAnsi="Candara"/>
                <w:color w:val="000000"/>
                <w:sz w:val="18"/>
                <w:szCs w:val="18"/>
                <w:lang w:eastAsia="es-MX"/>
              </w:rPr>
              <w:t xml:space="preserve">                             Clínica De Servicios Ampliados</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     Municipio de Tijuana B.C.    Municipio de Ensenada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Laboratorio Clínico</w:t>
            </w:r>
          </w:p>
        </w:tc>
        <w:tc>
          <w:tcPr>
            <w:tcW w:w="1490"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2,306,666.67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5,766,666.67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15</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Clínica Tecate</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Tecate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Laboratorio Clínico</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31,666.67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79,166.67 </w:t>
            </w:r>
          </w:p>
        </w:tc>
      </w:tr>
      <w:tr w:rsidR="00496D72" w:rsidRPr="00A33ED6" w:rsidTr="00F32A5E">
        <w:trPr>
          <w:trHeight w:val="568"/>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16</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Clínica Tecate  </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Ensenada B.C   Municipio de Tecate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proofErr w:type="spellStart"/>
            <w:r w:rsidRPr="00A33ED6">
              <w:rPr>
                <w:rFonts w:ascii="Candara" w:eastAsia="Times New Roman" w:hAnsi="Candara"/>
                <w:color w:val="000000"/>
                <w:sz w:val="18"/>
                <w:szCs w:val="18"/>
                <w:lang w:eastAsia="es-MX"/>
              </w:rPr>
              <w:t>Litotripsias</w:t>
            </w:r>
            <w:proofErr w:type="spellEnd"/>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201,666.67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504,166.67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17</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Mexicali</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Servicios Urológicos</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403,333.33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1,008,333.33 </w:t>
            </w:r>
          </w:p>
        </w:tc>
      </w:tr>
      <w:tr w:rsidR="00496D72" w:rsidRPr="00A33ED6" w:rsidTr="00F32A5E">
        <w:trPr>
          <w:trHeight w:val="971"/>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18</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Hospital Tijuana  Hospital Ensenada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     Municipio de Tijuana B.C.    Municipio de Ensenada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Quirófano Para Trasplante</w:t>
            </w:r>
          </w:p>
        </w:tc>
        <w:tc>
          <w:tcPr>
            <w:tcW w:w="1490"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792,000.00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1,980,000.00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lastRenderedPageBreak/>
              <w:t>19</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Clínica Rosarito</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Rosarito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Radiología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250,000.00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625,000.00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20</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Potenciales Evocados </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16,666.67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41,666.67 </w:t>
            </w:r>
          </w:p>
        </w:tc>
      </w:tr>
      <w:tr w:rsidR="00496D72" w:rsidRPr="00A33ED6" w:rsidTr="00F32A5E">
        <w:trPr>
          <w:trHeight w:val="412"/>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21</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Radioterapia</w:t>
            </w:r>
          </w:p>
        </w:tc>
        <w:tc>
          <w:tcPr>
            <w:tcW w:w="1490"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3,500,000.00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8,750,000.00 </w:t>
            </w:r>
          </w:p>
        </w:tc>
      </w:tr>
      <w:tr w:rsidR="00496D72" w:rsidRPr="00A33ED6" w:rsidTr="00F32A5E">
        <w:trPr>
          <w:trHeight w:val="62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22</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Retina Y Vítreo</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651,666.67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1,629,166.67 </w:t>
            </w:r>
          </w:p>
        </w:tc>
      </w:tr>
      <w:tr w:rsidR="00496D72" w:rsidRPr="00A33ED6" w:rsidTr="00F32A5E">
        <w:trPr>
          <w:trHeight w:val="619"/>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23</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Servicios De </w:t>
            </w:r>
            <w:proofErr w:type="spellStart"/>
            <w:r w:rsidRPr="00A33ED6">
              <w:rPr>
                <w:rFonts w:ascii="Candara" w:eastAsia="Times New Roman" w:hAnsi="Candara"/>
                <w:color w:val="000000"/>
                <w:sz w:val="18"/>
                <w:szCs w:val="18"/>
                <w:lang w:eastAsia="es-MX"/>
              </w:rPr>
              <w:t>Hemodinámia</w:t>
            </w:r>
            <w:proofErr w:type="spellEnd"/>
            <w:r w:rsidRPr="00A33ED6">
              <w:rPr>
                <w:rFonts w:ascii="Candara" w:eastAsia="Times New Roman" w:hAnsi="Candara"/>
                <w:color w:val="000000"/>
                <w:sz w:val="18"/>
                <w:szCs w:val="18"/>
                <w:lang w:eastAsia="es-MX"/>
              </w:rPr>
              <w:t xml:space="preserve"> Con </w:t>
            </w:r>
            <w:proofErr w:type="spellStart"/>
            <w:r w:rsidRPr="00A33ED6">
              <w:rPr>
                <w:rFonts w:ascii="Candara" w:eastAsia="Times New Roman" w:hAnsi="Candara"/>
                <w:color w:val="000000"/>
                <w:sz w:val="18"/>
                <w:szCs w:val="18"/>
                <w:lang w:eastAsia="es-MX"/>
              </w:rPr>
              <w:t>Hemodinamista</w:t>
            </w:r>
            <w:proofErr w:type="spellEnd"/>
          </w:p>
        </w:tc>
        <w:tc>
          <w:tcPr>
            <w:tcW w:w="1490"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1,056,666.67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2,641,666.67 </w:t>
            </w:r>
          </w:p>
        </w:tc>
      </w:tr>
      <w:tr w:rsidR="00496D72"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24</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Clínica Del Dolor</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346,666.67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866,666.67 </w:t>
            </w:r>
          </w:p>
        </w:tc>
      </w:tr>
      <w:tr w:rsidR="00496D72" w:rsidRPr="00A33ED6" w:rsidTr="00F32A5E">
        <w:trPr>
          <w:trHeight w:val="412"/>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25</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Gastroenterología y Endoscopia Pediátrica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281,333.33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703,333.33 </w:t>
            </w:r>
          </w:p>
        </w:tc>
      </w:tr>
      <w:tr w:rsidR="00496D72" w:rsidRPr="00A33ED6" w:rsidTr="00F32A5E">
        <w:trPr>
          <w:trHeight w:val="81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26</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Clínica de Servicios Ampliados </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Gastroenterología y Endoscopia Pediátrica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90,500.00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226,250.00 </w:t>
            </w:r>
          </w:p>
        </w:tc>
      </w:tr>
      <w:tr w:rsidR="00496D72" w:rsidRPr="00A33ED6" w:rsidTr="00F32A5E">
        <w:trPr>
          <w:trHeight w:val="412"/>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27</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Gastroenterología y Endoscopia Pediátrica</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241,500.00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603,750.00 </w:t>
            </w:r>
          </w:p>
        </w:tc>
      </w:tr>
      <w:tr w:rsidR="00496D72" w:rsidRPr="00A33ED6" w:rsidTr="00F32A5E">
        <w:trPr>
          <w:trHeight w:val="523"/>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28</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Municipio de Tijuana, B.C. </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Cirugía Cardiovascular</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1,545,797.88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3,864,494.70 </w:t>
            </w:r>
          </w:p>
        </w:tc>
      </w:tr>
      <w:tr w:rsidR="00496D72" w:rsidRPr="00A33ED6" w:rsidTr="00F32A5E">
        <w:trPr>
          <w:trHeight w:val="816"/>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29</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    Hospital Ensenada     Hospital Mexicali    Clínica Tecate</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Medicina Nuclear</w:t>
            </w:r>
          </w:p>
        </w:tc>
        <w:tc>
          <w:tcPr>
            <w:tcW w:w="1490"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1,438,500.00 </w:t>
            </w:r>
          </w:p>
        </w:tc>
        <w:tc>
          <w:tcPr>
            <w:tcW w:w="1551" w:type="dxa"/>
            <w:tcBorders>
              <w:top w:val="single" w:sz="4" w:space="0" w:color="auto"/>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3,596,250.00 </w:t>
            </w:r>
          </w:p>
        </w:tc>
      </w:tr>
      <w:tr w:rsidR="00496D72" w:rsidRPr="00A33ED6" w:rsidTr="00F32A5E">
        <w:trPr>
          <w:trHeight w:val="672"/>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30</w:t>
            </w:r>
          </w:p>
        </w:tc>
        <w:tc>
          <w:tcPr>
            <w:tcW w:w="2086"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Mexicali</w:t>
            </w:r>
          </w:p>
        </w:tc>
        <w:tc>
          <w:tcPr>
            <w:tcW w:w="2384"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Cirugía Cardiovascular</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1,296,000.00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libri" w:eastAsia="Times New Roman" w:hAnsi="Calibri"/>
                <w:color w:val="000000"/>
                <w:sz w:val="18"/>
                <w:szCs w:val="18"/>
                <w:lang w:eastAsia="es-MX"/>
              </w:rPr>
            </w:pPr>
            <w:r w:rsidRPr="00A33ED6">
              <w:rPr>
                <w:rFonts w:ascii="Calibri" w:eastAsia="Times New Roman" w:hAnsi="Calibri"/>
                <w:color w:val="000000"/>
                <w:sz w:val="18"/>
                <w:szCs w:val="18"/>
                <w:lang w:eastAsia="es-MX"/>
              </w:rPr>
              <w:t xml:space="preserve">       3,240,000.00 </w:t>
            </w:r>
          </w:p>
        </w:tc>
      </w:tr>
      <w:tr w:rsidR="00496D72" w:rsidRPr="00A33ED6" w:rsidTr="00F32A5E">
        <w:trPr>
          <w:trHeight w:val="206"/>
        </w:trPr>
        <w:tc>
          <w:tcPr>
            <w:tcW w:w="1043" w:type="dxa"/>
            <w:tcBorders>
              <w:top w:val="single" w:sz="4" w:space="0" w:color="auto"/>
            </w:tcBorders>
            <w:shd w:val="clear" w:color="auto" w:fill="auto"/>
            <w:vAlign w:val="center"/>
            <w:hideMark/>
          </w:tcPr>
          <w:p w:rsidR="00496D72" w:rsidRPr="00A33ED6" w:rsidRDefault="00496D72"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w:t>
            </w:r>
          </w:p>
        </w:tc>
        <w:tc>
          <w:tcPr>
            <w:tcW w:w="2086" w:type="dxa"/>
            <w:tcBorders>
              <w:top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w:t>
            </w:r>
          </w:p>
        </w:tc>
        <w:tc>
          <w:tcPr>
            <w:tcW w:w="2384" w:type="dxa"/>
            <w:tcBorders>
              <w:top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w:t>
            </w:r>
          </w:p>
        </w:tc>
        <w:tc>
          <w:tcPr>
            <w:tcW w:w="1789" w:type="dxa"/>
            <w:tcBorders>
              <w:top w:val="single" w:sz="4" w:space="0" w:color="auto"/>
              <w:right w:val="single" w:sz="4" w:space="0" w:color="auto"/>
            </w:tcBorders>
            <w:shd w:val="clear" w:color="auto" w:fill="auto"/>
            <w:vAlign w:val="center"/>
            <w:hideMark/>
          </w:tcPr>
          <w:p w:rsidR="00496D72" w:rsidRPr="00A33ED6" w:rsidRDefault="00496D72"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w:t>
            </w:r>
          </w:p>
        </w:tc>
        <w:tc>
          <w:tcPr>
            <w:tcW w:w="1490"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 xml:space="preserve">   19,019,998.88 </w:t>
            </w:r>
          </w:p>
        </w:tc>
        <w:tc>
          <w:tcPr>
            <w:tcW w:w="1551" w:type="dxa"/>
            <w:tcBorders>
              <w:top w:val="nil"/>
              <w:left w:val="nil"/>
              <w:bottom w:val="single" w:sz="4" w:space="0" w:color="auto"/>
              <w:right w:val="single" w:sz="4" w:space="0" w:color="auto"/>
            </w:tcBorders>
            <w:shd w:val="clear" w:color="auto" w:fill="auto"/>
            <w:vAlign w:val="center"/>
            <w:hideMark/>
          </w:tcPr>
          <w:p w:rsidR="00496D72" w:rsidRPr="00A33ED6" w:rsidRDefault="00496D72" w:rsidP="00F32A5E">
            <w:pPr>
              <w:jc w:val="right"/>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 xml:space="preserve">  47,549,997.20 </w:t>
            </w:r>
          </w:p>
        </w:tc>
      </w:tr>
    </w:tbl>
    <w:p w:rsidR="006D012A" w:rsidRPr="00E93924" w:rsidRDefault="006D012A" w:rsidP="006D012A">
      <w:pPr>
        <w:pStyle w:val="2"/>
        <w:tabs>
          <w:tab w:val="left" w:pos="2417"/>
        </w:tabs>
        <w:ind w:left="-567" w:right="-284"/>
        <w:rPr>
          <w:rFonts w:ascii="Calibri" w:hAnsi="Calibri" w:cs="Arial"/>
          <w:b/>
          <w:sz w:val="18"/>
          <w:szCs w:val="18"/>
          <w:u w:val="single"/>
        </w:rPr>
      </w:pPr>
    </w:p>
    <w:p w:rsidR="006D012A" w:rsidRDefault="006D012A" w:rsidP="006D012A">
      <w:pPr>
        <w:autoSpaceDE w:val="0"/>
        <w:autoSpaceDN w:val="0"/>
        <w:adjustRightInd w:val="0"/>
        <w:spacing w:line="23" w:lineRule="atLeast"/>
        <w:ind w:left="-1276" w:right="-284"/>
        <w:jc w:val="both"/>
        <w:rPr>
          <w:rFonts w:ascii="Calibri" w:hAnsi="Calibri" w:cs="Arial"/>
          <w:sz w:val="18"/>
          <w:szCs w:val="18"/>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sz w:val="24"/>
          <w:szCs w:val="24"/>
        </w:rPr>
        <w:t xml:space="preserve">Los importes referenciados son por la totalidad de la vigencia del contrato para la partida que corresponda. </w:t>
      </w:r>
      <w:r w:rsidRPr="006D012A">
        <w:rPr>
          <w:rFonts w:ascii="Arial" w:hAnsi="Arial" w:cs="Arial"/>
          <w:bCs/>
          <w:sz w:val="24"/>
          <w:szCs w:val="24"/>
          <w:lang w:eastAsia="es-MX"/>
        </w:rPr>
        <w:t xml:space="preserve">El </w:t>
      </w:r>
      <w:r w:rsidRPr="006D012A">
        <w:rPr>
          <w:rFonts w:ascii="Arial" w:hAnsi="Arial" w:cs="Arial"/>
          <w:b/>
          <w:bCs/>
          <w:sz w:val="24"/>
          <w:szCs w:val="24"/>
          <w:lang w:eastAsia="es-MX"/>
        </w:rPr>
        <w:t xml:space="preserve">“ISSSTECALI” </w:t>
      </w:r>
      <w:r w:rsidRPr="006D012A">
        <w:rPr>
          <w:rFonts w:ascii="Arial" w:hAnsi="Arial" w:cs="Arial"/>
          <w:bCs/>
          <w:sz w:val="24"/>
          <w:szCs w:val="24"/>
          <w:lang w:eastAsia="es-MX"/>
        </w:rPr>
        <w:t>no estará obligado a consumir el importe máximo establecido en los recuadros que anteceden</w:t>
      </w:r>
      <w:r>
        <w:rPr>
          <w:rFonts w:ascii="Arial" w:hAnsi="Arial" w:cs="Arial"/>
          <w:bCs/>
          <w:sz w:val="24"/>
          <w:szCs w:val="24"/>
          <w:lang w:eastAsia="es-MX"/>
        </w:rPr>
        <w:t>.</w:t>
      </w:r>
      <w:r w:rsidRPr="006D012A">
        <w:rPr>
          <w:rFonts w:ascii="Arial" w:hAnsi="Arial" w:cs="Arial"/>
          <w:bCs/>
          <w:sz w:val="24"/>
          <w:szCs w:val="24"/>
          <w:lang w:eastAsia="es-MX"/>
        </w:rPr>
        <w:t xml:space="preserve"> </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bCs/>
          <w:sz w:val="24"/>
          <w:szCs w:val="24"/>
          <w:lang w:eastAsia="es-MX"/>
        </w:rPr>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r>
        <w:rPr>
          <w:rFonts w:ascii="Arial" w:hAnsi="Arial" w:cs="Arial"/>
          <w:bCs/>
          <w:sz w:val="24"/>
          <w:szCs w:val="24"/>
          <w:lang w:eastAsia="es-MX"/>
        </w:rPr>
        <w:t>.</w:t>
      </w:r>
    </w:p>
    <w:p w:rsidR="006D012A" w:rsidRPr="006D012A" w:rsidRDefault="006D012A" w:rsidP="006D012A">
      <w:pPr>
        <w:ind w:right="-284"/>
        <w:rPr>
          <w:rFonts w:ascii="Arial" w:hAnsi="Arial" w:cs="Arial"/>
          <w:sz w:val="24"/>
          <w:szCs w:val="24"/>
        </w:rPr>
      </w:pPr>
    </w:p>
    <w:p w:rsidR="006D012A" w:rsidRPr="006D012A" w:rsidRDefault="006D012A" w:rsidP="006D012A">
      <w:pPr>
        <w:pStyle w:val="2"/>
        <w:tabs>
          <w:tab w:val="left" w:pos="2417"/>
        </w:tabs>
        <w:ind w:left="0" w:right="-284"/>
        <w:rPr>
          <w:rFonts w:ascii="Arial" w:hAnsi="Arial" w:cs="Arial"/>
          <w:b/>
          <w:sz w:val="24"/>
          <w:szCs w:val="24"/>
          <w:u w:val="single"/>
        </w:rPr>
      </w:pPr>
      <w:r w:rsidRPr="006D012A">
        <w:rPr>
          <w:rFonts w:ascii="Arial" w:hAnsi="Arial" w:cs="Arial"/>
          <w:b/>
          <w:sz w:val="24"/>
          <w:szCs w:val="24"/>
          <w:u w:val="single"/>
        </w:rPr>
        <w:t>ESPECIFICACIONES TECNICAS Y REQUERIMIENTOS.</w:t>
      </w:r>
    </w:p>
    <w:p w:rsidR="006D012A" w:rsidRPr="006D012A" w:rsidRDefault="006D012A" w:rsidP="006D012A">
      <w:pPr>
        <w:pStyle w:val="2"/>
        <w:tabs>
          <w:tab w:val="left" w:pos="2417"/>
        </w:tabs>
        <w:ind w:left="0" w:right="-284"/>
        <w:rPr>
          <w:rFonts w:ascii="Arial" w:hAnsi="Arial" w:cs="Arial"/>
          <w:b/>
          <w:sz w:val="24"/>
          <w:szCs w:val="24"/>
          <w:u w:val="single"/>
        </w:rPr>
      </w:pPr>
    </w:p>
    <w:p w:rsidR="006D012A" w:rsidRPr="006D012A" w:rsidRDefault="006D012A" w:rsidP="006D012A">
      <w:pPr>
        <w:pStyle w:val="3"/>
        <w:spacing w:line="276" w:lineRule="auto"/>
        <w:ind w:left="0" w:firstLine="0"/>
        <w:rPr>
          <w:rFonts w:ascii="Arial" w:hAnsi="Arial" w:cs="Arial"/>
          <w:sz w:val="24"/>
          <w:szCs w:val="24"/>
          <w:lang w:val="es-MX"/>
        </w:rPr>
      </w:pPr>
      <w:r w:rsidRPr="006D012A">
        <w:rPr>
          <w:rFonts w:ascii="Arial" w:hAnsi="Arial" w:cs="Arial"/>
          <w:sz w:val="24"/>
          <w:szCs w:val="24"/>
          <w:lang w:val="es-MX"/>
        </w:rPr>
        <w:t>Se anexan listado de servicios médicos a subrogar (</w:t>
      </w:r>
      <w:r w:rsidR="00496D72">
        <w:rPr>
          <w:rFonts w:ascii="Arial" w:hAnsi="Arial" w:cs="Arial"/>
          <w:sz w:val="24"/>
          <w:szCs w:val="24"/>
          <w:lang w:val="es-MX"/>
        </w:rPr>
        <w:t>30</w:t>
      </w:r>
      <w:r w:rsidRPr="006D012A">
        <w:rPr>
          <w:rFonts w:ascii="Arial" w:hAnsi="Arial" w:cs="Arial"/>
          <w:sz w:val="24"/>
          <w:szCs w:val="24"/>
          <w:lang w:val="es-MX"/>
        </w:rPr>
        <w:t xml:space="preserve"> partidas con especificación de servicios a contratar, equipo, procedimientos, documentos médicos y generalidades).  </w:t>
      </w:r>
    </w:p>
    <w:p w:rsidR="006D012A" w:rsidRPr="006D012A" w:rsidRDefault="006D012A" w:rsidP="006D012A">
      <w:pPr>
        <w:pStyle w:val="Prrafodelista"/>
        <w:ind w:left="0"/>
        <w:rPr>
          <w:rFonts w:ascii="Arial" w:hAnsi="Arial" w:cs="Arial"/>
          <w:sz w:val="24"/>
          <w:szCs w:val="24"/>
          <w:lang w:val="es-MX"/>
        </w:rPr>
      </w:pPr>
    </w:p>
    <w:p w:rsidR="006D012A" w:rsidRPr="006D012A" w:rsidRDefault="006D012A" w:rsidP="006D012A">
      <w:pPr>
        <w:pStyle w:val="3"/>
        <w:spacing w:line="276" w:lineRule="auto"/>
        <w:ind w:left="0" w:firstLine="0"/>
        <w:rPr>
          <w:rFonts w:ascii="Arial" w:hAnsi="Arial" w:cs="Arial"/>
          <w:sz w:val="24"/>
          <w:szCs w:val="24"/>
        </w:rPr>
      </w:pPr>
      <w:r w:rsidRPr="006D012A">
        <w:rPr>
          <w:rFonts w:ascii="Arial" w:hAnsi="Arial" w:cs="Arial"/>
          <w:sz w:val="24"/>
          <w:szCs w:val="24"/>
        </w:rPr>
        <w:t>En apego a lo dispuesto en el artículo 28 fracción X de la Ley de Adquisiciones, Arrendamientos y Servicios para el Estado de Baja California, se presenta la descripción de los servicio.</w:t>
      </w:r>
    </w:p>
    <w:p w:rsidR="006D012A" w:rsidRPr="006D012A" w:rsidRDefault="006D012A" w:rsidP="006D012A">
      <w:pPr>
        <w:ind w:right="-283"/>
        <w:jc w:val="both"/>
        <w:rPr>
          <w:rFonts w:ascii="Arial" w:hAnsi="Arial" w:cs="Arial"/>
          <w:b/>
          <w:sz w:val="24"/>
          <w:szCs w:val="24"/>
          <w:u w:val="single"/>
        </w:rPr>
      </w:pPr>
    </w:p>
    <w:p w:rsidR="006D012A" w:rsidRPr="006D012A" w:rsidRDefault="006D012A" w:rsidP="006D012A">
      <w:pPr>
        <w:ind w:right="-283" w:firstLine="993"/>
        <w:jc w:val="both"/>
        <w:rPr>
          <w:rFonts w:ascii="Arial" w:hAnsi="Arial" w:cs="Arial"/>
          <w:b/>
          <w:sz w:val="24"/>
          <w:szCs w:val="24"/>
          <w:u w:val="single"/>
        </w:rPr>
      </w:pPr>
      <w:r w:rsidRPr="006D012A">
        <w:rPr>
          <w:rFonts w:ascii="Arial" w:hAnsi="Arial" w:cs="Arial"/>
          <w:b/>
          <w:sz w:val="24"/>
          <w:szCs w:val="24"/>
          <w:u w:val="single"/>
        </w:rPr>
        <w:t xml:space="preserve">REQUISITOS GENERALES </w:t>
      </w:r>
    </w:p>
    <w:p w:rsidR="006D012A" w:rsidRPr="006D012A" w:rsidRDefault="006D012A" w:rsidP="006D012A">
      <w:pPr>
        <w:ind w:right="-283" w:firstLine="993"/>
        <w:jc w:val="both"/>
        <w:rPr>
          <w:rFonts w:ascii="Arial" w:hAnsi="Arial" w:cs="Arial"/>
          <w:b/>
          <w:sz w:val="24"/>
          <w:szCs w:val="24"/>
          <w:u w:val="single"/>
        </w:rPr>
      </w:pPr>
    </w:p>
    <w:p w:rsidR="006D012A" w:rsidRPr="006D012A" w:rsidRDefault="006D012A" w:rsidP="006D012A">
      <w:pPr>
        <w:ind w:right="-284"/>
        <w:jc w:val="both"/>
        <w:rPr>
          <w:rFonts w:ascii="Arial" w:hAnsi="Arial" w:cs="Arial"/>
          <w:b/>
          <w:sz w:val="24"/>
          <w:szCs w:val="24"/>
        </w:rPr>
      </w:pPr>
      <w:r w:rsidRPr="006D012A">
        <w:rPr>
          <w:rFonts w:ascii="Arial" w:hAnsi="Arial" w:cs="Arial"/>
          <w:b/>
          <w:sz w:val="24"/>
          <w:szCs w:val="24"/>
        </w:rPr>
        <w:t>INFRAESTRUCTURA Y PERSONAL.</w:t>
      </w:r>
    </w:p>
    <w:p w:rsidR="006D012A" w:rsidRPr="006D012A" w:rsidRDefault="006D012A" w:rsidP="006D012A">
      <w:pPr>
        <w:ind w:right="-284"/>
        <w:jc w:val="both"/>
        <w:rPr>
          <w:rFonts w:ascii="Arial" w:hAnsi="Arial" w:cs="Arial"/>
          <w:b/>
          <w:sz w:val="24"/>
          <w:szCs w:val="24"/>
        </w:rPr>
      </w:pPr>
    </w:p>
    <w:p w:rsidR="006D012A" w:rsidRPr="006D012A" w:rsidRDefault="006D012A" w:rsidP="006D012A">
      <w:pPr>
        <w:ind w:right="-284"/>
        <w:jc w:val="both"/>
        <w:rPr>
          <w:rFonts w:ascii="Arial" w:hAnsi="Arial" w:cs="Arial"/>
          <w:b/>
          <w:sz w:val="24"/>
          <w:szCs w:val="24"/>
        </w:rPr>
      </w:pPr>
      <w:r w:rsidRPr="006D012A">
        <w:rPr>
          <w:rFonts w:ascii="Arial" w:hAnsi="Arial" w:cs="Arial"/>
          <w:sz w:val="24"/>
          <w:szCs w:val="24"/>
        </w:rPr>
        <w:t>El</w:t>
      </w:r>
      <w:r w:rsidRPr="006D012A">
        <w:rPr>
          <w:rFonts w:ascii="Arial" w:hAnsi="Arial" w:cs="Arial"/>
          <w:b/>
          <w:sz w:val="24"/>
          <w:szCs w:val="24"/>
        </w:rPr>
        <w:t xml:space="preserve"> “LICITANTE”:</w:t>
      </w:r>
    </w:p>
    <w:p w:rsidR="006D012A" w:rsidRPr="006D012A" w:rsidRDefault="006D012A" w:rsidP="006D012A">
      <w:pPr>
        <w:ind w:right="-284"/>
        <w:jc w:val="both"/>
        <w:rPr>
          <w:rFonts w:ascii="Arial" w:hAnsi="Arial" w:cs="Arial"/>
          <w:sz w:val="24"/>
          <w:szCs w:val="24"/>
        </w:rPr>
      </w:pPr>
      <w:r w:rsidRPr="006D012A">
        <w:rPr>
          <w:rFonts w:ascii="Arial" w:hAnsi="Arial" w:cs="Arial"/>
          <w:sz w:val="24"/>
          <w:szCs w:val="24"/>
        </w:rPr>
        <w:t>-Realizará los servicios objeto de esta licitación con instalaciones, equipo, materiales de su propiedad.</w:t>
      </w:r>
    </w:p>
    <w:p w:rsidR="006D012A" w:rsidRPr="006D012A" w:rsidRDefault="006D012A" w:rsidP="006D012A">
      <w:pPr>
        <w:ind w:right="-284"/>
        <w:jc w:val="both"/>
        <w:rPr>
          <w:rFonts w:ascii="Arial" w:hAnsi="Arial" w:cs="Arial"/>
          <w:sz w:val="24"/>
          <w:szCs w:val="24"/>
        </w:rPr>
      </w:pPr>
    </w:p>
    <w:p w:rsidR="006D012A" w:rsidRPr="006D012A" w:rsidRDefault="006D012A" w:rsidP="006D012A">
      <w:pPr>
        <w:ind w:right="-284"/>
        <w:jc w:val="both"/>
        <w:rPr>
          <w:rFonts w:ascii="Arial" w:hAnsi="Arial" w:cs="Arial"/>
          <w:b/>
          <w:sz w:val="24"/>
          <w:szCs w:val="24"/>
        </w:rPr>
      </w:pPr>
      <w:r w:rsidRPr="006D012A">
        <w:rPr>
          <w:rFonts w:ascii="Arial" w:hAnsi="Arial" w:cs="Arial"/>
          <w:sz w:val="24"/>
          <w:szCs w:val="24"/>
        </w:rPr>
        <w:t>-Realizará los servicios materia de estas bases con sus empleados, por lo que no será considerado para los efectos del artículo 13 de la Ley Federal del Trabajo como intermediario o representante del “</w:t>
      </w:r>
      <w:r w:rsidRPr="006D012A">
        <w:rPr>
          <w:rFonts w:ascii="Arial" w:hAnsi="Arial" w:cs="Arial"/>
          <w:b/>
          <w:sz w:val="24"/>
          <w:szCs w:val="24"/>
        </w:rPr>
        <w:t>ISSSTECALI”.</w:t>
      </w:r>
    </w:p>
    <w:p w:rsidR="006D012A" w:rsidRPr="006D012A" w:rsidRDefault="006D012A" w:rsidP="006D012A">
      <w:pPr>
        <w:ind w:right="-284"/>
        <w:jc w:val="both"/>
        <w:rPr>
          <w:rFonts w:ascii="Arial" w:hAnsi="Arial" w:cs="Arial"/>
          <w:b/>
          <w:sz w:val="24"/>
          <w:szCs w:val="24"/>
        </w:rPr>
      </w:pPr>
    </w:p>
    <w:p w:rsidR="006D012A" w:rsidRPr="006D012A" w:rsidRDefault="006D012A" w:rsidP="006D012A">
      <w:pPr>
        <w:ind w:right="-284"/>
        <w:jc w:val="both"/>
        <w:rPr>
          <w:rFonts w:ascii="Arial" w:hAnsi="Arial" w:cs="Arial"/>
          <w:sz w:val="24"/>
          <w:szCs w:val="24"/>
        </w:rPr>
      </w:pPr>
      <w:r w:rsidRPr="006D012A">
        <w:rPr>
          <w:rFonts w:ascii="Arial" w:hAnsi="Arial" w:cs="Arial"/>
          <w:b/>
          <w:sz w:val="24"/>
          <w:szCs w:val="24"/>
        </w:rPr>
        <w:t>-</w:t>
      </w:r>
      <w:r w:rsidRPr="006D012A">
        <w:rPr>
          <w:rFonts w:ascii="Arial" w:hAnsi="Arial" w:cs="Arial"/>
          <w:sz w:val="24"/>
          <w:szCs w:val="24"/>
        </w:rPr>
        <w:t xml:space="preserve">Deberá contar con una plantilla de personal suficiente que garantice la prestación del servicio en los términos que se desprenden de estas bases. </w:t>
      </w:r>
    </w:p>
    <w:p w:rsidR="006D012A" w:rsidRPr="006D012A" w:rsidRDefault="006D012A" w:rsidP="006D012A">
      <w:pPr>
        <w:ind w:right="-284"/>
        <w:jc w:val="both"/>
        <w:rPr>
          <w:rFonts w:ascii="Arial" w:hAnsi="Arial" w:cs="Arial"/>
          <w:b/>
          <w:sz w:val="24"/>
          <w:szCs w:val="24"/>
        </w:rPr>
      </w:pPr>
    </w:p>
    <w:p w:rsidR="006D012A" w:rsidRPr="006D012A" w:rsidRDefault="006D012A" w:rsidP="006D012A">
      <w:pPr>
        <w:pStyle w:val="Textoindependiente3"/>
        <w:ind w:right="-284"/>
        <w:rPr>
          <w:rFonts w:ascii="Arial" w:hAnsi="Arial" w:cs="Arial"/>
          <w:sz w:val="24"/>
          <w:szCs w:val="24"/>
        </w:rPr>
      </w:pPr>
      <w:r w:rsidRPr="006D012A">
        <w:rPr>
          <w:rFonts w:ascii="Arial" w:hAnsi="Arial" w:cs="Arial"/>
          <w:b/>
          <w:sz w:val="24"/>
          <w:szCs w:val="24"/>
        </w:rPr>
        <w:t>SUPERVISIÓN.</w:t>
      </w:r>
    </w:p>
    <w:p w:rsidR="006D012A" w:rsidRPr="006D012A" w:rsidRDefault="006D012A" w:rsidP="006D012A">
      <w:pPr>
        <w:pStyle w:val="Textoindependiente3"/>
        <w:ind w:right="-284"/>
        <w:rPr>
          <w:rFonts w:ascii="Arial" w:hAnsi="Arial" w:cs="Arial"/>
          <w:sz w:val="24"/>
          <w:szCs w:val="24"/>
        </w:rPr>
      </w:pPr>
    </w:p>
    <w:p w:rsidR="006D012A" w:rsidRPr="006D012A" w:rsidRDefault="006D012A" w:rsidP="006D012A">
      <w:pPr>
        <w:pStyle w:val="Textoindependiente3"/>
        <w:ind w:right="-284"/>
        <w:rPr>
          <w:rFonts w:ascii="Arial" w:hAnsi="Arial" w:cs="Arial"/>
          <w:sz w:val="24"/>
          <w:szCs w:val="24"/>
        </w:rPr>
      </w:pPr>
      <w:r w:rsidRPr="006D012A">
        <w:rPr>
          <w:rFonts w:ascii="Arial" w:hAnsi="Arial" w:cs="Arial"/>
          <w:sz w:val="24"/>
          <w:szCs w:val="24"/>
        </w:rPr>
        <w:t xml:space="preserve">Se podrán realizar visitas de inspección y supervisión sin previo aviso, por parte del personal que indique del </w:t>
      </w:r>
      <w:r w:rsidRPr="006D012A">
        <w:rPr>
          <w:rFonts w:ascii="Arial" w:hAnsi="Arial" w:cs="Arial"/>
          <w:b/>
          <w:sz w:val="24"/>
          <w:szCs w:val="24"/>
        </w:rPr>
        <w:t>“ISSSTECALI”,</w:t>
      </w:r>
      <w:r w:rsidRPr="006D012A">
        <w:rPr>
          <w:rFonts w:ascii="Arial" w:hAnsi="Arial" w:cs="Arial"/>
          <w:sz w:val="24"/>
          <w:szCs w:val="24"/>
        </w:rPr>
        <w:t xml:space="preserve"> esto para confirmar que la prestación del servicio se desarrolle eficazmente y conforme a lo contratado, del cual se levantará un reporte firmado en la visita de supervisión, y en caso de detectarse anomalías en la prestación del servicio se notificará al “</w:t>
      </w:r>
      <w:r w:rsidRPr="006D012A">
        <w:rPr>
          <w:rFonts w:ascii="Arial" w:hAnsi="Arial" w:cs="Arial"/>
          <w:b/>
          <w:sz w:val="24"/>
          <w:szCs w:val="24"/>
        </w:rPr>
        <w:t xml:space="preserve">LICITANTE” </w:t>
      </w:r>
      <w:r w:rsidRPr="006D012A">
        <w:rPr>
          <w:rFonts w:ascii="Arial" w:hAnsi="Arial" w:cs="Arial"/>
          <w:sz w:val="24"/>
          <w:szCs w:val="24"/>
        </w:rPr>
        <w:t>al que se le haya adjudicado el contrato,</w:t>
      </w:r>
      <w:r w:rsidRPr="006D012A">
        <w:rPr>
          <w:rFonts w:ascii="Arial" w:hAnsi="Arial" w:cs="Arial"/>
          <w:b/>
          <w:sz w:val="24"/>
          <w:szCs w:val="24"/>
        </w:rPr>
        <w:t xml:space="preserve"> </w:t>
      </w:r>
      <w:r w:rsidRPr="006D012A">
        <w:rPr>
          <w:rFonts w:ascii="Arial" w:hAnsi="Arial" w:cs="Arial"/>
          <w:sz w:val="24"/>
          <w:szCs w:val="24"/>
        </w:rPr>
        <w:t>para que sean corregidas de manera inmediata. En el entendido de que en caso de reincidencias en las anomalías detectadas será causal de rescisión del contrato.</w:t>
      </w:r>
    </w:p>
    <w:p w:rsidR="006D012A" w:rsidRPr="006D012A" w:rsidRDefault="006D012A" w:rsidP="006D012A">
      <w:pPr>
        <w:pStyle w:val="Textoindependiente3"/>
        <w:ind w:right="-284"/>
        <w:rPr>
          <w:rFonts w:ascii="Arial" w:hAnsi="Arial" w:cs="Arial"/>
          <w:sz w:val="24"/>
          <w:szCs w:val="24"/>
        </w:rPr>
      </w:pPr>
    </w:p>
    <w:p w:rsidR="006D012A" w:rsidRPr="006D012A" w:rsidRDefault="006D012A" w:rsidP="006D012A">
      <w:pPr>
        <w:pStyle w:val="1"/>
        <w:jc w:val="both"/>
        <w:rPr>
          <w:rFonts w:ascii="Arial" w:hAnsi="Arial" w:cs="Arial"/>
          <w:sz w:val="24"/>
          <w:szCs w:val="24"/>
        </w:rPr>
      </w:pPr>
      <w:r w:rsidRPr="006D012A">
        <w:rPr>
          <w:rFonts w:ascii="Arial" w:hAnsi="Arial" w:cs="Arial"/>
          <w:sz w:val="24"/>
          <w:szCs w:val="24"/>
        </w:rPr>
        <w:t>FORMA, PLAZOS, ACEPTACIÓN Y ESTIPULACIONES PARA LA PRESTACIÓN DE LOS SERVICIOS.</w:t>
      </w:r>
    </w:p>
    <w:p w:rsidR="006D012A" w:rsidRPr="006D012A" w:rsidRDefault="006D012A" w:rsidP="006D012A">
      <w:pPr>
        <w:pStyle w:val="1"/>
        <w:jc w:val="both"/>
        <w:rPr>
          <w:rFonts w:ascii="Arial" w:hAnsi="Arial" w:cs="Arial"/>
          <w:b w:val="0"/>
          <w:sz w:val="24"/>
          <w:szCs w:val="24"/>
        </w:rPr>
      </w:pP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r w:rsidRPr="006D012A">
        <w:rPr>
          <w:rFonts w:ascii="Arial" w:hAnsi="Arial" w:cs="Arial"/>
          <w:bCs/>
          <w:color w:val="000000"/>
          <w:sz w:val="24"/>
          <w:szCs w:val="24"/>
          <w:lang w:val="es-ES"/>
        </w:rPr>
        <w:t>El servicio será prestado por</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 </w:t>
      </w:r>
      <w:r w:rsidRPr="006D012A">
        <w:rPr>
          <w:rFonts w:ascii="Arial" w:hAnsi="Arial" w:cs="Arial"/>
          <w:bCs/>
          <w:color w:val="000000"/>
          <w:sz w:val="24"/>
          <w:szCs w:val="24"/>
          <w:lang w:val="es-ES"/>
        </w:rPr>
        <w:t>al que se le adjudique el contrato</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acorde con los estudios-servicios que integran cada partida (especialidad) y</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 xml:space="preserve">conforme a las necesidades de las unidades médicas de </w:t>
      </w:r>
      <w:r w:rsidRPr="006D012A">
        <w:rPr>
          <w:rFonts w:ascii="Arial" w:hAnsi="Arial" w:cs="Arial"/>
          <w:b/>
          <w:bCs/>
          <w:color w:val="000000"/>
          <w:sz w:val="24"/>
          <w:szCs w:val="24"/>
          <w:lang w:val="es-ES"/>
        </w:rPr>
        <w:t>“EL ISSSTECALI”.</w:t>
      </w: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“ISSSTECALI” </w:t>
      </w:r>
      <w:r w:rsidRPr="006D012A">
        <w:rPr>
          <w:rFonts w:ascii="Arial" w:hAnsi="Arial" w:cs="Arial"/>
          <w:bCs/>
          <w:color w:val="000000"/>
          <w:sz w:val="24"/>
          <w:szCs w:val="24"/>
          <w:lang w:val="es-ES"/>
        </w:rPr>
        <w:t>solicitará el servicio de que se trate,</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 xml:space="preserve">mediante la elaboración de solicitudes en formatos SM-3, autorizados por la dirección de la unidad médica solicitante. El formato SM-3, se proporcionará al derechohabiente para su presentación al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 y este último realice el servicio. </w:t>
      </w:r>
    </w:p>
    <w:p w:rsidR="006D012A" w:rsidRPr="006D012A" w:rsidRDefault="006D012A" w:rsidP="006D012A">
      <w:pPr>
        <w:ind w:right="-283"/>
        <w:jc w:val="both"/>
        <w:rPr>
          <w:rFonts w:ascii="Arial" w:hAnsi="Arial" w:cs="Arial"/>
          <w:bCs/>
          <w:color w:val="000000"/>
          <w:sz w:val="24"/>
          <w:szCs w:val="24"/>
          <w:lang w:val="es-ES"/>
        </w:rPr>
      </w:pPr>
    </w:p>
    <w:p w:rsidR="006D012A" w:rsidRPr="006D012A" w:rsidRDefault="006D012A" w:rsidP="006D012A">
      <w:pPr>
        <w:ind w:right="-283"/>
        <w:jc w:val="both"/>
        <w:rPr>
          <w:rFonts w:ascii="Arial" w:hAnsi="Arial" w:cs="Arial"/>
          <w:sz w:val="24"/>
          <w:szCs w:val="24"/>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w:t>
      </w:r>
      <w:r w:rsidRPr="006D012A">
        <w:rPr>
          <w:rFonts w:ascii="Arial" w:hAnsi="Arial" w:cs="Arial"/>
          <w:bCs/>
          <w:color w:val="000000"/>
          <w:sz w:val="24"/>
          <w:szCs w:val="24"/>
          <w:lang w:val="es-ES"/>
        </w:rPr>
        <w:t xml:space="preserve"> al que se le adjudique el contrato, </w:t>
      </w:r>
      <w:r w:rsidRPr="006D012A">
        <w:rPr>
          <w:rFonts w:ascii="Arial" w:hAnsi="Arial" w:cs="Arial"/>
          <w:sz w:val="24"/>
          <w:szCs w:val="24"/>
        </w:rPr>
        <w:t xml:space="preserve">atenderá al paciente que le remita el </w:t>
      </w:r>
      <w:r w:rsidRPr="006D012A">
        <w:rPr>
          <w:rFonts w:ascii="Arial" w:hAnsi="Arial" w:cs="Arial"/>
          <w:b/>
          <w:sz w:val="24"/>
          <w:szCs w:val="24"/>
        </w:rPr>
        <w:t xml:space="preserve">“ISSSTECALI” </w:t>
      </w:r>
      <w:r w:rsidRPr="006D012A">
        <w:rPr>
          <w:rFonts w:ascii="Arial" w:hAnsi="Arial" w:cs="Arial"/>
          <w:sz w:val="24"/>
          <w:szCs w:val="24"/>
        </w:rPr>
        <w:t xml:space="preserve">previa cita. </w:t>
      </w: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xml:space="preserve"> se obliga a prestar únicamente los servicios contratados a los derechohabientes del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que le presenten los siguientes documentos:</w:t>
      </w: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p>
    <w:p w:rsidR="006D012A" w:rsidRPr="006D012A" w:rsidRDefault="006D012A" w:rsidP="006D012A">
      <w:pPr>
        <w:widowControl w:val="0"/>
        <w:tabs>
          <w:tab w:val="left" w:pos="1441"/>
          <w:tab w:val="left" w:pos="1740"/>
        </w:tabs>
        <w:spacing w:line="23" w:lineRule="atLeast"/>
        <w:ind w:right="-283"/>
        <w:jc w:val="both"/>
        <w:rPr>
          <w:rFonts w:ascii="Arial" w:hAnsi="Arial" w:cs="Arial"/>
          <w:b/>
          <w:bCs/>
          <w:color w:val="000000"/>
          <w:sz w:val="24"/>
          <w:szCs w:val="24"/>
          <w:lang w:val="es-ES"/>
        </w:rPr>
      </w:pPr>
      <w:r w:rsidRPr="006D012A">
        <w:rPr>
          <w:rFonts w:ascii="Arial" w:hAnsi="Arial" w:cs="Arial"/>
          <w:b/>
          <w:bCs/>
          <w:color w:val="000000"/>
          <w:sz w:val="24"/>
          <w:szCs w:val="24"/>
          <w:lang w:val="es-ES"/>
        </w:rPr>
        <w:lastRenderedPageBreak/>
        <w:t xml:space="preserve">A) </w:t>
      </w:r>
      <w:r w:rsidRPr="006D012A">
        <w:rPr>
          <w:rFonts w:ascii="Arial" w:hAnsi="Arial" w:cs="Arial"/>
          <w:color w:val="000000"/>
          <w:sz w:val="24"/>
          <w:szCs w:val="24"/>
          <w:lang w:val="es-ES"/>
        </w:rPr>
        <w:t>Solicitud de servicios médicos (SM</w:t>
      </w:r>
      <w:r w:rsidRPr="006D012A">
        <w:rPr>
          <w:rFonts w:ascii="Arial" w:hAnsi="Arial" w:cs="Arial"/>
          <w:color w:val="000000"/>
          <w:sz w:val="24"/>
          <w:szCs w:val="24"/>
          <w:lang w:val="es-ES"/>
        </w:rPr>
        <w:noBreakHyphen/>
        <w:t xml:space="preserve">3) vigente, expedido por la unidad médica del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Documento que deberá estar debidamente </w:t>
      </w:r>
      <w:proofErr w:type="spellStart"/>
      <w:r w:rsidRPr="006D012A">
        <w:rPr>
          <w:rFonts w:ascii="Arial" w:hAnsi="Arial" w:cs="Arial"/>
          <w:color w:val="000000"/>
          <w:sz w:val="24"/>
          <w:szCs w:val="24"/>
          <w:lang w:val="es-ES"/>
        </w:rPr>
        <w:t>requisitado</w:t>
      </w:r>
      <w:proofErr w:type="spellEnd"/>
      <w:r w:rsidRPr="006D012A">
        <w:rPr>
          <w:rFonts w:ascii="Arial" w:hAnsi="Arial" w:cs="Arial"/>
          <w:color w:val="000000"/>
          <w:sz w:val="24"/>
          <w:szCs w:val="24"/>
          <w:lang w:val="es-ES"/>
        </w:rPr>
        <w:t xml:space="preserve"> y con las firmas de los funcionarios autorizados para tal efecto.</w:t>
      </w:r>
    </w:p>
    <w:p w:rsidR="006D012A" w:rsidRPr="006D012A" w:rsidRDefault="006D012A" w:rsidP="006D012A">
      <w:pPr>
        <w:widowControl w:val="0"/>
        <w:tabs>
          <w:tab w:val="left" w:pos="1441"/>
          <w:tab w:val="left" w:pos="1920"/>
        </w:tabs>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441"/>
          <w:tab w:val="left" w:pos="1920"/>
        </w:tabs>
        <w:spacing w:line="23" w:lineRule="atLeast"/>
        <w:ind w:right="-283"/>
        <w:jc w:val="both"/>
        <w:rPr>
          <w:rFonts w:ascii="Arial" w:hAnsi="Arial" w:cs="Arial"/>
          <w:color w:val="000000"/>
          <w:sz w:val="24"/>
          <w:szCs w:val="24"/>
          <w:lang w:val="es-ES"/>
        </w:rPr>
      </w:pPr>
      <w:r w:rsidRPr="006D012A">
        <w:rPr>
          <w:rFonts w:ascii="Arial" w:hAnsi="Arial" w:cs="Arial"/>
          <w:b/>
          <w:bCs/>
          <w:color w:val="000000"/>
          <w:sz w:val="24"/>
          <w:szCs w:val="24"/>
          <w:lang w:val="es-ES"/>
        </w:rPr>
        <w:t xml:space="preserve">B) </w:t>
      </w:r>
      <w:r w:rsidRPr="006D012A">
        <w:rPr>
          <w:rFonts w:ascii="Arial" w:hAnsi="Arial" w:cs="Arial"/>
          <w:color w:val="000000"/>
          <w:sz w:val="24"/>
          <w:szCs w:val="24"/>
          <w:lang w:val="es-ES"/>
        </w:rPr>
        <w:t xml:space="preserve">Identificación oficial y credencial expedida por el </w:t>
      </w:r>
      <w:r w:rsidRPr="006D012A">
        <w:rPr>
          <w:rFonts w:ascii="Arial" w:hAnsi="Arial" w:cs="Arial"/>
          <w:b/>
          <w:bCs/>
          <w:color w:val="000000"/>
          <w:sz w:val="24"/>
          <w:szCs w:val="24"/>
          <w:lang w:val="es-ES"/>
        </w:rPr>
        <w:t xml:space="preserve">“ISSSTECALI” </w:t>
      </w:r>
      <w:r w:rsidRPr="006D012A">
        <w:rPr>
          <w:rFonts w:ascii="Arial" w:hAnsi="Arial" w:cs="Arial"/>
          <w:color w:val="000000"/>
          <w:sz w:val="24"/>
          <w:szCs w:val="24"/>
          <w:lang w:val="es-ES"/>
        </w:rPr>
        <w:t>que acredite la afiliación del derechohabiente.</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380"/>
        </w:tabs>
        <w:spacing w:line="23" w:lineRule="atLeast"/>
        <w:ind w:right="-283"/>
        <w:jc w:val="both"/>
        <w:rPr>
          <w:rFonts w:ascii="Arial" w:hAnsi="Arial" w:cs="Arial"/>
          <w:color w:val="000000"/>
          <w:sz w:val="24"/>
          <w:szCs w:val="24"/>
          <w:lang w:val="es-ES"/>
        </w:rPr>
      </w:pPr>
      <w:r w:rsidRPr="006D012A">
        <w:rPr>
          <w:rFonts w:ascii="Arial" w:hAnsi="Arial" w:cs="Arial"/>
          <w:color w:val="000000"/>
          <w:sz w:val="24"/>
          <w:szCs w:val="24"/>
          <w:lang w:val="es-ES"/>
        </w:rPr>
        <w:t xml:space="preserve">En todo caso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podrá verificar la autenticidad de cualquier solicitud de atención médica que le sea presentada.</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380"/>
        </w:tabs>
        <w:spacing w:line="23" w:lineRule="atLeast"/>
        <w:ind w:right="-283"/>
        <w:jc w:val="both"/>
        <w:rPr>
          <w:rFonts w:ascii="Arial" w:hAnsi="Arial" w:cs="Arial"/>
          <w:b/>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“ISSSTECALI”</w:t>
      </w:r>
      <w:r w:rsidRPr="006D012A">
        <w:rPr>
          <w:rFonts w:ascii="Arial" w:hAnsi="Arial" w:cs="Arial"/>
          <w:color w:val="000000"/>
          <w:sz w:val="24"/>
          <w:szCs w:val="24"/>
          <w:lang w:val="es-ES"/>
        </w:rPr>
        <w:t xml:space="preserve"> se exime de la obligación del pago correspondiente, si 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otorga los servicios sin que el derechohabiente cuente con la documentación que se menciona anteriormente, o que la misma resultare falsa sin que previamente verificara su autenticidad.</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spacing w:line="23" w:lineRule="atLeast"/>
        <w:ind w:right="-283"/>
        <w:jc w:val="both"/>
        <w:rPr>
          <w:rFonts w:ascii="Arial" w:hAnsi="Arial" w:cs="Arial"/>
          <w:b/>
          <w:sz w:val="24"/>
          <w:szCs w:val="24"/>
          <w:lang w:val="es-ES"/>
        </w:rPr>
      </w:pPr>
      <w:r w:rsidRPr="006D012A">
        <w:rPr>
          <w:rFonts w:ascii="Arial" w:hAnsi="Arial" w:cs="Arial"/>
          <w:sz w:val="24"/>
          <w:szCs w:val="24"/>
          <w:lang w:val="es-ES"/>
        </w:rPr>
        <w:t xml:space="preserve">En caso de que 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 </w:t>
      </w:r>
      <w:r w:rsidRPr="006D012A">
        <w:rPr>
          <w:rFonts w:ascii="Arial" w:hAnsi="Arial" w:cs="Arial"/>
          <w:sz w:val="24"/>
          <w:szCs w:val="24"/>
          <w:lang w:val="es-ES"/>
        </w:rPr>
        <w:t xml:space="preserve">llegue a emitir receta médica al derechohabiente, deberá indicarle a éste que se remita a la farmacia de la unidad médica del </w:t>
      </w:r>
      <w:r w:rsidRPr="006D012A">
        <w:rPr>
          <w:rFonts w:ascii="Arial" w:hAnsi="Arial" w:cs="Arial"/>
          <w:b/>
          <w:sz w:val="24"/>
          <w:szCs w:val="24"/>
          <w:lang w:val="es-ES"/>
        </w:rPr>
        <w:t>“ISSSTECALI”</w:t>
      </w:r>
      <w:r w:rsidRPr="006D012A">
        <w:rPr>
          <w:rFonts w:ascii="Arial" w:hAnsi="Arial" w:cs="Arial"/>
          <w:sz w:val="24"/>
          <w:szCs w:val="24"/>
          <w:lang w:val="es-ES"/>
        </w:rPr>
        <w:t xml:space="preserve"> que le corresponde para que ahí se surta y/o se recabe el medicamente suscrito, debiéndose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sz w:val="24"/>
          <w:szCs w:val="24"/>
          <w:lang w:val="es-ES"/>
        </w:rPr>
        <w:t xml:space="preserve"> apegarse al momento de emitir la receta, al catálogo de medicamentos autorizado por el </w:t>
      </w:r>
      <w:r w:rsidRPr="006D012A">
        <w:rPr>
          <w:rFonts w:ascii="Arial" w:hAnsi="Arial" w:cs="Arial"/>
          <w:b/>
          <w:sz w:val="24"/>
          <w:szCs w:val="24"/>
          <w:lang w:val="es-ES"/>
        </w:rPr>
        <w:t>“ISSSTECALI”</w:t>
      </w: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6D012A" w:rsidP="006D012A">
      <w:pPr>
        <w:pStyle w:val="3"/>
        <w:tabs>
          <w:tab w:val="left" w:pos="426"/>
        </w:tabs>
        <w:ind w:left="0" w:firstLine="0"/>
        <w:rPr>
          <w:rFonts w:ascii="Arial" w:eastAsia="Calibri" w:hAnsi="Arial" w:cs="Arial"/>
          <w:sz w:val="24"/>
          <w:szCs w:val="24"/>
          <w:lang w:val="es-MX"/>
        </w:rPr>
      </w:pPr>
      <w:r w:rsidRPr="006D012A">
        <w:rPr>
          <w:rFonts w:ascii="Arial" w:hAnsi="Arial" w:cs="Arial"/>
          <w:sz w:val="24"/>
          <w:szCs w:val="24"/>
          <w:lang w:val="es-ES"/>
        </w:rPr>
        <w:t xml:space="preserve">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xml:space="preserve">, se obliga a no aceptar las solicitudes de servicios médicos (SM-3) después del periodo de vigencia, el cual se considerará valido durante los 30 días naturales después de la fecha en que lo expidió la unidad médica, eximiendo al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del pago del mismo.</w:t>
      </w:r>
    </w:p>
    <w:p w:rsidR="000A3AF1" w:rsidRDefault="000A3AF1" w:rsidP="00362926">
      <w:pPr>
        <w:pStyle w:val="3"/>
        <w:tabs>
          <w:tab w:val="left" w:pos="426"/>
        </w:tabs>
        <w:ind w:left="0" w:firstLine="0"/>
        <w:rPr>
          <w:rFonts w:ascii="Arial" w:eastAsia="Calibri" w:hAnsi="Arial" w:cs="Arial"/>
          <w:sz w:val="24"/>
          <w:szCs w:val="24"/>
          <w:lang w:val="es-MX"/>
        </w:rPr>
      </w:pPr>
    </w:p>
    <w:p w:rsidR="000A3AF1" w:rsidRPr="00362926"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6D012A"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l</w:t>
      </w:r>
      <w:r w:rsidR="006D012A">
        <w:rPr>
          <w:rFonts w:ascii="Arial" w:eastAsia="Calibri" w:hAnsi="Arial" w:cs="Arial"/>
          <w:b w:val="0"/>
          <w:sz w:val="24"/>
          <w:szCs w:val="24"/>
          <w:lang w:val="es-MX"/>
        </w:rPr>
        <w:t>os siguientes</w:t>
      </w:r>
      <w:r w:rsidR="00FE4DA7">
        <w:rPr>
          <w:rFonts w:ascii="Arial" w:eastAsia="Calibri" w:hAnsi="Arial" w:cs="Arial"/>
          <w:b w:val="0"/>
          <w:sz w:val="24"/>
          <w:szCs w:val="24"/>
          <w:lang w:val="es-MX"/>
        </w:rPr>
        <w:t xml:space="preserve"> domicilio </w:t>
      </w:r>
      <w:r w:rsidR="001B4F38">
        <w:rPr>
          <w:rFonts w:ascii="Arial" w:eastAsia="Calibri" w:hAnsi="Arial" w:cs="Arial"/>
          <w:b w:val="0"/>
          <w:sz w:val="24"/>
          <w:szCs w:val="24"/>
          <w:lang w:val="es-MX"/>
        </w:rPr>
        <w:t>ubicado en:</w:t>
      </w:r>
    </w:p>
    <w:p w:rsidR="006D012A" w:rsidRDefault="006D012A" w:rsidP="00362926">
      <w:pPr>
        <w:pStyle w:val="1"/>
        <w:tabs>
          <w:tab w:val="left" w:pos="426"/>
        </w:tabs>
        <w:jc w:val="both"/>
        <w:rPr>
          <w:rFonts w:ascii="Arial" w:eastAsia="Calibri" w:hAnsi="Arial" w:cs="Arial"/>
          <w:b w:val="0"/>
          <w:sz w:val="24"/>
          <w:szCs w:val="24"/>
          <w:lang w:val="es-MX"/>
        </w:rPr>
      </w:pPr>
    </w:p>
    <w:tbl>
      <w:tblPr>
        <w:tblW w:w="10343" w:type="dxa"/>
        <w:tblInd w:w="-431" w:type="dxa"/>
        <w:tblCellMar>
          <w:left w:w="70" w:type="dxa"/>
          <w:right w:w="70" w:type="dxa"/>
        </w:tblCellMar>
        <w:tblLook w:val="04A0" w:firstRow="1" w:lastRow="0" w:firstColumn="1" w:lastColumn="0" w:noHBand="0" w:noVBand="1"/>
      </w:tblPr>
      <w:tblGrid>
        <w:gridCol w:w="1477"/>
        <w:gridCol w:w="2955"/>
        <w:gridCol w:w="3377"/>
        <w:gridCol w:w="2534"/>
      </w:tblGrid>
      <w:tr w:rsidR="00CB01AC" w:rsidRPr="00A33ED6" w:rsidTr="00F32A5E">
        <w:trPr>
          <w:trHeight w:val="1468"/>
        </w:trPr>
        <w:tc>
          <w:tcPr>
            <w:tcW w:w="104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CB01AC" w:rsidRPr="00A33ED6" w:rsidRDefault="00CB01AC"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No. Partida</w:t>
            </w:r>
          </w:p>
        </w:tc>
        <w:tc>
          <w:tcPr>
            <w:tcW w:w="2086"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CB01AC" w:rsidRPr="00A33ED6" w:rsidRDefault="00CB01AC"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Partida</w:t>
            </w:r>
          </w:p>
        </w:tc>
        <w:tc>
          <w:tcPr>
            <w:tcW w:w="2384"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CB01AC" w:rsidRPr="00A33ED6" w:rsidRDefault="00CB01AC"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Lugar de Prestación De Los Servicios De La Partida</w:t>
            </w:r>
          </w:p>
        </w:tc>
        <w:tc>
          <w:tcPr>
            <w:tcW w:w="1789"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CB01AC" w:rsidRPr="00A33ED6" w:rsidRDefault="00CB01AC" w:rsidP="00F32A5E">
            <w:pPr>
              <w:jc w:val="center"/>
              <w:rPr>
                <w:rFonts w:ascii="Candara" w:eastAsia="Times New Roman" w:hAnsi="Candara"/>
                <w:b/>
                <w:bCs/>
                <w:color w:val="000000"/>
                <w:sz w:val="18"/>
                <w:szCs w:val="18"/>
                <w:lang w:eastAsia="es-MX"/>
              </w:rPr>
            </w:pPr>
            <w:r w:rsidRPr="00A33ED6">
              <w:rPr>
                <w:rFonts w:ascii="Candara" w:eastAsia="Times New Roman" w:hAnsi="Candara"/>
                <w:b/>
                <w:bCs/>
                <w:color w:val="000000"/>
                <w:sz w:val="18"/>
                <w:szCs w:val="18"/>
                <w:lang w:eastAsia="es-MX"/>
              </w:rPr>
              <w:t>Especialidad de La Partida</w:t>
            </w:r>
          </w:p>
        </w:tc>
      </w:tr>
      <w:tr w:rsidR="00CB01AC" w:rsidRPr="00A33ED6" w:rsidTr="00F32A5E">
        <w:trPr>
          <w:trHeight w:val="106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w:t>
            </w:r>
          </w:p>
        </w:tc>
        <w:tc>
          <w:tcPr>
            <w:tcW w:w="2086" w:type="dxa"/>
            <w:tcBorders>
              <w:top w:val="nil"/>
              <w:left w:val="nil"/>
              <w:bottom w:val="single" w:sz="4" w:space="0" w:color="auto"/>
              <w:right w:val="single" w:sz="4" w:space="0" w:color="auto"/>
            </w:tcBorders>
            <w:shd w:val="clear" w:color="auto" w:fill="auto"/>
            <w:vAlign w:val="center"/>
            <w:hideMark/>
          </w:tcPr>
          <w:p w:rsidR="00CB01AC"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w:t>
            </w:r>
          </w:p>
          <w:p w:rsidR="00CB01AC"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Clínica Tecate  </w:t>
            </w:r>
          </w:p>
          <w:p w:rsidR="00CB01AC"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Clínica Tijuana ¨Mariano Matamoros¨     </w:t>
            </w:r>
          </w:p>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Clínica Tijuana ¨Las Palmas¨</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Municipio de Tijuana B.C.          Municipio de Tecate B.C.            </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Audiología Y Foniatría</w:t>
            </w:r>
          </w:p>
        </w:tc>
      </w:tr>
      <w:tr w:rsidR="00CB01AC" w:rsidRPr="00A33ED6" w:rsidTr="00F32A5E">
        <w:trPr>
          <w:trHeight w:val="1458"/>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lastRenderedPageBreak/>
              <w:t>2</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Clínica Periférica Lic. Benito </w:t>
            </w:r>
            <w:proofErr w:type="spellStart"/>
            <w:r w:rsidRPr="00A33ED6">
              <w:rPr>
                <w:rFonts w:ascii="Candara" w:eastAsia="Times New Roman" w:hAnsi="Candara"/>
                <w:color w:val="000000"/>
                <w:sz w:val="18"/>
                <w:szCs w:val="18"/>
                <w:lang w:eastAsia="es-MX"/>
              </w:rPr>
              <w:t>Juarez</w:t>
            </w:r>
            <w:proofErr w:type="spellEnd"/>
            <w:r w:rsidRPr="00A33ED6">
              <w:rPr>
                <w:rFonts w:ascii="Candara" w:eastAsia="Times New Roman" w:hAnsi="Candara"/>
                <w:color w:val="000000"/>
                <w:sz w:val="18"/>
                <w:szCs w:val="18"/>
                <w:lang w:eastAsia="es-MX"/>
              </w:rPr>
              <w:t xml:space="preserve">              Clínica De Servicios Ampliados                       Clínica de Rehabilitación</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Audiología Y Foniatría</w:t>
            </w:r>
          </w:p>
        </w:tc>
      </w:tr>
      <w:tr w:rsidR="00CB01AC" w:rsidRPr="00A33ED6" w:rsidTr="00F32A5E">
        <w:trPr>
          <w:trHeight w:val="1013"/>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3</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Clínica Tijuana                    Clínica Mariano Matamoros                          Clínica Tecate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Terapia De Lenguaje</w:t>
            </w:r>
          </w:p>
        </w:tc>
      </w:tr>
      <w:tr w:rsidR="00CB01AC" w:rsidRPr="00A33ED6" w:rsidTr="00F32A5E">
        <w:trPr>
          <w:trHeight w:val="568"/>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4</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Clínica Tecate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Tecate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Electromiografía</w:t>
            </w:r>
          </w:p>
        </w:tc>
      </w:tr>
      <w:tr w:rsidR="00CB01AC" w:rsidRPr="00A33ED6" w:rsidTr="00F32A5E">
        <w:trPr>
          <w:trHeight w:val="1157"/>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5</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Clínica Periférica Lic. Benito </w:t>
            </w:r>
            <w:proofErr w:type="spellStart"/>
            <w:r w:rsidRPr="00A33ED6">
              <w:rPr>
                <w:rFonts w:ascii="Candara" w:eastAsia="Times New Roman" w:hAnsi="Candara"/>
                <w:color w:val="000000"/>
                <w:sz w:val="18"/>
                <w:szCs w:val="18"/>
                <w:lang w:eastAsia="es-MX"/>
              </w:rPr>
              <w:t>Juarez</w:t>
            </w:r>
            <w:proofErr w:type="spellEnd"/>
            <w:r w:rsidRPr="00A33ED6">
              <w:rPr>
                <w:rFonts w:ascii="Candara" w:eastAsia="Times New Roman" w:hAnsi="Candara"/>
                <w:color w:val="000000"/>
                <w:sz w:val="18"/>
                <w:szCs w:val="18"/>
                <w:lang w:eastAsia="es-MX"/>
              </w:rPr>
              <w:t xml:space="preserve">            Clínica De Servicios Ampliados      </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Electromiografía</w:t>
            </w:r>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6</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Electromiografía</w:t>
            </w:r>
          </w:p>
        </w:tc>
      </w:tr>
      <w:tr w:rsidR="00CB01AC" w:rsidRPr="00A33ED6" w:rsidTr="00F32A5E">
        <w:trPr>
          <w:trHeight w:val="568"/>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7</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       Clínica Tecate</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Tecate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Endoscopía</w:t>
            </w:r>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8</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Endoscopía</w:t>
            </w:r>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9</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Endoscopía</w:t>
            </w:r>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10</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Estudio Cardiológico</w:t>
            </w:r>
          </w:p>
        </w:tc>
      </w:tr>
      <w:tr w:rsidR="00CB01AC" w:rsidRPr="00A33ED6" w:rsidTr="00F32A5E">
        <w:trPr>
          <w:trHeight w:val="702"/>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11</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Estudio Cardiológico</w:t>
            </w:r>
          </w:p>
        </w:tc>
      </w:tr>
      <w:tr w:rsidR="00CB01AC" w:rsidRPr="00A33ED6" w:rsidTr="00F32A5E">
        <w:trPr>
          <w:trHeight w:val="1127"/>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12</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Estudios Electrofisiología</w:t>
            </w:r>
          </w:p>
        </w:tc>
      </w:tr>
      <w:tr w:rsidR="00CB01AC" w:rsidRPr="00A33ED6" w:rsidTr="00F32A5E">
        <w:trPr>
          <w:trHeight w:val="609"/>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13</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Estudio Cardiológico Especial                         (Mesa Inclinada)</w:t>
            </w:r>
          </w:p>
        </w:tc>
      </w:tr>
      <w:tr w:rsidR="00CB01AC" w:rsidRPr="00A33ED6" w:rsidTr="00F32A5E">
        <w:trPr>
          <w:trHeight w:val="2000"/>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14</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Hospital Tijuana      Hospital Ensenada    Clínica Tijuana              Clínica Mariano Matamoros                     Clínica Periférica Lic. Benito </w:t>
            </w:r>
            <w:proofErr w:type="spellStart"/>
            <w:r w:rsidRPr="00A33ED6">
              <w:rPr>
                <w:rFonts w:ascii="Candara" w:eastAsia="Times New Roman" w:hAnsi="Candara"/>
                <w:color w:val="000000"/>
                <w:sz w:val="18"/>
                <w:szCs w:val="18"/>
                <w:lang w:eastAsia="es-MX"/>
              </w:rPr>
              <w:t>Juarez</w:t>
            </w:r>
            <w:proofErr w:type="spellEnd"/>
            <w:r w:rsidRPr="00A33ED6">
              <w:rPr>
                <w:rFonts w:ascii="Candara" w:eastAsia="Times New Roman" w:hAnsi="Candara"/>
                <w:color w:val="000000"/>
                <w:sz w:val="18"/>
                <w:szCs w:val="18"/>
                <w:lang w:eastAsia="es-MX"/>
              </w:rPr>
              <w:t xml:space="preserve">                             Clínica De Servicios Ampliados</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     Municipio de Tijuana B.C.    Municipio de Ensenada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Laboratorio Clínico</w:t>
            </w:r>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15</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Clínica Tecate</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Tecate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Laboratorio Clínico</w:t>
            </w:r>
          </w:p>
        </w:tc>
      </w:tr>
      <w:tr w:rsidR="00CB01AC" w:rsidRPr="00A33ED6" w:rsidTr="00F32A5E">
        <w:trPr>
          <w:trHeight w:val="568"/>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16</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Clínica Tecate  </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    Municipio de Ensenada B.C   Municipio de Tecate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proofErr w:type="spellStart"/>
            <w:r w:rsidRPr="00A33ED6">
              <w:rPr>
                <w:rFonts w:ascii="Candara" w:eastAsia="Times New Roman" w:hAnsi="Candara"/>
                <w:color w:val="000000"/>
                <w:sz w:val="18"/>
                <w:szCs w:val="18"/>
                <w:lang w:eastAsia="es-MX"/>
              </w:rPr>
              <w:t>Litotripsias</w:t>
            </w:r>
            <w:proofErr w:type="spellEnd"/>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17</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Mexicali</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Servicios Urológicos</w:t>
            </w:r>
          </w:p>
        </w:tc>
      </w:tr>
      <w:tr w:rsidR="00CB01AC" w:rsidRPr="00A33ED6" w:rsidTr="00F32A5E">
        <w:trPr>
          <w:trHeight w:val="971"/>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18</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Hospital Tijuana  Hospital Ensenada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     Municipio de Tijuana B.C.    Municipio de Ensenada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Quirófano Para Trasplante</w:t>
            </w:r>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19</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Clínica Rosarito</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Rosarito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Radiología</w:t>
            </w:r>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20</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Potenciales Evocados </w:t>
            </w:r>
          </w:p>
        </w:tc>
      </w:tr>
      <w:tr w:rsidR="00CB01AC" w:rsidRPr="00A33ED6" w:rsidTr="00F32A5E">
        <w:trPr>
          <w:trHeight w:val="412"/>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lastRenderedPageBreak/>
              <w:t>21</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Radioterapia</w:t>
            </w:r>
          </w:p>
        </w:tc>
      </w:tr>
      <w:tr w:rsidR="00CB01AC" w:rsidRPr="00A33ED6" w:rsidTr="00F32A5E">
        <w:trPr>
          <w:trHeight w:val="62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22</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Retina Y Vítreo</w:t>
            </w:r>
          </w:p>
        </w:tc>
      </w:tr>
      <w:tr w:rsidR="00CB01AC" w:rsidRPr="00A33ED6" w:rsidTr="00F32A5E">
        <w:trPr>
          <w:trHeight w:val="619"/>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23</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Servicios De </w:t>
            </w:r>
            <w:proofErr w:type="spellStart"/>
            <w:r w:rsidRPr="00A33ED6">
              <w:rPr>
                <w:rFonts w:ascii="Candara" w:eastAsia="Times New Roman" w:hAnsi="Candara"/>
                <w:color w:val="000000"/>
                <w:sz w:val="18"/>
                <w:szCs w:val="18"/>
                <w:lang w:eastAsia="es-MX"/>
              </w:rPr>
              <w:t>Hemodinámia</w:t>
            </w:r>
            <w:proofErr w:type="spellEnd"/>
            <w:r w:rsidRPr="00A33ED6">
              <w:rPr>
                <w:rFonts w:ascii="Candara" w:eastAsia="Times New Roman" w:hAnsi="Candara"/>
                <w:color w:val="000000"/>
                <w:sz w:val="18"/>
                <w:szCs w:val="18"/>
                <w:lang w:eastAsia="es-MX"/>
              </w:rPr>
              <w:t xml:space="preserve"> Con </w:t>
            </w:r>
            <w:proofErr w:type="spellStart"/>
            <w:r w:rsidRPr="00A33ED6">
              <w:rPr>
                <w:rFonts w:ascii="Candara" w:eastAsia="Times New Roman" w:hAnsi="Candara"/>
                <w:color w:val="000000"/>
                <w:sz w:val="18"/>
                <w:szCs w:val="18"/>
                <w:lang w:eastAsia="es-MX"/>
              </w:rPr>
              <w:t>Hemodinamista</w:t>
            </w:r>
            <w:proofErr w:type="spellEnd"/>
          </w:p>
        </w:tc>
      </w:tr>
      <w:tr w:rsidR="00CB01AC" w:rsidRPr="00A33ED6" w:rsidTr="00F32A5E">
        <w:trPr>
          <w:trHeight w:val="20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24</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Clínica Del Dolor</w:t>
            </w:r>
          </w:p>
        </w:tc>
      </w:tr>
      <w:tr w:rsidR="00CB01AC" w:rsidRPr="00A33ED6" w:rsidTr="00F32A5E">
        <w:trPr>
          <w:trHeight w:val="412"/>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25</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Gastroenterología y Endoscopia Pediátrica</w:t>
            </w:r>
          </w:p>
        </w:tc>
      </w:tr>
      <w:tr w:rsidR="00CB01AC" w:rsidRPr="00A33ED6" w:rsidTr="00F32A5E">
        <w:trPr>
          <w:trHeight w:val="816"/>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26</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Mexicali       Clínica de Servicios Ampliados </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Gastroenterología y Endoscopia Pediátrica</w:t>
            </w:r>
          </w:p>
        </w:tc>
      </w:tr>
      <w:tr w:rsidR="00CB01AC" w:rsidRPr="00A33ED6" w:rsidTr="00F32A5E">
        <w:trPr>
          <w:trHeight w:val="412"/>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27</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Ensenada</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Ensenada,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Gastroenterología y Endoscopia Pediátrica</w:t>
            </w:r>
          </w:p>
        </w:tc>
      </w:tr>
      <w:tr w:rsidR="00CB01AC" w:rsidRPr="00A33ED6" w:rsidTr="00F32A5E">
        <w:trPr>
          <w:trHeight w:val="523"/>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28</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Hospital Tijuana             Hospital Ensenada    </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 xml:space="preserve">Municipio de Tijuana, B.C. </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Cirugía Cardiovascular</w:t>
            </w:r>
          </w:p>
        </w:tc>
      </w:tr>
      <w:tr w:rsidR="00CB01AC" w:rsidRPr="00A33ED6" w:rsidTr="00F32A5E">
        <w:trPr>
          <w:trHeight w:val="816"/>
        </w:trPr>
        <w:tc>
          <w:tcPr>
            <w:tcW w:w="10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29</w:t>
            </w:r>
          </w:p>
        </w:tc>
        <w:tc>
          <w:tcPr>
            <w:tcW w:w="2086"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Tijuana    Hospital Ensenada     Hospital Mexicali    Clínica Tecate</w:t>
            </w:r>
          </w:p>
        </w:tc>
        <w:tc>
          <w:tcPr>
            <w:tcW w:w="2384"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Tijuana, B.C.</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Medicina Nuclear</w:t>
            </w:r>
          </w:p>
        </w:tc>
      </w:tr>
      <w:tr w:rsidR="00CB01AC" w:rsidRPr="00A33ED6" w:rsidTr="00F32A5E">
        <w:trPr>
          <w:trHeight w:val="672"/>
        </w:trPr>
        <w:tc>
          <w:tcPr>
            <w:tcW w:w="1043" w:type="dxa"/>
            <w:tcBorders>
              <w:top w:val="nil"/>
              <w:left w:val="single" w:sz="4" w:space="0" w:color="auto"/>
              <w:bottom w:val="single" w:sz="4" w:space="0" w:color="auto"/>
              <w:right w:val="single" w:sz="4" w:space="0" w:color="auto"/>
            </w:tcBorders>
            <w:shd w:val="clear" w:color="auto" w:fill="auto"/>
            <w:vAlign w:val="center"/>
            <w:hideMark/>
          </w:tcPr>
          <w:p w:rsidR="00CB01AC" w:rsidRPr="00A33ED6" w:rsidRDefault="00CB01AC" w:rsidP="00F32A5E">
            <w:pPr>
              <w:jc w:val="cente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30</w:t>
            </w:r>
          </w:p>
        </w:tc>
        <w:tc>
          <w:tcPr>
            <w:tcW w:w="2086"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Hospital Mexicali</w:t>
            </w:r>
          </w:p>
        </w:tc>
        <w:tc>
          <w:tcPr>
            <w:tcW w:w="2384"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Municipio de Mexicali, B.C.</w:t>
            </w:r>
          </w:p>
        </w:tc>
        <w:tc>
          <w:tcPr>
            <w:tcW w:w="1789" w:type="dxa"/>
            <w:tcBorders>
              <w:top w:val="nil"/>
              <w:left w:val="nil"/>
              <w:bottom w:val="single" w:sz="4" w:space="0" w:color="auto"/>
              <w:right w:val="single" w:sz="4" w:space="0" w:color="auto"/>
            </w:tcBorders>
            <w:shd w:val="clear" w:color="auto" w:fill="auto"/>
            <w:vAlign w:val="center"/>
            <w:hideMark/>
          </w:tcPr>
          <w:p w:rsidR="00CB01AC" w:rsidRPr="00A33ED6" w:rsidRDefault="00CB01AC" w:rsidP="00F32A5E">
            <w:pPr>
              <w:rPr>
                <w:rFonts w:ascii="Candara" w:eastAsia="Times New Roman" w:hAnsi="Candara"/>
                <w:color w:val="000000"/>
                <w:sz w:val="18"/>
                <w:szCs w:val="18"/>
                <w:lang w:eastAsia="es-MX"/>
              </w:rPr>
            </w:pPr>
            <w:r w:rsidRPr="00A33ED6">
              <w:rPr>
                <w:rFonts w:ascii="Candara" w:eastAsia="Times New Roman" w:hAnsi="Candara"/>
                <w:color w:val="000000"/>
                <w:sz w:val="18"/>
                <w:szCs w:val="18"/>
                <w:lang w:eastAsia="es-MX"/>
              </w:rPr>
              <w:t>Cirugía Cardiovascular</w:t>
            </w:r>
          </w:p>
        </w:tc>
      </w:tr>
    </w:tbl>
    <w:p w:rsidR="003C2967" w:rsidRDefault="003C2967" w:rsidP="00362926">
      <w:pPr>
        <w:pStyle w:val="1"/>
        <w:tabs>
          <w:tab w:val="left" w:pos="426"/>
        </w:tabs>
        <w:jc w:val="both"/>
        <w:rPr>
          <w:rFonts w:ascii="Arial" w:eastAsia="Calibri" w:hAnsi="Arial" w:cs="Arial"/>
          <w:b w:val="0"/>
          <w:sz w:val="24"/>
          <w:szCs w:val="24"/>
          <w:lang w:val="es-MX"/>
        </w:rPr>
      </w:pPr>
    </w:p>
    <w:p w:rsidR="001B4F38" w:rsidRDefault="001B4F38" w:rsidP="00373242">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CC02F3" w:rsidP="00B43ECE">
      <w:pPr>
        <w:pStyle w:val="1"/>
        <w:tabs>
          <w:tab w:val="left" w:pos="142"/>
        </w:tabs>
        <w:jc w:val="both"/>
        <w:rPr>
          <w:rFonts w:ascii="Arial" w:hAnsi="Arial" w:cs="Arial"/>
          <w:b w:val="0"/>
          <w:bCs/>
          <w:sz w:val="24"/>
          <w:szCs w:val="24"/>
        </w:rPr>
      </w:pPr>
      <w:r w:rsidRPr="00CC02F3">
        <w:rPr>
          <w:rFonts w:ascii="Arial" w:hAnsi="Arial" w:cs="Arial"/>
          <w:b w:val="0"/>
          <w:bCs/>
          <w:sz w:val="24"/>
          <w:szCs w:val="24"/>
        </w:rPr>
        <w:t xml:space="preserve">El contrato tendrá vigencia que inicia a partir del día 01 de </w:t>
      </w:r>
      <w:r w:rsidR="00CB01AC">
        <w:rPr>
          <w:rFonts w:ascii="Arial" w:hAnsi="Arial" w:cs="Arial"/>
          <w:b w:val="0"/>
          <w:bCs/>
          <w:sz w:val="24"/>
          <w:szCs w:val="24"/>
        </w:rPr>
        <w:t>marzo</w:t>
      </w:r>
      <w:r w:rsidRPr="00CC02F3">
        <w:rPr>
          <w:rFonts w:ascii="Arial" w:hAnsi="Arial" w:cs="Arial"/>
          <w:b w:val="0"/>
          <w:bCs/>
          <w:sz w:val="24"/>
          <w:szCs w:val="24"/>
        </w:rPr>
        <w:t xml:space="preserve"> del 20</w:t>
      </w:r>
      <w:r w:rsidR="00B94308">
        <w:rPr>
          <w:rFonts w:ascii="Arial" w:hAnsi="Arial" w:cs="Arial"/>
          <w:b w:val="0"/>
          <w:bCs/>
          <w:sz w:val="24"/>
          <w:szCs w:val="24"/>
        </w:rPr>
        <w:t>21</w:t>
      </w:r>
      <w:r w:rsidRPr="00CC02F3">
        <w:rPr>
          <w:rFonts w:ascii="Arial" w:hAnsi="Arial" w:cs="Arial"/>
          <w:b w:val="0"/>
          <w:bCs/>
          <w:sz w:val="24"/>
          <w:szCs w:val="24"/>
        </w:rPr>
        <w:t xml:space="preserve"> y concluye el día 31 de diciembre del 202</w:t>
      </w:r>
      <w:r w:rsidR="00B94308">
        <w:rPr>
          <w:rFonts w:ascii="Arial" w:hAnsi="Arial" w:cs="Arial"/>
          <w:b w:val="0"/>
          <w:bCs/>
          <w:sz w:val="24"/>
          <w:szCs w:val="24"/>
        </w:rPr>
        <w:t>1</w:t>
      </w:r>
      <w:r w:rsidRPr="00CC02F3">
        <w:rPr>
          <w:rFonts w:ascii="Arial" w:hAnsi="Arial" w:cs="Arial"/>
          <w:b w:val="0"/>
          <w:bCs/>
          <w:sz w:val="24"/>
          <w:szCs w:val="24"/>
        </w:rPr>
        <w:t>.</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727738" w:rsidRPr="00373242" w:rsidRDefault="00727738" w:rsidP="00B43ECE">
      <w:pPr>
        <w:pStyle w:val="1"/>
        <w:tabs>
          <w:tab w:val="left" w:pos="142"/>
        </w:tabs>
        <w:jc w:val="both"/>
        <w:rPr>
          <w:rFonts w:ascii="Arial" w:hAnsi="Arial" w:cs="Arial"/>
          <w:b w:val="0"/>
          <w:bCs/>
          <w:sz w:val="24"/>
          <w:szCs w:val="24"/>
        </w:rPr>
      </w:pPr>
    </w:p>
    <w:p w:rsidR="00E970C2" w:rsidRPr="00373242" w:rsidRDefault="00E970C2" w:rsidP="00B43ECE">
      <w:pPr>
        <w:pStyle w:val="1"/>
        <w:tabs>
          <w:tab w:val="left" w:pos="720"/>
        </w:tabs>
        <w:ind w:left="720"/>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373242">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373242" w:rsidRDefault="00B14436" w:rsidP="00B43E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373242" w:rsidRDefault="00F67DBD" w:rsidP="00B43E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B14436" w:rsidRPr="00373242"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373242" w:rsidRDefault="00CC02F3" w:rsidP="001B4F38">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2913C2" w:rsidRDefault="002913C2" w:rsidP="002913C2">
            <w:pPr>
              <w:tabs>
                <w:tab w:val="left" w:pos="426"/>
              </w:tabs>
              <w:rPr>
                <w:rFonts w:ascii="Arial" w:eastAsia="Times New Roman" w:hAnsi="Arial" w:cs="Arial"/>
                <w:bCs/>
                <w:sz w:val="24"/>
                <w:szCs w:val="24"/>
                <w:lang w:val="es-CL" w:eastAsia="es-CL"/>
              </w:rPr>
            </w:pPr>
            <w:r w:rsidRPr="002913C2">
              <w:rPr>
                <w:rFonts w:ascii="Arial" w:eastAsia="Times New Roman" w:hAnsi="Arial" w:cs="Arial"/>
                <w:bCs/>
                <w:sz w:val="24"/>
                <w:szCs w:val="24"/>
                <w:lang w:val="es-CL" w:eastAsia="es-CL"/>
              </w:rPr>
              <w:t>Dr. Juan Francisco Arellano Ramos</w:t>
            </w:r>
          </w:p>
          <w:p w:rsidR="002913C2" w:rsidRPr="002913C2" w:rsidRDefault="002913C2" w:rsidP="002913C2">
            <w:pPr>
              <w:tabs>
                <w:tab w:val="left" w:pos="426"/>
              </w:tabs>
              <w:rPr>
                <w:rFonts w:ascii="Arial" w:eastAsia="Times New Roman" w:hAnsi="Arial" w:cs="Arial"/>
                <w:bCs/>
                <w:sz w:val="24"/>
                <w:szCs w:val="24"/>
                <w:lang w:val="es-CL" w:eastAsia="es-CL"/>
              </w:rPr>
            </w:pPr>
            <w:r w:rsidRPr="002913C2">
              <w:rPr>
                <w:rFonts w:ascii="Arial" w:eastAsia="Times New Roman" w:hAnsi="Arial" w:cs="Arial"/>
                <w:bCs/>
                <w:sz w:val="24"/>
                <w:szCs w:val="24"/>
                <w:lang w:val="es-CL" w:eastAsia="es-CL"/>
              </w:rPr>
              <w:t>Director de Atención Hospitalaria de ISSSTECALI</w:t>
            </w:r>
          </w:p>
          <w:p w:rsidR="00CC02F3" w:rsidRPr="002913C2" w:rsidRDefault="002913C2" w:rsidP="002913C2">
            <w:pPr>
              <w:tabs>
                <w:tab w:val="left" w:pos="426"/>
              </w:tabs>
              <w:rPr>
                <w:rFonts w:eastAsia="Times New Roman"/>
                <w:color w:val="201F1E"/>
                <w:lang w:val="es-ES" w:eastAsia="es-ES"/>
              </w:rPr>
            </w:pPr>
            <w:proofErr w:type="spellStart"/>
            <w:r w:rsidRPr="002913C2">
              <w:rPr>
                <w:rFonts w:ascii="Arial" w:eastAsia="Times New Roman" w:hAnsi="Arial" w:cs="Arial"/>
                <w:bCs/>
                <w:sz w:val="24"/>
                <w:szCs w:val="24"/>
                <w:lang w:val="es-CL" w:eastAsia="es-CL"/>
              </w:rPr>
              <w:t>Telefono</w:t>
            </w:r>
            <w:proofErr w:type="spellEnd"/>
            <w:r w:rsidRPr="002913C2">
              <w:rPr>
                <w:rFonts w:ascii="Arial" w:eastAsia="Times New Roman" w:hAnsi="Arial" w:cs="Arial"/>
                <w:bCs/>
                <w:sz w:val="24"/>
                <w:szCs w:val="24"/>
                <w:lang w:val="es-CL" w:eastAsia="es-CL"/>
              </w:rPr>
              <w:t>: 686-551-61-73</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w:t>
      </w:r>
      <w:r w:rsidR="00CC02F3">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CC02F3">
        <w:rPr>
          <w:rFonts w:cs="Arial"/>
          <w:b w:val="0"/>
          <w:sz w:val="24"/>
          <w:szCs w:val="24"/>
        </w:rPr>
        <w:t xml:space="preserve"> abierto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w:t>
      </w:r>
      <w:r w:rsidR="00CC02F3">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facturaselectronicas@issstecali.gob.mx, en el supuesto que el régimen bajo el cual se encuentre inscrito así lo disponga.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comprobante fiscal correspondiente se entregará en la unidad médica solicitante, a cambio del contra recibo, la cual a su vez remitirá facturas o recibos de honorarios al Departamento de Subrogados de Oficinas Centrales de “</w:t>
      </w:r>
      <w:r w:rsidRPr="00CC02F3">
        <w:rPr>
          <w:rFonts w:ascii="Arial" w:hAnsi="Arial" w:cs="Arial"/>
          <w:b w:val="0"/>
          <w:szCs w:val="24"/>
        </w:rPr>
        <w:tab/>
        <w:t>ISSSTECALI” para su revisión y autorización de pago.</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pago será cubierto en moneda nacional mexicana, mediante transferencia electrónica bancaria.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Los costos que devengue el “LICITANTE” al que se le adjudique el contrato causarán los impuestos y retenciones que la Ley en la materia señale.</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Comprobante: El “LICITANTE” que resulte favorecido en el fallo, se obliga a realizar comprobante fiscal por la prestación de los servicios objeto de esta licitación, incluyendo como mínimo los datos siguientes:</w:t>
      </w:r>
    </w:p>
    <w:p w:rsidR="00CC02F3" w:rsidRPr="00CC02F3" w:rsidRDefault="00CC02F3" w:rsidP="00CC02F3">
      <w:pPr>
        <w:pStyle w:val="Ttulo7"/>
        <w:tabs>
          <w:tab w:val="left" w:pos="450"/>
          <w:tab w:val="left" w:pos="567"/>
        </w:tabs>
        <w:rPr>
          <w:rFonts w:ascii="Arial" w:hAnsi="Arial" w:cs="Arial"/>
          <w:b w:val="0"/>
          <w:szCs w:val="24"/>
        </w:rPr>
      </w:pPr>
    </w:p>
    <w:p w:rsidR="00283BB3" w:rsidRPr="00373242" w:rsidRDefault="00CC02F3" w:rsidP="00CC02F3">
      <w:pPr>
        <w:pStyle w:val="Ttulo7"/>
        <w:tabs>
          <w:tab w:val="left" w:pos="450"/>
          <w:tab w:val="left" w:pos="567"/>
        </w:tabs>
        <w:ind w:firstLine="0"/>
        <w:rPr>
          <w:rFonts w:ascii="Arial" w:hAnsi="Arial" w:cs="Arial"/>
          <w:szCs w:val="24"/>
        </w:rPr>
      </w:pPr>
      <w:r w:rsidRPr="00CC02F3">
        <w:rPr>
          <w:rFonts w:ascii="Arial" w:hAnsi="Arial" w:cs="Arial"/>
          <w:b w:val="0"/>
          <w:szCs w:val="24"/>
        </w:rPr>
        <w:t xml:space="preserve">Deberá elaborarse a nombre del Instituto de Seguridad Y Servicios Sociales de los Trabajadores del Gobierno y Municipios del Estado De Baja California (ISSSTECALI), con domicilio en calle </w:t>
      </w:r>
      <w:proofErr w:type="spellStart"/>
      <w:r w:rsidRPr="00CC02F3">
        <w:rPr>
          <w:rFonts w:ascii="Arial" w:hAnsi="Arial" w:cs="Arial"/>
          <w:b w:val="0"/>
          <w:szCs w:val="24"/>
        </w:rPr>
        <w:t>Calafia</w:t>
      </w:r>
      <w:proofErr w:type="spellEnd"/>
      <w:r w:rsidRPr="00CC02F3">
        <w:rPr>
          <w:rFonts w:ascii="Arial" w:hAnsi="Arial" w:cs="Arial"/>
          <w:b w:val="0"/>
          <w:szCs w:val="24"/>
        </w:rPr>
        <w:t xml:space="preserve">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Default="0008102F" w:rsidP="00B43ECE">
      <w:pPr>
        <w:pStyle w:val="Ttulo7"/>
        <w:tabs>
          <w:tab w:val="left" w:pos="450"/>
          <w:tab w:val="left" w:pos="567"/>
        </w:tabs>
        <w:ind w:firstLine="0"/>
        <w:rPr>
          <w:rFonts w:ascii="Arial" w:hAnsi="Arial" w:cs="Arial"/>
          <w:bCs/>
          <w:szCs w:val="24"/>
        </w:rPr>
      </w:pPr>
    </w:p>
    <w:p w:rsidR="00CB01AC" w:rsidRPr="00CB01AC" w:rsidRDefault="00CB01AC" w:rsidP="00CB01AC"/>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lastRenderedPageBreak/>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w:t>
      </w:r>
      <w:r w:rsidR="000000AB">
        <w:rPr>
          <w:rFonts w:ascii="Arial" w:hAnsi="Arial" w:cs="Arial"/>
          <w:sz w:val="24"/>
          <w:szCs w:val="24"/>
        </w:rPr>
        <w:t xml:space="preserve"> 4.1,</w:t>
      </w:r>
      <w:r w:rsidRPr="007D452B">
        <w:rPr>
          <w:rFonts w:ascii="Arial" w:hAnsi="Arial" w:cs="Arial"/>
          <w:sz w:val="24"/>
          <w:szCs w:val="24"/>
        </w:rPr>
        <w:t xml:space="preserve"> 4.2, 4.3, 4.4 y </w:t>
      </w:r>
      <w:r w:rsidRPr="007D452B">
        <w:rPr>
          <w:rFonts w:ascii="Arial" w:hAnsi="Arial" w:cs="Arial"/>
          <w:sz w:val="24"/>
          <w:szCs w:val="24"/>
        </w:rPr>
        <w:lastRenderedPageBreak/>
        <w:t xml:space="preserve">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en </w:t>
      </w:r>
      <w:r w:rsidR="000000AB">
        <w:rPr>
          <w:rFonts w:ascii="Arial" w:hAnsi="Arial" w:cs="Arial"/>
          <w:sz w:val="24"/>
          <w:szCs w:val="24"/>
        </w:rPr>
        <w:t xml:space="preserve">el ANEXO TÉCNICO y </w:t>
      </w:r>
      <w:r w:rsidR="00582348" w:rsidRPr="00373242">
        <w:rPr>
          <w:rFonts w:ascii="Arial" w:hAnsi="Arial" w:cs="Arial"/>
          <w:sz w:val="24"/>
          <w:szCs w:val="24"/>
        </w:rPr>
        <w:t>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0000AB">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F91858">
        <w:rPr>
          <w:rFonts w:ascii="Arial" w:hAnsi="Arial" w:cs="Arial"/>
          <w:sz w:val="24"/>
          <w:szCs w:val="24"/>
        </w:rPr>
        <w:t xml:space="preserve">todo lo necesario para la prestación del </w:t>
      </w:r>
      <w:r w:rsidR="001D0C8B" w:rsidRPr="00285AD3">
        <w:rPr>
          <w:rFonts w:ascii="Arial" w:hAnsi="Arial" w:cs="Arial"/>
          <w:sz w:val="24"/>
          <w:szCs w:val="24"/>
        </w:rPr>
        <w:t>servicio</w:t>
      </w:r>
      <w:r w:rsidR="001D034C" w:rsidRPr="00285AD3">
        <w:rPr>
          <w:rFonts w:ascii="Arial" w:hAnsi="Arial" w:cs="Arial"/>
          <w:sz w:val="24"/>
          <w:szCs w:val="24"/>
        </w:rPr>
        <w:t>.</w:t>
      </w:r>
      <w:r w:rsidR="00F952B1" w:rsidRPr="00373242">
        <w:rPr>
          <w:rFonts w:ascii="Arial" w:hAnsi="Arial" w:cs="Arial"/>
          <w:sz w:val="24"/>
          <w:szCs w:val="24"/>
        </w:rPr>
        <w:t xml:space="preserve"> </w:t>
      </w:r>
      <w:r w:rsidR="000000AB">
        <w:rPr>
          <w:rFonts w:ascii="Arial" w:hAnsi="Arial" w:cs="Arial"/>
          <w:sz w:val="24"/>
          <w:szCs w:val="24"/>
        </w:rPr>
        <w:t>Así mismo, deberá adjuntar a su propuesta técnica los documentos solicitados en el ANEXO TÉCNICO.</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4244BE">
        <w:rPr>
          <w:rFonts w:ascii="Arial" w:hAnsi="Arial" w:cs="Arial"/>
          <w:b w:val="0"/>
          <w:sz w:val="24"/>
          <w:szCs w:val="24"/>
        </w:rPr>
        <w:t>C</w:t>
      </w:r>
      <w:r w:rsidR="004244BE" w:rsidRPr="00373242">
        <w:rPr>
          <w:rFonts w:ascii="Arial" w:hAnsi="Arial" w:cs="Arial"/>
          <w:sz w:val="24"/>
          <w:szCs w:val="24"/>
        </w:rPr>
        <w:t xml:space="preserve">omprobante para acreditar su domicilio y registro fiscal en el Estado </w:t>
      </w:r>
      <w:r w:rsidR="004244BE">
        <w:rPr>
          <w:rFonts w:ascii="Arial" w:hAnsi="Arial" w:cs="Arial"/>
          <w:sz w:val="24"/>
          <w:szCs w:val="24"/>
        </w:rPr>
        <w:t>d</w:t>
      </w:r>
      <w:r w:rsidR="004244BE" w:rsidRPr="00373242">
        <w:rPr>
          <w:rFonts w:ascii="Arial" w:hAnsi="Arial" w:cs="Arial"/>
          <w:sz w:val="24"/>
          <w:szCs w:val="24"/>
        </w:rPr>
        <w:t>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lastRenderedPageBreak/>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08488B">
        <w:rPr>
          <w:rFonts w:ascii="Arial" w:hAnsi="Arial" w:cs="Arial"/>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 xml:space="preserve">Dichos documentos serán utilizados en la evaluación de las propuestas para verificar que el licitante cuente con la capacidad técnica y administrativa </w:t>
      </w:r>
      <w:r w:rsidRPr="00373242">
        <w:rPr>
          <w:rFonts w:ascii="Arial" w:hAnsi="Arial" w:cs="Arial"/>
          <w:b/>
          <w:sz w:val="24"/>
          <w:szCs w:val="24"/>
        </w:rPr>
        <w:lastRenderedPageBreak/>
        <w:t>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0000AB" w:rsidRPr="00373242" w:rsidRDefault="000E1A16" w:rsidP="000000AB">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0000AB" w:rsidRPr="000000AB">
        <w:rPr>
          <w:rFonts w:ascii="Arial" w:hAnsi="Arial" w:cs="Arial"/>
          <w:sz w:val="24"/>
          <w:szCs w:val="24"/>
        </w:rPr>
        <w:t xml:space="preserve"> </w:t>
      </w:r>
      <w:r w:rsidR="000000AB">
        <w:rPr>
          <w:rFonts w:ascii="Arial" w:hAnsi="Arial" w:cs="Arial"/>
          <w:sz w:val="24"/>
          <w:szCs w:val="24"/>
        </w:rPr>
        <w:t>o mediante la presentación de la opinión positiva vigente emitida por el SAT</w:t>
      </w:r>
      <w:r w:rsidR="000000AB" w:rsidRPr="00373242">
        <w:rPr>
          <w:rFonts w:ascii="Arial" w:hAnsi="Arial" w:cs="Arial"/>
          <w:sz w:val="24"/>
          <w:szCs w:val="24"/>
        </w:rPr>
        <w:t xml:space="preserve">. </w:t>
      </w:r>
    </w:p>
    <w:p w:rsidR="00C0661B" w:rsidRPr="00373242" w:rsidRDefault="00F952B1" w:rsidP="00B43ECE">
      <w:pPr>
        <w:pStyle w:val="3"/>
        <w:ind w:left="0" w:firstLine="0"/>
        <w:rPr>
          <w:rFonts w:ascii="Arial" w:hAnsi="Arial" w:cs="Arial"/>
          <w:sz w:val="24"/>
          <w:szCs w:val="24"/>
        </w:rPr>
      </w:pPr>
      <w:r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0000AB">
        <w:rPr>
          <w:rFonts w:ascii="Arial" w:hAnsi="Arial" w:cs="Arial"/>
          <w:b w:val="0"/>
          <w:sz w:val="24"/>
          <w:szCs w:val="24"/>
        </w:rPr>
        <w:t>4</w:t>
      </w:r>
      <w:r w:rsidR="00DD340F">
        <w:rPr>
          <w:rFonts w:ascii="Arial" w:hAnsi="Arial" w:cs="Arial"/>
          <w:b w:val="0"/>
          <w:sz w:val="24"/>
          <w:szCs w:val="24"/>
        </w:rPr>
        <w:t xml:space="preserve"> y 4.</w:t>
      </w:r>
      <w:r w:rsidR="000000AB">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lastRenderedPageBreak/>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B25C8B"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F91858" w:rsidRPr="00661649">
        <w:rPr>
          <w:rFonts w:ascii="Arial" w:hAnsi="Arial" w:cs="Arial"/>
          <w:b/>
          <w:bCs/>
          <w:sz w:val="24"/>
          <w:szCs w:val="24"/>
          <w:lang w:val="es-MX"/>
        </w:rPr>
        <w:t>Calzada Independencia #994, Centro Cívico de la ciudad de Mexicali, Baja California</w:t>
      </w:r>
      <w:r w:rsidRPr="00EB5A0B">
        <w:rPr>
          <w:rFonts w:ascii="Arial" w:hAnsi="Arial" w:cs="Arial"/>
          <w:sz w:val="24"/>
        </w:rPr>
        <w:t>; indicarán identificación de la licitación “</w:t>
      </w:r>
      <w:r w:rsidR="00A934A3" w:rsidRPr="00A934A3">
        <w:rPr>
          <w:rFonts w:ascii="Arial" w:hAnsi="Arial" w:cs="Arial"/>
          <w:sz w:val="24"/>
        </w:rPr>
        <w:t xml:space="preserve">Servicios </w:t>
      </w:r>
      <w:proofErr w:type="spellStart"/>
      <w:r w:rsidR="00A934A3" w:rsidRPr="00A934A3">
        <w:rPr>
          <w:rFonts w:ascii="Arial" w:hAnsi="Arial" w:cs="Arial"/>
          <w:sz w:val="24"/>
        </w:rPr>
        <w:t>medicos</w:t>
      </w:r>
      <w:proofErr w:type="spellEnd"/>
      <w:r w:rsidR="00A934A3" w:rsidRPr="00A934A3">
        <w:rPr>
          <w:rFonts w:ascii="Arial" w:hAnsi="Arial" w:cs="Arial"/>
          <w:sz w:val="24"/>
        </w:rPr>
        <w:t xml:space="preserve"> subrogados para el ISSSTECALI</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A934A3">
        <w:rPr>
          <w:rFonts w:ascii="Arial" w:hAnsi="Arial" w:cs="Arial"/>
          <w:bCs/>
          <w:sz w:val="24"/>
          <w:szCs w:val="24"/>
        </w:rPr>
        <w:t>OM-ISSSTECALI-</w:t>
      </w:r>
      <w:r w:rsidR="00CB01AC">
        <w:rPr>
          <w:rFonts w:ascii="Arial" w:hAnsi="Arial" w:cs="Arial"/>
          <w:bCs/>
          <w:sz w:val="24"/>
          <w:szCs w:val="24"/>
        </w:rPr>
        <w:t>020</w:t>
      </w:r>
      <w:r w:rsidR="00A934A3">
        <w:rPr>
          <w:rFonts w:ascii="Arial" w:hAnsi="Arial" w:cs="Arial"/>
          <w:bCs/>
          <w:sz w:val="24"/>
          <w:szCs w:val="24"/>
        </w:rPr>
        <w:t>-202</w:t>
      </w:r>
      <w:r w:rsidR="00CB01AC">
        <w:rPr>
          <w:rFonts w:ascii="Arial" w:hAnsi="Arial" w:cs="Arial"/>
          <w:bCs/>
          <w:sz w:val="24"/>
          <w:szCs w:val="24"/>
        </w:rPr>
        <w:t>1</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w:t>
      </w:r>
      <w:r w:rsidR="00A934A3">
        <w:rPr>
          <w:rFonts w:ascii="Arial" w:hAnsi="Arial" w:cs="Arial"/>
          <w:sz w:val="24"/>
        </w:rPr>
        <w:t>untas mediante escrito dirigido al Comité de Adquisiciones</w:t>
      </w:r>
      <w:r w:rsidRPr="003E29BA">
        <w:rPr>
          <w:rFonts w:ascii="Arial" w:hAnsi="Arial" w:cs="Arial"/>
          <w:sz w:val="24"/>
        </w:rPr>
        <w:t>,</w:t>
      </w:r>
      <w:r>
        <w:rPr>
          <w:rFonts w:ascii="Arial" w:hAnsi="Arial" w:cs="Arial"/>
          <w:sz w:val="24"/>
        </w:rPr>
        <w:t xml:space="preserve"> y entregarlo en el domicilio ubicado en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 xml:space="preserve">, o al siguiente </w:t>
      </w:r>
      <w:r w:rsidRPr="00A934A3">
        <w:rPr>
          <w:rFonts w:ascii="Arial" w:hAnsi="Arial" w:cs="Arial"/>
          <w:sz w:val="24"/>
          <w:szCs w:val="24"/>
        </w:rPr>
        <w:t xml:space="preserve">correo electrónico </w:t>
      </w:r>
      <w:r w:rsidR="00A934A3" w:rsidRPr="00A934A3">
        <w:rPr>
          <w:rFonts w:ascii="Arial" w:hAnsi="Arial" w:cs="Arial"/>
          <w:sz w:val="24"/>
          <w:szCs w:val="24"/>
        </w:rPr>
        <w:t>ccervantes@baja.gob.mx</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w:t>
      </w:r>
      <w:r w:rsidRPr="002913C2">
        <w:rPr>
          <w:rFonts w:ascii="Arial" w:hAnsi="Arial" w:cs="Arial"/>
          <w:b/>
          <w:sz w:val="24"/>
          <w:u w:val="single"/>
        </w:rPr>
        <w:t>dos días hábiles</w:t>
      </w:r>
      <w:r w:rsidRPr="002913C2">
        <w:rPr>
          <w:rFonts w:ascii="Arial" w:hAnsi="Arial" w:cs="Arial"/>
          <w:sz w:val="24"/>
          <w:u w:val="single"/>
        </w:rPr>
        <w:t xml:space="preserve"> </w:t>
      </w:r>
      <w:r w:rsidRPr="002913C2">
        <w:rPr>
          <w:rFonts w:ascii="Arial" w:hAnsi="Arial" w:cs="Arial"/>
          <w:b/>
          <w:sz w:val="24"/>
          <w:u w:val="single"/>
        </w:rPr>
        <w:t>de antelación</w:t>
      </w:r>
      <w:r w:rsidRPr="00A934A3">
        <w:rPr>
          <w:rFonts w:ascii="Arial" w:hAnsi="Arial" w:cs="Arial"/>
          <w:sz w:val="24"/>
        </w:rPr>
        <w:t xml:space="preserve"> a la celebración del acto aclaratorio programado para el día </w:t>
      </w:r>
      <w:r w:rsidR="00CB01AC" w:rsidRPr="00CB01AC">
        <w:rPr>
          <w:rFonts w:ascii="Arial" w:hAnsi="Arial" w:cs="Arial"/>
          <w:b/>
          <w:sz w:val="24"/>
        </w:rPr>
        <w:t>03</w:t>
      </w:r>
      <w:r w:rsidR="00A934A3" w:rsidRPr="00CB01AC">
        <w:rPr>
          <w:rFonts w:ascii="Arial" w:hAnsi="Arial" w:cs="Arial"/>
          <w:b/>
          <w:sz w:val="24"/>
        </w:rPr>
        <w:t xml:space="preserve"> </w:t>
      </w:r>
      <w:r w:rsidR="00A934A3" w:rsidRPr="00A934A3">
        <w:rPr>
          <w:rFonts w:ascii="Arial" w:hAnsi="Arial" w:cs="Arial"/>
          <w:b/>
          <w:sz w:val="24"/>
        </w:rPr>
        <w:t xml:space="preserve">de </w:t>
      </w:r>
      <w:r w:rsidR="00CB01AC">
        <w:rPr>
          <w:rFonts w:ascii="Arial" w:hAnsi="Arial" w:cs="Arial"/>
          <w:b/>
          <w:sz w:val="24"/>
        </w:rPr>
        <w:t>febrero</w:t>
      </w:r>
      <w:r w:rsidR="00A934A3" w:rsidRPr="00A934A3">
        <w:rPr>
          <w:rFonts w:ascii="Arial" w:hAnsi="Arial" w:cs="Arial"/>
          <w:b/>
          <w:sz w:val="24"/>
        </w:rPr>
        <w:t xml:space="preserve"> de 202</w:t>
      </w:r>
      <w:r w:rsidR="00CB01AC">
        <w:rPr>
          <w:rFonts w:ascii="Arial" w:hAnsi="Arial" w:cs="Arial"/>
          <w:b/>
          <w:sz w:val="24"/>
        </w:rPr>
        <w:t>1</w:t>
      </w:r>
      <w:r w:rsidRPr="00A934A3">
        <w:rPr>
          <w:rFonts w:ascii="Arial" w:hAnsi="Arial" w:cs="Arial"/>
          <w:b/>
          <w:sz w:val="24"/>
        </w:rPr>
        <w:t xml:space="preserve"> a las </w:t>
      </w:r>
      <w:r w:rsidR="00CB01AC">
        <w:rPr>
          <w:rFonts w:ascii="Arial" w:hAnsi="Arial" w:cs="Arial"/>
          <w:b/>
          <w:sz w:val="24"/>
        </w:rPr>
        <w:t>11</w:t>
      </w:r>
      <w:r w:rsidR="00A934A3" w:rsidRPr="00A934A3">
        <w:rPr>
          <w:rFonts w:ascii="Arial" w:hAnsi="Arial" w:cs="Arial"/>
          <w:b/>
          <w:sz w:val="24"/>
        </w:rPr>
        <w:t>:</w:t>
      </w:r>
      <w:r w:rsidR="00CB01AC">
        <w:rPr>
          <w:rFonts w:ascii="Arial" w:hAnsi="Arial" w:cs="Arial"/>
          <w:b/>
          <w:sz w:val="24"/>
        </w:rPr>
        <w:t>0</w:t>
      </w:r>
      <w:r w:rsidR="00A934A3" w:rsidRPr="00A934A3">
        <w:rPr>
          <w:rFonts w:ascii="Arial" w:hAnsi="Arial" w:cs="Arial"/>
          <w:b/>
          <w:sz w:val="24"/>
        </w:rPr>
        <w:t>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A934A3">
        <w:rPr>
          <w:rFonts w:ascii="Arial" w:hAnsi="Arial" w:cs="Arial"/>
          <w:sz w:val="24"/>
        </w:rPr>
        <w:t>la recepción de la Dirección de Adquisiciones</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546985" w:rsidRPr="003E29BA" w:rsidRDefault="00546985"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Pr>
          <w:rFonts w:ascii="Arial" w:hAnsi="Arial" w:cs="Arial"/>
          <w:sz w:val="24"/>
        </w:rPr>
        <w:t>servicios</w:t>
      </w:r>
      <w:r w:rsidR="0063339C"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34A3" w:rsidRPr="003E29BA" w:rsidRDefault="00A934A3"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w:t>
      </w:r>
      <w:r w:rsidRPr="00A934A3">
        <w:rPr>
          <w:rFonts w:ascii="Arial" w:hAnsi="Arial" w:cs="Arial"/>
          <w:sz w:val="24"/>
        </w:rPr>
        <w:t xml:space="preserve">presentadas </w:t>
      </w:r>
      <w:r w:rsidR="009C3CC4" w:rsidRPr="00A934A3">
        <w:rPr>
          <w:rFonts w:ascii="Arial" w:hAnsi="Arial" w:cs="Arial"/>
          <w:sz w:val="24"/>
        </w:rPr>
        <w:t xml:space="preserve">por los licitantes, </w:t>
      </w:r>
      <w:r w:rsidRPr="00A934A3">
        <w:rPr>
          <w:rFonts w:ascii="Arial" w:hAnsi="Arial" w:cs="Arial"/>
          <w:sz w:val="24"/>
        </w:rPr>
        <w:t>conforme a lo indicado en el artículo 31 de “</w:t>
      </w:r>
      <w:smartTag w:uri="urn:schemas-microsoft-com:office:smarttags" w:element="PersonName">
        <w:smartTagPr>
          <w:attr w:name="ProductID" w:val="la Ley"/>
        </w:smartTagPr>
        <w:r w:rsidRPr="00A934A3">
          <w:rPr>
            <w:rFonts w:ascii="Arial" w:hAnsi="Arial" w:cs="Arial"/>
            <w:sz w:val="24"/>
          </w:rPr>
          <w:t>La Ley</w:t>
        </w:r>
      </w:smartTag>
      <w:r w:rsidRPr="00A934A3">
        <w:rPr>
          <w:rFonts w:ascii="Arial" w:hAnsi="Arial" w:cs="Arial"/>
          <w:sz w:val="24"/>
        </w:rPr>
        <w:t xml:space="preserve">” el día </w:t>
      </w:r>
      <w:r w:rsidR="00CB01AC">
        <w:rPr>
          <w:rFonts w:ascii="Arial" w:hAnsi="Arial" w:cs="Arial"/>
          <w:b/>
          <w:sz w:val="24"/>
        </w:rPr>
        <w:t>10</w:t>
      </w:r>
      <w:r w:rsidR="00A934A3" w:rsidRPr="00A934A3">
        <w:rPr>
          <w:rFonts w:ascii="Arial" w:hAnsi="Arial" w:cs="Arial"/>
          <w:b/>
          <w:sz w:val="24"/>
        </w:rPr>
        <w:t xml:space="preserve"> de </w:t>
      </w:r>
      <w:r w:rsidR="00CB01AC">
        <w:rPr>
          <w:rFonts w:ascii="Arial" w:hAnsi="Arial" w:cs="Arial"/>
          <w:b/>
          <w:sz w:val="24"/>
        </w:rPr>
        <w:t>febrero</w:t>
      </w:r>
      <w:r w:rsidR="00A934A3" w:rsidRPr="00A934A3">
        <w:rPr>
          <w:rFonts w:ascii="Arial" w:hAnsi="Arial" w:cs="Arial"/>
          <w:b/>
          <w:sz w:val="24"/>
        </w:rPr>
        <w:t xml:space="preserve"> de 202</w:t>
      </w:r>
      <w:r w:rsidR="00B25C8B">
        <w:rPr>
          <w:rFonts w:ascii="Arial" w:hAnsi="Arial" w:cs="Arial"/>
          <w:b/>
          <w:sz w:val="24"/>
        </w:rPr>
        <w:t>1</w:t>
      </w:r>
      <w:r w:rsidRPr="00A934A3">
        <w:rPr>
          <w:rFonts w:ascii="Arial" w:hAnsi="Arial" w:cs="Arial"/>
          <w:b/>
          <w:sz w:val="24"/>
        </w:rPr>
        <w:t xml:space="preserve"> a las </w:t>
      </w:r>
      <w:r w:rsidR="00B25C8B">
        <w:rPr>
          <w:rFonts w:ascii="Arial" w:hAnsi="Arial" w:cs="Arial"/>
          <w:b/>
          <w:sz w:val="24"/>
        </w:rPr>
        <w:t>11</w:t>
      </w:r>
      <w:r w:rsidR="00A934A3" w:rsidRPr="00A934A3">
        <w:rPr>
          <w:rFonts w:ascii="Arial" w:hAnsi="Arial" w:cs="Arial"/>
          <w:b/>
          <w:sz w:val="24"/>
        </w:rPr>
        <w:t>:00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w:t>
      </w:r>
      <w:r w:rsidRPr="00896D0B">
        <w:rPr>
          <w:rFonts w:ascii="Arial" w:hAnsi="Arial" w:cs="Arial"/>
          <w:sz w:val="24"/>
          <w:szCs w:val="24"/>
        </w:rPr>
        <w:t xml:space="preserve">osiciones en su primera etapa </w:t>
      </w:r>
      <w:r w:rsidRPr="00896D0B">
        <w:rPr>
          <w:rFonts w:ascii="Arial" w:hAnsi="Arial" w:cs="Arial"/>
          <w:bCs/>
          <w:sz w:val="24"/>
        </w:rPr>
        <w:t>a las</w:t>
      </w:r>
      <w:r w:rsidRPr="00896D0B">
        <w:rPr>
          <w:rFonts w:ascii="Arial" w:hAnsi="Arial" w:cs="Arial"/>
          <w:b/>
          <w:sz w:val="24"/>
        </w:rPr>
        <w:t xml:space="preserve"> </w:t>
      </w:r>
      <w:r w:rsidR="00B25C8B">
        <w:rPr>
          <w:rFonts w:ascii="Arial" w:hAnsi="Arial" w:cs="Arial"/>
          <w:b/>
          <w:sz w:val="24"/>
        </w:rPr>
        <w:t>11</w:t>
      </w:r>
      <w:r w:rsidR="00896D0B" w:rsidRPr="00896D0B">
        <w:rPr>
          <w:rFonts w:ascii="Arial" w:hAnsi="Arial" w:cs="Arial"/>
          <w:b/>
          <w:sz w:val="24"/>
        </w:rPr>
        <w:t>:00</w:t>
      </w:r>
      <w:r w:rsidRPr="00896D0B">
        <w:rPr>
          <w:rFonts w:ascii="Arial" w:hAnsi="Arial" w:cs="Arial"/>
          <w:b/>
          <w:sz w:val="24"/>
        </w:rPr>
        <w:t xml:space="preserve"> horas del día </w:t>
      </w:r>
      <w:r w:rsidR="00CB01AC">
        <w:rPr>
          <w:rFonts w:ascii="Arial" w:hAnsi="Arial" w:cs="Arial"/>
          <w:b/>
          <w:sz w:val="24"/>
        </w:rPr>
        <w:t>10</w:t>
      </w:r>
      <w:r w:rsidR="00896D0B" w:rsidRPr="00896D0B">
        <w:rPr>
          <w:rFonts w:ascii="Arial" w:hAnsi="Arial" w:cs="Arial"/>
          <w:b/>
          <w:sz w:val="24"/>
        </w:rPr>
        <w:t xml:space="preserve"> de </w:t>
      </w:r>
      <w:r w:rsidR="00CB01AC">
        <w:rPr>
          <w:rFonts w:ascii="Arial" w:hAnsi="Arial" w:cs="Arial"/>
          <w:b/>
          <w:sz w:val="24"/>
        </w:rPr>
        <w:t>febrero</w:t>
      </w:r>
      <w:r w:rsidR="00896D0B" w:rsidRPr="00896D0B">
        <w:rPr>
          <w:rFonts w:ascii="Arial" w:hAnsi="Arial" w:cs="Arial"/>
          <w:b/>
          <w:sz w:val="24"/>
        </w:rPr>
        <w:t xml:space="preserve"> de 202</w:t>
      </w:r>
      <w:r w:rsidR="00B25C8B">
        <w:rPr>
          <w:rFonts w:ascii="Arial" w:hAnsi="Arial" w:cs="Arial"/>
          <w:b/>
          <w:sz w:val="24"/>
        </w:rPr>
        <w:t>1</w:t>
      </w:r>
      <w:r w:rsidRPr="00896D0B">
        <w:rPr>
          <w:rFonts w:ascii="Arial" w:hAnsi="Arial" w:cs="Arial"/>
          <w:b/>
          <w:sz w:val="24"/>
        </w:rPr>
        <w:t xml:space="preserve"> </w:t>
      </w:r>
      <w:r w:rsidRPr="00896D0B">
        <w:rPr>
          <w:rFonts w:ascii="Arial" w:hAnsi="Arial" w:cs="Arial"/>
          <w:sz w:val="24"/>
        </w:rPr>
        <w:t>en la Sala de Juntas de</w:t>
      </w:r>
      <w:r w:rsidR="00896D0B" w:rsidRPr="00896D0B">
        <w:rPr>
          <w:rFonts w:ascii="Arial" w:hAnsi="Arial" w:cs="Arial"/>
          <w:sz w:val="24"/>
        </w:rPr>
        <w:t xml:space="preserve"> la dirección de adquisiciones </w:t>
      </w:r>
      <w:r w:rsidRPr="00896D0B">
        <w:rPr>
          <w:rFonts w:ascii="Arial" w:hAnsi="Arial" w:cs="Arial"/>
          <w:sz w:val="24"/>
        </w:rPr>
        <w:t xml:space="preserve">en el domicilio </w:t>
      </w:r>
      <w:r w:rsidRPr="00896D0B">
        <w:rPr>
          <w:rFonts w:ascii="Arial" w:hAnsi="Arial" w:cs="Arial"/>
          <w:b/>
          <w:bCs/>
          <w:sz w:val="24"/>
          <w:szCs w:val="24"/>
          <w:lang w:val="es-MX"/>
        </w:rPr>
        <w:t xml:space="preserve">ubicado en </w:t>
      </w:r>
      <w:r w:rsidR="00896D0B" w:rsidRPr="00896D0B">
        <w:rPr>
          <w:rFonts w:ascii="Arial" w:hAnsi="Arial" w:cs="Arial"/>
          <w:b/>
          <w:bCs/>
          <w:sz w:val="24"/>
          <w:szCs w:val="24"/>
          <w:lang w:val="es-MX"/>
        </w:rPr>
        <w:t>Calzada Independencia #994, Centro Cívico de la ciudad de Mexicali, Baja California</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 xml:space="preserve">el área de la recepción de </w:t>
      </w: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lastRenderedPageBreak/>
        <w:tab/>
        <w:t>El acto de presentación y apertura de proposiciones segu</w:t>
      </w:r>
      <w:r w:rsidRPr="00896D0B">
        <w:rPr>
          <w:rFonts w:ascii="Arial" w:hAnsi="Arial" w:cs="Arial"/>
          <w:szCs w:val="24"/>
        </w:rPr>
        <w:t xml:space="preserve">nda etapa tendrá verificativo </w:t>
      </w:r>
      <w:r w:rsidRPr="00896D0B">
        <w:rPr>
          <w:rFonts w:ascii="Arial" w:hAnsi="Arial" w:cs="Arial"/>
          <w:bCs/>
        </w:rPr>
        <w:t>a las</w:t>
      </w:r>
      <w:r w:rsidRPr="00896D0B">
        <w:rPr>
          <w:rFonts w:ascii="Arial" w:hAnsi="Arial" w:cs="Arial"/>
          <w:b/>
        </w:rPr>
        <w:t xml:space="preserve"> </w:t>
      </w:r>
      <w:r w:rsidR="00B25C8B">
        <w:rPr>
          <w:rFonts w:ascii="Arial" w:hAnsi="Arial" w:cs="Arial"/>
          <w:b/>
        </w:rPr>
        <w:t>12</w:t>
      </w:r>
      <w:r w:rsidR="00896D0B" w:rsidRPr="00896D0B">
        <w:rPr>
          <w:rFonts w:ascii="Arial" w:hAnsi="Arial" w:cs="Arial"/>
          <w:b/>
        </w:rPr>
        <w:t>:</w:t>
      </w:r>
      <w:r w:rsidR="00CB01AC">
        <w:rPr>
          <w:rFonts w:ascii="Arial" w:hAnsi="Arial" w:cs="Arial"/>
          <w:b/>
        </w:rPr>
        <w:t>0</w:t>
      </w:r>
      <w:r w:rsidR="00896D0B" w:rsidRPr="00896D0B">
        <w:rPr>
          <w:rFonts w:ascii="Arial" w:hAnsi="Arial" w:cs="Arial"/>
          <w:b/>
        </w:rPr>
        <w:t>0</w:t>
      </w:r>
      <w:r w:rsidRPr="00896D0B">
        <w:rPr>
          <w:rFonts w:ascii="Arial" w:hAnsi="Arial" w:cs="Arial"/>
          <w:b/>
        </w:rPr>
        <w:t xml:space="preserve"> horas del día </w:t>
      </w:r>
      <w:r w:rsidR="00B25C8B">
        <w:rPr>
          <w:rFonts w:ascii="Arial" w:hAnsi="Arial" w:cs="Arial"/>
          <w:b/>
        </w:rPr>
        <w:t>1</w:t>
      </w:r>
      <w:r w:rsidR="00CB01AC">
        <w:rPr>
          <w:rFonts w:ascii="Arial" w:hAnsi="Arial" w:cs="Arial"/>
          <w:b/>
        </w:rPr>
        <w:t>7</w:t>
      </w:r>
      <w:r w:rsidRPr="00896D0B">
        <w:rPr>
          <w:rFonts w:ascii="Arial" w:hAnsi="Arial" w:cs="Arial"/>
          <w:b/>
        </w:rPr>
        <w:t xml:space="preserve"> de </w:t>
      </w:r>
      <w:r w:rsidR="00CB01AC">
        <w:rPr>
          <w:rFonts w:ascii="Arial" w:hAnsi="Arial" w:cs="Arial"/>
          <w:b/>
        </w:rPr>
        <w:t>febrero</w:t>
      </w:r>
      <w:r w:rsidRPr="00896D0B">
        <w:rPr>
          <w:rFonts w:ascii="Arial" w:hAnsi="Arial" w:cs="Arial"/>
          <w:b/>
        </w:rPr>
        <w:t xml:space="preserve"> de </w:t>
      </w:r>
      <w:r w:rsidR="00716E10" w:rsidRPr="00896D0B">
        <w:rPr>
          <w:rFonts w:ascii="Arial" w:hAnsi="Arial" w:cs="Arial"/>
          <w:b/>
        </w:rPr>
        <w:t>20</w:t>
      </w:r>
      <w:r w:rsidR="00896D0B" w:rsidRPr="00896D0B">
        <w:rPr>
          <w:rFonts w:ascii="Arial" w:hAnsi="Arial" w:cs="Arial"/>
          <w:b/>
        </w:rPr>
        <w:t>2</w:t>
      </w:r>
      <w:r w:rsidR="00B25C8B">
        <w:rPr>
          <w:rFonts w:ascii="Arial" w:hAnsi="Arial" w:cs="Arial"/>
          <w:b/>
        </w:rPr>
        <w:t>1</w:t>
      </w:r>
      <w:r w:rsidRPr="00896D0B">
        <w:rPr>
          <w:rFonts w:ascii="Arial" w:hAnsi="Arial" w:cs="Arial"/>
          <w:b/>
        </w:rPr>
        <w:t xml:space="preserve"> </w:t>
      </w:r>
      <w:r w:rsidRPr="00896D0B">
        <w:rPr>
          <w:rFonts w:ascii="Arial" w:hAnsi="Arial" w:cs="Arial"/>
        </w:rPr>
        <w:t xml:space="preserve">en la Sala de Juntas de </w:t>
      </w:r>
      <w:r w:rsidR="00896D0B" w:rsidRPr="00896D0B">
        <w:rPr>
          <w:rFonts w:ascii="Arial" w:hAnsi="Arial" w:cs="Arial"/>
        </w:rPr>
        <w:t>la Dirección de Adquisiciones</w:t>
      </w:r>
      <w:r w:rsidRPr="00896D0B">
        <w:rPr>
          <w:rFonts w:ascii="Arial" w:hAnsi="Arial" w:cs="Arial"/>
        </w:rPr>
        <w:t xml:space="preserve"> en el domicilio </w:t>
      </w:r>
      <w:r w:rsidRPr="00896D0B">
        <w:rPr>
          <w:rFonts w:ascii="Arial" w:hAnsi="Arial" w:cs="Arial"/>
          <w:b/>
          <w:bCs/>
          <w:szCs w:val="24"/>
          <w:lang w:val="es-MX"/>
        </w:rPr>
        <w:t xml:space="preserve">ubicado en </w:t>
      </w:r>
      <w:r w:rsidR="00896D0B" w:rsidRPr="00896D0B">
        <w:rPr>
          <w:rFonts w:ascii="Arial" w:hAnsi="Arial" w:cs="Arial"/>
          <w:b/>
          <w:bCs/>
          <w:szCs w:val="24"/>
          <w:lang w:val="es-MX"/>
        </w:rPr>
        <w:t>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3E5432" w:rsidRPr="002E3A2B">
        <w:rPr>
          <w:rFonts w:cs="Arial"/>
          <w:b w:val="0"/>
          <w:sz w:val="24"/>
          <w:szCs w:val="24"/>
        </w:rPr>
        <w:t xml:space="preserve">En términos del presupuesto base y </w:t>
      </w:r>
      <w:r w:rsidR="003E5432">
        <w:rPr>
          <w:rFonts w:cs="Arial"/>
          <w:b w:val="0"/>
          <w:sz w:val="24"/>
          <w:szCs w:val="24"/>
        </w:rPr>
        <w:t>su</w:t>
      </w:r>
      <w:r w:rsidR="003E5432" w:rsidRPr="002E3A2B">
        <w:rPr>
          <w:rFonts w:cs="Arial"/>
          <w:b w:val="0"/>
          <w:sz w:val="24"/>
          <w:szCs w:val="24"/>
        </w:rPr>
        <w:t xml:space="preserve"> costo en el mercado se determinará si los precios de los </w:t>
      </w:r>
      <w:r w:rsidR="003E5432">
        <w:rPr>
          <w:rFonts w:cs="Arial"/>
          <w:b w:val="0"/>
          <w:sz w:val="24"/>
          <w:szCs w:val="24"/>
        </w:rPr>
        <w:t>servicios</w:t>
      </w:r>
      <w:r w:rsidR="003E5432" w:rsidRPr="002E3A2B">
        <w:rPr>
          <w:rFonts w:cs="Arial"/>
          <w:b w:val="0"/>
          <w:sz w:val="24"/>
          <w:szCs w:val="24"/>
        </w:rPr>
        <w:t xml:space="preserve"> ofertados resultan aceptables y que las condiciones ofrecidas por los licitantes coincidan c</w:t>
      </w:r>
      <w:r w:rsidR="003E5432">
        <w:rPr>
          <w:rFonts w:cs="Arial"/>
          <w:b w:val="0"/>
          <w:sz w:val="24"/>
          <w:szCs w:val="24"/>
        </w:rPr>
        <w:t>on las señaladas en estas bases</w:t>
      </w:r>
      <w:r w:rsidR="003E5432" w:rsidRPr="001B4D7B">
        <w:rPr>
          <w:rFonts w:cs="Arial"/>
          <w:b w:val="0"/>
          <w:sz w:val="24"/>
          <w:szCs w:val="24"/>
        </w:rPr>
        <w:t>; e</w:t>
      </w:r>
      <w:r w:rsidR="003E5432" w:rsidRPr="001B4D7B">
        <w:rPr>
          <w:rFonts w:cs="Arial"/>
          <w:b w:val="0"/>
          <w:sz w:val="24"/>
        </w:rPr>
        <w:t xml:space="preserve">n caso de que no se indique el precio unitario en moneda nacional o la condición de precio fijo será causa suficiente para </w:t>
      </w:r>
      <w:r w:rsidR="003E5432"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6D0B" w:rsidRDefault="00896D0B" w:rsidP="00D30A6E">
      <w:pPr>
        <w:pStyle w:val="3"/>
        <w:tabs>
          <w:tab w:val="left" w:pos="1350"/>
        </w:tabs>
        <w:ind w:left="0" w:firstLine="3"/>
        <w:rPr>
          <w:rFonts w:ascii="Arial" w:hAnsi="Arial" w:cs="Arial"/>
          <w:sz w:val="24"/>
        </w:rPr>
      </w:pPr>
    </w:p>
    <w:p w:rsidR="00896D0B" w:rsidRPr="003E29BA" w:rsidRDefault="00896D0B" w:rsidP="00D30A6E">
      <w:pPr>
        <w:pStyle w:val="3"/>
        <w:tabs>
          <w:tab w:val="left" w:pos="1350"/>
        </w:tabs>
        <w:ind w:left="0" w:firstLine="3"/>
        <w:rPr>
          <w:rFonts w:ascii="Arial" w:hAnsi="Arial" w:cs="Arial"/>
          <w:sz w:val="24"/>
        </w:rPr>
      </w:pPr>
      <w:r w:rsidRPr="00896D0B">
        <w:rPr>
          <w:rFonts w:ascii="Arial" w:hAnsi="Arial" w:cs="Arial"/>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896D0B" w:rsidRPr="003E29BA" w:rsidRDefault="00896D0B"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3E5432">
        <w:rPr>
          <w:rFonts w:ascii="Arial" w:hAnsi="Arial" w:cs="Arial"/>
          <w:sz w:val="24"/>
        </w:rPr>
        <w:t xml:space="preserve">partida </w:t>
      </w:r>
      <w:r w:rsidR="00A37003">
        <w:rPr>
          <w:rFonts w:ascii="Arial" w:hAnsi="Arial" w:cs="Arial"/>
          <w:sz w:val="24"/>
        </w:rPr>
        <w:t>complet</w:t>
      </w:r>
      <w:r w:rsidR="003E5432">
        <w:rPr>
          <w:rFonts w:ascii="Arial" w:hAnsi="Arial" w:cs="Arial"/>
          <w:sz w:val="24"/>
        </w:rPr>
        <w:t>a</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w:t>
      </w:r>
      <w:r w:rsidRPr="00896D0B">
        <w:rPr>
          <w:rFonts w:ascii="Arial" w:hAnsi="Arial" w:cs="Arial"/>
          <w:sz w:val="24"/>
        </w:rPr>
        <w:t>dará a conocer  en junta pública el día</w:t>
      </w:r>
      <w:r w:rsidRPr="00896D0B">
        <w:rPr>
          <w:rFonts w:ascii="Arial" w:hAnsi="Arial" w:cs="Arial"/>
          <w:b/>
          <w:sz w:val="24"/>
        </w:rPr>
        <w:t xml:space="preserve"> </w:t>
      </w:r>
      <w:r w:rsidR="00CB01AC">
        <w:rPr>
          <w:rFonts w:ascii="Arial" w:hAnsi="Arial" w:cs="Arial"/>
          <w:b/>
          <w:sz w:val="24"/>
        </w:rPr>
        <w:t>19</w:t>
      </w:r>
      <w:r w:rsidRPr="00896D0B">
        <w:rPr>
          <w:rFonts w:ascii="Arial" w:hAnsi="Arial" w:cs="Arial"/>
          <w:b/>
          <w:sz w:val="24"/>
        </w:rPr>
        <w:t xml:space="preserve"> de </w:t>
      </w:r>
      <w:r w:rsidR="00CB01AC">
        <w:rPr>
          <w:rFonts w:ascii="Arial" w:hAnsi="Arial" w:cs="Arial"/>
          <w:b/>
          <w:sz w:val="24"/>
        </w:rPr>
        <w:t>febrero</w:t>
      </w:r>
      <w:r w:rsidRPr="00896D0B">
        <w:rPr>
          <w:rFonts w:ascii="Arial" w:hAnsi="Arial" w:cs="Arial"/>
          <w:b/>
          <w:sz w:val="24"/>
        </w:rPr>
        <w:t xml:space="preserve"> del </w:t>
      </w:r>
      <w:r w:rsidR="00716E10" w:rsidRPr="00896D0B">
        <w:rPr>
          <w:rFonts w:ascii="Arial" w:hAnsi="Arial" w:cs="Arial"/>
          <w:b/>
          <w:sz w:val="24"/>
        </w:rPr>
        <w:t>20</w:t>
      </w:r>
      <w:r w:rsidR="00896D0B" w:rsidRPr="00896D0B">
        <w:rPr>
          <w:rFonts w:ascii="Arial" w:hAnsi="Arial" w:cs="Arial"/>
          <w:b/>
          <w:sz w:val="24"/>
        </w:rPr>
        <w:t>2</w:t>
      </w:r>
      <w:r w:rsidR="00B25C8B">
        <w:rPr>
          <w:rFonts w:ascii="Arial" w:hAnsi="Arial" w:cs="Arial"/>
          <w:b/>
          <w:sz w:val="24"/>
        </w:rPr>
        <w:t>1</w:t>
      </w:r>
      <w:r w:rsidRPr="00896D0B">
        <w:rPr>
          <w:rFonts w:ascii="Arial" w:hAnsi="Arial" w:cs="Arial"/>
          <w:b/>
          <w:sz w:val="24"/>
        </w:rPr>
        <w:t xml:space="preserve"> a</w:t>
      </w:r>
      <w:r w:rsidRPr="00896D0B">
        <w:rPr>
          <w:rFonts w:ascii="Arial" w:hAnsi="Arial" w:cs="Arial"/>
          <w:sz w:val="24"/>
        </w:rPr>
        <w:t xml:space="preserve"> </w:t>
      </w:r>
      <w:r w:rsidRPr="00896D0B">
        <w:rPr>
          <w:rFonts w:ascii="Arial" w:hAnsi="Arial" w:cs="Arial"/>
          <w:b/>
          <w:sz w:val="24"/>
        </w:rPr>
        <w:t xml:space="preserve">las </w:t>
      </w:r>
      <w:r w:rsidR="00B25C8B">
        <w:rPr>
          <w:rFonts w:ascii="Arial" w:hAnsi="Arial" w:cs="Arial"/>
          <w:b/>
          <w:sz w:val="24"/>
        </w:rPr>
        <w:t>1</w:t>
      </w:r>
      <w:r w:rsidR="00CB01AC">
        <w:rPr>
          <w:rFonts w:ascii="Arial" w:hAnsi="Arial" w:cs="Arial"/>
          <w:b/>
          <w:sz w:val="24"/>
        </w:rPr>
        <w:t>3</w:t>
      </w:r>
      <w:r w:rsidR="00896D0B" w:rsidRPr="00896D0B">
        <w:rPr>
          <w:rFonts w:ascii="Arial" w:hAnsi="Arial" w:cs="Arial"/>
          <w:b/>
          <w:sz w:val="24"/>
        </w:rPr>
        <w:t>:</w:t>
      </w:r>
      <w:r w:rsidR="00B25C8B">
        <w:rPr>
          <w:rFonts w:ascii="Arial" w:hAnsi="Arial" w:cs="Arial"/>
          <w:b/>
          <w:sz w:val="24"/>
        </w:rPr>
        <w:t>0</w:t>
      </w:r>
      <w:r w:rsidR="00896D0B" w:rsidRPr="00896D0B">
        <w:rPr>
          <w:rFonts w:ascii="Arial" w:hAnsi="Arial" w:cs="Arial"/>
          <w:b/>
          <w:sz w:val="24"/>
        </w:rPr>
        <w:t>0</w:t>
      </w:r>
      <w:r w:rsidRPr="00896D0B">
        <w:rPr>
          <w:rFonts w:ascii="Arial" w:hAnsi="Arial" w:cs="Arial"/>
          <w:b/>
          <w:bCs/>
          <w:sz w:val="24"/>
        </w:rPr>
        <w:t xml:space="preserve"> horas</w:t>
      </w:r>
      <w:r w:rsidRPr="00896D0B">
        <w:rPr>
          <w:rFonts w:ascii="Arial" w:hAnsi="Arial" w:cs="Arial"/>
          <w:sz w:val="24"/>
        </w:rPr>
        <w:t xml:space="preserve"> en</w:t>
      </w:r>
      <w:r w:rsidRPr="003E29BA">
        <w:rPr>
          <w:rFonts w:ascii="Arial" w:hAnsi="Arial" w:cs="Arial"/>
          <w:sz w:val="24"/>
        </w:rPr>
        <w:t xml:space="preserve"> la que se dará a conocer el resultado de la evaluación de </w:t>
      </w:r>
      <w:r w:rsidRPr="003E29BA">
        <w:rPr>
          <w:rFonts w:ascii="Arial" w:hAnsi="Arial" w:cs="Arial"/>
          <w:sz w:val="24"/>
        </w:rPr>
        <w:lastRenderedPageBreak/>
        <w:t>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B25C8B" w:rsidRPr="003E29BA" w:rsidRDefault="00B25C8B"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La adjudicación del contrato ob</w:t>
      </w:r>
      <w:r w:rsidRPr="00213EE4">
        <w:rPr>
          <w:rFonts w:ascii="Arial" w:hAnsi="Arial" w:cs="Arial"/>
          <w:sz w:val="24"/>
        </w:rPr>
        <w:t>ligará a “</w:t>
      </w:r>
      <w:r w:rsidR="003E5432">
        <w:rPr>
          <w:rFonts w:ascii="Arial" w:hAnsi="Arial" w:cs="Arial"/>
          <w:sz w:val="24"/>
        </w:rPr>
        <w:t>El órgano solicitante</w:t>
      </w:r>
      <w:r w:rsidRPr="00213EE4">
        <w:rPr>
          <w:rFonts w:ascii="Arial" w:hAnsi="Arial" w:cs="Arial"/>
          <w:sz w:val="24"/>
        </w:rPr>
        <w:t xml:space="preserve">” y a la persona en quien hubiere recaído, a formalizar el contrato dentro de los veinte días naturales siguientes al de la notificación del fallo, siendo en este caso un </w:t>
      </w:r>
      <w:r w:rsidRPr="002913C2">
        <w:rPr>
          <w:rFonts w:ascii="Arial" w:hAnsi="Arial" w:cs="Arial"/>
          <w:sz w:val="24"/>
        </w:rPr>
        <w:t>contrato</w:t>
      </w:r>
      <w:r w:rsidR="00213EE4" w:rsidRPr="002913C2">
        <w:rPr>
          <w:rFonts w:ascii="Arial" w:hAnsi="Arial" w:cs="Arial"/>
          <w:sz w:val="24"/>
        </w:rPr>
        <w:t xml:space="preserve"> abierto </w:t>
      </w:r>
      <w:r w:rsidRPr="002913C2">
        <w:rPr>
          <w:rFonts w:ascii="Arial" w:hAnsi="Arial" w:cs="Arial"/>
          <w:sz w:val="24"/>
        </w:rPr>
        <w:t>a precio fijo y tiempo determinado</w:t>
      </w:r>
      <w:r w:rsidRPr="003E5432">
        <w:rPr>
          <w:rFonts w:ascii="Arial" w:hAnsi="Arial" w:cs="Arial"/>
          <w:sz w:val="24"/>
        </w:rPr>
        <w:t>.</w:t>
      </w:r>
    </w:p>
    <w:p w:rsidR="00896D0B" w:rsidRPr="003E29BA" w:rsidRDefault="00896D0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 xml:space="preserve">podrá, sin necesidad de un nuevo procedimiento, adjudicar el contrato al licitante que haya presentado la siguiente proposición solvente más baja, </w:t>
      </w:r>
      <w:r w:rsidRPr="003E29BA">
        <w:rPr>
          <w:rFonts w:ascii="Arial" w:hAnsi="Arial" w:cs="Arial"/>
          <w:sz w:val="24"/>
        </w:rPr>
        <w:lastRenderedPageBreak/>
        <w:t>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w:t>
      </w:r>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 xml:space="preserve">debida y por ende, a no divulgar ni dar a conocer a terceros distintos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 xml:space="preserve">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lastRenderedPageBreak/>
        <w:t xml:space="preserve">La garantía de cumplimiento se otorgará a favor del </w:t>
      </w:r>
      <w:r w:rsidR="003E5432" w:rsidRPr="00B00CB3">
        <w:rPr>
          <w:rFonts w:ascii="Arial" w:hAnsi="Arial" w:cs="Arial"/>
          <w:sz w:val="24"/>
        </w:rPr>
        <w:t>GOBIERNO DE</w:t>
      </w:r>
      <w:r w:rsidR="003E5432" w:rsidRPr="00A8140D">
        <w:rPr>
          <w:rFonts w:ascii="Arial" w:hAnsi="Arial" w:cs="Arial"/>
          <w:sz w:val="24"/>
        </w:rPr>
        <w:t>L ESTADO DE BAJA CALIFORNIA</w:t>
      </w:r>
      <w:r w:rsidRPr="00A8140D">
        <w:rPr>
          <w:rFonts w:ascii="Arial" w:hAnsi="Arial" w:cs="Arial"/>
          <w:sz w:val="24"/>
        </w:rPr>
        <w:t xml:space="preserve"> y/o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Pr="00A8140D">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 xml:space="preserve">equivalente al 1% (uno por ciento) del pago correspondiente </w:t>
      </w:r>
      <w:r w:rsidR="003E5432">
        <w:rPr>
          <w:rFonts w:ascii="Tahoma" w:hAnsi="Tahoma" w:cs="Tahoma"/>
          <w:sz w:val="24"/>
          <w:szCs w:val="24"/>
        </w:rPr>
        <w:t xml:space="preserve">a los servicios prestados con atraso </w:t>
      </w:r>
      <w:r w:rsidRPr="009C4ADB">
        <w:rPr>
          <w:rFonts w:ascii="Tahoma" w:hAnsi="Tahoma" w:cs="Tahoma"/>
          <w:sz w:val="24"/>
          <w:szCs w:val="24"/>
        </w:rPr>
        <w:t>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Default="00D90E96" w:rsidP="00D30A6E">
      <w:pPr>
        <w:jc w:val="both"/>
        <w:rPr>
          <w:rFonts w:ascii="Arial" w:hAnsi="Arial" w:cs="Arial"/>
          <w:sz w:val="24"/>
        </w:rPr>
      </w:pPr>
    </w:p>
    <w:p w:rsidR="006B6E16" w:rsidRPr="003E29BA" w:rsidRDefault="006B6E1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lastRenderedPageBreak/>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A8140D" w:rsidRPr="003E29BA" w:rsidRDefault="00A8140D"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Default="00D90E96" w:rsidP="00D30A6E">
      <w:pPr>
        <w:pStyle w:val="4"/>
        <w:tabs>
          <w:tab w:val="left" w:pos="720"/>
        </w:tabs>
        <w:ind w:left="0" w:firstLine="0"/>
        <w:jc w:val="both"/>
        <w:rPr>
          <w:rFonts w:ascii="Arial" w:hAnsi="Arial" w:cs="Arial"/>
          <w:b w:val="0"/>
          <w:sz w:val="24"/>
        </w:rPr>
      </w:pPr>
    </w:p>
    <w:p w:rsidR="003E5432" w:rsidRPr="00B478F4" w:rsidRDefault="003E5432" w:rsidP="00D30A6E">
      <w:pPr>
        <w:pStyle w:val="4"/>
        <w:tabs>
          <w:tab w:val="left" w:pos="720"/>
        </w:tabs>
        <w:ind w:left="0" w:firstLine="0"/>
        <w:jc w:val="both"/>
        <w:rPr>
          <w:rFonts w:ascii="Arial" w:hAnsi="Arial" w:cs="Arial"/>
          <w:b w:val="0"/>
          <w:sz w:val="24"/>
        </w:rPr>
      </w:pPr>
      <w:r>
        <w:rPr>
          <w:rFonts w:ascii="Arial" w:hAnsi="Arial" w:cs="Arial"/>
          <w:b w:val="0"/>
          <w:sz w:val="24"/>
        </w:rPr>
        <w:t>ANEXO TÉCNICO</w:t>
      </w: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546985">
      <w:pPr>
        <w:pStyle w:val="Textoindependiente2"/>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rsidR="00796B38" w:rsidRPr="00373242" w:rsidRDefault="00796B38" w:rsidP="00546985">
      <w:pPr>
        <w:pStyle w:val="Textoindependiente2"/>
        <w:rPr>
          <w:rFonts w:ascii="Arial" w:hAnsi="Arial" w:cs="Arial"/>
          <w:bCs/>
          <w:sz w:val="24"/>
          <w:szCs w:val="24"/>
        </w:rPr>
      </w:pPr>
    </w:p>
    <w:p w:rsidR="008A0B92" w:rsidRPr="00373242" w:rsidRDefault="0069473C" w:rsidP="00546985">
      <w:pPr>
        <w:pStyle w:val="Textoindependiente2"/>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07222D" w:rsidRPr="00805E89" w:rsidRDefault="0007222D" w:rsidP="0007222D">
      <w:pPr>
        <w:jc w:val="center"/>
        <w:rPr>
          <w:rFonts w:ascii="Calibri" w:hAnsi="Calibri" w:cs="Arial"/>
          <w:b/>
          <w:bCs/>
          <w:sz w:val="16"/>
          <w:szCs w:val="16"/>
        </w:rPr>
      </w:pPr>
      <w:r w:rsidRPr="00805E89">
        <w:rPr>
          <w:rFonts w:ascii="Calibri" w:hAnsi="Calibri" w:cs="Arial"/>
          <w:b/>
          <w:bCs/>
          <w:sz w:val="16"/>
          <w:szCs w:val="16"/>
        </w:rPr>
        <w:t>FORMATO DE PROPUESTA TÉCNICA</w:t>
      </w:r>
    </w:p>
    <w:p w:rsidR="0007222D" w:rsidRPr="00805E89" w:rsidRDefault="0007222D" w:rsidP="0007222D">
      <w:pPr>
        <w:jc w:val="center"/>
        <w:rPr>
          <w:rFonts w:ascii="Calibri" w:hAnsi="Calibri" w:cs="Arial"/>
          <w:b/>
          <w:bCs/>
          <w:sz w:val="16"/>
          <w:szCs w:val="16"/>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805E89"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FECHA:</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NUMERO DE HOJAS: _____________  DE _____________.</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r>
      <w:tr w:rsidR="0007222D" w:rsidRPr="00805E89"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VIGENCIA DE  LA PROPUESTA:</w:t>
            </w:r>
          </w:p>
        </w:tc>
      </w:tr>
    </w:tbl>
    <w:p w:rsidR="0007222D" w:rsidRPr="00805E89" w:rsidRDefault="0007222D" w:rsidP="0007222D">
      <w:pPr>
        <w:rPr>
          <w:rFonts w:ascii="Calibri" w:hAnsi="Calibri"/>
          <w:sz w:val="16"/>
          <w:szCs w:val="16"/>
        </w:rPr>
      </w:pPr>
    </w:p>
    <w:p w:rsidR="0007222D" w:rsidRDefault="0007222D" w:rsidP="0007222D">
      <w:pPr>
        <w:jc w:val="center"/>
        <w:rPr>
          <w:rFonts w:ascii="Calibri" w:hAnsi="Calibri" w:cs="Arial"/>
          <w:b/>
          <w:sz w:val="16"/>
          <w:szCs w:val="16"/>
        </w:rPr>
      </w:pPr>
      <w:r w:rsidRPr="00DA17C6">
        <w:rPr>
          <w:rFonts w:ascii="Calibri" w:hAnsi="Calibri" w:cs="Arial"/>
          <w:b/>
          <w:sz w:val="16"/>
          <w:szCs w:val="16"/>
        </w:rPr>
        <w:t>DECLARO BAJO PROTESTA DE DECIR VERDAD</w:t>
      </w:r>
    </w:p>
    <w:p w:rsidR="0007222D" w:rsidRDefault="0007222D" w:rsidP="0007222D">
      <w:pPr>
        <w:jc w:val="center"/>
        <w:rPr>
          <w:rFonts w:ascii="Calibri" w:hAnsi="Calibri" w:cs="Arial"/>
          <w:b/>
          <w:sz w:val="16"/>
          <w:szCs w:val="16"/>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C533AE"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DESCRIPCIÓN DEL SERVICIO O SERVICIOS DE LA PARTIDA</w:t>
            </w:r>
          </w:p>
          <w:p w:rsidR="0007222D" w:rsidRPr="00C533AE" w:rsidRDefault="0007222D" w:rsidP="003D75EC">
            <w:pPr>
              <w:jc w:val="center"/>
              <w:rPr>
                <w:rFonts w:ascii="Calibri" w:hAnsi="Calibri" w:cs="Arial"/>
                <w:b/>
                <w:bCs/>
                <w:sz w:val="14"/>
                <w:szCs w:val="14"/>
                <w:highlight w:val="green"/>
                <w:lang w:val="es-ES"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METODOLOGÍA A DESARROLLAR PARA OTORGAR EL SERVICIO</w:t>
            </w:r>
          </w:p>
          <w:p w:rsidR="0007222D" w:rsidRPr="00C533AE" w:rsidRDefault="0007222D" w:rsidP="003D75EC">
            <w:pPr>
              <w:jc w:val="center"/>
              <w:rPr>
                <w:rFonts w:ascii="Calibri" w:hAnsi="Calibri" w:cs="Arial"/>
                <w:b/>
                <w:bCs/>
                <w:sz w:val="14"/>
                <w:szCs w:val="14"/>
                <w:highlight w:val="green"/>
                <w:lang w:val="es-ES" w:eastAsia="es-ES"/>
              </w:rPr>
            </w:pPr>
            <w:r w:rsidRPr="00C533AE">
              <w:rPr>
                <w:rFonts w:ascii="Calibri" w:hAnsi="Calibri" w:cs="Arial"/>
                <w:b/>
                <w:bCs/>
                <w:sz w:val="14"/>
                <w:szCs w:val="14"/>
                <w:lang w:val="es-ES"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EQUIPO Y/O INUSMOS MÉDICOS A UTILIZAR</w:t>
            </w:r>
          </w:p>
        </w:tc>
      </w:tr>
      <w:tr w:rsidR="0007222D" w:rsidRPr="00C533AE"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highlight w:val="green"/>
                <w:lang w:val="es-ES" w:eastAsia="es-ES"/>
              </w:rPr>
            </w:pPr>
            <w:r w:rsidRPr="00C533AE">
              <w:rPr>
                <w:rFonts w:ascii="Calibri" w:hAnsi="Calibri" w:cs="Arial"/>
                <w:sz w:val="22"/>
                <w:szCs w:val="22"/>
                <w:lang w:val="es-ES"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highlight w:val="green"/>
                <w:lang w:val="es-ES"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r>
    </w:tbl>
    <w:p w:rsidR="0007222D" w:rsidRPr="00E62183" w:rsidRDefault="0007222D" w:rsidP="0007222D">
      <w:pPr>
        <w:pStyle w:val="2"/>
        <w:ind w:left="360" w:hanging="720"/>
        <w:rPr>
          <w:rFonts w:ascii="Arial" w:hAnsi="Arial" w:cs="Arial"/>
          <w:sz w:val="16"/>
          <w:szCs w:val="16"/>
          <w:lang w:val="es-ES"/>
        </w:rPr>
      </w:pPr>
    </w:p>
    <w:p w:rsidR="0007222D" w:rsidRPr="00C533AE" w:rsidRDefault="0007222D" w:rsidP="0007222D">
      <w:pPr>
        <w:pStyle w:val="2"/>
        <w:ind w:left="360" w:hanging="720"/>
        <w:rPr>
          <w:rFonts w:ascii="Calibri" w:hAnsi="Calibri"/>
          <w:sz w:val="14"/>
          <w:szCs w:val="14"/>
          <w:u w:val="single"/>
        </w:rPr>
      </w:pPr>
      <w:r w:rsidRPr="00C533AE">
        <w:rPr>
          <w:rFonts w:ascii="Calibri" w:hAnsi="Calibri" w:cs="Arial"/>
          <w:b/>
          <w:sz w:val="14"/>
          <w:szCs w:val="14"/>
          <w:lang w:val="es-ES"/>
        </w:rPr>
        <w:t xml:space="preserve">NOTA: </w:t>
      </w:r>
      <w:r w:rsidRPr="00C533AE">
        <w:rPr>
          <w:rFonts w:ascii="Calibri" w:hAnsi="Calibri"/>
          <w:sz w:val="14"/>
          <w:szCs w:val="14"/>
          <w:u w:val="single"/>
        </w:rPr>
        <w:t>EL PRESENTE FORMATO PODRÁ SER REPRODUCIDO POR CADA LICITANTE EN EL MODO QUE ESTIME CONVENIENTE, DEBIENDO RESPETAR SU CONTENIDO, Y EL ORDEN INDICADO.</w:t>
      </w: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Pr="00373242" w:rsidRDefault="0007222D"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3E5432">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3E5432" w:rsidP="009C79B8">
      <w:pPr>
        <w:jc w:val="center"/>
        <w:rPr>
          <w:rFonts w:ascii="Arial" w:hAnsi="Arial" w:cs="Arial"/>
          <w:sz w:val="24"/>
          <w:szCs w:val="24"/>
          <w:lang w:val="es-MX"/>
        </w:rPr>
      </w:pPr>
      <w:r>
        <w:rPr>
          <w:rFonts w:ascii="Arial" w:hAnsi="Arial"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537D66" w:rsidTr="004244BE">
        <w:trPr>
          <w:trHeight w:val="508"/>
        </w:trPr>
        <w:tc>
          <w:tcPr>
            <w:tcW w:w="3816" w:type="dxa"/>
            <w:shd w:val="clear" w:color="auto" w:fill="D9D9D9"/>
          </w:tcPr>
          <w:p w:rsidR="00C55CA0" w:rsidRPr="00537D66" w:rsidRDefault="00C55CA0" w:rsidP="000A3AF1">
            <w:pPr>
              <w:pStyle w:val="Sinespaciado"/>
              <w:jc w:val="center"/>
              <w:rPr>
                <w:rFonts w:ascii="Arial" w:eastAsia="Times New Roman" w:hAnsi="Arial" w:cs="Arial"/>
                <w:b/>
                <w:bCs/>
                <w:sz w:val="20"/>
                <w:szCs w:val="20"/>
              </w:rPr>
            </w:pPr>
          </w:p>
          <w:p w:rsidR="00C55CA0" w:rsidRPr="00537D66" w:rsidRDefault="00C55CA0"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C55CA0" w:rsidRPr="00537D66" w:rsidRDefault="00C55CA0"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57503B" w:rsidRPr="00537D66" w:rsidTr="0057503B">
        <w:trPr>
          <w:trHeight w:val="431"/>
        </w:trPr>
        <w:tc>
          <w:tcPr>
            <w:tcW w:w="5656" w:type="dxa"/>
            <w:gridSpan w:val="2"/>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w:t>
            </w:r>
            <w:r w:rsidR="00C55CA0">
              <w:rPr>
                <w:rFonts w:ascii="Arial" w:eastAsia="Times New Roman" w:hAnsi="Arial" w:cs="Arial"/>
                <w:sz w:val="24"/>
                <w:szCs w:val="24"/>
              </w:rPr>
              <w:t xml:space="preserve">DE LA PARTIDA </w:t>
            </w:r>
            <w:r w:rsidRPr="00373242">
              <w:rPr>
                <w:rFonts w:ascii="Arial" w:eastAsia="Times New Roman" w:hAnsi="Arial" w:cs="Arial"/>
                <w:sz w:val="24"/>
                <w:szCs w:val="24"/>
              </w:rPr>
              <w:t xml:space="preserve">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r w:rsidR="00C55CA0">
              <w:rPr>
                <w:rFonts w:ascii="Arial" w:eastAsia="Times New Roman" w:hAnsi="Arial" w:cs="Arial"/>
                <w:b/>
                <w:sz w:val="20"/>
                <w:szCs w:val="20"/>
                <w:lang w:val="es-CL"/>
              </w:rPr>
              <w:t>DE LA PARTIDA</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bookmarkStart w:id="0" w:name="_GoBack"/>
      <w:bookmarkEnd w:id="0"/>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lastRenderedPageBreak/>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8"/>
      <w:footerReference w:type="even" r:id="rId9"/>
      <w:footerReference w:type="default" r:id="rId10"/>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ECC" w:rsidRDefault="00415ECC">
      <w:r>
        <w:separator/>
      </w:r>
    </w:p>
  </w:endnote>
  <w:endnote w:type="continuationSeparator" w:id="0">
    <w:p w:rsidR="00415ECC" w:rsidRDefault="00415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43FE" w:rsidRDefault="009043F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043FE" w:rsidRDefault="009043F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43FE" w:rsidRDefault="009043FE"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5E4B23"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9043FE" w:rsidRPr="00113CC4" w:rsidRDefault="009043F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w:t>
    </w:r>
    <w:r w:rsidR="00496D72">
      <w:rPr>
        <w:rFonts w:ascii="Tahoma" w:hAnsi="Tahoma" w:cs="Tahoma"/>
        <w:b w:val="0"/>
        <w:bCs/>
        <w:i/>
        <w:iCs/>
        <w:sz w:val="18"/>
        <w:szCs w:val="18"/>
        <w:lang w:val="es-MX"/>
      </w:rPr>
      <w:t>020</w:t>
    </w:r>
    <w:r>
      <w:rPr>
        <w:rFonts w:ascii="Tahoma" w:hAnsi="Tahoma" w:cs="Tahoma"/>
        <w:b w:val="0"/>
        <w:bCs/>
        <w:i/>
        <w:iCs/>
        <w:sz w:val="18"/>
        <w:szCs w:val="18"/>
        <w:lang w:val="es-MX"/>
      </w:rPr>
      <w:t>-202</w:t>
    </w:r>
    <w:r w:rsidR="00496D72">
      <w:rPr>
        <w:rFonts w:ascii="Tahoma" w:hAnsi="Tahoma" w:cs="Tahoma"/>
        <w:b w:val="0"/>
        <w:bCs/>
        <w:i/>
        <w:iCs/>
        <w:sz w:val="18"/>
        <w:szCs w:val="18"/>
        <w:lang w:val="es-MX"/>
      </w:rPr>
      <w:t>1</w:t>
    </w:r>
    <w:r>
      <w:rPr>
        <w:rFonts w:ascii="Tahoma" w:hAnsi="Tahoma" w:cs="Tahoma"/>
        <w:b w:val="0"/>
        <w:bCs/>
        <w:i/>
        <w:iCs/>
        <w:sz w:val="18"/>
        <w:szCs w:val="18"/>
        <w:lang w:val="es-MX"/>
      </w:rPr>
      <w:t>.</w:t>
    </w:r>
  </w:p>
  <w:p w:rsidR="009043FE" w:rsidRDefault="009043F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B6E16">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B6E16">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9043FE" w:rsidRPr="00113CC4" w:rsidRDefault="009043F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ECC" w:rsidRDefault="00415ECC">
      <w:r>
        <w:separator/>
      </w:r>
    </w:p>
  </w:footnote>
  <w:footnote w:type="continuationSeparator" w:id="0">
    <w:p w:rsidR="00415ECC" w:rsidRDefault="00415E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43FE" w:rsidRPr="000E6C34" w:rsidRDefault="009043FE"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043FE" w:rsidRDefault="009043FE" w:rsidP="00727738">
    <w:pPr>
      <w:jc w:val="center"/>
      <w:rPr>
        <w:rFonts w:ascii="Arial" w:hAnsi="Arial" w:cs="Arial"/>
      </w:rPr>
    </w:pPr>
    <w:r>
      <w:rPr>
        <w:rFonts w:ascii="Arial" w:hAnsi="Arial" w:cs="Arial"/>
      </w:rPr>
      <w:t>COMITÉ DE ADQUISICIONES, ARRENDAMIENTOS Y SERVICIOS</w:t>
    </w:r>
  </w:p>
  <w:p w:rsidR="009043FE" w:rsidRPr="000E6C34" w:rsidRDefault="009043FE" w:rsidP="00727738">
    <w:pPr>
      <w:jc w:val="center"/>
      <w:rPr>
        <w:rFonts w:ascii="Arial" w:hAnsi="Arial" w:cs="Arial"/>
      </w:rPr>
    </w:pPr>
    <w:r>
      <w:rPr>
        <w:rFonts w:ascii="Arial" w:hAnsi="Arial" w:cs="Arial"/>
      </w:rPr>
      <w:t xml:space="preserve"> DE OFICIALIA MAYOR DE GOBIERNO DEL ESTADO DE BAJA CALIFORNIA</w:t>
    </w:r>
  </w:p>
  <w:p w:rsidR="009043FE" w:rsidRPr="00050FAB" w:rsidRDefault="009043FE"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8BCC65"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9043FE" w:rsidRPr="00727738" w:rsidRDefault="009043F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3"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6"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0"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4"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8"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2"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6"/>
  </w:num>
  <w:num w:numId="3">
    <w:abstractNumId w:val="20"/>
  </w:num>
  <w:num w:numId="4">
    <w:abstractNumId w:val="4"/>
  </w:num>
  <w:num w:numId="5">
    <w:abstractNumId w:val="14"/>
  </w:num>
  <w:num w:numId="6">
    <w:abstractNumId w:val="29"/>
  </w:num>
  <w:num w:numId="7">
    <w:abstractNumId w:val="11"/>
  </w:num>
  <w:num w:numId="8">
    <w:abstractNumId w:val="5"/>
  </w:num>
  <w:num w:numId="9">
    <w:abstractNumId w:val="23"/>
  </w:num>
  <w:num w:numId="10">
    <w:abstractNumId w:val="12"/>
  </w:num>
  <w:num w:numId="11">
    <w:abstractNumId w:val="28"/>
  </w:num>
  <w:num w:numId="12">
    <w:abstractNumId w:val="24"/>
  </w:num>
  <w:num w:numId="13">
    <w:abstractNumId w:val="3"/>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
  </w:num>
  <w:num w:numId="26">
    <w:abstractNumId w:val="30"/>
  </w:num>
  <w:num w:numId="27">
    <w:abstractNumId w:val="19"/>
  </w:num>
  <w:num w:numId="28">
    <w:abstractNumId w:val="2"/>
  </w:num>
  <w:num w:numId="29">
    <w:abstractNumId w:val="21"/>
  </w:num>
  <w:num w:numId="30">
    <w:abstractNumId w:val="33"/>
  </w:num>
  <w:num w:numId="31">
    <w:abstractNumId w:val="27"/>
  </w:num>
  <w:num w:numId="32">
    <w:abstractNumId w:val="9"/>
  </w:num>
  <w:num w:numId="33">
    <w:abstractNumId w:val="32"/>
  </w:num>
  <w:num w:numId="34">
    <w:abstractNumId w:val="36"/>
  </w:num>
  <w:num w:numId="35">
    <w:abstractNumId w:val="18"/>
  </w:num>
  <w:num w:numId="36">
    <w:abstractNumId w:val="34"/>
  </w:num>
  <w:num w:numId="37">
    <w:abstractNumId w:val="6"/>
  </w:num>
  <w:num w:numId="38">
    <w:abstractNumId w:val="35"/>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312A"/>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54D9"/>
    <w:rsid w:val="002672EE"/>
    <w:rsid w:val="00267509"/>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0CA"/>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A1B"/>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2967"/>
    <w:rsid w:val="003C4F4A"/>
    <w:rsid w:val="003C55A0"/>
    <w:rsid w:val="003C5D1D"/>
    <w:rsid w:val="003C78F5"/>
    <w:rsid w:val="003D01CB"/>
    <w:rsid w:val="003D0D31"/>
    <w:rsid w:val="003D366E"/>
    <w:rsid w:val="003D549A"/>
    <w:rsid w:val="003D7586"/>
    <w:rsid w:val="003D75EC"/>
    <w:rsid w:val="003D79A0"/>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5ECC"/>
    <w:rsid w:val="004160CF"/>
    <w:rsid w:val="00416DF3"/>
    <w:rsid w:val="00416F1C"/>
    <w:rsid w:val="004200A1"/>
    <w:rsid w:val="004244BE"/>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96D72"/>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B6E16"/>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3FE"/>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5C8B"/>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4308"/>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5DE"/>
    <w:rsid w:val="00C62857"/>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1AC"/>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858"/>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23B4B5-AE58-4685-872B-FC5CFDA9D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38</Pages>
  <Words>11329</Words>
  <Characters>62315</Characters>
  <Application>Microsoft Office Word</Application>
  <DocSecurity>0</DocSecurity>
  <Lines>519</Lines>
  <Paragraphs>146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73498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 Miguel Cervantes Escandon</cp:lastModifiedBy>
  <cp:revision>23</cp:revision>
  <cp:lastPrinted>2011-07-18T18:21:00Z</cp:lastPrinted>
  <dcterms:created xsi:type="dcterms:W3CDTF">2019-12-21T00:00:00Z</dcterms:created>
  <dcterms:modified xsi:type="dcterms:W3CDTF">2021-01-27T18:10:00Z</dcterms:modified>
</cp:coreProperties>
</file>