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CC6" w:rsidRPr="00232DC8" w:rsidRDefault="00F04CC6" w:rsidP="00F04CC6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F04CC6" w:rsidRPr="00C442BE" w:rsidRDefault="00F04CC6" w:rsidP="00F04CC6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290457">
        <w:rPr>
          <w:rFonts w:ascii="Arial Narrow" w:hAnsi="Arial Narrow" w:cs="Arial"/>
          <w:noProof/>
          <w:sz w:val="18"/>
          <w:szCs w:val="18"/>
          <w:lang w:val="es-MX"/>
        </w:rPr>
        <w:t>CESISPE-042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F04CC6" w:rsidRPr="00C442BE" w:rsidRDefault="00F04CC6" w:rsidP="00F04CC6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F04CC6" w:rsidRPr="00C442BE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290457">
        <w:rPr>
          <w:rFonts w:ascii="Arial Narrow" w:hAnsi="Arial Narrow" w:cs="Arial"/>
          <w:noProof/>
          <w:sz w:val="18"/>
          <w:szCs w:val="18"/>
          <w:lang w:val="es-MX"/>
        </w:rPr>
        <w:t>CESISPE-042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290457" w:rsidRPr="00290457">
        <w:rPr>
          <w:rFonts w:ascii="Arial Narrow" w:hAnsi="Arial Narrow" w:cs="Arial"/>
          <w:noProof/>
          <w:sz w:val="18"/>
          <w:szCs w:val="18"/>
          <w:lang w:val="es-MX"/>
        </w:rPr>
        <w:t xml:space="preserve">SUMINISTRO DE GAS BUTANO Y PROPANO PARA LA PREPARACIÓN DE ALIMENTOS </w:t>
      </w:r>
      <w:r w:rsidR="00C52503">
        <w:rPr>
          <w:rFonts w:ascii="Arial Narrow" w:hAnsi="Arial Narrow" w:cs="Arial"/>
          <w:noProof/>
          <w:sz w:val="18"/>
          <w:szCs w:val="18"/>
          <w:lang w:val="es-MX"/>
        </w:rPr>
        <w:t>EN LOS CENTROS PENI</w:t>
      </w:r>
      <w:bookmarkStart w:id="0" w:name="_GoBack"/>
      <w:bookmarkEnd w:id="0"/>
      <w:r w:rsidR="00290457" w:rsidRPr="00290457">
        <w:rPr>
          <w:rFonts w:ascii="Arial Narrow" w:hAnsi="Arial Narrow" w:cs="Arial"/>
          <w:noProof/>
          <w:sz w:val="18"/>
          <w:szCs w:val="18"/>
          <w:lang w:val="es-MX"/>
        </w:rPr>
        <w:t>TENCIARIOS Y CENTROS DE INTERNAMIENTO DEL ESTADO DE BAJA CALIFORNIA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1E7257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1E7257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9A2AF6" w:rsidP="009A2AF6">
            <w:pPr>
              <w:tabs>
                <w:tab w:val="left" w:pos="9923"/>
              </w:tabs>
              <w:ind w:left="142" w:right="141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10 </w:t>
            </w:r>
            <w:r w:rsidR="00A3350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/ Marzo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2904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</w:t>
            </w:r>
          </w:p>
        </w:tc>
        <w:tc>
          <w:tcPr>
            <w:tcW w:w="1985" w:type="dxa"/>
            <w:vAlign w:val="center"/>
          </w:tcPr>
          <w:p w:rsidR="001E7257" w:rsidRPr="006766AA" w:rsidRDefault="009A2AF6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08</w:t>
            </w:r>
            <w:r w:rsidR="00A33509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9A2AF6" w:rsidP="00F04CC6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11:00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9A2AF6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16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A33509">
              <w:rPr>
                <w:rFonts w:ascii="Arial" w:hAnsi="Arial" w:cs="Arial"/>
                <w:sz w:val="16"/>
                <w:szCs w:val="16"/>
                <w:lang w:val="es-MX"/>
              </w:rPr>
              <w:t>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9A2AF6" w:rsidP="003F467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="00290457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1E7257" w:rsidRPr="006766AA" w:rsidRDefault="009A2AF6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22</w:t>
            </w:r>
            <w:r w:rsidR="001A70F2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E93EA4">
              <w:rPr>
                <w:rFonts w:ascii="Arial" w:hAnsi="Arial" w:cs="Arial"/>
                <w:sz w:val="16"/>
                <w:szCs w:val="16"/>
                <w:lang w:val="es-MX"/>
              </w:rPr>
              <w:t xml:space="preserve">/ </w:t>
            </w:r>
            <w:r w:rsidR="00A33509">
              <w:rPr>
                <w:rFonts w:ascii="Arial" w:hAnsi="Arial" w:cs="Arial"/>
                <w:sz w:val="16"/>
                <w:szCs w:val="16"/>
                <w:lang w:val="es-MX"/>
              </w:rPr>
              <w:t>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90457" w:rsidP="009A2AF6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9A2AF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9A2AF6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24</w:t>
            </w:r>
            <w:r w:rsidR="00A33509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9A2AF6" w:rsidP="002904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  <w:r w:rsidR="00A3350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290457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3F4671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5997"/>
        <w:gridCol w:w="992"/>
        <w:gridCol w:w="993"/>
        <w:gridCol w:w="992"/>
      </w:tblGrid>
      <w:tr w:rsidR="00A319BF" w:rsidRPr="00C442BE" w:rsidTr="00A319BF">
        <w:trPr>
          <w:trHeight w:val="67"/>
        </w:trPr>
        <w:tc>
          <w:tcPr>
            <w:tcW w:w="797" w:type="dxa"/>
            <w:vAlign w:val="center"/>
          </w:tcPr>
          <w:p w:rsidR="00A319BF" w:rsidRPr="00F04CC6" w:rsidRDefault="00A319BF" w:rsidP="00A319BF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  <w:t>PAQUETE ÚNICO</w:t>
            </w:r>
          </w:p>
        </w:tc>
        <w:tc>
          <w:tcPr>
            <w:tcW w:w="5997" w:type="dxa"/>
            <w:vMerge w:val="restart"/>
            <w:vAlign w:val="center"/>
          </w:tcPr>
          <w:p w:rsidR="00A319BF" w:rsidRPr="00C442BE" w:rsidRDefault="00A319BF" w:rsidP="00A319B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992" w:type="dxa"/>
            <w:vMerge w:val="restart"/>
            <w:vAlign w:val="center"/>
          </w:tcPr>
          <w:p w:rsidR="00A319BF" w:rsidRPr="00A319BF" w:rsidRDefault="00A319BF" w:rsidP="00A319BF">
            <w:pPr>
              <w:jc w:val="center"/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  <w:t>CANTIDAD MINÍ</w:t>
            </w:r>
            <w:r w:rsidRPr="00A319BF"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  <w:t>M</w:t>
            </w:r>
            <w:r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  <w:t>A</w:t>
            </w:r>
          </w:p>
        </w:tc>
        <w:tc>
          <w:tcPr>
            <w:tcW w:w="993" w:type="dxa"/>
            <w:vMerge w:val="restart"/>
            <w:vAlign w:val="center"/>
          </w:tcPr>
          <w:p w:rsidR="00A319BF" w:rsidRPr="00A319BF" w:rsidRDefault="00A319BF" w:rsidP="00A319BF">
            <w:pPr>
              <w:jc w:val="center"/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  <w:t>CANTIDAD MÁ</w:t>
            </w:r>
            <w:r w:rsidRPr="00A319BF">
              <w:rPr>
                <w:rFonts w:ascii="Arial Narrow" w:hAnsi="Arial Narrow" w:cstheme="minorHAnsi"/>
                <w:bCs/>
                <w:color w:val="000000"/>
                <w:sz w:val="18"/>
                <w:szCs w:val="18"/>
                <w:lang w:val="es-MX" w:eastAsia="es-MX"/>
              </w:rPr>
              <w:t>XIMA</w:t>
            </w:r>
          </w:p>
        </w:tc>
        <w:tc>
          <w:tcPr>
            <w:tcW w:w="992" w:type="dxa"/>
            <w:vMerge w:val="restart"/>
            <w:vAlign w:val="center"/>
          </w:tcPr>
          <w:p w:rsidR="00A319BF" w:rsidRPr="00C442BE" w:rsidRDefault="00A319BF" w:rsidP="00A319BF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A319BF" w:rsidRPr="00C442BE" w:rsidTr="00A319BF">
        <w:trPr>
          <w:trHeight w:val="67"/>
        </w:trPr>
        <w:tc>
          <w:tcPr>
            <w:tcW w:w="797" w:type="dxa"/>
            <w:vAlign w:val="center"/>
          </w:tcPr>
          <w:p w:rsidR="00A319BF" w:rsidRDefault="00A319BF" w:rsidP="00F04CC6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997" w:type="dxa"/>
            <w:vMerge/>
            <w:vAlign w:val="center"/>
          </w:tcPr>
          <w:p w:rsidR="00A319BF" w:rsidRPr="00C442BE" w:rsidRDefault="00A319BF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992" w:type="dxa"/>
            <w:vMerge/>
          </w:tcPr>
          <w:p w:rsidR="00A319BF" w:rsidRPr="00C442BE" w:rsidRDefault="00A319BF" w:rsidP="000605C4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993" w:type="dxa"/>
            <w:vMerge/>
          </w:tcPr>
          <w:p w:rsidR="00A319BF" w:rsidRPr="00C442BE" w:rsidRDefault="00A319BF" w:rsidP="000605C4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992" w:type="dxa"/>
            <w:vMerge/>
            <w:vAlign w:val="center"/>
          </w:tcPr>
          <w:p w:rsidR="00A319BF" w:rsidRPr="00C442BE" w:rsidRDefault="00A319BF" w:rsidP="000605C4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319BF" w:rsidRPr="00077F6D" w:rsidTr="00A319BF">
        <w:trPr>
          <w:trHeight w:val="273"/>
        </w:trPr>
        <w:tc>
          <w:tcPr>
            <w:tcW w:w="797" w:type="dxa"/>
            <w:vAlign w:val="center"/>
          </w:tcPr>
          <w:p w:rsidR="00A319BF" w:rsidRPr="000D56D7" w:rsidRDefault="00A319BF" w:rsidP="00A319B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997" w:type="dxa"/>
            <w:vAlign w:val="center"/>
          </w:tcPr>
          <w:p w:rsidR="00A319BF" w:rsidRPr="00F60ED6" w:rsidRDefault="00A319BF" w:rsidP="00A319BF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 w:rsidRPr="00F60ED6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SUMINISTRO DE GAS LP EN CENTRO PENITENCIARIO ENSENADA</w:t>
            </w:r>
          </w:p>
        </w:tc>
        <w:tc>
          <w:tcPr>
            <w:tcW w:w="992" w:type="dxa"/>
            <w:vAlign w:val="center"/>
          </w:tcPr>
          <w:p w:rsidR="00A319BF" w:rsidRPr="00F60ED6" w:rsidRDefault="00A319BF" w:rsidP="00A319B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60ED6">
              <w:rPr>
                <w:rFonts w:ascii="Arial Narrow" w:hAnsi="Arial Narrow"/>
                <w:sz w:val="18"/>
                <w:szCs w:val="18"/>
              </w:rPr>
              <w:t>127,222.12</w:t>
            </w:r>
          </w:p>
        </w:tc>
        <w:tc>
          <w:tcPr>
            <w:tcW w:w="993" w:type="dxa"/>
            <w:vAlign w:val="center"/>
          </w:tcPr>
          <w:p w:rsidR="00A319BF" w:rsidRPr="00F60ED6" w:rsidRDefault="00A319BF" w:rsidP="00A319B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60ED6">
              <w:rPr>
                <w:rFonts w:ascii="Arial Narrow" w:hAnsi="Arial Narrow"/>
                <w:sz w:val="18"/>
                <w:szCs w:val="18"/>
              </w:rPr>
              <w:t>212,036.86</w:t>
            </w:r>
          </w:p>
        </w:tc>
        <w:tc>
          <w:tcPr>
            <w:tcW w:w="992" w:type="dxa"/>
            <w:vAlign w:val="center"/>
          </w:tcPr>
          <w:p w:rsidR="00A319BF" w:rsidRPr="00F60ED6" w:rsidRDefault="00A319BF" w:rsidP="00A319BF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F60ED6">
              <w:rPr>
                <w:rFonts w:ascii="Arial Narrow" w:hAnsi="Arial Narrow" w:cs="Arial"/>
                <w:sz w:val="18"/>
                <w:szCs w:val="18"/>
                <w:lang w:val="es-MX"/>
              </w:rPr>
              <w:t>Litros</w:t>
            </w:r>
          </w:p>
        </w:tc>
      </w:tr>
      <w:tr w:rsidR="00A319BF" w:rsidRPr="00077F6D" w:rsidTr="00A319BF">
        <w:trPr>
          <w:trHeight w:val="273"/>
        </w:trPr>
        <w:tc>
          <w:tcPr>
            <w:tcW w:w="797" w:type="dxa"/>
            <w:vAlign w:val="center"/>
          </w:tcPr>
          <w:p w:rsidR="00A319BF" w:rsidRDefault="00A319BF" w:rsidP="00A319B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997" w:type="dxa"/>
            <w:vAlign w:val="center"/>
          </w:tcPr>
          <w:p w:rsidR="00A319BF" w:rsidRPr="00F60ED6" w:rsidRDefault="00A319BF" w:rsidP="00A319BF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F60ED6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SUMINISTRO DE GAS LP EN CENTRO PENITENCIARIO MEXICALI</w:t>
            </w:r>
          </w:p>
        </w:tc>
        <w:tc>
          <w:tcPr>
            <w:tcW w:w="992" w:type="dxa"/>
            <w:vAlign w:val="center"/>
          </w:tcPr>
          <w:p w:rsidR="00A319BF" w:rsidRPr="00F60ED6" w:rsidRDefault="00A319BF" w:rsidP="00A319B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60ED6">
              <w:rPr>
                <w:rFonts w:ascii="Arial Narrow" w:hAnsi="Arial Narrow"/>
                <w:sz w:val="18"/>
                <w:szCs w:val="18"/>
              </w:rPr>
              <w:t>188,441.28</w:t>
            </w:r>
          </w:p>
        </w:tc>
        <w:tc>
          <w:tcPr>
            <w:tcW w:w="993" w:type="dxa"/>
            <w:vAlign w:val="center"/>
          </w:tcPr>
          <w:p w:rsidR="00A319BF" w:rsidRPr="00F60ED6" w:rsidRDefault="00A319BF" w:rsidP="00A319B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F60ED6">
              <w:rPr>
                <w:rFonts w:ascii="Arial Narrow" w:hAnsi="Arial Narrow"/>
                <w:sz w:val="18"/>
                <w:szCs w:val="18"/>
              </w:rPr>
              <w:t>314,068.80</w:t>
            </w:r>
          </w:p>
        </w:tc>
        <w:tc>
          <w:tcPr>
            <w:tcW w:w="992" w:type="dxa"/>
            <w:vAlign w:val="center"/>
          </w:tcPr>
          <w:p w:rsidR="00A319BF" w:rsidRPr="00F60ED6" w:rsidRDefault="00A319BF" w:rsidP="00A319BF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F60ED6">
              <w:rPr>
                <w:rFonts w:ascii="Arial Narrow" w:hAnsi="Arial Narrow" w:cs="Arial"/>
                <w:sz w:val="18"/>
                <w:szCs w:val="18"/>
                <w:lang w:val="es-MX"/>
              </w:rPr>
              <w:t>Litros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F04CC6" w:rsidRPr="00F04CC6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F04CC6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California, teléfono (686)5581010 ext. 1282, de lunes a viernes a partir de la fecha de la publicación de la convocatoria y hasta el sexto día natural previo al acto de presentación y apertura de proposiciones, en horario de 8:00 a 15:00 horas, siendo de exclusiva responsabilidad de los interesados adquirirlas en su debida oportunidad. </w:t>
      </w:r>
    </w:p>
    <w:p w:rsidR="0015466F" w:rsidRPr="00F04CC6" w:rsidRDefault="00A0483A" w:rsidP="0015466F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15466F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$2,200.00 pesos, mediante depósito en cuenta bancaria número </w:t>
      </w:r>
      <w:r w:rsidR="00E6276A">
        <w:rPr>
          <w:rFonts w:ascii="Arial Narrow" w:hAnsi="Arial Narrow" w:cs="Arial"/>
          <w:noProof/>
          <w:sz w:val="18"/>
          <w:szCs w:val="18"/>
          <w:lang w:val="es-MX"/>
        </w:rPr>
        <w:t>0115502918</w:t>
      </w:r>
      <w:r w:rsidR="0015466F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, clabe: </w:t>
      </w:r>
      <w:r w:rsidR="00E6276A">
        <w:rPr>
          <w:rFonts w:ascii="Arial Narrow" w:hAnsi="Arial Narrow" w:cs="Arial"/>
          <w:noProof/>
          <w:sz w:val="18"/>
          <w:szCs w:val="18"/>
          <w:lang w:val="es-MX"/>
        </w:rPr>
        <w:t>012020001155029181</w:t>
      </w:r>
      <w:r w:rsidR="0015466F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 del Banco </w:t>
      </w:r>
      <w:r w:rsidR="00E6276A">
        <w:rPr>
          <w:rFonts w:ascii="Arial Narrow" w:hAnsi="Arial Narrow" w:cs="Arial"/>
          <w:noProof/>
          <w:sz w:val="18"/>
          <w:szCs w:val="18"/>
          <w:lang w:val="es-MX"/>
        </w:rPr>
        <w:t>BBVA Bancomer</w:t>
      </w:r>
      <w:r w:rsidR="0015466F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 a nombre</w:t>
      </w:r>
      <w:r w:rsidR="0015466F"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de</w:t>
      </w:r>
      <w:r w:rsidR="00CE2679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15466F" w:rsidRPr="00F04CC6">
        <w:rPr>
          <w:rFonts w:ascii="Arial Narrow" w:hAnsi="Arial Narrow" w:cs="Arial"/>
          <w:noProof/>
          <w:sz w:val="18"/>
          <w:szCs w:val="18"/>
          <w:lang w:val="es-MX"/>
        </w:rPr>
        <w:t>l</w:t>
      </w:r>
      <w:r w:rsidR="00CE2679">
        <w:rPr>
          <w:rFonts w:ascii="Arial Narrow" w:hAnsi="Arial Narrow" w:cs="Arial"/>
          <w:noProof/>
          <w:sz w:val="18"/>
          <w:szCs w:val="18"/>
          <w:lang w:val="es-MX"/>
        </w:rPr>
        <w:t>a</w:t>
      </w:r>
      <w:r w:rsidR="0015466F"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COMISIÓN </w:t>
      </w:r>
      <w:r w:rsidR="00CE2679">
        <w:rPr>
          <w:rFonts w:ascii="Arial Narrow" w:hAnsi="Arial Narrow" w:cs="Arial"/>
          <w:noProof/>
          <w:sz w:val="18"/>
          <w:szCs w:val="18"/>
          <w:lang w:val="es-MX"/>
        </w:rPr>
        <w:t>ESTATAL DEL SISTEMA PENITENCIARIO DE BAJA CALIFORNIA</w:t>
      </w:r>
      <w:r w:rsidR="0015466F" w:rsidRPr="00F04CC6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15466F" w:rsidRPr="00F04CC6" w:rsidRDefault="0015466F" w:rsidP="0015466F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A319BF">
        <w:rPr>
          <w:rFonts w:ascii="Arial Narrow" w:hAnsi="Arial Narrow" w:cs="Arial"/>
          <w:noProof/>
          <w:sz w:val="18"/>
          <w:szCs w:val="18"/>
          <w:lang w:val="es-MX"/>
        </w:rPr>
        <w:t xml:space="preserve">PRESUPUESTO DE EGRESOS </w:t>
      </w:r>
      <w:r w:rsidR="007504D2" w:rsidRPr="00F04CC6">
        <w:rPr>
          <w:rFonts w:ascii="Arial Narrow" w:hAnsi="Arial Narrow" w:cs="Arial"/>
          <w:noProof/>
          <w:sz w:val="18"/>
          <w:szCs w:val="18"/>
          <w:lang w:val="es-MX"/>
        </w:rPr>
        <w:t>202</w:t>
      </w:r>
      <w:r w:rsidR="00F04CC6">
        <w:rPr>
          <w:rFonts w:ascii="Arial Narrow" w:hAnsi="Arial Narrow" w:cs="Arial"/>
          <w:noProof/>
          <w:sz w:val="18"/>
          <w:szCs w:val="18"/>
          <w:lang w:val="es-MX"/>
        </w:rPr>
        <w:t>3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ACTOS DEL PROCEDIMIENTO: Todos los actos tendrán verificativo en la Sala de Juntas de la Dirección de Adquisiciones</w:t>
      </w:r>
      <w:r w:rsidR="007D4A53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501A2D" w:rsidRPr="00F04CC6" w:rsidRDefault="00501A2D" w:rsidP="00501A2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</w:t>
      </w:r>
      <w:r w:rsidR="004269DA">
        <w:rPr>
          <w:rFonts w:ascii="Arial Narrow" w:hAnsi="Arial Narrow" w:cs="Arial"/>
          <w:noProof/>
          <w:sz w:val="18"/>
          <w:szCs w:val="18"/>
          <w:lang w:val="es-MX"/>
        </w:rPr>
        <w:t xml:space="preserve">para el </w:t>
      </w:r>
      <w:r>
        <w:rPr>
          <w:rFonts w:ascii="Arial Narrow" w:hAnsi="Arial Narrow" w:cs="Arial"/>
          <w:noProof/>
          <w:sz w:val="18"/>
          <w:szCs w:val="18"/>
          <w:lang w:val="es-MX"/>
        </w:rPr>
        <w:t>Estado de Baja California se informa que el Acto de Presentación y Apertura de Proposiciones en su segunda etapa será con propuesta a precio fijo.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: Además de la presentación personal se aceptará  el envío de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F04CC6">
        <w:rPr>
          <w:rFonts w:ascii="Arial Narrow" w:hAnsi="Arial Narrow" w:cs="Arial"/>
          <w:sz w:val="18"/>
          <w:szCs w:val="18"/>
          <w:lang w:val="es-ES"/>
        </w:rPr>
        <w:t xml:space="preserve">LUGAR Y PLAZO DE </w:t>
      </w:r>
      <w:r w:rsidR="000D4AE0">
        <w:rPr>
          <w:rFonts w:ascii="Arial Narrow" w:hAnsi="Arial Narrow" w:cs="Arial"/>
          <w:sz w:val="18"/>
          <w:szCs w:val="18"/>
          <w:lang w:val="es-ES"/>
        </w:rPr>
        <w:t>ENTREGA DE LOS BIENES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: </w:t>
      </w:r>
      <w:r w:rsidR="000D4AE0">
        <w:rPr>
          <w:rFonts w:ascii="Arial Narrow" w:hAnsi="Arial Narrow" w:cs="Arial"/>
          <w:sz w:val="18"/>
          <w:szCs w:val="18"/>
          <w:lang w:val="es-ES"/>
        </w:rPr>
        <w:t>El suministro de los bienes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objeto de la presente licitación deberán </w:t>
      </w:r>
      <w:r w:rsidR="007E1802" w:rsidRPr="00F04CC6">
        <w:rPr>
          <w:rFonts w:ascii="Arial Narrow" w:hAnsi="Arial Narrow" w:cs="Arial"/>
          <w:sz w:val="18"/>
          <w:szCs w:val="18"/>
          <w:lang w:val="es-ES"/>
        </w:rPr>
        <w:t>ser en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los lugares y plazos señalados en el numeral 4.2 y 4.3 de las bases de licitación. </w:t>
      </w:r>
    </w:p>
    <w:p w:rsidR="00A0483A" w:rsidRPr="00F04CC6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DE PAGO: </w:t>
      </w:r>
      <w:r w:rsidRPr="00F04CC6">
        <w:rPr>
          <w:rFonts w:ascii="Arial Narrow" w:hAnsi="Arial Narrow" w:cs="Arial"/>
          <w:noProof/>
          <w:sz w:val="18"/>
          <w:szCs w:val="18"/>
          <w:lang w:val="es-ES"/>
        </w:rPr>
        <w:t xml:space="preserve">De conformidad con lo establecido en el punto 4.5 de las bases de licitación. </w:t>
      </w:r>
      <w:r w:rsidRPr="00F04CC6">
        <w:rPr>
          <w:rFonts w:ascii="Arial Narrow" w:hAnsi="Arial Narrow" w:cs="Arial"/>
          <w:b/>
          <w:noProof/>
          <w:sz w:val="18"/>
          <w:szCs w:val="18"/>
          <w:lang w:val="es-MX"/>
        </w:rPr>
        <w:t>NO HABRÁ ANTICIPO.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</w:t>
      </w:r>
      <w:r w:rsidR="000D4AE0">
        <w:rPr>
          <w:rFonts w:ascii="Arial Narrow" w:hAnsi="Arial Narrow" w:cs="Arial"/>
          <w:noProof/>
          <w:sz w:val="18"/>
          <w:szCs w:val="18"/>
          <w:lang w:val="es-MX"/>
        </w:rPr>
        <w:t>B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ienes y Servicios publicadas POE el día 23 de septiembre de 2005.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OTRAS DISPOSICIONES.</w:t>
      </w:r>
      <w:r w:rsidR="00501A2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021E47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A16B5E">
        <w:rPr>
          <w:rFonts w:ascii="Arial Narrow" w:hAnsi="Arial Narrow" w:cs="Arial"/>
          <w:noProof/>
          <w:sz w:val="18"/>
          <w:szCs w:val="18"/>
          <w:lang w:val="es-MX"/>
        </w:rPr>
        <w:t>03 de marzo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de 2023.</w:t>
      </w: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Pr="00C442BE" w:rsidRDefault="00641BFF" w:rsidP="00641BFF">
      <w:pPr>
        <w:tabs>
          <w:tab w:val="left" w:pos="9923"/>
        </w:tabs>
        <w:ind w:right="141"/>
        <w:rPr>
          <w:rFonts w:ascii="Arial Narrow" w:hAnsi="Arial Narrow" w:cs="Arial"/>
          <w:sz w:val="18"/>
          <w:szCs w:val="18"/>
          <w:lang w:val="es-MX"/>
        </w:rPr>
      </w:pPr>
    </w:p>
    <w:p w:rsidR="00641BFF" w:rsidRDefault="00641BFF" w:rsidP="00641BFF">
      <w:pPr>
        <w:jc w:val="center"/>
        <w:rPr>
          <w:rFonts w:ascii="Arial Narrow" w:hAnsi="Arial Narrow" w:cs="Arial"/>
          <w:lang w:val="es-MX"/>
        </w:rPr>
      </w:pP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>
        <w:rPr>
          <w:rFonts w:ascii="Arial Narrow" w:hAnsi="Arial Narrow" w:cs="Arial"/>
          <w:noProof/>
          <w:lang w:val="es-MX"/>
        </w:rPr>
        <w:t>DE GOBIERNO</w:t>
      </w:r>
      <w:r w:rsidRPr="009F58A2">
        <w:rPr>
          <w:rFonts w:ascii="Arial Narrow" w:hAnsi="Arial Narrow" w:cs="Arial"/>
          <w:noProof/>
          <w:lang w:val="es-MX"/>
        </w:rPr>
        <w:t xml:space="preserve">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BIÓL. ROCÍO LÓPEZ GOROSAVE</w:t>
      </w:r>
    </w:p>
    <w:p w:rsidR="00641BFF" w:rsidRPr="00C442BE" w:rsidRDefault="00641BFF" w:rsidP="00641BFF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2837ED">
      <w:pgSz w:w="12240" w:h="15840" w:code="1"/>
      <w:pgMar w:top="851" w:right="1185" w:bottom="567" w:left="992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1E47"/>
    <w:rsid w:val="0002427A"/>
    <w:rsid w:val="00024AD9"/>
    <w:rsid w:val="00037822"/>
    <w:rsid w:val="00044102"/>
    <w:rsid w:val="00045AEC"/>
    <w:rsid w:val="00052A7C"/>
    <w:rsid w:val="00056068"/>
    <w:rsid w:val="00056ACF"/>
    <w:rsid w:val="000605C4"/>
    <w:rsid w:val="000616E9"/>
    <w:rsid w:val="00064187"/>
    <w:rsid w:val="00077F6D"/>
    <w:rsid w:val="00083DEF"/>
    <w:rsid w:val="000D4AE0"/>
    <w:rsid w:val="000D56D7"/>
    <w:rsid w:val="00121774"/>
    <w:rsid w:val="00132929"/>
    <w:rsid w:val="00132D51"/>
    <w:rsid w:val="00136A4F"/>
    <w:rsid w:val="00145D6D"/>
    <w:rsid w:val="0015466F"/>
    <w:rsid w:val="0016547F"/>
    <w:rsid w:val="001716D8"/>
    <w:rsid w:val="00183DA0"/>
    <w:rsid w:val="001A04BE"/>
    <w:rsid w:val="001A70F2"/>
    <w:rsid w:val="001C1DCF"/>
    <w:rsid w:val="001C368C"/>
    <w:rsid w:val="001C3F4B"/>
    <w:rsid w:val="001C5E60"/>
    <w:rsid w:val="001D24FC"/>
    <w:rsid w:val="001D67A3"/>
    <w:rsid w:val="001E7257"/>
    <w:rsid w:val="001F1E85"/>
    <w:rsid w:val="001F7D0B"/>
    <w:rsid w:val="002055CD"/>
    <w:rsid w:val="00206E3F"/>
    <w:rsid w:val="00232DC8"/>
    <w:rsid w:val="002522FD"/>
    <w:rsid w:val="00255B20"/>
    <w:rsid w:val="002626D9"/>
    <w:rsid w:val="00263C55"/>
    <w:rsid w:val="002658A2"/>
    <w:rsid w:val="0027371D"/>
    <w:rsid w:val="002837ED"/>
    <w:rsid w:val="00290457"/>
    <w:rsid w:val="002C550E"/>
    <w:rsid w:val="002F138A"/>
    <w:rsid w:val="00302499"/>
    <w:rsid w:val="00304955"/>
    <w:rsid w:val="0030671C"/>
    <w:rsid w:val="00311E09"/>
    <w:rsid w:val="0032268A"/>
    <w:rsid w:val="00345A88"/>
    <w:rsid w:val="00373087"/>
    <w:rsid w:val="003773F8"/>
    <w:rsid w:val="00393D90"/>
    <w:rsid w:val="003A28F3"/>
    <w:rsid w:val="003A60EB"/>
    <w:rsid w:val="003B1531"/>
    <w:rsid w:val="003B2589"/>
    <w:rsid w:val="003B73F8"/>
    <w:rsid w:val="003C05BF"/>
    <w:rsid w:val="003C2177"/>
    <w:rsid w:val="003D5809"/>
    <w:rsid w:val="003D5B4A"/>
    <w:rsid w:val="003E3723"/>
    <w:rsid w:val="003F3503"/>
    <w:rsid w:val="003F4671"/>
    <w:rsid w:val="004222E6"/>
    <w:rsid w:val="004269DA"/>
    <w:rsid w:val="00444D12"/>
    <w:rsid w:val="004501E5"/>
    <w:rsid w:val="00464872"/>
    <w:rsid w:val="00472568"/>
    <w:rsid w:val="0048034B"/>
    <w:rsid w:val="00487A8D"/>
    <w:rsid w:val="004A63FE"/>
    <w:rsid w:val="004B52FA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501A2D"/>
    <w:rsid w:val="00523DD2"/>
    <w:rsid w:val="0053282C"/>
    <w:rsid w:val="005356D4"/>
    <w:rsid w:val="00543B23"/>
    <w:rsid w:val="005502A9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1F87"/>
    <w:rsid w:val="00613B38"/>
    <w:rsid w:val="00614163"/>
    <w:rsid w:val="00621066"/>
    <w:rsid w:val="00626FB7"/>
    <w:rsid w:val="00637FB6"/>
    <w:rsid w:val="006402EA"/>
    <w:rsid w:val="00641BFF"/>
    <w:rsid w:val="006479C8"/>
    <w:rsid w:val="00655DB1"/>
    <w:rsid w:val="006801A4"/>
    <w:rsid w:val="00696626"/>
    <w:rsid w:val="00696B45"/>
    <w:rsid w:val="006B4FB3"/>
    <w:rsid w:val="006D5100"/>
    <w:rsid w:val="006F5C3D"/>
    <w:rsid w:val="006F5DDE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D4A53"/>
    <w:rsid w:val="007E084E"/>
    <w:rsid w:val="007E1802"/>
    <w:rsid w:val="007F3CC0"/>
    <w:rsid w:val="00806CAA"/>
    <w:rsid w:val="00825DC3"/>
    <w:rsid w:val="00835106"/>
    <w:rsid w:val="00840422"/>
    <w:rsid w:val="008A2819"/>
    <w:rsid w:val="008A760A"/>
    <w:rsid w:val="008B6406"/>
    <w:rsid w:val="008C016B"/>
    <w:rsid w:val="008E6667"/>
    <w:rsid w:val="008F081A"/>
    <w:rsid w:val="0090693D"/>
    <w:rsid w:val="00907447"/>
    <w:rsid w:val="00965C19"/>
    <w:rsid w:val="00977305"/>
    <w:rsid w:val="00982962"/>
    <w:rsid w:val="009A2AF6"/>
    <w:rsid w:val="009A51FA"/>
    <w:rsid w:val="009A762D"/>
    <w:rsid w:val="009C5BA4"/>
    <w:rsid w:val="009E6815"/>
    <w:rsid w:val="009F5505"/>
    <w:rsid w:val="00A042C9"/>
    <w:rsid w:val="00A0483A"/>
    <w:rsid w:val="00A1082B"/>
    <w:rsid w:val="00A16B5E"/>
    <w:rsid w:val="00A210A6"/>
    <w:rsid w:val="00A24281"/>
    <w:rsid w:val="00A31905"/>
    <w:rsid w:val="00A319BF"/>
    <w:rsid w:val="00A33509"/>
    <w:rsid w:val="00A42FCC"/>
    <w:rsid w:val="00A52C29"/>
    <w:rsid w:val="00A57677"/>
    <w:rsid w:val="00A57FD9"/>
    <w:rsid w:val="00A621EA"/>
    <w:rsid w:val="00A77419"/>
    <w:rsid w:val="00A81BCD"/>
    <w:rsid w:val="00A83BFA"/>
    <w:rsid w:val="00A93A42"/>
    <w:rsid w:val="00A95C4B"/>
    <w:rsid w:val="00AC0CD7"/>
    <w:rsid w:val="00AD2A12"/>
    <w:rsid w:val="00AD39F7"/>
    <w:rsid w:val="00AE17CA"/>
    <w:rsid w:val="00AE21A8"/>
    <w:rsid w:val="00AE4474"/>
    <w:rsid w:val="00AE5C8D"/>
    <w:rsid w:val="00AE76DF"/>
    <w:rsid w:val="00AF33C3"/>
    <w:rsid w:val="00AF51F8"/>
    <w:rsid w:val="00B01643"/>
    <w:rsid w:val="00B02CC3"/>
    <w:rsid w:val="00B052BB"/>
    <w:rsid w:val="00B215E2"/>
    <w:rsid w:val="00B26AFB"/>
    <w:rsid w:val="00B300E4"/>
    <w:rsid w:val="00B42DE4"/>
    <w:rsid w:val="00B52887"/>
    <w:rsid w:val="00B6117D"/>
    <w:rsid w:val="00B61D83"/>
    <w:rsid w:val="00B808CE"/>
    <w:rsid w:val="00B84067"/>
    <w:rsid w:val="00B90201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52503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2679"/>
    <w:rsid w:val="00CE67AB"/>
    <w:rsid w:val="00D00AF4"/>
    <w:rsid w:val="00D02342"/>
    <w:rsid w:val="00D042D6"/>
    <w:rsid w:val="00D30BBF"/>
    <w:rsid w:val="00D463F4"/>
    <w:rsid w:val="00D46CD2"/>
    <w:rsid w:val="00D55C4A"/>
    <w:rsid w:val="00D56C64"/>
    <w:rsid w:val="00D66BAC"/>
    <w:rsid w:val="00D958C3"/>
    <w:rsid w:val="00D96F2C"/>
    <w:rsid w:val="00DB116D"/>
    <w:rsid w:val="00DC0C82"/>
    <w:rsid w:val="00DC4F34"/>
    <w:rsid w:val="00DD0D30"/>
    <w:rsid w:val="00DD0E78"/>
    <w:rsid w:val="00E12E7C"/>
    <w:rsid w:val="00E30AF2"/>
    <w:rsid w:val="00E46AF9"/>
    <w:rsid w:val="00E52B01"/>
    <w:rsid w:val="00E53FA8"/>
    <w:rsid w:val="00E6276A"/>
    <w:rsid w:val="00E93EA4"/>
    <w:rsid w:val="00EA65BD"/>
    <w:rsid w:val="00EC7AA2"/>
    <w:rsid w:val="00ED32A7"/>
    <w:rsid w:val="00ED5BA4"/>
    <w:rsid w:val="00EE13B0"/>
    <w:rsid w:val="00EE719A"/>
    <w:rsid w:val="00EF7B6D"/>
    <w:rsid w:val="00F0456C"/>
    <w:rsid w:val="00F04CC6"/>
    <w:rsid w:val="00F20855"/>
    <w:rsid w:val="00F463B7"/>
    <w:rsid w:val="00F60ED6"/>
    <w:rsid w:val="00F65F60"/>
    <w:rsid w:val="00F70FD9"/>
    <w:rsid w:val="00F77817"/>
    <w:rsid w:val="00F87E67"/>
    <w:rsid w:val="00F90E51"/>
    <w:rsid w:val="00F915D2"/>
    <w:rsid w:val="00F9273A"/>
    <w:rsid w:val="00FB0BB3"/>
    <w:rsid w:val="00FB743E"/>
    <w:rsid w:val="00FE0981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A46C9-B961-435F-A4BB-DF8C79E9A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792</Words>
  <Characters>4443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Luciano</cp:lastModifiedBy>
  <cp:revision>64</cp:revision>
  <cp:lastPrinted>2023-02-28T20:23:00Z</cp:lastPrinted>
  <dcterms:created xsi:type="dcterms:W3CDTF">2020-01-07T00:31:00Z</dcterms:created>
  <dcterms:modified xsi:type="dcterms:W3CDTF">2023-02-28T22:44:00Z</dcterms:modified>
</cp:coreProperties>
</file>