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55F5"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r>
        <w:rPr>
          <w:rFonts w:ascii="Montserrat" w:eastAsia="Montserrat" w:hAnsi="Montserrat" w:cs="Montserrat"/>
          <w:b/>
          <w:smallCaps/>
          <w:color w:val="000000"/>
        </w:rPr>
        <w:t>CONTRATO DE PRESTACIÓN DE SERVICIO DE SEGURO DE VIDA PARA EMPLEADOS DEL CECYTE BC, QUE CELEBRAN, POR UNA PARTE, EL COLEGIO DE ESTUDIOS CIENTÍFICOS Y TECNOLÓGICOS DEL ESTADO E BAJA CALIFORNIA, A QUIEN EN LO SUCESIVO SE LE DENOMINARA “CECYTE BC”, REPRESENTAD</w:t>
      </w:r>
      <w:r w:rsidR="00A84B9E">
        <w:rPr>
          <w:rFonts w:ascii="Montserrat" w:eastAsia="Montserrat" w:hAnsi="Montserrat" w:cs="Montserrat"/>
          <w:b/>
          <w:smallCaps/>
          <w:color w:val="000000"/>
        </w:rPr>
        <w:t>O POR SU DIRECTOR GENERAL</w:t>
      </w:r>
      <w:r>
        <w:rPr>
          <w:rFonts w:ascii="Montserrat" w:eastAsia="Montserrat" w:hAnsi="Montserrat" w:cs="Montserrat"/>
          <w:b/>
          <w:smallCaps/>
          <w:color w:val="000000"/>
        </w:rPr>
        <w:t xml:space="preserve">. </w:t>
      </w:r>
      <w:r w:rsidR="00A84B9E">
        <w:rPr>
          <w:rFonts w:ascii="Montserrat" w:eastAsia="Montserrat" w:hAnsi="Montserrat" w:cs="Montserrat"/>
          <w:b/>
          <w:smallCaps/>
          <w:color w:val="000000"/>
        </w:rPr>
        <w:t>----------------------------</w:t>
      </w:r>
      <w:r>
        <w:rPr>
          <w:rFonts w:ascii="Montserrat" w:eastAsia="Montserrat" w:hAnsi="Montserrat" w:cs="Montserrat"/>
          <w:b/>
          <w:smallCaps/>
          <w:color w:val="000000"/>
        </w:rPr>
        <w:t xml:space="preserve">, Y POR </w:t>
      </w:r>
      <w:r w:rsidRPr="00E30A06">
        <w:rPr>
          <w:rFonts w:ascii="Montserrat" w:eastAsia="Montserrat" w:hAnsi="Montserrat" w:cs="Montserrat"/>
          <w:b/>
          <w:smallCaps/>
          <w:color w:val="000000"/>
        </w:rPr>
        <w:t xml:space="preserve">OTRA PARTE </w:t>
      </w:r>
      <w:r w:rsidR="00A84B9E">
        <w:rPr>
          <w:rFonts w:ascii="Montserrat" w:eastAsia="Montserrat" w:hAnsi="Montserrat" w:cs="Montserrat"/>
          <w:b/>
          <w:smallCaps/>
          <w:color w:val="000000"/>
        </w:rPr>
        <w:t xml:space="preserve"> ----------------------------------------------------</w:t>
      </w:r>
      <w:r w:rsidRPr="00E30A06">
        <w:rPr>
          <w:rFonts w:ascii="Montserrat" w:eastAsia="Montserrat" w:hAnsi="Montserrat" w:cs="Montserrat"/>
          <w:b/>
          <w:smallCaps/>
          <w:color w:val="000000"/>
        </w:rPr>
        <w:t xml:space="preserve">., EN LO SUCESIVO LA “ASEGURADORA”, REPRESENTADO EN ESTE ACTO POR EL </w:t>
      </w:r>
      <w:r w:rsidR="00A84B9E">
        <w:rPr>
          <w:rFonts w:ascii="Montserrat" w:eastAsia="Montserrat" w:hAnsi="Montserrat" w:cs="Montserrat"/>
          <w:b/>
          <w:smallCaps/>
          <w:color w:val="000000"/>
        </w:rPr>
        <w:t>-------------------------------------------</w:t>
      </w:r>
      <w:r w:rsidR="005C15A3" w:rsidRPr="00E30A06">
        <w:rPr>
          <w:rFonts w:ascii="Montserrat" w:eastAsia="Montserrat" w:hAnsi="Montserrat" w:cs="Montserrat"/>
          <w:b/>
          <w:smallCaps/>
          <w:color w:val="000000"/>
        </w:rPr>
        <w:t>, EN SU CARÁCTER DE APODERADO ESPECIAL</w:t>
      </w:r>
      <w:r w:rsidRPr="00E30A06">
        <w:rPr>
          <w:rFonts w:ascii="Montserrat" w:eastAsia="Montserrat" w:hAnsi="Montserrat" w:cs="Montserrat"/>
          <w:b/>
          <w:smallCaps/>
          <w:color w:val="000000"/>
        </w:rPr>
        <w:t xml:space="preserve"> </w:t>
      </w:r>
      <w:r w:rsidRPr="00E30A06">
        <w:rPr>
          <w:rFonts w:ascii="Montserrat" w:eastAsia="Montserrat" w:hAnsi="Montserrat" w:cs="Montserrat"/>
          <w:b/>
          <w:color w:val="000000"/>
        </w:rPr>
        <w:t>PARA CONCURSO</w:t>
      </w:r>
      <w:r>
        <w:rPr>
          <w:rFonts w:ascii="Montserrat" w:eastAsia="Montserrat" w:hAnsi="Montserrat" w:cs="Montserrat"/>
          <w:b/>
          <w:color w:val="000000"/>
        </w:rPr>
        <w:t xml:space="preserve"> Y LICITACIONES</w:t>
      </w:r>
      <w:r>
        <w:rPr>
          <w:rFonts w:ascii="Montserrat" w:eastAsia="Montserrat" w:hAnsi="Montserrat" w:cs="Montserrat"/>
          <w:b/>
          <w:smallCaps/>
          <w:color w:val="000000"/>
        </w:rPr>
        <w:t>; Y ACTUANDO DE MANERA CONJUNTA COMO “LAS PARTES”, MISMO QUE SOMETEN AL TENOR DE LAS SIGUIENTES DECLARACIONES Y CLAUSULAS:</w:t>
      </w:r>
      <w:r w:rsidR="00F75532">
        <w:rPr>
          <w:rFonts w:ascii="Montserrat" w:eastAsia="Montserrat" w:hAnsi="Montserrat" w:cs="Montserrat"/>
          <w:b/>
          <w:color w:val="000000"/>
        </w:rPr>
        <w:pict w14:anchorId="6FFBA3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8pt;height:6.25pt" o:hralign="center" o:hr="t">
            <v:imagedata r:id="rId7" o:title="BD15035_"/>
          </v:shape>
        </w:pict>
      </w:r>
    </w:p>
    <w:p w:rsidR="006955F5" w:rsidRDefault="006955F5" w:rsidP="00787F00">
      <w:pPr>
        <w:pBdr>
          <w:top w:val="nil"/>
          <w:left w:val="nil"/>
          <w:bottom w:val="nil"/>
          <w:right w:val="nil"/>
          <w:between w:val="nil"/>
        </w:pBdr>
        <w:spacing w:after="0" w:line="240" w:lineRule="auto"/>
        <w:jc w:val="center"/>
        <w:rPr>
          <w:rFonts w:ascii="Montserrat" w:eastAsia="Montserrat" w:hAnsi="Montserrat" w:cs="Montserrat"/>
          <w:b/>
          <w:color w:val="000000"/>
        </w:rPr>
      </w:pPr>
    </w:p>
    <w:p w:rsidR="006955F5" w:rsidRDefault="00F857D2" w:rsidP="00787F00">
      <w:pPr>
        <w:pBdr>
          <w:top w:val="nil"/>
          <w:left w:val="nil"/>
          <w:bottom w:val="nil"/>
          <w:right w:val="nil"/>
          <w:between w:val="nil"/>
        </w:pBdr>
        <w:spacing w:after="0" w:line="240" w:lineRule="auto"/>
        <w:jc w:val="center"/>
        <w:rPr>
          <w:rFonts w:ascii="Montserrat" w:eastAsia="Montserrat" w:hAnsi="Montserrat" w:cs="Montserrat"/>
          <w:b/>
          <w:color w:val="000000"/>
        </w:rPr>
      </w:pPr>
      <w:r>
        <w:rPr>
          <w:rFonts w:ascii="Montserrat" w:eastAsia="Montserrat" w:hAnsi="Montserrat" w:cs="Montserrat"/>
          <w:b/>
          <w:color w:val="000000"/>
        </w:rPr>
        <w:t>D E C L A R A C I O N E S:</w:t>
      </w:r>
    </w:p>
    <w:p w:rsidR="006955F5" w:rsidRDefault="006955F5" w:rsidP="00787F00">
      <w:pPr>
        <w:pBdr>
          <w:top w:val="nil"/>
          <w:left w:val="nil"/>
          <w:bottom w:val="nil"/>
          <w:right w:val="nil"/>
          <w:between w:val="nil"/>
        </w:pBdr>
        <w:spacing w:after="0" w:line="240" w:lineRule="auto"/>
        <w:jc w:val="both"/>
        <w:rPr>
          <w:rFonts w:ascii="Montserrat" w:eastAsia="Montserrat" w:hAnsi="Montserrat" w:cs="Montserrat"/>
          <w:b/>
          <w:color w:val="000000"/>
        </w:rPr>
      </w:pPr>
    </w:p>
    <w:p w:rsidR="006955F5" w:rsidRDefault="006955F5" w:rsidP="00787F00">
      <w:pPr>
        <w:pBdr>
          <w:top w:val="nil"/>
          <w:left w:val="nil"/>
          <w:bottom w:val="nil"/>
          <w:right w:val="nil"/>
          <w:between w:val="nil"/>
        </w:pBdr>
        <w:spacing w:after="0" w:line="240" w:lineRule="auto"/>
        <w:jc w:val="both"/>
        <w:rPr>
          <w:rFonts w:ascii="Montserrat" w:eastAsia="Montserrat" w:hAnsi="Montserrat" w:cs="Montserrat"/>
          <w:b/>
          <w:color w:val="000000"/>
        </w:rPr>
      </w:pPr>
    </w:p>
    <w:p w:rsidR="006955F5" w:rsidRDefault="00F857D2" w:rsidP="00787F00">
      <w:pPr>
        <w:pBdr>
          <w:top w:val="nil"/>
          <w:left w:val="nil"/>
          <w:bottom w:val="nil"/>
          <w:right w:val="nil"/>
          <w:between w:val="nil"/>
        </w:pBdr>
        <w:spacing w:after="0" w:line="240" w:lineRule="auto"/>
        <w:jc w:val="both"/>
        <w:rPr>
          <w:rFonts w:ascii="Montserrat" w:eastAsia="Montserrat" w:hAnsi="Montserrat" w:cs="Montserrat"/>
          <w:b/>
          <w:color w:val="000000"/>
        </w:rPr>
      </w:pPr>
      <w:r>
        <w:rPr>
          <w:rFonts w:ascii="Montserrat" w:eastAsia="Montserrat" w:hAnsi="Montserrat" w:cs="Montserrat"/>
          <w:b/>
          <w:color w:val="000000"/>
        </w:rPr>
        <w:t>I.- Declara “</w:t>
      </w:r>
      <w:proofErr w:type="spellStart"/>
      <w:r>
        <w:rPr>
          <w:rFonts w:ascii="Montserrat" w:eastAsia="Montserrat" w:hAnsi="Montserrat" w:cs="Montserrat"/>
          <w:b/>
          <w:color w:val="000000"/>
        </w:rPr>
        <w:t>CECyTE</w:t>
      </w:r>
      <w:proofErr w:type="spellEnd"/>
      <w:r>
        <w:rPr>
          <w:rFonts w:ascii="Montserrat" w:eastAsia="Montserrat" w:hAnsi="Montserrat" w:cs="Montserrat"/>
          <w:b/>
          <w:color w:val="000000"/>
        </w:rPr>
        <w:t xml:space="preserve"> B.C” a través de su Director General:</w:t>
      </w:r>
    </w:p>
    <w:p w:rsidR="006955F5" w:rsidRDefault="006955F5" w:rsidP="00787F00">
      <w:pPr>
        <w:pBdr>
          <w:top w:val="nil"/>
          <w:left w:val="nil"/>
          <w:bottom w:val="nil"/>
          <w:right w:val="nil"/>
          <w:between w:val="nil"/>
        </w:pBdr>
        <w:spacing w:after="0" w:line="240" w:lineRule="auto"/>
        <w:jc w:val="both"/>
        <w:rPr>
          <w:rFonts w:ascii="Montserrat" w:eastAsia="Montserrat" w:hAnsi="Montserrat" w:cs="Montserrat"/>
          <w:b/>
          <w:color w:val="000000"/>
        </w:rPr>
      </w:pPr>
    </w:p>
    <w:p w:rsidR="006955F5"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r>
        <w:rPr>
          <w:rFonts w:ascii="Montserrat" w:eastAsia="Montserrat" w:hAnsi="Montserrat" w:cs="Montserrat"/>
          <w:b/>
          <w:color w:val="000000"/>
        </w:rPr>
        <w:t>I.1</w:t>
      </w:r>
      <w:r>
        <w:rPr>
          <w:rFonts w:ascii="Montserrat" w:eastAsia="Montserrat" w:hAnsi="Montserrat" w:cs="Montserrat"/>
          <w:color w:val="000000"/>
        </w:rPr>
        <w:t xml:space="preserve"> Que es un organismo público descentralizado del Gobierno del Estado de Baja California, con personalidad jurídica y patrimonio propio, creado mediante Decreto expedido por el gobernador del estado con fecha 15 de Julio del año 1998, publicada en el Periódico Oficial del Estado el día 14 de agosto de 1998.</w:t>
      </w:r>
    </w:p>
    <w:p w:rsidR="006955F5" w:rsidRDefault="006955F5" w:rsidP="00787F00">
      <w:pPr>
        <w:pBdr>
          <w:top w:val="nil"/>
          <w:left w:val="nil"/>
          <w:bottom w:val="nil"/>
          <w:right w:val="nil"/>
          <w:between w:val="nil"/>
        </w:pBdr>
        <w:spacing w:after="0" w:line="240" w:lineRule="auto"/>
        <w:jc w:val="both"/>
        <w:rPr>
          <w:rFonts w:ascii="Montserrat" w:eastAsia="Montserrat" w:hAnsi="Montserrat" w:cs="Montserrat"/>
          <w:color w:val="000000"/>
        </w:rPr>
      </w:pPr>
    </w:p>
    <w:p w:rsidR="006955F5"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r>
        <w:rPr>
          <w:rFonts w:ascii="Montserrat" w:eastAsia="Montserrat" w:hAnsi="Montserrat" w:cs="Montserrat"/>
          <w:b/>
          <w:color w:val="000000"/>
        </w:rPr>
        <w:t>I.2</w:t>
      </w:r>
      <w:r>
        <w:rPr>
          <w:rFonts w:ascii="Montserrat" w:eastAsia="Montserrat" w:hAnsi="Montserrat" w:cs="Montserrat"/>
          <w:color w:val="000000"/>
        </w:rPr>
        <w:t xml:space="preserve"> Que su objetivo primordial es la prestación de los servicios de educación media </w:t>
      </w:r>
      <w:proofErr w:type="gramStart"/>
      <w:r>
        <w:rPr>
          <w:rFonts w:ascii="Montserrat" w:eastAsia="Montserrat" w:hAnsi="Montserrat" w:cs="Montserrat"/>
          <w:color w:val="000000"/>
        </w:rPr>
        <w:t>superior tecnológica</w:t>
      </w:r>
      <w:proofErr w:type="gramEnd"/>
      <w:r>
        <w:rPr>
          <w:rFonts w:ascii="Montserrat" w:eastAsia="Montserrat" w:hAnsi="Montserrat" w:cs="Montserrat"/>
          <w:color w:val="000000"/>
        </w:rPr>
        <w:t xml:space="preserve"> en el Estado de Baja California.</w:t>
      </w:r>
    </w:p>
    <w:p w:rsidR="006955F5" w:rsidRDefault="006955F5" w:rsidP="00787F00">
      <w:pPr>
        <w:pBdr>
          <w:top w:val="nil"/>
          <w:left w:val="nil"/>
          <w:bottom w:val="nil"/>
          <w:right w:val="nil"/>
          <w:between w:val="nil"/>
        </w:pBdr>
        <w:spacing w:after="0" w:line="240" w:lineRule="auto"/>
        <w:jc w:val="both"/>
        <w:rPr>
          <w:rFonts w:ascii="Montserrat" w:eastAsia="Montserrat" w:hAnsi="Montserrat" w:cs="Montserrat"/>
          <w:color w:val="000000"/>
        </w:rPr>
      </w:pPr>
    </w:p>
    <w:p w:rsidR="006955F5"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r>
        <w:rPr>
          <w:rFonts w:ascii="Montserrat" w:eastAsia="Montserrat" w:hAnsi="Montserrat" w:cs="Montserrat"/>
          <w:b/>
          <w:color w:val="000000"/>
        </w:rPr>
        <w:t>I.3</w:t>
      </w:r>
      <w:r>
        <w:rPr>
          <w:rFonts w:ascii="Montserrat" w:eastAsia="Montserrat" w:hAnsi="Montserrat" w:cs="Montserrat"/>
          <w:color w:val="000000"/>
        </w:rPr>
        <w:t xml:space="preserve"> Que, conforme al Decreto de Creación, cuenta con la capacidad jurídica necesaria para la celebración de este instrumento legal y con recursos propios, necesarios para cubrir el compromiso derivado del presente Contrato, por lo que es su voluntad suscribirlo en sus términos.</w:t>
      </w:r>
    </w:p>
    <w:p w:rsidR="006955F5" w:rsidRDefault="006955F5" w:rsidP="00787F00">
      <w:pPr>
        <w:pBdr>
          <w:top w:val="nil"/>
          <w:left w:val="nil"/>
          <w:bottom w:val="nil"/>
          <w:right w:val="nil"/>
          <w:between w:val="nil"/>
        </w:pBdr>
        <w:spacing w:after="0" w:line="240" w:lineRule="auto"/>
        <w:jc w:val="both"/>
        <w:rPr>
          <w:rFonts w:ascii="Montserrat" w:eastAsia="Montserrat" w:hAnsi="Montserrat" w:cs="Montserrat"/>
          <w:color w:val="000000"/>
        </w:rPr>
      </w:pPr>
    </w:p>
    <w:p w:rsidR="006955F5"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r>
        <w:rPr>
          <w:rFonts w:ascii="Montserrat" w:eastAsia="Montserrat" w:hAnsi="Montserrat" w:cs="Montserrat"/>
          <w:b/>
          <w:color w:val="000000"/>
        </w:rPr>
        <w:t>I.4</w:t>
      </w:r>
      <w:r>
        <w:rPr>
          <w:rFonts w:ascii="Montserrat" w:eastAsia="Montserrat" w:hAnsi="Montserrat" w:cs="Montserrat"/>
          <w:color w:val="000000"/>
        </w:rPr>
        <w:t xml:space="preserve"> Que con fecha </w:t>
      </w:r>
      <w:r w:rsidR="00423C3B">
        <w:rPr>
          <w:rFonts w:ascii="Montserrat" w:eastAsia="Montserrat" w:hAnsi="Montserrat" w:cs="Montserrat"/>
          <w:color w:val="000000"/>
        </w:rPr>
        <w:t>--------------------------</w:t>
      </w:r>
      <w:r>
        <w:rPr>
          <w:rFonts w:ascii="Montserrat" w:eastAsia="Montserrat" w:hAnsi="Montserrat" w:cs="Montserrat"/>
          <w:color w:val="000000"/>
        </w:rPr>
        <w:t xml:space="preserve">, mediante sesión extraordinaria de la Junta Directiva se designó al </w:t>
      </w:r>
      <w:r w:rsidR="00A84B9E">
        <w:rPr>
          <w:rFonts w:ascii="Montserrat" w:eastAsia="Montserrat" w:hAnsi="Montserrat" w:cs="Montserrat"/>
          <w:b/>
          <w:color w:val="000000"/>
        </w:rPr>
        <w:t>------------------------------------------</w:t>
      </w:r>
      <w:r>
        <w:rPr>
          <w:rFonts w:ascii="Montserrat" w:eastAsia="Montserrat" w:hAnsi="Montserrat" w:cs="Montserrat"/>
          <w:color w:val="000000"/>
        </w:rPr>
        <w:t xml:space="preserve">, como Director General de este Colegio, quien de conformidad con lo dispuesto en el artículo 17 del Decreto de Creación del </w:t>
      </w:r>
      <w:r>
        <w:rPr>
          <w:rFonts w:ascii="Montserrat" w:eastAsia="Montserrat" w:hAnsi="Montserrat" w:cs="Montserrat"/>
          <w:b/>
          <w:color w:val="000000"/>
        </w:rPr>
        <w:t>“CECYTE BC”</w:t>
      </w:r>
      <w:r>
        <w:rPr>
          <w:rFonts w:ascii="Montserrat" w:eastAsia="Montserrat" w:hAnsi="Montserrat" w:cs="Montserrat"/>
          <w:color w:val="000000"/>
        </w:rPr>
        <w:t xml:space="preserve">, así como el artículo 21 del Reglamento Interno del </w:t>
      </w:r>
      <w:r>
        <w:rPr>
          <w:rFonts w:ascii="Montserrat" w:eastAsia="Montserrat" w:hAnsi="Montserrat" w:cs="Montserrat"/>
          <w:b/>
          <w:color w:val="000000"/>
        </w:rPr>
        <w:t>CECYTE BC</w:t>
      </w:r>
      <w:r>
        <w:rPr>
          <w:rFonts w:ascii="Montserrat" w:eastAsia="Montserrat" w:hAnsi="Montserrat" w:cs="Montserrat"/>
          <w:color w:val="000000"/>
        </w:rPr>
        <w:t xml:space="preserve">, cuenta con las facultades requeridas para la representación referida en el presente instrumento legal y con la capacidad jurídica necesaria para la celebración de este acto, según consta en Escritura Pública Número </w:t>
      </w:r>
      <w:r w:rsidR="00423C3B">
        <w:rPr>
          <w:rFonts w:ascii="Montserrat" w:eastAsia="Montserrat" w:hAnsi="Montserrat" w:cs="Montserrat"/>
          <w:color w:val="000000"/>
        </w:rPr>
        <w:t>-------</w:t>
      </w:r>
      <w:r>
        <w:rPr>
          <w:rFonts w:ascii="Montserrat" w:eastAsia="Montserrat" w:hAnsi="Montserrat" w:cs="Montserrat"/>
          <w:color w:val="000000"/>
        </w:rPr>
        <w:t xml:space="preserve"> volumen número </w:t>
      </w:r>
      <w:r w:rsidR="00423C3B">
        <w:rPr>
          <w:rFonts w:ascii="Montserrat" w:eastAsia="Montserrat" w:hAnsi="Montserrat" w:cs="Montserrat"/>
          <w:color w:val="000000"/>
        </w:rPr>
        <w:t>-----</w:t>
      </w:r>
      <w:r>
        <w:rPr>
          <w:rFonts w:ascii="Montserrat" w:eastAsia="Montserrat" w:hAnsi="Montserrat" w:cs="Montserrat"/>
          <w:color w:val="000000"/>
        </w:rPr>
        <w:t xml:space="preserve">, de fecha </w:t>
      </w:r>
      <w:r w:rsidR="00423C3B">
        <w:rPr>
          <w:rFonts w:ascii="Montserrat" w:eastAsia="Montserrat" w:hAnsi="Montserrat" w:cs="Montserrat"/>
          <w:color w:val="000000"/>
        </w:rPr>
        <w:t>--</w:t>
      </w:r>
      <w:r>
        <w:rPr>
          <w:rFonts w:ascii="Montserrat" w:eastAsia="Montserrat" w:hAnsi="Montserrat" w:cs="Montserrat"/>
          <w:color w:val="000000"/>
        </w:rPr>
        <w:t xml:space="preserve"> de </w:t>
      </w:r>
      <w:r w:rsidR="00423C3B">
        <w:rPr>
          <w:rFonts w:ascii="Montserrat" w:eastAsia="Montserrat" w:hAnsi="Montserrat" w:cs="Montserrat"/>
          <w:color w:val="000000"/>
        </w:rPr>
        <w:t>-----</w:t>
      </w:r>
      <w:r>
        <w:rPr>
          <w:rFonts w:ascii="Montserrat" w:eastAsia="Montserrat" w:hAnsi="Montserrat" w:cs="Montserrat"/>
          <w:color w:val="000000"/>
        </w:rPr>
        <w:t xml:space="preserve"> del año </w:t>
      </w:r>
      <w:r w:rsidR="00423C3B">
        <w:rPr>
          <w:rFonts w:ascii="Montserrat" w:eastAsia="Montserrat" w:hAnsi="Montserrat" w:cs="Montserrat"/>
          <w:color w:val="000000"/>
        </w:rPr>
        <w:t>----</w:t>
      </w:r>
      <w:r>
        <w:rPr>
          <w:rFonts w:ascii="Montserrat" w:eastAsia="Montserrat" w:hAnsi="Montserrat" w:cs="Montserrat"/>
          <w:color w:val="000000"/>
        </w:rPr>
        <w:t xml:space="preserve">, protocolizado ante la fe del Lic. </w:t>
      </w:r>
      <w:r w:rsidR="00423C3B">
        <w:rPr>
          <w:rFonts w:ascii="Montserrat" w:eastAsia="Montserrat" w:hAnsi="Montserrat" w:cs="Montserrat"/>
          <w:color w:val="000000"/>
        </w:rPr>
        <w:t>----------------------------</w:t>
      </w:r>
      <w:r>
        <w:rPr>
          <w:rFonts w:ascii="Montserrat" w:eastAsia="Montserrat" w:hAnsi="Montserrat" w:cs="Montserrat"/>
          <w:color w:val="000000"/>
        </w:rPr>
        <w:t xml:space="preserve">, Notario Público Número </w:t>
      </w:r>
      <w:r w:rsidR="00423C3B">
        <w:rPr>
          <w:rFonts w:ascii="Montserrat" w:eastAsia="Montserrat" w:hAnsi="Montserrat" w:cs="Montserrat"/>
          <w:color w:val="000000"/>
        </w:rPr>
        <w:t>--</w:t>
      </w:r>
      <w:r>
        <w:rPr>
          <w:rFonts w:ascii="Montserrat" w:eastAsia="Montserrat" w:hAnsi="Montserrat" w:cs="Montserrat"/>
          <w:color w:val="000000"/>
        </w:rPr>
        <w:t xml:space="preserve"> de la Ciudad de Mexicali, Baja California.</w:t>
      </w:r>
    </w:p>
    <w:p w:rsidR="006955F5" w:rsidRDefault="006955F5" w:rsidP="00787F00">
      <w:pPr>
        <w:pBdr>
          <w:top w:val="nil"/>
          <w:left w:val="nil"/>
          <w:bottom w:val="nil"/>
          <w:right w:val="nil"/>
          <w:between w:val="nil"/>
        </w:pBdr>
        <w:spacing w:after="0" w:line="240" w:lineRule="auto"/>
        <w:jc w:val="both"/>
        <w:rPr>
          <w:rFonts w:ascii="Montserrat" w:eastAsia="Montserrat" w:hAnsi="Montserrat" w:cs="Montserrat"/>
          <w:color w:val="000000"/>
        </w:rPr>
      </w:pPr>
    </w:p>
    <w:p w:rsidR="006955F5"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bookmarkStart w:id="0" w:name="_gjdgxs" w:colFirst="0" w:colLast="0"/>
      <w:bookmarkEnd w:id="0"/>
      <w:r>
        <w:rPr>
          <w:rFonts w:ascii="Montserrat" w:eastAsia="Montserrat" w:hAnsi="Montserrat" w:cs="Montserrat"/>
          <w:b/>
          <w:color w:val="000000"/>
        </w:rPr>
        <w:t>I.5.-</w:t>
      </w:r>
      <w:r>
        <w:rPr>
          <w:rFonts w:ascii="Montserrat" w:eastAsia="Montserrat" w:hAnsi="Montserrat" w:cs="Montserrat"/>
          <w:color w:val="000000"/>
        </w:rPr>
        <w:t xml:space="preserve"> Que a fin de cumplir con el objeto primordial de ofertar educación media superior bajo la modalidad de bachillerato tecnológico bivalente en todos los municipios del Estado de Baja California, para lo cual tiene operando actualmente 28 planteles y 12 extensiones, con una plantilla laboral de </w:t>
      </w:r>
      <w:r w:rsidR="00A84B9E">
        <w:rPr>
          <w:rFonts w:ascii="Montserrat" w:eastAsia="Montserrat" w:hAnsi="Montserrat" w:cs="Montserrat"/>
          <w:color w:val="000000"/>
        </w:rPr>
        <w:t>-------------------</w:t>
      </w:r>
      <w:r>
        <w:rPr>
          <w:rFonts w:ascii="Montserrat" w:eastAsia="Montserrat" w:hAnsi="Montserrat" w:cs="Montserrat"/>
          <w:color w:val="000000"/>
        </w:rPr>
        <w:t xml:space="preserve">, para los cuales tienen un catálogo de prestaciones dentro del cual se encuentra la de Otorgar al personal docente, administrativo, técnico y manual, seguro institucional que cubre los riesgos de fallecimiento o invalidez total o permanente. La suma asegurada se fija en 40 meses de sueldo tabular que tenga el trabajador al momento del siniestro. Con la finalidad de continuar con la antes mencionada prestación el </w:t>
      </w:r>
      <w:r>
        <w:rPr>
          <w:rFonts w:ascii="Montserrat" w:eastAsia="Montserrat" w:hAnsi="Montserrat" w:cs="Montserrat"/>
          <w:b/>
          <w:color w:val="000000"/>
        </w:rPr>
        <w:t>“CECYTE BC”</w:t>
      </w:r>
      <w:r>
        <w:rPr>
          <w:rFonts w:ascii="Montserrat" w:eastAsia="Montserrat" w:hAnsi="Montserrat" w:cs="Montserrat"/>
          <w:color w:val="000000"/>
        </w:rPr>
        <w:t xml:space="preserve"> mediante Oficio </w:t>
      </w:r>
      <w:r w:rsidR="00A84B9E">
        <w:rPr>
          <w:rFonts w:ascii="Montserrat" w:eastAsia="Montserrat" w:hAnsi="Montserrat" w:cs="Montserrat"/>
          <w:color w:val="000000"/>
        </w:rPr>
        <w:t>----------------</w:t>
      </w:r>
      <w:r>
        <w:rPr>
          <w:rFonts w:ascii="Montserrat" w:eastAsia="Montserrat" w:hAnsi="Montserrat" w:cs="Montserrat"/>
          <w:color w:val="000000"/>
        </w:rPr>
        <w:t xml:space="preserve"> de fecha </w:t>
      </w:r>
      <w:r w:rsidR="00A84B9E">
        <w:rPr>
          <w:rFonts w:ascii="Montserrat" w:eastAsia="Montserrat" w:hAnsi="Montserrat" w:cs="Montserrat"/>
          <w:color w:val="000000"/>
        </w:rPr>
        <w:t>-------------------------------------</w:t>
      </w:r>
      <w:r>
        <w:rPr>
          <w:rFonts w:ascii="Montserrat" w:eastAsia="Montserrat" w:hAnsi="Montserrat" w:cs="Montserrat"/>
          <w:color w:val="000000"/>
        </w:rPr>
        <w:t xml:space="preserve">, solicito al Comité de Adquisiciones, Arrendamientos y Servicios iniciar Procedimiento de Licitación Pública Nacional, convocatoria que se publicó el día </w:t>
      </w:r>
      <w:r w:rsidR="00296FBB">
        <w:rPr>
          <w:rFonts w:ascii="Montserrat" w:eastAsia="Montserrat" w:hAnsi="Montserrat" w:cs="Montserrat"/>
          <w:color w:val="000000"/>
        </w:rPr>
        <w:t>----------------------------</w:t>
      </w:r>
      <w:r>
        <w:rPr>
          <w:rFonts w:ascii="Montserrat" w:eastAsia="Montserrat" w:hAnsi="Montserrat" w:cs="Montserrat"/>
          <w:color w:val="000000"/>
        </w:rPr>
        <w:t xml:space="preserve"> bajo el número </w:t>
      </w:r>
      <w:r w:rsidR="00296FBB">
        <w:rPr>
          <w:rFonts w:ascii="Montserrat" w:eastAsia="Montserrat" w:hAnsi="Montserrat" w:cs="Montserrat"/>
          <w:color w:val="000000"/>
        </w:rPr>
        <w:t>-----------------------------------------</w:t>
      </w:r>
      <w:r>
        <w:rPr>
          <w:rFonts w:ascii="Montserrat" w:eastAsia="Montserrat" w:hAnsi="Montserrat" w:cs="Montserrat"/>
          <w:color w:val="000000"/>
        </w:rPr>
        <w:t xml:space="preserve">, referente a la Contratación de Póliza de Seguro de Vida para los empleados del </w:t>
      </w:r>
      <w:r>
        <w:rPr>
          <w:rFonts w:ascii="Montserrat" w:eastAsia="Montserrat" w:hAnsi="Montserrat" w:cs="Montserrat"/>
          <w:b/>
          <w:color w:val="000000"/>
        </w:rPr>
        <w:t>“CECYTE BC”</w:t>
      </w:r>
      <w:r>
        <w:rPr>
          <w:rFonts w:ascii="Montserrat" w:eastAsia="Montserrat" w:hAnsi="Montserrat" w:cs="Montserrat"/>
          <w:color w:val="000000"/>
        </w:rPr>
        <w:t xml:space="preserve">, </w:t>
      </w:r>
    </w:p>
    <w:p w:rsidR="006955F5"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r>
        <w:rPr>
          <w:rFonts w:ascii="Montserrat" w:eastAsia="Montserrat" w:hAnsi="Montserrat" w:cs="Montserrat"/>
          <w:b/>
          <w:color w:val="000000"/>
        </w:rPr>
        <w:lastRenderedPageBreak/>
        <w:t>I.6.-</w:t>
      </w:r>
      <w:r>
        <w:rPr>
          <w:rFonts w:ascii="Montserrat" w:eastAsia="Montserrat" w:hAnsi="Montserrat" w:cs="Montserrat"/>
          <w:color w:val="000000"/>
        </w:rPr>
        <w:t xml:space="preserve"> Que, para los efectos legales del presente instrumento, señala como su domicilio, el ubicado en Ave. Panamá número 199 esq. con Ave. Buenos Aires de la Colonia Cuauhtémoc de esta Ciudad de Mexicali, Baja California</w:t>
      </w:r>
    </w:p>
    <w:p w:rsidR="006955F5" w:rsidRDefault="006955F5" w:rsidP="00787F00">
      <w:pPr>
        <w:pBdr>
          <w:top w:val="nil"/>
          <w:left w:val="nil"/>
          <w:bottom w:val="nil"/>
          <w:right w:val="nil"/>
          <w:between w:val="nil"/>
        </w:pBdr>
        <w:spacing w:after="0" w:line="240" w:lineRule="auto"/>
        <w:jc w:val="both"/>
        <w:rPr>
          <w:rFonts w:ascii="Montserrat" w:eastAsia="Montserrat" w:hAnsi="Montserrat" w:cs="Montserrat"/>
          <w:color w:val="000000"/>
          <w:sz w:val="28"/>
          <w:szCs w:val="28"/>
        </w:rPr>
      </w:pPr>
    </w:p>
    <w:p w:rsidR="006955F5" w:rsidRDefault="00F857D2" w:rsidP="00787F00">
      <w:pPr>
        <w:pBdr>
          <w:top w:val="nil"/>
          <w:left w:val="nil"/>
          <w:bottom w:val="nil"/>
          <w:right w:val="nil"/>
          <w:between w:val="nil"/>
        </w:pBdr>
        <w:spacing w:after="0" w:line="240" w:lineRule="auto"/>
        <w:jc w:val="both"/>
        <w:rPr>
          <w:rFonts w:ascii="Montserrat" w:eastAsia="Montserrat" w:hAnsi="Montserrat" w:cs="Montserrat"/>
          <w:b/>
          <w:color w:val="000000"/>
        </w:rPr>
      </w:pPr>
      <w:r>
        <w:rPr>
          <w:rFonts w:ascii="Montserrat" w:eastAsia="Montserrat" w:hAnsi="Montserrat" w:cs="Montserrat"/>
          <w:b/>
          <w:color w:val="000000"/>
        </w:rPr>
        <w:t>II.- Declara el “LA ASEGU</w:t>
      </w:r>
      <w:r w:rsidR="005C15A3">
        <w:rPr>
          <w:rFonts w:ascii="Montserrat" w:eastAsia="Montserrat" w:hAnsi="Montserrat" w:cs="Montserrat"/>
          <w:b/>
          <w:color w:val="000000"/>
        </w:rPr>
        <w:t>RADORA” a través de su Apoderado</w:t>
      </w:r>
      <w:r>
        <w:rPr>
          <w:rFonts w:ascii="Montserrat" w:eastAsia="Montserrat" w:hAnsi="Montserrat" w:cs="Montserrat"/>
          <w:b/>
          <w:color w:val="000000"/>
        </w:rPr>
        <w:t xml:space="preserve"> Legal:</w:t>
      </w:r>
    </w:p>
    <w:p w:rsidR="006955F5" w:rsidRDefault="006955F5" w:rsidP="00787F00">
      <w:pPr>
        <w:pBdr>
          <w:top w:val="nil"/>
          <w:left w:val="nil"/>
          <w:bottom w:val="nil"/>
          <w:right w:val="nil"/>
          <w:between w:val="nil"/>
        </w:pBdr>
        <w:spacing w:after="0" w:line="240" w:lineRule="auto"/>
        <w:jc w:val="both"/>
        <w:rPr>
          <w:rFonts w:ascii="Montserrat" w:eastAsia="Montserrat" w:hAnsi="Montserrat" w:cs="Montserrat"/>
          <w:color w:val="000000"/>
        </w:rPr>
      </w:pPr>
    </w:p>
    <w:p w:rsidR="006955F5"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r>
        <w:rPr>
          <w:rFonts w:ascii="Montserrat" w:eastAsia="Montserrat" w:hAnsi="Montserrat" w:cs="Montserrat"/>
          <w:b/>
          <w:color w:val="000000"/>
        </w:rPr>
        <w:t>II.1.</w:t>
      </w:r>
      <w:r>
        <w:rPr>
          <w:rFonts w:ascii="Montserrat" w:eastAsia="Montserrat" w:hAnsi="Montserrat" w:cs="Montserrat"/>
          <w:color w:val="000000"/>
        </w:rPr>
        <w:t xml:space="preserve"> Que es una persona moral debidamente constituida de conformidad con las leyes los Estados Unidos Mexicanos, denominada </w:t>
      </w:r>
      <w:r w:rsidR="00296FBB">
        <w:rPr>
          <w:rFonts w:ascii="Montserrat" w:eastAsia="Montserrat" w:hAnsi="Montserrat" w:cs="Montserrat"/>
          <w:color w:val="000000"/>
        </w:rPr>
        <w:t>-------------------------------</w:t>
      </w:r>
      <w:r>
        <w:rPr>
          <w:rFonts w:ascii="Montserrat" w:eastAsia="Montserrat" w:hAnsi="Montserrat" w:cs="Montserrat"/>
          <w:color w:val="000000"/>
        </w:rPr>
        <w:t xml:space="preserve">, según consta en el Instrumento </w:t>
      </w:r>
      <w:r w:rsidR="00296FBB">
        <w:rPr>
          <w:rFonts w:ascii="Montserrat" w:eastAsia="Montserrat" w:hAnsi="Montserrat" w:cs="Montserrat"/>
          <w:color w:val="000000"/>
        </w:rPr>
        <w:t>---------------</w:t>
      </w:r>
      <w:r>
        <w:rPr>
          <w:rFonts w:ascii="Montserrat" w:eastAsia="Montserrat" w:hAnsi="Montserrat" w:cs="Montserrat"/>
          <w:color w:val="000000"/>
        </w:rPr>
        <w:t xml:space="preserve">, Libro </w:t>
      </w:r>
      <w:r w:rsidR="00296FBB">
        <w:rPr>
          <w:rFonts w:ascii="Montserrat" w:eastAsia="Montserrat" w:hAnsi="Montserrat" w:cs="Montserrat"/>
          <w:color w:val="000000"/>
        </w:rPr>
        <w:t>----</w:t>
      </w:r>
      <w:r>
        <w:rPr>
          <w:rFonts w:ascii="Montserrat" w:eastAsia="Montserrat" w:hAnsi="Montserrat" w:cs="Montserrat"/>
          <w:color w:val="000000"/>
        </w:rPr>
        <w:t xml:space="preserve">, de fecha </w:t>
      </w:r>
      <w:r w:rsidR="00296FBB">
        <w:rPr>
          <w:rFonts w:ascii="Montserrat" w:eastAsia="Montserrat" w:hAnsi="Montserrat" w:cs="Montserrat"/>
          <w:color w:val="000000"/>
        </w:rPr>
        <w:t>--------------------,</w:t>
      </w:r>
      <w:r>
        <w:rPr>
          <w:rFonts w:ascii="Montserrat" w:eastAsia="Montserrat" w:hAnsi="Montserrat" w:cs="Montserrat"/>
          <w:color w:val="000000"/>
        </w:rPr>
        <w:t xml:space="preserve"> ante la fe del Lic. </w:t>
      </w:r>
      <w:r w:rsidR="00296FBB">
        <w:rPr>
          <w:rFonts w:ascii="Montserrat" w:eastAsia="Montserrat" w:hAnsi="Montserrat" w:cs="Montserrat"/>
          <w:color w:val="000000"/>
        </w:rPr>
        <w:t>--------------------------</w:t>
      </w:r>
      <w:r>
        <w:rPr>
          <w:rFonts w:ascii="Montserrat" w:eastAsia="Montserrat" w:hAnsi="Montserrat" w:cs="Montserrat"/>
          <w:color w:val="000000"/>
        </w:rPr>
        <w:t>, Notario Público número, de la Ciudad de México, documento cuyas copias se anexan al presente Contrato.</w:t>
      </w:r>
    </w:p>
    <w:p w:rsidR="006955F5" w:rsidRDefault="006955F5" w:rsidP="00787F00">
      <w:pPr>
        <w:pBdr>
          <w:top w:val="nil"/>
          <w:left w:val="nil"/>
          <w:bottom w:val="nil"/>
          <w:right w:val="nil"/>
          <w:between w:val="nil"/>
        </w:pBdr>
        <w:spacing w:after="0" w:line="240" w:lineRule="auto"/>
        <w:ind w:right="-234"/>
        <w:jc w:val="both"/>
        <w:rPr>
          <w:rFonts w:ascii="Montserrat" w:eastAsia="Montserrat" w:hAnsi="Montserrat" w:cs="Montserrat"/>
          <w:color w:val="000000"/>
        </w:rPr>
      </w:pPr>
    </w:p>
    <w:p w:rsidR="006955F5" w:rsidRDefault="00F857D2" w:rsidP="00787F00">
      <w:pPr>
        <w:pBdr>
          <w:top w:val="nil"/>
          <w:left w:val="nil"/>
          <w:bottom w:val="nil"/>
          <w:right w:val="nil"/>
          <w:between w:val="nil"/>
        </w:pBdr>
        <w:spacing w:after="0" w:line="240" w:lineRule="auto"/>
        <w:ind w:right="-234"/>
        <w:jc w:val="both"/>
        <w:rPr>
          <w:rFonts w:ascii="Montserrat" w:eastAsia="Montserrat" w:hAnsi="Montserrat" w:cs="Montserrat"/>
          <w:color w:val="000000"/>
        </w:rPr>
      </w:pPr>
      <w:r>
        <w:rPr>
          <w:rFonts w:ascii="Montserrat" w:eastAsia="Montserrat" w:hAnsi="Montserrat" w:cs="Montserrat"/>
          <w:b/>
          <w:color w:val="000000"/>
        </w:rPr>
        <w:t xml:space="preserve">II.2. </w:t>
      </w:r>
      <w:r>
        <w:rPr>
          <w:rFonts w:ascii="Montserrat" w:eastAsia="Montserrat" w:hAnsi="Montserrat" w:cs="Montserrat"/>
          <w:color w:val="000000"/>
        </w:rPr>
        <w:t xml:space="preserve">Que es una institución dedicada principalmente a la venta de pólizas de seguros y demás actividades en términos de lo dispuesto por la Ley </w:t>
      </w:r>
      <w:r w:rsidR="005C15A3">
        <w:rPr>
          <w:rFonts w:ascii="Montserrat" w:eastAsia="Montserrat" w:hAnsi="Montserrat" w:cs="Montserrat"/>
          <w:color w:val="000000"/>
        </w:rPr>
        <w:t>de Instituciones de Seguros y de Fianzas</w:t>
      </w:r>
      <w:r>
        <w:rPr>
          <w:rFonts w:ascii="Montserrat" w:eastAsia="Montserrat" w:hAnsi="Montserrat" w:cs="Montserrat"/>
          <w:color w:val="000000"/>
        </w:rPr>
        <w:t>.</w:t>
      </w:r>
    </w:p>
    <w:p w:rsidR="006955F5" w:rsidRDefault="006955F5" w:rsidP="00787F00">
      <w:pPr>
        <w:pBdr>
          <w:top w:val="nil"/>
          <w:left w:val="nil"/>
          <w:bottom w:val="nil"/>
          <w:right w:val="nil"/>
          <w:between w:val="nil"/>
        </w:pBdr>
        <w:spacing w:after="0" w:line="240" w:lineRule="auto"/>
        <w:ind w:right="-234"/>
        <w:jc w:val="both"/>
        <w:rPr>
          <w:rFonts w:ascii="Montserrat" w:eastAsia="Montserrat" w:hAnsi="Montserrat" w:cs="Montserrat"/>
          <w:b/>
          <w:color w:val="000000"/>
        </w:rPr>
      </w:pPr>
    </w:p>
    <w:p w:rsidR="006955F5" w:rsidRPr="00296FBB" w:rsidRDefault="00F857D2" w:rsidP="00787F00">
      <w:pPr>
        <w:pBdr>
          <w:top w:val="nil"/>
          <w:left w:val="nil"/>
          <w:bottom w:val="nil"/>
          <w:right w:val="nil"/>
          <w:between w:val="nil"/>
        </w:pBdr>
        <w:spacing w:after="0" w:line="240" w:lineRule="auto"/>
        <w:ind w:right="-234"/>
        <w:jc w:val="both"/>
        <w:rPr>
          <w:rFonts w:ascii="Montserrat" w:eastAsia="Montserrat" w:hAnsi="Montserrat" w:cs="Montserrat"/>
          <w:color w:val="000000"/>
        </w:rPr>
      </w:pPr>
      <w:r>
        <w:rPr>
          <w:rFonts w:ascii="Montserrat" w:eastAsia="Montserrat" w:hAnsi="Montserrat" w:cs="Montserrat"/>
          <w:b/>
          <w:color w:val="000000"/>
        </w:rPr>
        <w:t>II</w:t>
      </w:r>
      <w:r w:rsidRPr="00296FBB">
        <w:rPr>
          <w:rFonts w:ascii="Montserrat" w:eastAsia="Montserrat" w:hAnsi="Montserrat" w:cs="Montserrat"/>
          <w:b/>
          <w:color w:val="000000"/>
        </w:rPr>
        <w:t>.3.</w:t>
      </w:r>
      <w:r w:rsidRPr="00296FBB">
        <w:rPr>
          <w:rFonts w:ascii="Montserrat" w:eastAsia="Montserrat" w:hAnsi="Montserrat" w:cs="Montserrat"/>
          <w:color w:val="000000"/>
        </w:rPr>
        <w:t xml:space="preserve"> Que se encuentra debidamente inscrito ante la Secretaría de Hacienda y Crédito Público con Registro Federal de Contribuyentes </w:t>
      </w:r>
      <w:r w:rsidR="00296FBB">
        <w:rPr>
          <w:rFonts w:ascii="Montserrat" w:eastAsia="Montserrat" w:hAnsi="Montserrat" w:cs="Montserrat"/>
          <w:b/>
          <w:color w:val="000000"/>
        </w:rPr>
        <w:t>----------------------</w:t>
      </w:r>
      <w:r w:rsidRPr="00296FBB">
        <w:rPr>
          <w:rFonts w:ascii="Montserrat" w:eastAsia="Montserrat" w:hAnsi="Montserrat" w:cs="Montserrat"/>
          <w:color w:val="000000"/>
        </w:rPr>
        <w:t>, según lo acreditó previo a la firma de este Contrato mediante la exhibición de su cédula de identificación fiscal, cuya copia consta anexa al presente Contrato, manifestando bajo protesta de decir verdad que se encuentra al corriente en el cumplimiento de sus obligaciones fiscales.</w:t>
      </w:r>
    </w:p>
    <w:p w:rsidR="006955F5" w:rsidRPr="00296FBB" w:rsidRDefault="006955F5" w:rsidP="00787F00">
      <w:pPr>
        <w:pBdr>
          <w:top w:val="nil"/>
          <w:left w:val="nil"/>
          <w:bottom w:val="nil"/>
          <w:right w:val="nil"/>
          <w:between w:val="nil"/>
        </w:pBdr>
        <w:spacing w:after="0" w:line="240" w:lineRule="auto"/>
        <w:ind w:right="-234"/>
        <w:jc w:val="both"/>
        <w:rPr>
          <w:rFonts w:ascii="Montserrat" w:eastAsia="Montserrat" w:hAnsi="Montserrat" w:cs="Montserrat"/>
          <w:color w:val="000000"/>
        </w:rPr>
      </w:pPr>
    </w:p>
    <w:p w:rsidR="006955F5"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r w:rsidRPr="00296FBB">
        <w:rPr>
          <w:rFonts w:ascii="Montserrat" w:eastAsia="Montserrat" w:hAnsi="Montserrat" w:cs="Montserrat"/>
          <w:b/>
          <w:color w:val="000000"/>
        </w:rPr>
        <w:t>II.4.</w:t>
      </w:r>
      <w:r w:rsidRPr="00296FBB">
        <w:rPr>
          <w:rFonts w:ascii="Montserrat" w:eastAsia="Montserrat" w:hAnsi="Montserrat" w:cs="Montserrat"/>
          <w:color w:val="000000"/>
        </w:rPr>
        <w:t xml:space="preserve"> Que comparece a la celebración de es</w:t>
      </w:r>
      <w:r w:rsidR="005C15A3" w:rsidRPr="00296FBB">
        <w:rPr>
          <w:rFonts w:ascii="Montserrat" w:eastAsia="Montserrat" w:hAnsi="Montserrat" w:cs="Montserrat"/>
          <w:color w:val="000000"/>
        </w:rPr>
        <w:t>te acto a través de su Apoderado</w:t>
      </w:r>
      <w:r w:rsidRPr="00296FBB">
        <w:rPr>
          <w:rFonts w:ascii="Montserrat" w:eastAsia="Montserrat" w:hAnsi="Montserrat" w:cs="Montserrat"/>
          <w:color w:val="000000"/>
        </w:rPr>
        <w:t xml:space="preserve"> Especial Para la prestación de servicio</w:t>
      </w:r>
      <w:r w:rsidR="005C15A3" w:rsidRPr="00296FBB">
        <w:rPr>
          <w:rFonts w:ascii="Montserrat" w:eastAsia="Montserrat" w:hAnsi="Montserrat" w:cs="Montserrat"/>
          <w:color w:val="000000"/>
        </w:rPr>
        <w:t>s de aseguramiento y realización</w:t>
      </w:r>
      <w:r w:rsidRPr="00296FBB">
        <w:rPr>
          <w:rFonts w:ascii="Montserrat" w:eastAsia="Montserrat" w:hAnsi="Montserrat" w:cs="Montserrat"/>
          <w:color w:val="000000"/>
        </w:rPr>
        <w:t xml:space="preserve"> de operaciones de seguros y para participar en toda clase de concursos de adquisición de la prestación de servicios de aseguramiento y realización de operaciones de seguros, en licitaciones públicas o privadas, así como</w:t>
      </w:r>
      <w:r w:rsidRPr="00296FBB">
        <w:rPr>
          <w:color w:val="000000"/>
        </w:rPr>
        <w:t xml:space="preserve"> </w:t>
      </w:r>
      <w:r w:rsidRPr="00296FBB">
        <w:rPr>
          <w:rFonts w:ascii="Montserrat" w:eastAsia="Montserrat" w:hAnsi="Montserrat" w:cs="Montserrat"/>
          <w:color w:val="000000"/>
        </w:rPr>
        <w:t xml:space="preserve">Firmar los pedidos o contratos relacionados con los concursos de que se trate, entre otras funciones; al </w:t>
      </w:r>
      <w:r w:rsidR="00296FBB">
        <w:rPr>
          <w:rFonts w:ascii="Montserrat" w:eastAsia="Montserrat" w:hAnsi="Montserrat" w:cs="Montserrat"/>
          <w:color w:val="000000"/>
        </w:rPr>
        <w:t>----------------------------------</w:t>
      </w:r>
      <w:r w:rsidRPr="00296FBB">
        <w:rPr>
          <w:rFonts w:ascii="Montserrat" w:eastAsia="Montserrat" w:hAnsi="Montserrat" w:cs="Montserrat"/>
          <w:color w:val="000000"/>
        </w:rPr>
        <w:t xml:space="preserve">al acreditó mediante la exhibición de escritura pública número </w:t>
      </w:r>
      <w:r w:rsidR="00296FBB">
        <w:rPr>
          <w:rFonts w:ascii="Montserrat" w:eastAsia="Montserrat" w:hAnsi="Montserrat" w:cs="Montserrat"/>
          <w:color w:val="000000"/>
        </w:rPr>
        <w:t>-----</w:t>
      </w:r>
      <w:r w:rsidRPr="00296FBB">
        <w:rPr>
          <w:rFonts w:ascii="Montserrat" w:eastAsia="Montserrat" w:hAnsi="Montserrat" w:cs="Montserrat"/>
          <w:color w:val="000000"/>
        </w:rPr>
        <w:t xml:space="preserve">, del libro número </w:t>
      </w:r>
      <w:r w:rsidR="00296FBB">
        <w:rPr>
          <w:rFonts w:ascii="Montserrat" w:eastAsia="Montserrat" w:hAnsi="Montserrat" w:cs="Montserrat"/>
          <w:color w:val="000000"/>
        </w:rPr>
        <w:t>-----</w:t>
      </w:r>
      <w:r w:rsidRPr="00296FBB">
        <w:rPr>
          <w:rFonts w:ascii="Montserrat" w:eastAsia="Montserrat" w:hAnsi="Montserrat" w:cs="Montserrat"/>
          <w:color w:val="000000"/>
        </w:rPr>
        <w:t xml:space="preserve"> de fecha </w:t>
      </w:r>
      <w:r w:rsidR="00296FBB">
        <w:rPr>
          <w:rFonts w:ascii="Montserrat" w:eastAsia="Montserrat" w:hAnsi="Montserrat" w:cs="Montserrat"/>
          <w:color w:val="000000"/>
        </w:rPr>
        <w:t>--</w:t>
      </w:r>
      <w:r w:rsidRPr="00296FBB">
        <w:rPr>
          <w:rFonts w:ascii="Montserrat" w:eastAsia="Montserrat" w:hAnsi="Montserrat" w:cs="Montserrat"/>
          <w:color w:val="000000"/>
        </w:rPr>
        <w:t xml:space="preserve"> de </w:t>
      </w:r>
      <w:r w:rsidR="00296FBB">
        <w:rPr>
          <w:rFonts w:ascii="Montserrat" w:eastAsia="Montserrat" w:hAnsi="Montserrat" w:cs="Montserrat"/>
          <w:color w:val="000000"/>
        </w:rPr>
        <w:t>-----</w:t>
      </w:r>
      <w:r w:rsidRPr="00296FBB">
        <w:rPr>
          <w:rFonts w:ascii="Montserrat" w:eastAsia="Montserrat" w:hAnsi="Montserrat" w:cs="Montserrat"/>
          <w:color w:val="000000"/>
        </w:rPr>
        <w:t xml:space="preserve"> del año </w:t>
      </w:r>
      <w:r w:rsidR="00296FBB">
        <w:rPr>
          <w:rFonts w:ascii="Montserrat" w:eastAsia="Montserrat" w:hAnsi="Montserrat" w:cs="Montserrat"/>
          <w:color w:val="000000"/>
        </w:rPr>
        <w:t>----</w:t>
      </w:r>
      <w:r w:rsidRPr="00296FBB">
        <w:rPr>
          <w:rFonts w:ascii="Montserrat" w:eastAsia="Montserrat" w:hAnsi="Montserrat" w:cs="Montserrat"/>
          <w:color w:val="000000"/>
        </w:rPr>
        <w:t xml:space="preserve">, pasado ante la fe del Notario Público número </w:t>
      </w:r>
      <w:r w:rsidR="00296FBB">
        <w:rPr>
          <w:rFonts w:ascii="Montserrat" w:eastAsia="Montserrat" w:hAnsi="Montserrat" w:cs="Montserrat"/>
          <w:color w:val="000000"/>
        </w:rPr>
        <w:t>---</w:t>
      </w:r>
      <w:r w:rsidRPr="00296FBB">
        <w:rPr>
          <w:rFonts w:ascii="Montserrat" w:eastAsia="Montserrat" w:hAnsi="Montserrat" w:cs="Montserrat"/>
          <w:color w:val="000000"/>
        </w:rPr>
        <w:t xml:space="preserve"> el </w:t>
      </w:r>
      <w:r w:rsidR="00296FBB">
        <w:rPr>
          <w:rFonts w:ascii="Montserrat" w:eastAsia="Montserrat" w:hAnsi="Montserrat" w:cs="Montserrat"/>
          <w:color w:val="000000"/>
        </w:rPr>
        <w:t>------------</w:t>
      </w:r>
      <w:r w:rsidRPr="00296FBB">
        <w:rPr>
          <w:rFonts w:ascii="Montserrat" w:eastAsia="Montserrat" w:hAnsi="Montserrat" w:cs="Montserrat"/>
          <w:color w:val="000000"/>
        </w:rPr>
        <w:t xml:space="preserve"> </w:t>
      </w:r>
      <w:r w:rsidR="00296FBB">
        <w:rPr>
          <w:rFonts w:ascii="Montserrat" w:eastAsia="Montserrat" w:hAnsi="Montserrat" w:cs="Montserrat"/>
          <w:color w:val="000000"/>
        </w:rPr>
        <w:t>--------------</w:t>
      </w:r>
      <w:r w:rsidRPr="00296FBB">
        <w:rPr>
          <w:rFonts w:ascii="Montserrat" w:eastAsia="Montserrat" w:hAnsi="Montserrat" w:cs="Montserrat"/>
          <w:color w:val="000000"/>
        </w:rPr>
        <w:t>, de la Ciudad de México, documento cuyas copias se anexan al presente Contrato.</w:t>
      </w:r>
    </w:p>
    <w:p w:rsidR="006955F5" w:rsidRDefault="006955F5" w:rsidP="00787F00">
      <w:pPr>
        <w:pBdr>
          <w:top w:val="nil"/>
          <w:left w:val="nil"/>
          <w:bottom w:val="nil"/>
          <w:right w:val="nil"/>
          <w:between w:val="nil"/>
        </w:pBdr>
        <w:spacing w:after="0" w:line="240" w:lineRule="auto"/>
        <w:ind w:right="-234"/>
        <w:jc w:val="both"/>
        <w:rPr>
          <w:rFonts w:ascii="Montserrat" w:eastAsia="Montserrat" w:hAnsi="Montserrat" w:cs="Montserrat"/>
          <w:color w:val="000000"/>
        </w:rPr>
      </w:pPr>
    </w:p>
    <w:p w:rsidR="006955F5" w:rsidRDefault="00F857D2" w:rsidP="00787F00">
      <w:pPr>
        <w:pBdr>
          <w:top w:val="nil"/>
          <w:left w:val="nil"/>
          <w:bottom w:val="nil"/>
          <w:right w:val="nil"/>
          <w:between w:val="nil"/>
        </w:pBdr>
        <w:spacing w:after="0" w:line="240" w:lineRule="auto"/>
        <w:ind w:right="-234"/>
        <w:jc w:val="both"/>
        <w:rPr>
          <w:rFonts w:ascii="Montserrat" w:eastAsia="Montserrat" w:hAnsi="Montserrat" w:cs="Montserrat"/>
          <w:color w:val="000000"/>
        </w:rPr>
      </w:pPr>
      <w:r>
        <w:rPr>
          <w:rFonts w:ascii="Montserrat" w:eastAsia="Montserrat" w:hAnsi="Montserrat" w:cs="Montserrat"/>
          <w:b/>
          <w:color w:val="000000"/>
        </w:rPr>
        <w:t xml:space="preserve">II.5 </w:t>
      </w:r>
      <w:r>
        <w:rPr>
          <w:rFonts w:ascii="Montserrat" w:eastAsia="Montserrat" w:hAnsi="Montserrat" w:cs="Montserrat"/>
          <w:color w:val="000000"/>
        </w:rPr>
        <w:t xml:space="preserve">Que conoce el contenido de la Ley de Adquisiciones, Arrendamientos y Servicios del estado de Baja California, las especificaciones y conceptos establecidos por el </w:t>
      </w:r>
      <w:r>
        <w:rPr>
          <w:rFonts w:ascii="Montserrat" w:eastAsia="Montserrat" w:hAnsi="Montserrat" w:cs="Montserrat"/>
          <w:b/>
          <w:color w:val="000000"/>
        </w:rPr>
        <w:t xml:space="preserve">“CECYTE BC” </w:t>
      </w:r>
      <w:r>
        <w:rPr>
          <w:rFonts w:ascii="Montserrat" w:eastAsia="Montserrat" w:hAnsi="Montserrat" w:cs="Montserrat"/>
          <w:color w:val="000000"/>
        </w:rPr>
        <w:t>para la adjudicación materia de este Contrato, así como las demás normas que la regulan, a fin de considerar todos los factores que intervienen en su contratación, manifestando bajo protesta de decir verdad que no se encuentra en ninguno de los supuestos de impedimento legal previstos en el la Ley antes citada.</w:t>
      </w:r>
    </w:p>
    <w:p w:rsidR="006955F5" w:rsidRDefault="006955F5" w:rsidP="00787F00">
      <w:pPr>
        <w:pBdr>
          <w:top w:val="nil"/>
          <w:left w:val="nil"/>
          <w:bottom w:val="nil"/>
          <w:right w:val="nil"/>
          <w:between w:val="nil"/>
        </w:pBdr>
        <w:spacing w:after="0" w:line="240" w:lineRule="auto"/>
        <w:ind w:right="-234"/>
        <w:jc w:val="both"/>
        <w:rPr>
          <w:rFonts w:ascii="Montserrat" w:eastAsia="Montserrat" w:hAnsi="Montserrat" w:cs="Montserrat"/>
          <w:color w:val="000000"/>
        </w:rPr>
      </w:pPr>
    </w:p>
    <w:p w:rsidR="006955F5" w:rsidRDefault="00F857D2" w:rsidP="00787F00">
      <w:pPr>
        <w:pBdr>
          <w:top w:val="nil"/>
          <w:left w:val="nil"/>
          <w:bottom w:val="nil"/>
          <w:right w:val="nil"/>
          <w:between w:val="nil"/>
        </w:pBdr>
        <w:spacing w:after="0" w:line="240" w:lineRule="auto"/>
        <w:ind w:right="-234"/>
        <w:jc w:val="both"/>
        <w:rPr>
          <w:rFonts w:ascii="Montserrat" w:eastAsia="Montserrat" w:hAnsi="Montserrat" w:cs="Montserrat"/>
          <w:color w:val="000000"/>
        </w:rPr>
      </w:pPr>
      <w:r>
        <w:rPr>
          <w:rFonts w:ascii="Montserrat" w:eastAsia="Montserrat" w:hAnsi="Montserrat" w:cs="Montserrat"/>
          <w:b/>
          <w:color w:val="000000"/>
        </w:rPr>
        <w:t>II.6.</w:t>
      </w:r>
      <w:r>
        <w:rPr>
          <w:rFonts w:ascii="Montserrat" w:eastAsia="Montserrat" w:hAnsi="Montserrat" w:cs="Montserrat"/>
          <w:color w:val="000000"/>
        </w:rPr>
        <w:t xml:space="preserve"> Que cuenta con la capacidad técnica y con los recursos humanos y materiales suficientes para cumplir con las obligaciones que contrae en virtud de este Contrato. </w:t>
      </w:r>
    </w:p>
    <w:p w:rsidR="006955F5" w:rsidRDefault="006955F5" w:rsidP="00787F00">
      <w:pPr>
        <w:pBdr>
          <w:top w:val="nil"/>
          <w:left w:val="nil"/>
          <w:bottom w:val="nil"/>
          <w:right w:val="nil"/>
          <w:between w:val="nil"/>
        </w:pBdr>
        <w:spacing w:after="0" w:line="240" w:lineRule="auto"/>
        <w:ind w:right="-234"/>
        <w:jc w:val="both"/>
        <w:rPr>
          <w:rFonts w:ascii="Montserrat" w:eastAsia="Montserrat" w:hAnsi="Montserrat" w:cs="Montserrat"/>
          <w:color w:val="000000"/>
        </w:rPr>
      </w:pPr>
    </w:p>
    <w:p w:rsidR="006955F5" w:rsidRDefault="00F857D2" w:rsidP="00787F00">
      <w:pPr>
        <w:pBdr>
          <w:top w:val="nil"/>
          <w:left w:val="nil"/>
          <w:bottom w:val="nil"/>
          <w:right w:val="nil"/>
          <w:between w:val="nil"/>
        </w:pBdr>
        <w:spacing w:after="0" w:line="240" w:lineRule="auto"/>
        <w:ind w:right="-234"/>
        <w:jc w:val="both"/>
        <w:rPr>
          <w:rFonts w:ascii="Montserrat" w:eastAsia="Montserrat" w:hAnsi="Montserrat" w:cs="Montserrat"/>
          <w:color w:val="000000"/>
        </w:rPr>
      </w:pPr>
      <w:r>
        <w:rPr>
          <w:rFonts w:ascii="Montserrat" w:eastAsia="Montserrat" w:hAnsi="Montserrat" w:cs="Montserrat"/>
          <w:b/>
          <w:color w:val="000000"/>
        </w:rPr>
        <w:t xml:space="preserve">II.7. </w:t>
      </w:r>
      <w:r>
        <w:rPr>
          <w:rFonts w:ascii="Montserrat" w:eastAsia="Montserrat" w:hAnsi="Montserrat" w:cs="Montserrat"/>
          <w:color w:val="000000"/>
        </w:rPr>
        <w:t xml:space="preserve">Que para los efectos legales del presente Contrato señala como su domicilio el ubicado en Calle </w:t>
      </w:r>
      <w:r w:rsidR="00423C3B">
        <w:rPr>
          <w:rFonts w:ascii="Montserrat" w:eastAsia="Montserrat" w:hAnsi="Montserrat" w:cs="Montserrat"/>
          <w:color w:val="000000"/>
        </w:rPr>
        <w:t>-----------</w:t>
      </w:r>
      <w:r>
        <w:rPr>
          <w:rFonts w:ascii="Montserrat" w:eastAsia="Montserrat" w:hAnsi="Montserrat" w:cs="Montserrat"/>
          <w:color w:val="000000"/>
        </w:rPr>
        <w:t xml:space="preserve"> número </w:t>
      </w:r>
      <w:r w:rsidR="00423C3B">
        <w:rPr>
          <w:rFonts w:ascii="Montserrat" w:eastAsia="Montserrat" w:hAnsi="Montserrat" w:cs="Montserrat"/>
          <w:color w:val="000000"/>
        </w:rPr>
        <w:t>-----</w:t>
      </w:r>
      <w:r>
        <w:rPr>
          <w:rFonts w:ascii="Montserrat" w:eastAsia="Montserrat" w:hAnsi="Montserrat" w:cs="Montserrat"/>
          <w:color w:val="000000"/>
        </w:rPr>
        <w:t xml:space="preserve">Colonia </w:t>
      </w:r>
      <w:r w:rsidR="00423C3B">
        <w:rPr>
          <w:rFonts w:ascii="Montserrat" w:eastAsia="Montserrat" w:hAnsi="Montserrat" w:cs="Montserrat"/>
          <w:color w:val="000000"/>
        </w:rPr>
        <w:t>------------------------------------</w:t>
      </w:r>
      <w:r>
        <w:rPr>
          <w:rFonts w:ascii="Montserrat" w:eastAsia="Montserrat" w:hAnsi="Montserrat" w:cs="Montserrat"/>
          <w:color w:val="000000"/>
        </w:rPr>
        <w:t xml:space="preserve">, C.P. </w:t>
      </w:r>
      <w:r w:rsidR="00423C3B">
        <w:rPr>
          <w:rFonts w:ascii="Montserrat" w:eastAsia="Montserrat" w:hAnsi="Montserrat" w:cs="Montserrat"/>
          <w:color w:val="000000"/>
        </w:rPr>
        <w:t>-----</w:t>
      </w:r>
      <w:r>
        <w:rPr>
          <w:rFonts w:ascii="Montserrat" w:eastAsia="Montserrat" w:hAnsi="Montserrat" w:cs="Montserrat"/>
          <w:color w:val="000000"/>
        </w:rPr>
        <w:t xml:space="preserve">, de la </w:t>
      </w:r>
      <w:r w:rsidR="005C15A3">
        <w:rPr>
          <w:rFonts w:ascii="Montserrat" w:eastAsia="Montserrat" w:hAnsi="Montserrat" w:cs="Montserrat"/>
          <w:color w:val="000000"/>
        </w:rPr>
        <w:t xml:space="preserve">Alcaldía </w:t>
      </w:r>
      <w:r w:rsidR="00423C3B">
        <w:rPr>
          <w:rFonts w:ascii="Montserrat" w:eastAsia="Montserrat" w:hAnsi="Montserrat" w:cs="Montserrat"/>
          <w:color w:val="000000"/>
        </w:rPr>
        <w:t>--------------</w:t>
      </w:r>
      <w:r>
        <w:rPr>
          <w:rFonts w:ascii="Montserrat" w:eastAsia="Montserrat" w:hAnsi="Montserrat" w:cs="Montserrat"/>
          <w:color w:val="000000"/>
        </w:rPr>
        <w:t>, de la Ciudad de México.</w:t>
      </w:r>
    </w:p>
    <w:p w:rsidR="006955F5" w:rsidRDefault="006955F5" w:rsidP="00787F00">
      <w:pPr>
        <w:pBdr>
          <w:top w:val="nil"/>
          <w:left w:val="nil"/>
          <w:bottom w:val="nil"/>
          <w:right w:val="nil"/>
          <w:between w:val="nil"/>
        </w:pBdr>
        <w:spacing w:after="0" w:line="240" w:lineRule="auto"/>
        <w:ind w:right="-234"/>
        <w:jc w:val="both"/>
        <w:rPr>
          <w:rFonts w:ascii="Montserrat" w:eastAsia="Montserrat" w:hAnsi="Montserrat" w:cs="Montserrat"/>
          <w:color w:val="000000"/>
          <w:sz w:val="28"/>
          <w:szCs w:val="28"/>
        </w:rPr>
      </w:pPr>
    </w:p>
    <w:p w:rsidR="006955F5" w:rsidRDefault="00F857D2" w:rsidP="00787F00">
      <w:pPr>
        <w:pBdr>
          <w:top w:val="nil"/>
          <w:left w:val="nil"/>
          <w:bottom w:val="nil"/>
          <w:right w:val="nil"/>
          <w:between w:val="nil"/>
        </w:pBdr>
        <w:spacing w:after="0" w:line="240" w:lineRule="auto"/>
        <w:jc w:val="both"/>
        <w:rPr>
          <w:rFonts w:ascii="Montserrat" w:eastAsia="Montserrat" w:hAnsi="Montserrat" w:cs="Montserrat"/>
          <w:b/>
          <w:color w:val="000000"/>
        </w:rPr>
      </w:pPr>
      <w:r>
        <w:rPr>
          <w:rFonts w:ascii="Montserrat" w:eastAsia="Montserrat" w:hAnsi="Montserrat" w:cs="Montserrat"/>
          <w:b/>
          <w:color w:val="000000"/>
        </w:rPr>
        <w:t>III.- Declaran “LAS PARTES”:</w:t>
      </w:r>
    </w:p>
    <w:p w:rsidR="006955F5" w:rsidRDefault="006955F5" w:rsidP="00787F00">
      <w:pPr>
        <w:pBdr>
          <w:top w:val="nil"/>
          <w:left w:val="nil"/>
          <w:bottom w:val="nil"/>
          <w:right w:val="nil"/>
          <w:between w:val="nil"/>
        </w:pBdr>
        <w:spacing w:after="0" w:line="240" w:lineRule="auto"/>
        <w:ind w:left="720"/>
        <w:jc w:val="both"/>
        <w:rPr>
          <w:rFonts w:ascii="Montserrat" w:eastAsia="Montserrat" w:hAnsi="Montserrat" w:cs="Montserrat"/>
          <w:b/>
          <w:color w:val="000000"/>
        </w:rPr>
      </w:pP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b/>
          <w:color w:val="000000"/>
        </w:rPr>
      </w:pPr>
      <w:proofErr w:type="gramStart"/>
      <w:r w:rsidRPr="00296FBB">
        <w:rPr>
          <w:rFonts w:ascii="Montserrat" w:eastAsia="Montserrat" w:hAnsi="Montserrat" w:cs="Montserrat"/>
          <w:b/>
          <w:smallCaps/>
          <w:color w:val="000000"/>
        </w:rPr>
        <w:t>ÚNICO.-</w:t>
      </w:r>
      <w:proofErr w:type="gramEnd"/>
      <w:r w:rsidRPr="00296FBB">
        <w:rPr>
          <w:rFonts w:ascii="Montserrat" w:eastAsia="Montserrat" w:hAnsi="Montserrat" w:cs="Montserrat"/>
          <w:color w:val="000000"/>
        </w:rPr>
        <w:t xml:space="preserve"> Que se reconocen mutuamente la personalidad con que se ostentan, así como la voluntad de cada una de estas para celebrar el presente instrumento para la </w:t>
      </w:r>
      <w:r w:rsidRPr="00296FBB">
        <w:rPr>
          <w:rFonts w:ascii="Montserrat" w:eastAsia="Montserrat" w:hAnsi="Montserrat" w:cs="Montserrat"/>
          <w:b/>
          <w:color w:val="000000"/>
        </w:rPr>
        <w:t>“Adquisición de Póliza de Seguro de vida para los empleados del CECYTE BC”,</w:t>
      </w:r>
      <w:r w:rsidRPr="00296FBB">
        <w:rPr>
          <w:rFonts w:ascii="Montserrat" w:eastAsia="Montserrat" w:hAnsi="Montserrat" w:cs="Montserrat"/>
          <w:color w:val="000000"/>
        </w:rPr>
        <w:t xml:space="preserve"> a través de </w:t>
      </w:r>
      <w:r w:rsidRPr="00296FBB">
        <w:rPr>
          <w:rFonts w:ascii="Montserrat" w:eastAsia="Montserrat" w:hAnsi="Montserrat" w:cs="Montserrat"/>
          <w:b/>
          <w:color w:val="000000"/>
        </w:rPr>
        <w:t>“</w:t>
      </w:r>
      <w:r w:rsidR="00423C3B">
        <w:rPr>
          <w:rFonts w:ascii="Montserrat" w:eastAsia="Montserrat" w:hAnsi="Montserrat" w:cs="Montserrat"/>
          <w:b/>
          <w:color w:val="000000"/>
        </w:rPr>
        <w:t>--------------------------------------------</w:t>
      </w:r>
      <w:r w:rsidRPr="00296FBB">
        <w:rPr>
          <w:rFonts w:ascii="Montserrat" w:eastAsia="Montserrat" w:hAnsi="Montserrat" w:cs="Montserrat"/>
          <w:b/>
          <w:color w:val="000000"/>
        </w:rPr>
        <w:t>”,</w:t>
      </w:r>
      <w:r w:rsidRPr="00296FBB">
        <w:rPr>
          <w:rFonts w:ascii="Montserrat" w:eastAsia="Montserrat" w:hAnsi="Montserrat" w:cs="Montserrat"/>
          <w:color w:val="000000"/>
        </w:rPr>
        <w:t xml:space="preserve"> manifestando su voluntad de sujetarse a la forma y términos que se establecen en las siguientes:</w:t>
      </w:r>
    </w:p>
    <w:p w:rsidR="006955F5" w:rsidRPr="00296FBB" w:rsidRDefault="00E30A06" w:rsidP="00787F00">
      <w:pPr>
        <w:pBdr>
          <w:top w:val="nil"/>
          <w:left w:val="nil"/>
          <w:bottom w:val="nil"/>
          <w:right w:val="nil"/>
          <w:between w:val="nil"/>
        </w:pBdr>
        <w:spacing w:after="0" w:line="240" w:lineRule="auto"/>
        <w:jc w:val="both"/>
        <w:rPr>
          <w:rFonts w:ascii="Montserrat" w:eastAsia="Montserrat" w:hAnsi="Montserrat" w:cs="Montserrat"/>
          <w:color w:val="000000"/>
        </w:rPr>
      </w:pPr>
      <w:r w:rsidRPr="00296FBB">
        <w:rPr>
          <w:rFonts w:ascii="Montserrat" w:eastAsia="Montserrat" w:hAnsi="Montserrat" w:cs="Montserrat"/>
          <w:b/>
          <w:color w:val="000000"/>
        </w:rPr>
        <w:pict w14:anchorId="7B72FDDD">
          <v:shape id="_x0000_i1026" type="#_x0000_t75" style="width:495.8pt;height:6.25pt" o:hralign="center" o:hr="t">
            <v:imagedata r:id="rId7" o:title="BD15035_"/>
          </v:shape>
        </w:pict>
      </w:r>
    </w:p>
    <w:p w:rsidR="00787F00" w:rsidRPr="00296FBB" w:rsidRDefault="00787F00" w:rsidP="00787F00">
      <w:pPr>
        <w:pBdr>
          <w:top w:val="nil"/>
          <w:left w:val="nil"/>
          <w:bottom w:val="nil"/>
          <w:right w:val="nil"/>
          <w:between w:val="nil"/>
        </w:pBdr>
        <w:spacing w:after="0" w:line="240" w:lineRule="auto"/>
        <w:jc w:val="center"/>
        <w:rPr>
          <w:rFonts w:ascii="Montserrat" w:eastAsia="Montserrat" w:hAnsi="Montserrat" w:cs="Montserrat"/>
          <w:b/>
          <w:smallCaps/>
          <w:color w:val="000000"/>
        </w:rPr>
      </w:pPr>
    </w:p>
    <w:p w:rsidR="006955F5" w:rsidRPr="00296FBB" w:rsidRDefault="00F857D2" w:rsidP="00787F00">
      <w:pPr>
        <w:pBdr>
          <w:top w:val="nil"/>
          <w:left w:val="nil"/>
          <w:bottom w:val="nil"/>
          <w:right w:val="nil"/>
          <w:between w:val="nil"/>
        </w:pBdr>
        <w:spacing w:after="0" w:line="240" w:lineRule="auto"/>
        <w:jc w:val="center"/>
        <w:rPr>
          <w:rFonts w:ascii="Montserrat" w:eastAsia="Montserrat" w:hAnsi="Montserrat" w:cs="Montserrat"/>
          <w:b/>
          <w:smallCaps/>
          <w:color w:val="000000"/>
        </w:rPr>
      </w:pPr>
      <w:r w:rsidRPr="00296FBB">
        <w:rPr>
          <w:rFonts w:ascii="Montserrat" w:eastAsia="Montserrat" w:hAnsi="Montserrat" w:cs="Montserrat"/>
          <w:b/>
          <w:smallCaps/>
          <w:color w:val="000000"/>
        </w:rPr>
        <w:lastRenderedPageBreak/>
        <w:t>C L Á U S U L A S:</w:t>
      </w:r>
    </w:p>
    <w:p w:rsidR="006955F5" w:rsidRPr="00296FBB" w:rsidRDefault="006955F5" w:rsidP="00787F00">
      <w:pPr>
        <w:pBdr>
          <w:top w:val="nil"/>
          <w:left w:val="nil"/>
          <w:bottom w:val="nil"/>
          <w:right w:val="nil"/>
          <w:between w:val="nil"/>
        </w:pBdr>
        <w:spacing w:after="0" w:line="240" w:lineRule="auto"/>
        <w:jc w:val="both"/>
        <w:rPr>
          <w:rFonts w:ascii="Montserrat" w:eastAsia="Montserrat" w:hAnsi="Montserrat" w:cs="Montserrat"/>
          <w:b/>
          <w:color w:val="000000"/>
          <w:sz w:val="16"/>
          <w:szCs w:val="16"/>
        </w:rPr>
      </w:pP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b/>
          <w:color w:val="000000"/>
        </w:rPr>
      </w:pPr>
      <w:r w:rsidRPr="00296FBB">
        <w:rPr>
          <w:rFonts w:ascii="Montserrat" w:eastAsia="Montserrat" w:hAnsi="Montserrat" w:cs="Montserrat"/>
          <w:b/>
          <w:color w:val="000000"/>
        </w:rPr>
        <w:t>Objeto del Contrato</w:t>
      </w: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proofErr w:type="gramStart"/>
      <w:r w:rsidRPr="00296FBB">
        <w:rPr>
          <w:rFonts w:ascii="Montserrat" w:eastAsia="Montserrat" w:hAnsi="Montserrat" w:cs="Montserrat"/>
          <w:b/>
          <w:color w:val="000000"/>
        </w:rPr>
        <w:t>PRIMERA.-</w:t>
      </w:r>
      <w:proofErr w:type="gramEnd"/>
      <w:r w:rsidRPr="00296FBB">
        <w:rPr>
          <w:rFonts w:ascii="Montserrat" w:eastAsia="Montserrat" w:hAnsi="Montserrat" w:cs="Montserrat"/>
          <w:b/>
          <w:color w:val="000000"/>
        </w:rPr>
        <w:t xml:space="preserve"> </w:t>
      </w:r>
      <w:r w:rsidRPr="00296FBB">
        <w:rPr>
          <w:rFonts w:ascii="Montserrat" w:eastAsia="Montserrat" w:hAnsi="Montserrat" w:cs="Montserrat"/>
          <w:color w:val="000000"/>
        </w:rPr>
        <w:t>El</w:t>
      </w:r>
      <w:r w:rsidRPr="00296FBB">
        <w:rPr>
          <w:rFonts w:ascii="Montserrat" w:eastAsia="Montserrat" w:hAnsi="Montserrat" w:cs="Montserrat"/>
          <w:b/>
          <w:color w:val="000000"/>
        </w:rPr>
        <w:t xml:space="preserve"> “CECYTE BC” </w:t>
      </w:r>
      <w:r w:rsidRPr="00296FBB">
        <w:rPr>
          <w:rFonts w:ascii="Montserrat" w:eastAsia="Montserrat" w:hAnsi="Montserrat" w:cs="Montserrat"/>
          <w:color w:val="000000"/>
        </w:rPr>
        <w:t>adquiere a la</w:t>
      </w:r>
      <w:r w:rsidRPr="00296FBB">
        <w:rPr>
          <w:rFonts w:ascii="Montserrat" w:eastAsia="Montserrat" w:hAnsi="Montserrat" w:cs="Montserrat"/>
          <w:b/>
          <w:color w:val="000000"/>
        </w:rPr>
        <w:t xml:space="preserve"> “ASEGURADORA”</w:t>
      </w:r>
      <w:r w:rsidRPr="00296FBB">
        <w:rPr>
          <w:rFonts w:ascii="Montserrat" w:eastAsia="Montserrat" w:hAnsi="Montserrat" w:cs="Montserrat"/>
          <w:color w:val="000000"/>
        </w:rPr>
        <w:t xml:space="preserve"> una </w:t>
      </w:r>
      <w:r w:rsidRPr="00296FBB">
        <w:rPr>
          <w:rFonts w:ascii="Montserrat" w:eastAsia="Montserrat" w:hAnsi="Montserrat" w:cs="Montserrat"/>
          <w:b/>
          <w:color w:val="000000"/>
        </w:rPr>
        <w:t xml:space="preserve">PÓLIZA DE SEGURO DE VIDA PARA LOS EMPLEADOS DEL CECYTE BC, </w:t>
      </w:r>
      <w:r w:rsidRPr="00296FBB">
        <w:rPr>
          <w:rFonts w:ascii="Montserrat" w:eastAsia="Montserrat" w:hAnsi="Montserrat" w:cs="Montserrat"/>
          <w:color w:val="000000"/>
        </w:rPr>
        <w:t xml:space="preserve">con las siguientes especificaciones técnicas del seguro de vida para los empleados del  </w:t>
      </w:r>
      <w:r w:rsidRPr="00296FBB">
        <w:rPr>
          <w:rFonts w:ascii="Montserrat" w:eastAsia="Montserrat" w:hAnsi="Montserrat" w:cs="Montserrat"/>
          <w:b/>
          <w:color w:val="000000"/>
        </w:rPr>
        <w:t>“CECYTE BC”</w:t>
      </w:r>
      <w:r w:rsidRPr="00296FBB">
        <w:rPr>
          <w:rFonts w:ascii="Montserrat" w:eastAsia="Montserrat" w:hAnsi="Montserrat" w:cs="Montserrat"/>
          <w:color w:val="000000"/>
        </w:rPr>
        <w:t xml:space="preserve">: </w:t>
      </w:r>
    </w:p>
    <w:p w:rsidR="00787F00" w:rsidRPr="00296FBB" w:rsidRDefault="00787F00" w:rsidP="00787F00">
      <w:pPr>
        <w:pBdr>
          <w:top w:val="nil"/>
          <w:left w:val="nil"/>
          <w:bottom w:val="nil"/>
          <w:right w:val="nil"/>
          <w:between w:val="nil"/>
        </w:pBdr>
        <w:spacing w:after="0" w:line="240" w:lineRule="auto"/>
        <w:jc w:val="both"/>
        <w:rPr>
          <w:rFonts w:ascii="Montserrat" w:eastAsia="Montserrat" w:hAnsi="Montserrat" w:cs="Montserrat"/>
          <w:color w:val="000000"/>
        </w:rPr>
      </w:pPr>
    </w:p>
    <w:tbl>
      <w:tblPr>
        <w:tblStyle w:val="a"/>
        <w:tblW w:w="10095" w:type="dxa"/>
        <w:tblInd w:w="0" w:type="dxa"/>
        <w:tblLayout w:type="fixed"/>
        <w:tblLook w:val="0400" w:firstRow="0" w:lastRow="0" w:firstColumn="0" w:lastColumn="0" w:noHBand="0" w:noVBand="1"/>
      </w:tblPr>
      <w:tblGrid>
        <w:gridCol w:w="2823"/>
        <w:gridCol w:w="7272"/>
      </w:tblGrid>
      <w:tr w:rsidR="006955F5" w:rsidRPr="00296FBB">
        <w:trPr>
          <w:trHeight w:val="357"/>
        </w:trPr>
        <w:tc>
          <w:tcPr>
            <w:tcW w:w="10095" w:type="dxa"/>
            <w:gridSpan w:val="2"/>
            <w:tcBorders>
              <w:top w:val="nil"/>
              <w:left w:val="nil"/>
              <w:bottom w:val="nil"/>
              <w:right w:val="nil"/>
            </w:tcBorders>
            <w:shd w:val="clear" w:color="auto" w:fill="BFBFBF"/>
            <w:vAlign w:val="bottom"/>
          </w:tcPr>
          <w:p w:rsidR="006955F5" w:rsidRPr="00296FBB" w:rsidRDefault="00F857D2" w:rsidP="00787F00">
            <w:pPr>
              <w:spacing w:after="0" w:line="240" w:lineRule="auto"/>
              <w:jc w:val="center"/>
              <w:rPr>
                <w:b/>
                <w:color w:val="000000"/>
                <w:sz w:val="32"/>
                <w:szCs w:val="32"/>
              </w:rPr>
            </w:pPr>
            <w:r w:rsidRPr="00296FBB">
              <w:rPr>
                <w:b/>
                <w:color w:val="000000"/>
                <w:sz w:val="24"/>
                <w:szCs w:val="24"/>
              </w:rPr>
              <w:t xml:space="preserve">ESPECIFICACIONES TECNICAS DEL SEGURO DE VIDA PARA </w:t>
            </w:r>
            <w:proofErr w:type="spellStart"/>
            <w:r w:rsidRPr="00296FBB">
              <w:rPr>
                <w:b/>
                <w:color w:val="000000"/>
                <w:sz w:val="24"/>
                <w:szCs w:val="24"/>
              </w:rPr>
              <w:t>CECyTE</w:t>
            </w:r>
            <w:proofErr w:type="spellEnd"/>
            <w:r w:rsidRPr="00296FBB">
              <w:rPr>
                <w:b/>
                <w:color w:val="000000"/>
                <w:sz w:val="24"/>
                <w:szCs w:val="24"/>
              </w:rPr>
              <w:t xml:space="preserve"> BC</w:t>
            </w:r>
          </w:p>
        </w:tc>
      </w:tr>
      <w:tr w:rsidR="006955F5" w:rsidRPr="00296FBB">
        <w:trPr>
          <w:trHeight w:val="267"/>
        </w:trPr>
        <w:tc>
          <w:tcPr>
            <w:tcW w:w="2823" w:type="dxa"/>
            <w:tcBorders>
              <w:top w:val="single" w:sz="8" w:space="0" w:color="000000"/>
              <w:left w:val="single" w:sz="8" w:space="0" w:color="000000"/>
              <w:bottom w:val="single" w:sz="8" w:space="0" w:color="000000"/>
              <w:right w:val="single" w:sz="8" w:space="0" w:color="000000"/>
            </w:tcBorders>
            <w:shd w:val="clear" w:color="auto" w:fill="auto"/>
            <w:vAlign w:val="center"/>
          </w:tcPr>
          <w:p w:rsidR="006955F5" w:rsidRPr="00296FBB" w:rsidRDefault="00F857D2" w:rsidP="00787F00">
            <w:pPr>
              <w:spacing w:after="0" w:line="240" w:lineRule="auto"/>
              <w:jc w:val="center"/>
              <w:rPr>
                <w:rFonts w:ascii="Tahoma" w:eastAsia="Tahoma" w:hAnsi="Tahoma" w:cs="Tahoma"/>
                <w:b/>
                <w:color w:val="000000"/>
                <w:sz w:val="18"/>
                <w:szCs w:val="18"/>
              </w:rPr>
            </w:pPr>
            <w:r w:rsidRPr="00296FBB">
              <w:rPr>
                <w:rFonts w:ascii="Tahoma" w:eastAsia="Tahoma" w:hAnsi="Tahoma" w:cs="Tahoma"/>
                <w:b/>
                <w:color w:val="000000"/>
                <w:sz w:val="18"/>
                <w:szCs w:val="18"/>
              </w:rPr>
              <w:t>TIPO DE SEGURO</w:t>
            </w:r>
          </w:p>
        </w:tc>
        <w:tc>
          <w:tcPr>
            <w:tcW w:w="7272" w:type="dxa"/>
            <w:tcBorders>
              <w:top w:val="single" w:sz="8" w:space="0" w:color="000000"/>
              <w:left w:val="nil"/>
              <w:bottom w:val="single" w:sz="8" w:space="0" w:color="000000"/>
              <w:right w:val="single" w:sz="8" w:space="0" w:color="000000"/>
            </w:tcBorders>
            <w:shd w:val="clear" w:color="auto" w:fill="auto"/>
            <w:vAlign w:val="center"/>
          </w:tcPr>
          <w:p w:rsidR="006955F5" w:rsidRPr="00296FBB" w:rsidRDefault="006955F5" w:rsidP="00787F00">
            <w:pPr>
              <w:spacing w:after="0" w:line="240" w:lineRule="auto"/>
              <w:jc w:val="both"/>
              <w:rPr>
                <w:rFonts w:ascii="Tahoma" w:eastAsia="Tahoma" w:hAnsi="Tahoma" w:cs="Tahoma"/>
                <w:color w:val="000000"/>
                <w:sz w:val="18"/>
                <w:szCs w:val="18"/>
              </w:rPr>
            </w:pPr>
          </w:p>
        </w:tc>
      </w:tr>
      <w:tr w:rsidR="006955F5" w:rsidRPr="00296FBB">
        <w:trPr>
          <w:trHeight w:val="446"/>
        </w:trPr>
        <w:tc>
          <w:tcPr>
            <w:tcW w:w="2823" w:type="dxa"/>
            <w:tcBorders>
              <w:top w:val="nil"/>
              <w:left w:val="single" w:sz="8" w:space="0" w:color="000000"/>
              <w:bottom w:val="single" w:sz="8" w:space="0" w:color="000000"/>
              <w:right w:val="single" w:sz="8" w:space="0" w:color="000000"/>
            </w:tcBorders>
            <w:shd w:val="clear" w:color="auto" w:fill="auto"/>
            <w:vAlign w:val="center"/>
          </w:tcPr>
          <w:p w:rsidR="006955F5" w:rsidRPr="00296FBB" w:rsidRDefault="00F857D2" w:rsidP="00787F00">
            <w:pPr>
              <w:spacing w:after="0" w:line="240" w:lineRule="auto"/>
              <w:jc w:val="center"/>
              <w:rPr>
                <w:rFonts w:ascii="Tahoma" w:eastAsia="Tahoma" w:hAnsi="Tahoma" w:cs="Tahoma"/>
                <w:b/>
                <w:color w:val="000000"/>
                <w:sz w:val="18"/>
                <w:szCs w:val="18"/>
              </w:rPr>
            </w:pPr>
            <w:r w:rsidRPr="00296FBB">
              <w:rPr>
                <w:rFonts w:ascii="Tahoma" w:eastAsia="Tahoma" w:hAnsi="Tahoma" w:cs="Tahoma"/>
                <w:b/>
                <w:color w:val="000000"/>
                <w:sz w:val="18"/>
                <w:szCs w:val="18"/>
              </w:rPr>
              <w:t>PERÍODO DE COBERTURA</w:t>
            </w:r>
          </w:p>
        </w:tc>
        <w:tc>
          <w:tcPr>
            <w:tcW w:w="7272" w:type="dxa"/>
            <w:tcBorders>
              <w:top w:val="nil"/>
              <w:left w:val="nil"/>
              <w:bottom w:val="single" w:sz="8" w:space="0" w:color="000000"/>
              <w:right w:val="single" w:sz="8" w:space="0" w:color="000000"/>
            </w:tcBorders>
            <w:shd w:val="clear" w:color="auto" w:fill="auto"/>
            <w:vAlign w:val="center"/>
          </w:tcPr>
          <w:p w:rsidR="006955F5" w:rsidRPr="00296FBB" w:rsidRDefault="006955F5" w:rsidP="00787F00">
            <w:pPr>
              <w:spacing w:after="0" w:line="240" w:lineRule="auto"/>
              <w:jc w:val="both"/>
              <w:rPr>
                <w:rFonts w:ascii="Tahoma" w:eastAsia="Tahoma" w:hAnsi="Tahoma" w:cs="Tahoma"/>
                <w:color w:val="000000"/>
                <w:sz w:val="18"/>
                <w:szCs w:val="18"/>
              </w:rPr>
            </w:pPr>
          </w:p>
        </w:tc>
      </w:tr>
      <w:tr w:rsidR="006955F5" w:rsidRPr="00296FBB">
        <w:trPr>
          <w:trHeight w:val="446"/>
        </w:trPr>
        <w:tc>
          <w:tcPr>
            <w:tcW w:w="2823" w:type="dxa"/>
            <w:tcBorders>
              <w:top w:val="nil"/>
              <w:left w:val="single" w:sz="8" w:space="0" w:color="000000"/>
              <w:bottom w:val="single" w:sz="8" w:space="0" w:color="000000"/>
              <w:right w:val="single" w:sz="8" w:space="0" w:color="000000"/>
            </w:tcBorders>
            <w:shd w:val="clear" w:color="auto" w:fill="auto"/>
            <w:vAlign w:val="center"/>
          </w:tcPr>
          <w:p w:rsidR="006955F5" w:rsidRPr="00296FBB" w:rsidRDefault="00F857D2" w:rsidP="00787F00">
            <w:pPr>
              <w:spacing w:after="0" w:line="240" w:lineRule="auto"/>
              <w:jc w:val="center"/>
              <w:rPr>
                <w:rFonts w:ascii="Tahoma" w:eastAsia="Tahoma" w:hAnsi="Tahoma" w:cs="Tahoma"/>
                <w:b/>
                <w:color w:val="000000"/>
                <w:sz w:val="18"/>
                <w:szCs w:val="18"/>
              </w:rPr>
            </w:pPr>
            <w:r w:rsidRPr="00296FBB">
              <w:rPr>
                <w:rFonts w:ascii="Tahoma" w:eastAsia="Tahoma" w:hAnsi="Tahoma" w:cs="Tahoma"/>
                <w:b/>
                <w:color w:val="000000"/>
                <w:sz w:val="18"/>
                <w:szCs w:val="18"/>
              </w:rPr>
              <w:t>COLECTIVIDAD ASEGURABLE</w:t>
            </w:r>
          </w:p>
        </w:tc>
        <w:tc>
          <w:tcPr>
            <w:tcW w:w="7272" w:type="dxa"/>
            <w:tcBorders>
              <w:top w:val="nil"/>
              <w:left w:val="nil"/>
              <w:bottom w:val="single" w:sz="8" w:space="0" w:color="000000"/>
              <w:right w:val="single" w:sz="8" w:space="0" w:color="000000"/>
            </w:tcBorders>
            <w:shd w:val="clear" w:color="auto" w:fill="auto"/>
            <w:vAlign w:val="center"/>
          </w:tcPr>
          <w:p w:rsidR="006955F5" w:rsidRPr="00296FBB" w:rsidRDefault="006955F5" w:rsidP="00787F00">
            <w:pPr>
              <w:spacing w:after="0" w:line="240" w:lineRule="auto"/>
              <w:jc w:val="both"/>
              <w:rPr>
                <w:rFonts w:ascii="Tahoma" w:eastAsia="Tahoma" w:hAnsi="Tahoma" w:cs="Tahoma"/>
                <w:color w:val="000000"/>
                <w:sz w:val="18"/>
                <w:szCs w:val="18"/>
              </w:rPr>
            </w:pPr>
          </w:p>
        </w:tc>
      </w:tr>
      <w:tr w:rsidR="006955F5" w:rsidRPr="00296FBB">
        <w:trPr>
          <w:trHeight w:val="267"/>
        </w:trPr>
        <w:tc>
          <w:tcPr>
            <w:tcW w:w="2823" w:type="dxa"/>
            <w:tcBorders>
              <w:top w:val="nil"/>
              <w:left w:val="single" w:sz="8" w:space="0" w:color="000000"/>
              <w:bottom w:val="single" w:sz="8" w:space="0" w:color="000000"/>
              <w:right w:val="single" w:sz="8" w:space="0" w:color="000000"/>
            </w:tcBorders>
            <w:shd w:val="clear" w:color="auto" w:fill="auto"/>
            <w:vAlign w:val="center"/>
          </w:tcPr>
          <w:p w:rsidR="006955F5" w:rsidRPr="00296FBB" w:rsidRDefault="00F857D2" w:rsidP="00787F00">
            <w:pPr>
              <w:spacing w:after="0" w:line="240" w:lineRule="auto"/>
              <w:jc w:val="center"/>
              <w:rPr>
                <w:rFonts w:ascii="Tahoma" w:eastAsia="Tahoma" w:hAnsi="Tahoma" w:cs="Tahoma"/>
                <w:b/>
                <w:color w:val="000000"/>
                <w:sz w:val="18"/>
                <w:szCs w:val="18"/>
              </w:rPr>
            </w:pPr>
            <w:r w:rsidRPr="00296FBB">
              <w:rPr>
                <w:rFonts w:ascii="Tahoma" w:eastAsia="Tahoma" w:hAnsi="Tahoma" w:cs="Tahoma"/>
                <w:b/>
                <w:color w:val="000000"/>
                <w:sz w:val="18"/>
                <w:szCs w:val="18"/>
              </w:rPr>
              <w:t>NÚMERO DE PARTICIPANTES</w:t>
            </w:r>
          </w:p>
        </w:tc>
        <w:tc>
          <w:tcPr>
            <w:tcW w:w="7272" w:type="dxa"/>
            <w:tcBorders>
              <w:top w:val="nil"/>
              <w:left w:val="nil"/>
              <w:bottom w:val="single" w:sz="8" w:space="0" w:color="000000"/>
              <w:right w:val="single" w:sz="8" w:space="0" w:color="000000"/>
            </w:tcBorders>
            <w:shd w:val="clear" w:color="auto" w:fill="auto"/>
            <w:vAlign w:val="center"/>
          </w:tcPr>
          <w:p w:rsidR="006955F5" w:rsidRPr="00296FBB" w:rsidRDefault="006955F5" w:rsidP="00787F00">
            <w:pPr>
              <w:spacing w:after="0" w:line="240" w:lineRule="auto"/>
              <w:jc w:val="both"/>
              <w:rPr>
                <w:rFonts w:ascii="Tahoma" w:eastAsia="Tahoma" w:hAnsi="Tahoma" w:cs="Tahoma"/>
                <w:color w:val="000000"/>
                <w:sz w:val="18"/>
                <w:szCs w:val="18"/>
              </w:rPr>
            </w:pPr>
          </w:p>
        </w:tc>
      </w:tr>
      <w:tr w:rsidR="006955F5" w:rsidRPr="00296FBB">
        <w:trPr>
          <w:trHeight w:val="255"/>
        </w:trPr>
        <w:tc>
          <w:tcPr>
            <w:tcW w:w="2823" w:type="dxa"/>
            <w:vMerge w:val="restart"/>
            <w:tcBorders>
              <w:top w:val="nil"/>
              <w:left w:val="single" w:sz="8" w:space="0" w:color="000000"/>
              <w:bottom w:val="single" w:sz="8" w:space="0" w:color="000000"/>
              <w:right w:val="single" w:sz="8" w:space="0" w:color="000000"/>
            </w:tcBorders>
            <w:shd w:val="clear" w:color="auto" w:fill="auto"/>
            <w:vAlign w:val="center"/>
          </w:tcPr>
          <w:p w:rsidR="006955F5" w:rsidRPr="00296FBB" w:rsidRDefault="00F857D2" w:rsidP="00787F00">
            <w:pPr>
              <w:spacing w:after="0" w:line="240" w:lineRule="auto"/>
              <w:jc w:val="center"/>
              <w:rPr>
                <w:rFonts w:ascii="Tahoma" w:eastAsia="Tahoma" w:hAnsi="Tahoma" w:cs="Tahoma"/>
                <w:b/>
                <w:color w:val="000000"/>
                <w:sz w:val="18"/>
                <w:szCs w:val="18"/>
              </w:rPr>
            </w:pPr>
            <w:r w:rsidRPr="00296FBB">
              <w:rPr>
                <w:rFonts w:ascii="Tahoma" w:eastAsia="Tahoma" w:hAnsi="Tahoma" w:cs="Tahoma"/>
                <w:b/>
                <w:color w:val="000000"/>
                <w:sz w:val="18"/>
                <w:szCs w:val="18"/>
              </w:rPr>
              <w:t>CONFORMACIÓN DEL GRUPO</w:t>
            </w:r>
          </w:p>
        </w:tc>
        <w:tc>
          <w:tcPr>
            <w:tcW w:w="7272" w:type="dxa"/>
            <w:vMerge w:val="restart"/>
            <w:tcBorders>
              <w:top w:val="nil"/>
              <w:left w:val="single" w:sz="8" w:space="0" w:color="000000"/>
              <w:bottom w:val="single" w:sz="8" w:space="0" w:color="000000"/>
              <w:right w:val="single" w:sz="8" w:space="0" w:color="000000"/>
            </w:tcBorders>
            <w:shd w:val="clear" w:color="auto" w:fill="auto"/>
            <w:vAlign w:val="center"/>
          </w:tcPr>
          <w:p w:rsidR="006955F5" w:rsidRPr="00296FBB" w:rsidRDefault="006955F5" w:rsidP="00787F00">
            <w:pPr>
              <w:spacing w:after="0" w:line="240" w:lineRule="auto"/>
              <w:jc w:val="both"/>
              <w:rPr>
                <w:rFonts w:ascii="Tahoma" w:eastAsia="Tahoma" w:hAnsi="Tahoma" w:cs="Tahoma"/>
                <w:color w:val="000000"/>
                <w:sz w:val="18"/>
                <w:szCs w:val="18"/>
              </w:rPr>
            </w:pPr>
          </w:p>
        </w:tc>
      </w:tr>
      <w:tr w:rsidR="006955F5" w:rsidRPr="00296FBB">
        <w:trPr>
          <w:trHeight w:val="267"/>
        </w:trPr>
        <w:tc>
          <w:tcPr>
            <w:tcW w:w="2823" w:type="dxa"/>
            <w:vMerge/>
            <w:tcBorders>
              <w:top w:val="nil"/>
              <w:left w:val="single" w:sz="8" w:space="0" w:color="000000"/>
              <w:bottom w:val="single" w:sz="8" w:space="0" w:color="000000"/>
              <w:right w:val="single" w:sz="8" w:space="0" w:color="000000"/>
            </w:tcBorders>
            <w:shd w:val="clear" w:color="auto" w:fill="auto"/>
            <w:vAlign w:val="center"/>
          </w:tcPr>
          <w:p w:rsidR="006955F5" w:rsidRPr="00296FBB" w:rsidRDefault="006955F5" w:rsidP="00787F00">
            <w:pPr>
              <w:widowControl w:val="0"/>
              <w:pBdr>
                <w:top w:val="nil"/>
                <w:left w:val="nil"/>
                <w:bottom w:val="nil"/>
                <w:right w:val="nil"/>
                <w:between w:val="nil"/>
              </w:pBdr>
              <w:spacing w:after="0" w:line="240" w:lineRule="auto"/>
              <w:rPr>
                <w:rFonts w:ascii="Tahoma" w:eastAsia="Tahoma" w:hAnsi="Tahoma" w:cs="Tahoma"/>
                <w:color w:val="000000"/>
                <w:sz w:val="18"/>
                <w:szCs w:val="18"/>
              </w:rPr>
            </w:pPr>
          </w:p>
        </w:tc>
        <w:tc>
          <w:tcPr>
            <w:tcW w:w="7272" w:type="dxa"/>
            <w:vMerge/>
            <w:tcBorders>
              <w:top w:val="nil"/>
              <w:left w:val="single" w:sz="8" w:space="0" w:color="000000"/>
              <w:bottom w:val="single" w:sz="8" w:space="0" w:color="000000"/>
              <w:right w:val="single" w:sz="8" w:space="0" w:color="000000"/>
            </w:tcBorders>
            <w:shd w:val="clear" w:color="auto" w:fill="auto"/>
            <w:vAlign w:val="center"/>
          </w:tcPr>
          <w:p w:rsidR="006955F5" w:rsidRPr="00296FBB" w:rsidRDefault="006955F5" w:rsidP="00787F00">
            <w:pPr>
              <w:widowControl w:val="0"/>
              <w:pBdr>
                <w:top w:val="nil"/>
                <w:left w:val="nil"/>
                <w:bottom w:val="nil"/>
                <w:right w:val="nil"/>
                <w:between w:val="nil"/>
              </w:pBdr>
              <w:spacing w:after="0" w:line="240" w:lineRule="auto"/>
              <w:rPr>
                <w:rFonts w:ascii="Tahoma" w:eastAsia="Tahoma" w:hAnsi="Tahoma" w:cs="Tahoma"/>
                <w:color w:val="000000"/>
                <w:sz w:val="18"/>
                <w:szCs w:val="18"/>
              </w:rPr>
            </w:pPr>
          </w:p>
        </w:tc>
      </w:tr>
      <w:tr w:rsidR="006955F5" w:rsidRPr="00296FBB">
        <w:trPr>
          <w:trHeight w:val="663"/>
        </w:trPr>
        <w:tc>
          <w:tcPr>
            <w:tcW w:w="2823" w:type="dxa"/>
            <w:tcBorders>
              <w:top w:val="nil"/>
              <w:left w:val="single" w:sz="8" w:space="0" w:color="000000"/>
              <w:bottom w:val="single" w:sz="8" w:space="0" w:color="000000"/>
              <w:right w:val="single" w:sz="8" w:space="0" w:color="000000"/>
            </w:tcBorders>
            <w:shd w:val="clear" w:color="auto" w:fill="auto"/>
            <w:vAlign w:val="center"/>
          </w:tcPr>
          <w:p w:rsidR="006955F5" w:rsidRPr="00296FBB" w:rsidRDefault="00F857D2" w:rsidP="00787F00">
            <w:pPr>
              <w:spacing w:after="0" w:line="240" w:lineRule="auto"/>
              <w:jc w:val="center"/>
              <w:rPr>
                <w:rFonts w:ascii="Tahoma" w:eastAsia="Tahoma" w:hAnsi="Tahoma" w:cs="Tahoma"/>
                <w:b/>
                <w:color w:val="000000"/>
                <w:sz w:val="18"/>
                <w:szCs w:val="18"/>
              </w:rPr>
            </w:pPr>
            <w:r w:rsidRPr="00296FBB">
              <w:rPr>
                <w:rFonts w:ascii="Tahoma" w:eastAsia="Tahoma" w:hAnsi="Tahoma" w:cs="Tahoma"/>
                <w:b/>
                <w:color w:val="000000"/>
                <w:sz w:val="18"/>
                <w:szCs w:val="18"/>
              </w:rPr>
              <w:t xml:space="preserve">ALTA Y BAJA DE PARTICIPANTES </w:t>
            </w:r>
          </w:p>
        </w:tc>
        <w:tc>
          <w:tcPr>
            <w:tcW w:w="7272" w:type="dxa"/>
            <w:tcBorders>
              <w:top w:val="nil"/>
              <w:left w:val="nil"/>
              <w:bottom w:val="nil"/>
              <w:right w:val="single" w:sz="8" w:space="0" w:color="000000"/>
            </w:tcBorders>
            <w:shd w:val="clear" w:color="auto" w:fill="auto"/>
            <w:vAlign w:val="center"/>
          </w:tcPr>
          <w:p w:rsidR="006955F5" w:rsidRPr="00296FBB" w:rsidRDefault="006955F5" w:rsidP="00787F00">
            <w:pPr>
              <w:spacing w:after="0" w:line="240" w:lineRule="auto"/>
              <w:jc w:val="both"/>
              <w:rPr>
                <w:rFonts w:ascii="Tahoma" w:eastAsia="Tahoma" w:hAnsi="Tahoma" w:cs="Tahoma"/>
                <w:color w:val="000000"/>
                <w:sz w:val="18"/>
                <w:szCs w:val="18"/>
              </w:rPr>
            </w:pPr>
          </w:p>
        </w:tc>
      </w:tr>
      <w:tr w:rsidR="006955F5" w:rsidRPr="00296FBB">
        <w:trPr>
          <w:trHeight w:val="433"/>
        </w:trPr>
        <w:tc>
          <w:tcPr>
            <w:tcW w:w="2823" w:type="dxa"/>
            <w:vMerge w:val="restart"/>
            <w:tcBorders>
              <w:top w:val="nil"/>
              <w:left w:val="single" w:sz="8" w:space="0" w:color="000000"/>
              <w:bottom w:val="single" w:sz="8" w:space="0" w:color="000000"/>
              <w:right w:val="single" w:sz="8" w:space="0" w:color="000000"/>
            </w:tcBorders>
            <w:shd w:val="clear" w:color="auto" w:fill="auto"/>
            <w:vAlign w:val="center"/>
          </w:tcPr>
          <w:p w:rsidR="006955F5" w:rsidRPr="00296FBB" w:rsidRDefault="00F857D2" w:rsidP="00787F00">
            <w:pPr>
              <w:spacing w:after="0" w:line="240" w:lineRule="auto"/>
              <w:jc w:val="center"/>
              <w:rPr>
                <w:rFonts w:ascii="Tahoma" w:eastAsia="Tahoma" w:hAnsi="Tahoma" w:cs="Tahoma"/>
                <w:b/>
                <w:color w:val="000000"/>
                <w:sz w:val="18"/>
                <w:szCs w:val="18"/>
              </w:rPr>
            </w:pPr>
            <w:r w:rsidRPr="00296FBB">
              <w:rPr>
                <w:rFonts w:ascii="Tahoma" w:eastAsia="Tahoma" w:hAnsi="Tahoma" w:cs="Tahoma"/>
                <w:b/>
                <w:color w:val="000000"/>
                <w:sz w:val="18"/>
                <w:szCs w:val="18"/>
              </w:rPr>
              <w:t>SUMA ASEGURADA</w:t>
            </w:r>
          </w:p>
        </w:tc>
        <w:tc>
          <w:tcPr>
            <w:tcW w:w="7272" w:type="dxa"/>
            <w:tcBorders>
              <w:top w:val="single" w:sz="8" w:space="0" w:color="000000"/>
              <w:left w:val="nil"/>
              <w:bottom w:val="nil"/>
              <w:right w:val="single" w:sz="8" w:space="0" w:color="000000"/>
            </w:tcBorders>
            <w:shd w:val="clear" w:color="auto" w:fill="auto"/>
            <w:vAlign w:val="center"/>
          </w:tcPr>
          <w:p w:rsidR="006955F5" w:rsidRPr="00296FBB" w:rsidRDefault="006955F5" w:rsidP="00787F00">
            <w:pPr>
              <w:spacing w:after="0" w:line="240" w:lineRule="auto"/>
              <w:jc w:val="both"/>
              <w:rPr>
                <w:rFonts w:ascii="Tahoma" w:eastAsia="Tahoma" w:hAnsi="Tahoma" w:cs="Tahoma"/>
                <w:color w:val="000000"/>
                <w:sz w:val="18"/>
                <w:szCs w:val="18"/>
              </w:rPr>
            </w:pPr>
          </w:p>
        </w:tc>
      </w:tr>
      <w:tr w:rsidR="006955F5" w:rsidRPr="00296FBB">
        <w:trPr>
          <w:trHeight w:val="446"/>
        </w:trPr>
        <w:tc>
          <w:tcPr>
            <w:tcW w:w="2823" w:type="dxa"/>
            <w:vMerge/>
            <w:tcBorders>
              <w:top w:val="nil"/>
              <w:left w:val="single" w:sz="8" w:space="0" w:color="000000"/>
              <w:bottom w:val="single" w:sz="8" w:space="0" w:color="000000"/>
              <w:right w:val="single" w:sz="8" w:space="0" w:color="000000"/>
            </w:tcBorders>
            <w:shd w:val="clear" w:color="auto" w:fill="auto"/>
            <w:vAlign w:val="center"/>
          </w:tcPr>
          <w:p w:rsidR="006955F5" w:rsidRPr="00296FBB" w:rsidRDefault="006955F5" w:rsidP="00787F00">
            <w:pPr>
              <w:widowControl w:val="0"/>
              <w:pBdr>
                <w:top w:val="nil"/>
                <w:left w:val="nil"/>
                <w:bottom w:val="nil"/>
                <w:right w:val="nil"/>
                <w:between w:val="nil"/>
              </w:pBdr>
              <w:spacing w:after="0" w:line="240" w:lineRule="auto"/>
              <w:rPr>
                <w:rFonts w:ascii="Tahoma" w:eastAsia="Tahoma" w:hAnsi="Tahoma" w:cs="Tahoma"/>
                <w:color w:val="000000"/>
                <w:sz w:val="18"/>
                <w:szCs w:val="18"/>
              </w:rPr>
            </w:pPr>
          </w:p>
        </w:tc>
        <w:tc>
          <w:tcPr>
            <w:tcW w:w="7272" w:type="dxa"/>
            <w:tcBorders>
              <w:top w:val="nil"/>
              <w:left w:val="nil"/>
              <w:bottom w:val="single" w:sz="8" w:space="0" w:color="000000"/>
              <w:right w:val="single" w:sz="8" w:space="0" w:color="000000"/>
            </w:tcBorders>
            <w:shd w:val="clear" w:color="auto" w:fill="auto"/>
            <w:vAlign w:val="center"/>
          </w:tcPr>
          <w:p w:rsidR="006955F5" w:rsidRPr="00296FBB" w:rsidRDefault="006955F5" w:rsidP="00787F00">
            <w:pPr>
              <w:spacing w:after="0" w:line="240" w:lineRule="auto"/>
              <w:jc w:val="both"/>
              <w:rPr>
                <w:rFonts w:ascii="Tahoma" w:eastAsia="Tahoma" w:hAnsi="Tahoma" w:cs="Tahoma"/>
                <w:color w:val="000000"/>
                <w:sz w:val="18"/>
                <w:szCs w:val="18"/>
              </w:rPr>
            </w:pPr>
          </w:p>
        </w:tc>
      </w:tr>
      <w:tr w:rsidR="006955F5" w:rsidRPr="00296FBB">
        <w:trPr>
          <w:trHeight w:val="255"/>
        </w:trPr>
        <w:tc>
          <w:tcPr>
            <w:tcW w:w="2823" w:type="dxa"/>
            <w:vMerge w:val="restart"/>
            <w:tcBorders>
              <w:top w:val="nil"/>
              <w:left w:val="single" w:sz="8" w:space="0" w:color="000000"/>
              <w:bottom w:val="single" w:sz="8" w:space="0" w:color="000000"/>
              <w:right w:val="single" w:sz="8" w:space="0" w:color="000000"/>
            </w:tcBorders>
            <w:shd w:val="clear" w:color="auto" w:fill="auto"/>
            <w:vAlign w:val="center"/>
          </w:tcPr>
          <w:p w:rsidR="006955F5" w:rsidRPr="00296FBB" w:rsidRDefault="00F857D2" w:rsidP="00787F00">
            <w:pPr>
              <w:spacing w:after="0" w:line="240" w:lineRule="auto"/>
              <w:jc w:val="center"/>
              <w:rPr>
                <w:rFonts w:ascii="Tahoma" w:eastAsia="Tahoma" w:hAnsi="Tahoma" w:cs="Tahoma"/>
                <w:b/>
                <w:color w:val="000000"/>
                <w:sz w:val="18"/>
                <w:szCs w:val="18"/>
              </w:rPr>
            </w:pPr>
            <w:r w:rsidRPr="00296FBB">
              <w:rPr>
                <w:rFonts w:ascii="Tahoma" w:eastAsia="Tahoma" w:hAnsi="Tahoma" w:cs="Tahoma"/>
                <w:b/>
                <w:color w:val="000000"/>
                <w:sz w:val="18"/>
                <w:szCs w:val="18"/>
              </w:rPr>
              <w:t>COBERTURAS</w:t>
            </w:r>
          </w:p>
        </w:tc>
        <w:tc>
          <w:tcPr>
            <w:tcW w:w="7272" w:type="dxa"/>
            <w:tcBorders>
              <w:top w:val="nil"/>
              <w:left w:val="nil"/>
              <w:bottom w:val="nil"/>
              <w:right w:val="single" w:sz="8" w:space="0" w:color="000000"/>
            </w:tcBorders>
            <w:shd w:val="clear" w:color="auto" w:fill="auto"/>
          </w:tcPr>
          <w:p w:rsidR="006955F5" w:rsidRPr="00296FBB" w:rsidRDefault="006955F5" w:rsidP="00787F00">
            <w:pPr>
              <w:spacing w:after="0" w:line="240" w:lineRule="auto"/>
              <w:jc w:val="both"/>
              <w:rPr>
                <w:rFonts w:ascii="Tahoma" w:eastAsia="Tahoma" w:hAnsi="Tahoma" w:cs="Tahoma"/>
                <w:color w:val="000000"/>
                <w:sz w:val="18"/>
                <w:szCs w:val="18"/>
              </w:rPr>
            </w:pPr>
          </w:p>
        </w:tc>
      </w:tr>
      <w:tr w:rsidR="006955F5" w:rsidRPr="00296FBB">
        <w:trPr>
          <w:trHeight w:val="255"/>
        </w:trPr>
        <w:tc>
          <w:tcPr>
            <w:tcW w:w="2823" w:type="dxa"/>
            <w:vMerge/>
            <w:tcBorders>
              <w:top w:val="nil"/>
              <w:left w:val="single" w:sz="8" w:space="0" w:color="000000"/>
              <w:bottom w:val="single" w:sz="8" w:space="0" w:color="000000"/>
              <w:right w:val="single" w:sz="8" w:space="0" w:color="000000"/>
            </w:tcBorders>
            <w:shd w:val="clear" w:color="auto" w:fill="auto"/>
            <w:vAlign w:val="center"/>
          </w:tcPr>
          <w:p w:rsidR="006955F5" w:rsidRPr="00296FBB" w:rsidRDefault="006955F5" w:rsidP="00787F00">
            <w:pPr>
              <w:widowControl w:val="0"/>
              <w:pBdr>
                <w:top w:val="nil"/>
                <w:left w:val="nil"/>
                <w:bottom w:val="nil"/>
                <w:right w:val="nil"/>
                <w:between w:val="nil"/>
              </w:pBdr>
              <w:spacing w:after="0" w:line="240" w:lineRule="auto"/>
              <w:rPr>
                <w:rFonts w:ascii="Tahoma" w:eastAsia="Tahoma" w:hAnsi="Tahoma" w:cs="Tahoma"/>
                <w:color w:val="000000"/>
                <w:sz w:val="18"/>
                <w:szCs w:val="18"/>
              </w:rPr>
            </w:pPr>
          </w:p>
        </w:tc>
        <w:tc>
          <w:tcPr>
            <w:tcW w:w="7272" w:type="dxa"/>
            <w:tcBorders>
              <w:top w:val="nil"/>
              <w:left w:val="nil"/>
              <w:bottom w:val="nil"/>
              <w:right w:val="single" w:sz="8" w:space="0" w:color="000000"/>
            </w:tcBorders>
            <w:shd w:val="clear" w:color="auto" w:fill="auto"/>
          </w:tcPr>
          <w:p w:rsidR="006955F5" w:rsidRPr="00296FBB" w:rsidRDefault="006955F5" w:rsidP="00787F00">
            <w:pPr>
              <w:spacing w:after="0" w:line="240" w:lineRule="auto"/>
              <w:jc w:val="both"/>
              <w:rPr>
                <w:rFonts w:ascii="Tahoma" w:eastAsia="Tahoma" w:hAnsi="Tahoma" w:cs="Tahoma"/>
                <w:color w:val="000000"/>
                <w:sz w:val="18"/>
                <w:szCs w:val="18"/>
              </w:rPr>
            </w:pPr>
          </w:p>
        </w:tc>
      </w:tr>
      <w:tr w:rsidR="006955F5" w:rsidRPr="00296FBB">
        <w:trPr>
          <w:trHeight w:val="267"/>
        </w:trPr>
        <w:tc>
          <w:tcPr>
            <w:tcW w:w="2823" w:type="dxa"/>
            <w:vMerge/>
            <w:tcBorders>
              <w:top w:val="nil"/>
              <w:left w:val="single" w:sz="8" w:space="0" w:color="000000"/>
              <w:bottom w:val="single" w:sz="8" w:space="0" w:color="000000"/>
              <w:right w:val="single" w:sz="8" w:space="0" w:color="000000"/>
            </w:tcBorders>
            <w:shd w:val="clear" w:color="auto" w:fill="auto"/>
            <w:vAlign w:val="center"/>
          </w:tcPr>
          <w:p w:rsidR="006955F5" w:rsidRPr="00296FBB" w:rsidRDefault="006955F5" w:rsidP="00787F00">
            <w:pPr>
              <w:widowControl w:val="0"/>
              <w:pBdr>
                <w:top w:val="nil"/>
                <w:left w:val="nil"/>
                <w:bottom w:val="nil"/>
                <w:right w:val="nil"/>
                <w:between w:val="nil"/>
              </w:pBdr>
              <w:spacing w:after="0" w:line="240" w:lineRule="auto"/>
              <w:rPr>
                <w:rFonts w:ascii="Tahoma" w:eastAsia="Tahoma" w:hAnsi="Tahoma" w:cs="Tahoma"/>
                <w:color w:val="000000"/>
                <w:sz w:val="18"/>
                <w:szCs w:val="18"/>
              </w:rPr>
            </w:pPr>
          </w:p>
        </w:tc>
        <w:tc>
          <w:tcPr>
            <w:tcW w:w="7272" w:type="dxa"/>
            <w:tcBorders>
              <w:top w:val="nil"/>
              <w:left w:val="nil"/>
              <w:bottom w:val="single" w:sz="8" w:space="0" w:color="000000"/>
              <w:right w:val="single" w:sz="8" w:space="0" w:color="000000"/>
            </w:tcBorders>
            <w:shd w:val="clear" w:color="auto" w:fill="auto"/>
          </w:tcPr>
          <w:p w:rsidR="006955F5" w:rsidRPr="00296FBB" w:rsidRDefault="006955F5" w:rsidP="00787F00">
            <w:pPr>
              <w:spacing w:after="0" w:line="240" w:lineRule="auto"/>
              <w:jc w:val="both"/>
              <w:rPr>
                <w:rFonts w:ascii="Tahoma" w:eastAsia="Tahoma" w:hAnsi="Tahoma" w:cs="Tahoma"/>
                <w:color w:val="000000"/>
                <w:sz w:val="18"/>
                <w:szCs w:val="18"/>
              </w:rPr>
            </w:pPr>
          </w:p>
        </w:tc>
      </w:tr>
      <w:tr w:rsidR="006955F5" w:rsidRPr="00296FBB">
        <w:trPr>
          <w:trHeight w:val="663"/>
        </w:trPr>
        <w:tc>
          <w:tcPr>
            <w:tcW w:w="2823" w:type="dxa"/>
            <w:tcBorders>
              <w:top w:val="nil"/>
              <w:left w:val="single" w:sz="8" w:space="0" w:color="000000"/>
              <w:bottom w:val="single" w:sz="8" w:space="0" w:color="000000"/>
              <w:right w:val="single" w:sz="8" w:space="0" w:color="000000"/>
            </w:tcBorders>
            <w:shd w:val="clear" w:color="auto" w:fill="auto"/>
            <w:vAlign w:val="center"/>
          </w:tcPr>
          <w:p w:rsidR="006955F5" w:rsidRPr="00296FBB" w:rsidRDefault="00F857D2" w:rsidP="00787F00">
            <w:pPr>
              <w:spacing w:after="0" w:line="240" w:lineRule="auto"/>
              <w:jc w:val="center"/>
              <w:rPr>
                <w:rFonts w:ascii="Tahoma" w:eastAsia="Tahoma" w:hAnsi="Tahoma" w:cs="Tahoma"/>
                <w:b/>
                <w:color w:val="000000"/>
                <w:sz w:val="18"/>
                <w:szCs w:val="18"/>
              </w:rPr>
            </w:pPr>
            <w:r w:rsidRPr="00296FBB">
              <w:rPr>
                <w:rFonts w:ascii="Tahoma" w:eastAsia="Tahoma" w:hAnsi="Tahoma" w:cs="Tahoma"/>
                <w:b/>
                <w:color w:val="000000"/>
                <w:sz w:val="18"/>
                <w:szCs w:val="18"/>
              </w:rPr>
              <w:t>FORMA DE PAGO</w:t>
            </w:r>
          </w:p>
        </w:tc>
        <w:tc>
          <w:tcPr>
            <w:tcW w:w="7272" w:type="dxa"/>
            <w:tcBorders>
              <w:top w:val="nil"/>
              <w:left w:val="nil"/>
              <w:bottom w:val="single" w:sz="8" w:space="0" w:color="000000"/>
              <w:right w:val="single" w:sz="8" w:space="0" w:color="000000"/>
            </w:tcBorders>
            <w:shd w:val="clear" w:color="auto" w:fill="auto"/>
            <w:vAlign w:val="center"/>
          </w:tcPr>
          <w:p w:rsidR="006955F5" w:rsidRPr="00296FBB" w:rsidRDefault="006955F5" w:rsidP="00787F00">
            <w:pPr>
              <w:spacing w:after="0" w:line="240" w:lineRule="auto"/>
              <w:jc w:val="both"/>
              <w:rPr>
                <w:rFonts w:ascii="Tahoma" w:eastAsia="Tahoma" w:hAnsi="Tahoma" w:cs="Tahoma"/>
                <w:color w:val="000000"/>
                <w:sz w:val="18"/>
                <w:szCs w:val="18"/>
              </w:rPr>
            </w:pPr>
          </w:p>
        </w:tc>
      </w:tr>
    </w:tbl>
    <w:p w:rsidR="006955F5" w:rsidRPr="00296FBB" w:rsidRDefault="006955F5" w:rsidP="00787F00">
      <w:pPr>
        <w:pBdr>
          <w:top w:val="nil"/>
          <w:left w:val="nil"/>
          <w:bottom w:val="nil"/>
          <w:right w:val="nil"/>
          <w:between w:val="nil"/>
        </w:pBdr>
        <w:spacing w:after="0" w:line="240" w:lineRule="auto"/>
        <w:jc w:val="both"/>
        <w:rPr>
          <w:rFonts w:ascii="Montserrat" w:eastAsia="Montserrat" w:hAnsi="Montserrat" w:cs="Montserrat"/>
          <w:b/>
          <w:color w:val="000000"/>
        </w:rPr>
      </w:pPr>
    </w:p>
    <w:p w:rsidR="00E1424E" w:rsidRPr="00296FBB" w:rsidRDefault="00E1424E" w:rsidP="00787F00">
      <w:pPr>
        <w:pBdr>
          <w:top w:val="nil"/>
          <w:left w:val="nil"/>
          <w:bottom w:val="nil"/>
          <w:right w:val="nil"/>
          <w:between w:val="nil"/>
        </w:pBdr>
        <w:spacing w:after="0" w:line="240" w:lineRule="auto"/>
        <w:jc w:val="both"/>
        <w:rPr>
          <w:rFonts w:ascii="Montserrat" w:eastAsia="Montserrat" w:hAnsi="Montserrat" w:cs="Montserrat"/>
          <w:color w:val="000000"/>
        </w:rPr>
      </w:pPr>
      <w:r w:rsidRPr="00296FBB">
        <w:rPr>
          <w:rFonts w:ascii="Montserrat" w:eastAsia="Montserrat" w:hAnsi="Montserrat" w:cs="Montserrat"/>
          <w:b/>
          <w:color w:val="000000"/>
        </w:rPr>
        <w:t xml:space="preserve">“LAS PARTES”, </w:t>
      </w:r>
      <w:r w:rsidRPr="00296FBB">
        <w:rPr>
          <w:rFonts w:ascii="Montserrat" w:eastAsia="Montserrat" w:hAnsi="Montserrat" w:cs="Montserrat"/>
          <w:color w:val="000000"/>
        </w:rPr>
        <w:t>conviene que el Instituto de Seguridad y Servicios Sociales de los Trabajadores del Gobierno y Municipios del Estado de Baja California (ISSSTECALI) será quien determine la invalidez</w:t>
      </w:r>
      <w:r w:rsidRPr="00296FBB">
        <w:rPr>
          <w:rFonts w:ascii="Montserrat" w:eastAsia="Montserrat" w:hAnsi="Montserrat" w:cs="Montserrat"/>
          <w:b/>
          <w:color w:val="000000"/>
        </w:rPr>
        <w:t xml:space="preserve"> </w:t>
      </w:r>
      <w:r w:rsidRPr="00296FBB">
        <w:rPr>
          <w:rFonts w:ascii="Montserrat" w:eastAsia="Montserrat" w:hAnsi="Montserrat" w:cs="Montserrat"/>
          <w:color w:val="000000"/>
        </w:rPr>
        <w:t xml:space="preserve">y será quien pague la Pensión correspondiente, asimismo dicho dictamen podrá ser validado por </w:t>
      </w:r>
      <w:r w:rsidRPr="00296FBB">
        <w:rPr>
          <w:rFonts w:ascii="Montserrat" w:eastAsia="Montserrat" w:hAnsi="Montserrat" w:cs="Montserrat"/>
          <w:b/>
          <w:color w:val="000000"/>
        </w:rPr>
        <w:t>“LA ASEGURADORA”</w:t>
      </w:r>
      <w:r w:rsidRPr="00296FBB">
        <w:rPr>
          <w:rFonts w:ascii="Montserrat" w:eastAsia="Montserrat" w:hAnsi="Montserrat" w:cs="Montserrat"/>
          <w:color w:val="000000"/>
        </w:rPr>
        <w:t xml:space="preserve">, en el entendido </w:t>
      </w:r>
      <w:r w:rsidR="00A943BE" w:rsidRPr="00296FBB">
        <w:rPr>
          <w:rFonts w:ascii="Montserrat" w:eastAsia="Montserrat" w:hAnsi="Montserrat" w:cs="Montserrat"/>
          <w:color w:val="000000"/>
        </w:rPr>
        <w:t xml:space="preserve">que la determinación que la </w:t>
      </w:r>
      <w:r w:rsidR="00A943BE" w:rsidRPr="00296FBB">
        <w:rPr>
          <w:rFonts w:ascii="Montserrat" w:eastAsia="Montserrat" w:hAnsi="Montserrat" w:cs="Montserrat"/>
          <w:b/>
          <w:color w:val="000000"/>
        </w:rPr>
        <w:t>“LA ASEGURADORA”</w:t>
      </w:r>
      <w:r w:rsidR="00A943BE" w:rsidRPr="00296FBB">
        <w:rPr>
          <w:rFonts w:ascii="Montserrat" w:eastAsia="Montserrat" w:hAnsi="Montserrat" w:cs="Montserrat"/>
          <w:color w:val="000000"/>
        </w:rPr>
        <w:t xml:space="preserve"> emita respecto a la procedencia o no de antes mencionado dictamen de invalidez y/o incapacidad total y permanente, será inapelable y prevalecerá sobre cualquier otra opinión, para efecto de pago de la suma asegurada correspondiente, en el supuesto de no cumplirse lo antes mencionado, la propuesta quedara sin validez para la emisión, </w:t>
      </w:r>
      <w:r w:rsidR="00A943BE" w:rsidRPr="00296FBB">
        <w:rPr>
          <w:rFonts w:ascii="Montserrat" w:eastAsia="Montserrat" w:hAnsi="Montserrat" w:cs="Montserrat"/>
          <w:b/>
          <w:color w:val="000000"/>
        </w:rPr>
        <w:t xml:space="preserve">“LA ASEGURADORA” </w:t>
      </w:r>
      <w:r w:rsidR="00A943BE" w:rsidRPr="00296FBB">
        <w:rPr>
          <w:rFonts w:ascii="Montserrat" w:eastAsia="Montserrat" w:hAnsi="Montserrat" w:cs="Montserrat"/>
          <w:color w:val="000000"/>
        </w:rPr>
        <w:t>conviene que el ISSSTECALI complementara la definición de las coberturas de pago anticipado de la suma asegurada por invalidez total y permanente (BITP) y anticipo de suma asegurada por enfermedad terminal</w:t>
      </w:r>
    </w:p>
    <w:p w:rsidR="00E1424E" w:rsidRPr="00296FBB" w:rsidRDefault="00E1424E" w:rsidP="00787F00">
      <w:pPr>
        <w:pBdr>
          <w:top w:val="nil"/>
          <w:left w:val="nil"/>
          <w:bottom w:val="nil"/>
          <w:right w:val="nil"/>
          <w:between w:val="nil"/>
        </w:pBdr>
        <w:spacing w:after="0" w:line="240" w:lineRule="auto"/>
        <w:jc w:val="both"/>
        <w:rPr>
          <w:rFonts w:ascii="Montserrat" w:eastAsia="Montserrat" w:hAnsi="Montserrat" w:cs="Montserrat"/>
          <w:b/>
          <w:color w:val="000000"/>
        </w:rPr>
      </w:pP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b/>
          <w:color w:val="000000"/>
        </w:rPr>
      </w:pPr>
      <w:r w:rsidRPr="00296FBB">
        <w:rPr>
          <w:rFonts w:ascii="Montserrat" w:eastAsia="Montserrat" w:hAnsi="Montserrat" w:cs="Montserrat"/>
          <w:b/>
          <w:color w:val="000000"/>
        </w:rPr>
        <w:t xml:space="preserve">De los </w:t>
      </w:r>
      <w:r w:rsidR="005F0680" w:rsidRPr="00296FBB">
        <w:rPr>
          <w:rFonts w:ascii="Montserrat" w:eastAsia="Montserrat" w:hAnsi="Montserrat" w:cs="Montserrat"/>
          <w:b/>
          <w:color w:val="000000"/>
        </w:rPr>
        <w:t xml:space="preserve">empleados </w:t>
      </w:r>
      <w:r w:rsidRPr="00296FBB">
        <w:rPr>
          <w:rFonts w:ascii="Montserrat" w:eastAsia="Montserrat" w:hAnsi="Montserrat" w:cs="Montserrat"/>
          <w:b/>
          <w:color w:val="000000"/>
        </w:rPr>
        <w:t>asegurados</w:t>
      </w: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b/>
          <w:color w:val="000000"/>
        </w:rPr>
      </w:pPr>
      <w:proofErr w:type="gramStart"/>
      <w:r w:rsidRPr="00296FBB">
        <w:rPr>
          <w:rFonts w:ascii="Montserrat" w:eastAsia="Montserrat" w:hAnsi="Montserrat" w:cs="Montserrat"/>
          <w:b/>
          <w:color w:val="000000"/>
        </w:rPr>
        <w:t>SEGUNDA.-</w:t>
      </w:r>
      <w:proofErr w:type="gramEnd"/>
      <w:r w:rsidRPr="00296FBB">
        <w:rPr>
          <w:rFonts w:ascii="Montserrat" w:eastAsia="Montserrat" w:hAnsi="Montserrat" w:cs="Montserrat"/>
          <w:b/>
          <w:color w:val="000000"/>
        </w:rPr>
        <w:t xml:space="preserve"> </w:t>
      </w:r>
      <w:r w:rsidRPr="00296FBB">
        <w:rPr>
          <w:rFonts w:ascii="Montserrat" w:eastAsia="Montserrat" w:hAnsi="Montserrat" w:cs="Montserrat"/>
          <w:color w:val="000000"/>
        </w:rPr>
        <w:t xml:space="preserve">La </w:t>
      </w:r>
      <w:r w:rsidRPr="00296FBB">
        <w:rPr>
          <w:rFonts w:ascii="Montserrat" w:eastAsia="Montserrat" w:hAnsi="Montserrat" w:cs="Montserrat"/>
          <w:b/>
          <w:color w:val="000000"/>
        </w:rPr>
        <w:t>PÓLIZA DE SEGURO</w:t>
      </w:r>
      <w:r w:rsidRPr="00296FBB">
        <w:rPr>
          <w:rFonts w:ascii="Montserrat" w:eastAsia="Montserrat" w:hAnsi="Montserrat" w:cs="Montserrat"/>
          <w:color w:val="000000"/>
        </w:rPr>
        <w:t xml:space="preserve"> que se hace mención en la Cláusula inmediata anterior, se establece el procedimiento que se deberá seguir para hacer la valida la cobertura de dicha póliza para los empleados del </w:t>
      </w:r>
      <w:r w:rsidRPr="00296FBB">
        <w:rPr>
          <w:rFonts w:ascii="Montserrat" w:eastAsia="Montserrat" w:hAnsi="Montserrat" w:cs="Montserrat"/>
          <w:b/>
          <w:color w:val="000000"/>
        </w:rPr>
        <w:t xml:space="preserve">“CECYTE BC”, </w:t>
      </w:r>
      <w:r w:rsidRPr="00296FBB">
        <w:rPr>
          <w:rFonts w:ascii="Montserrat" w:eastAsia="Montserrat" w:hAnsi="Montserrat" w:cs="Montserrat"/>
          <w:color w:val="000000"/>
        </w:rPr>
        <w:t xml:space="preserve">mismas que se especifican en el </w:t>
      </w:r>
      <w:r w:rsidRPr="00296FBB">
        <w:rPr>
          <w:rFonts w:ascii="Montserrat" w:eastAsia="Montserrat" w:hAnsi="Montserrat" w:cs="Montserrat"/>
          <w:b/>
          <w:color w:val="000000"/>
        </w:rPr>
        <w:t>ANEXO 1</w:t>
      </w:r>
      <w:r w:rsidRPr="00296FBB">
        <w:rPr>
          <w:rFonts w:ascii="Montserrat" w:eastAsia="Montserrat" w:hAnsi="Montserrat" w:cs="Montserrat"/>
          <w:color w:val="000000"/>
        </w:rPr>
        <w:t xml:space="preserve"> del presente instrumento.</w:t>
      </w:r>
    </w:p>
    <w:p w:rsidR="006955F5" w:rsidRPr="00296FBB" w:rsidRDefault="006955F5" w:rsidP="00787F00">
      <w:pPr>
        <w:pBdr>
          <w:top w:val="nil"/>
          <w:left w:val="nil"/>
          <w:bottom w:val="nil"/>
          <w:right w:val="nil"/>
          <w:between w:val="nil"/>
        </w:pBdr>
        <w:spacing w:after="0" w:line="240" w:lineRule="auto"/>
        <w:jc w:val="both"/>
        <w:rPr>
          <w:rFonts w:ascii="Montserrat" w:eastAsia="Montserrat" w:hAnsi="Montserrat" w:cs="Montserrat"/>
          <w:b/>
          <w:color w:val="000000"/>
        </w:rPr>
      </w:pP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b/>
          <w:color w:val="000000"/>
        </w:rPr>
      </w:pPr>
      <w:r w:rsidRPr="00296FBB">
        <w:rPr>
          <w:rFonts w:ascii="Montserrat" w:eastAsia="Montserrat" w:hAnsi="Montserrat" w:cs="Montserrat"/>
          <w:b/>
          <w:color w:val="000000"/>
        </w:rPr>
        <w:t>Monto a Pagar</w:t>
      </w: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proofErr w:type="gramStart"/>
      <w:r w:rsidRPr="00296FBB">
        <w:rPr>
          <w:rFonts w:ascii="Montserrat" w:eastAsia="Montserrat" w:hAnsi="Montserrat" w:cs="Montserrat"/>
          <w:b/>
          <w:color w:val="000000"/>
        </w:rPr>
        <w:lastRenderedPageBreak/>
        <w:t>T</w:t>
      </w:r>
      <w:r w:rsidRPr="00296FBB">
        <w:rPr>
          <w:rFonts w:ascii="Montserrat" w:eastAsia="Montserrat" w:hAnsi="Montserrat" w:cs="Montserrat"/>
          <w:b/>
          <w:smallCaps/>
          <w:color w:val="000000"/>
        </w:rPr>
        <w:t>ERCERA.-</w:t>
      </w:r>
      <w:proofErr w:type="gramEnd"/>
      <w:r w:rsidRPr="00296FBB">
        <w:rPr>
          <w:rFonts w:ascii="Montserrat" w:eastAsia="Montserrat" w:hAnsi="Montserrat" w:cs="Montserrat"/>
          <w:b/>
          <w:color w:val="000000"/>
        </w:rPr>
        <w:t xml:space="preserve"> El “CECYTE BC” </w:t>
      </w:r>
      <w:r w:rsidRPr="00296FBB">
        <w:rPr>
          <w:rFonts w:ascii="Montserrat" w:eastAsia="Montserrat" w:hAnsi="Montserrat" w:cs="Montserrat"/>
          <w:color w:val="000000"/>
        </w:rPr>
        <w:t xml:space="preserve">se obliga a pagar a la </w:t>
      </w:r>
      <w:r w:rsidRPr="00296FBB">
        <w:rPr>
          <w:rFonts w:ascii="Montserrat" w:eastAsia="Montserrat" w:hAnsi="Montserrat" w:cs="Montserrat"/>
          <w:b/>
          <w:color w:val="000000"/>
        </w:rPr>
        <w:t>“ASEGURADORA”</w:t>
      </w:r>
      <w:r w:rsidRPr="00296FBB">
        <w:rPr>
          <w:rFonts w:ascii="Montserrat" w:eastAsia="Montserrat" w:hAnsi="Montserrat" w:cs="Montserrat"/>
          <w:color w:val="000000"/>
        </w:rPr>
        <w:t xml:space="preserve"> por la </w:t>
      </w:r>
      <w:r w:rsidRPr="00296FBB">
        <w:rPr>
          <w:rFonts w:ascii="Montserrat" w:eastAsia="Montserrat" w:hAnsi="Montserrat" w:cs="Montserrat"/>
          <w:b/>
          <w:smallCaps/>
          <w:color w:val="000000"/>
        </w:rPr>
        <w:t>“PÓLIZA DE SEGURO”</w:t>
      </w:r>
      <w:r w:rsidRPr="00296FBB">
        <w:rPr>
          <w:rFonts w:ascii="Montserrat" w:eastAsia="Montserrat" w:hAnsi="Montserrat" w:cs="Montserrat"/>
          <w:color w:val="000000"/>
        </w:rPr>
        <w:t xml:space="preserve"> la cantidad de </w:t>
      </w:r>
      <w:r w:rsidR="007C0659">
        <w:rPr>
          <w:rFonts w:ascii="Montserrat" w:eastAsia="Montserrat" w:hAnsi="Montserrat" w:cs="Montserrat"/>
          <w:color w:val="000000"/>
        </w:rPr>
        <w:t>-------------</w:t>
      </w:r>
      <w:r w:rsidRPr="00296FBB">
        <w:rPr>
          <w:rFonts w:ascii="Montserrat" w:eastAsia="Montserrat" w:hAnsi="Montserrat" w:cs="Montserrat"/>
          <w:b/>
          <w:color w:val="000000"/>
        </w:rPr>
        <w:t xml:space="preserve"> (Son </w:t>
      </w:r>
      <w:r w:rsidR="007C0659">
        <w:rPr>
          <w:rFonts w:ascii="Montserrat" w:eastAsia="Montserrat" w:hAnsi="Montserrat" w:cs="Montserrat"/>
          <w:b/>
          <w:color w:val="000000"/>
        </w:rPr>
        <w:t>-------------------------------------------------------------------------------</w:t>
      </w:r>
      <w:r w:rsidRPr="00296FBB">
        <w:rPr>
          <w:rFonts w:ascii="Montserrat" w:eastAsia="Montserrat" w:hAnsi="Montserrat" w:cs="Montserrat"/>
          <w:b/>
          <w:color w:val="000000"/>
        </w:rPr>
        <w:t xml:space="preserve"> </w:t>
      </w:r>
      <w:r w:rsidR="007C0659">
        <w:rPr>
          <w:rFonts w:ascii="Montserrat" w:eastAsia="Montserrat" w:hAnsi="Montserrat" w:cs="Montserrat"/>
          <w:b/>
          <w:color w:val="000000"/>
        </w:rPr>
        <w:t>00</w:t>
      </w:r>
      <w:r w:rsidRPr="00296FBB">
        <w:rPr>
          <w:rFonts w:ascii="Montserrat" w:eastAsia="Montserrat" w:hAnsi="Montserrat" w:cs="Montserrat"/>
          <w:b/>
          <w:color w:val="000000"/>
        </w:rPr>
        <w:t xml:space="preserve">/100 M.N.), </w:t>
      </w:r>
      <w:r w:rsidRPr="00296FBB">
        <w:rPr>
          <w:rFonts w:ascii="Montserrat" w:eastAsia="Montserrat" w:hAnsi="Montserrat" w:cs="Montserrat"/>
          <w:color w:val="000000"/>
        </w:rPr>
        <w:t>cantidad que incluye el respectivo Impuesto al Valor Agregado.</w:t>
      </w:r>
    </w:p>
    <w:p w:rsidR="006955F5" w:rsidRPr="00296FBB" w:rsidRDefault="006955F5" w:rsidP="00787F00">
      <w:pPr>
        <w:pBdr>
          <w:top w:val="nil"/>
          <w:left w:val="nil"/>
          <w:bottom w:val="nil"/>
          <w:right w:val="nil"/>
          <w:between w:val="nil"/>
        </w:pBdr>
        <w:spacing w:after="0" w:line="240" w:lineRule="auto"/>
        <w:jc w:val="both"/>
        <w:rPr>
          <w:rFonts w:ascii="Montserrat" w:eastAsia="Montserrat" w:hAnsi="Montserrat" w:cs="Montserrat"/>
          <w:color w:val="000000"/>
        </w:rPr>
      </w:pP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b/>
          <w:color w:val="000000"/>
        </w:rPr>
      </w:pPr>
      <w:r w:rsidRPr="00296FBB">
        <w:rPr>
          <w:rFonts w:ascii="Montserrat" w:eastAsia="Montserrat" w:hAnsi="Montserrat" w:cs="Montserrat"/>
          <w:b/>
          <w:color w:val="000000"/>
        </w:rPr>
        <w:t>Condiciones de Pago</w:t>
      </w: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rPr>
      </w:pPr>
      <w:r w:rsidRPr="00296FBB">
        <w:rPr>
          <w:rFonts w:ascii="Montserrat" w:eastAsia="Montserrat" w:hAnsi="Montserrat" w:cs="Montserrat"/>
          <w:b/>
          <w:smallCaps/>
          <w:color w:val="000000"/>
        </w:rPr>
        <w:t>CUARTA.-</w:t>
      </w:r>
      <w:r w:rsidRPr="00296FBB">
        <w:rPr>
          <w:rFonts w:ascii="Montserrat" w:eastAsia="Montserrat" w:hAnsi="Montserrat" w:cs="Montserrat"/>
          <w:smallCaps/>
          <w:color w:val="000000"/>
        </w:rPr>
        <w:t xml:space="preserve"> </w:t>
      </w:r>
      <w:r w:rsidRPr="00296FBB">
        <w:rPr>
          <w:rFonts w:ascii="Montserrat" w:eastAsia="Montserrat" w:hAnsi="Montserrat" w:cs="Montserrat"/>
          <w:color w:val="000000"/>
        </w:rPr>
        <w:t xml:space="preserve">El pago será cubierto el </w:t>
      </w:r>
      <w:r w:rsidRPr="00296FBB">
        <w:rPr>
          <w:rFonts w:ascii="Montserrat" w:eastAsia="Montserrat" w:hAnsi="Montserrat" w:cs="Montserrat"/>
          <w:b/>
          <w:color w:val="000000"/>
        </w:rPr>
        <w:t xml:space="preserve">50% (cincuenta por ciento) </w:t>
      </w:r>
      <w:r w:rsidRPr="00296FBB">
        <w:rPr>
          <w:rFonts w:ascii="Montserrat" w:eastAsia="Montserrat" w:hAnsi="Montserrat" w:cs="Montserrat"/>
          <w:color w:val="000000"/>
        </w:rPr>
        <w:t xml:space="preserve">por </w:t>
      </w:r>
      <w:r w:rsidRPr="00296FBB">
        <w:rPr>
          <w:rFonts w:ascii="Montserrat" w:eastAsia="Montserrat" w:hAnsi="Montserrat" w:cs="Montserrat"/>
          <w:b/>
          <w:color w:val="000000"/>
        </w:rPr>
        <w:t xml:space="preserve">“CECYTE BC” </w:t>
      </w:r>
      <w:r w:rsidRPr="00296FBB">
        <w:rPr>
          <w:rFonts w:ascii="Montserrat" w:eastAsia="Montserrat" w:hAnsi="Montserrat" w:cs="Montserrat"/>
          <w:color w:val="000000"/>
        </w:rPr>
        <w:t xml:space="preserve">a los 30 días del inicio de la vigencia del presente instrumento, toda vez que sea entregada la </w:t>
      </w:r>
      <w:r w:rsidRPr="00296FBB">
        <w:rPr>
          <w:rFonts w:ascii="Montserrat" w:eastAsia="Montserrat" w:hAnsi="Montserrat" w:cs="Montserrat"/>
          <w:b/>
          <w:color w:val="000000"/>
        </w:rPr>
        <w:t>POLIZA DE SEGURO</w:t>
      </w:r>
      <w:r w:rsidRPr="00296FBB">
        <w:rPr>
          <w:rFonts w:ascii="Montserrat" w:eastAsia="Montserrat" w:hAnsi="Montserrat" w:cs="Montserrat"/>
          <w:color w:val="000000"/>
        </w:rPr>
        <w:t xml:space="preserve"> y la </w:t>
      </w:r>
      <w:r w:rsidRPr="00296FBB">
        <w:rPr>
          <w:rFonts w:ascii="Montserrat" w:eastAsia="Montserrat" w:hAnsi="Montserrat" w:cs="Montserrat"/>
          <w:b/>
          <w:color w:val="000000"/>
        </w:rPr>
        <w:t>factura</w:t>
      </w:r>
      <w:r w:rsidRPr="00296FBB">
        <w:rPr>
          <w:rFonts w:ascii="Montserrat" w:eastAsia="Montserrat" w:hAnsi="Montserrat" w:cs="Montserrat"/>
          <w:color w:val="000000"/>
        </w:rPr>
        <w:t xml:space="preserve"> correspondiente al Departamento de Materiales y Servicios, y el </w:t>
      </w:r>
      <w:r w:rsidRPr="00296FBB">
        <w:rPr>
          <w:rFonts w:ascii="Montserrat" w:eastAsia="Montserrat" w:hAnsi="Montserrat" w:cs="Montserrat"/>
          <w:b/>
          <w:color w:val="000000"/>
        </w:rPr>
        <w:t xml:space="preserve">50% (cincuenta por ciento) </w:t>
      </w:r>
      <w:r w:rsidRPr="00296FBB">
        <w:rPr>
          <w:rFonts w:ascii="Montserrat" w:eastAsia="Montserrat" w:hAnsi="Montserrat" w:cs="Montserrat"/>
          <w:color w:val="000000"/>
        </w:rPr>
        <w:t xml:space="preserve">restante </w:t>
      </w:r>
      <w:r w:rsidR="006D5551" w:rsidRPr="00296FBB">
        <w:rPr>
          <w:rFonts w:ascii="Montserrat" w:eastAsia="Montserrat" w:hAnsi="Montserrat" w:cs="Montserrat"/>
          <w:color w:val="000000"/>
        </w:rPr>
        <w:t xml:space="preserve">será pagadero dentro de un periodo de </w:t>
      </w:r>
      <w:r w:rsidR="007C0659">
        <w:rPr>
          <w:rFonts w:ascii="Montserrat" w:eastAsia="Montserrat" w:hAnsi="Montserrat" w:cs="Montserrat"/>
          <w:color w:val="000000"/>
        </w:rPr>
        <w:t>-</w:t>
      </w:r>
      <w:r w:rsidRPr="00296FBB">
        <w:rPr>
          <w:rFonts w:ascii="Montserrat" w:eastAsia="Montserrat" w:hAnsi="Montserrat" w:cs="Montserrat"/>
          <w:color w:val="000000"/>
        </w:rPr>
        <w:t xml:space="preserve">después del primer pago, dichos pagos se realizaran mediante transferencia bancaria, al número de cuenta de la institución señalada por la </w:t>
      </w:r>
      <w:r w:rsidRPr="00296FBB">
        <w:rPr>
          <w:rFonts w:ascii="Montserrat" w:eastAsia="Montserrat" w:hAnsi="Montserrat" w:cs="Montserrat"/>
          <w:b/>
          <w:color w:val="000000"/>
        </w:rPr>
        <w:t>“ASEGURADORA”</w:t>
      </w:r>
      <w:r w:rsidRPr="00296FBB">
        <w:rPr>
          <w:rFonts w:ascii="Montserrat" w:eastAsia="Montserrat" w:hAnsi="Montserrat" w:cs="Montserrat"/>
          <w:color w:val="000000"/>
        </w:rPr>
        <w:t xml:space="preserve"> o a quien los derechos de este representen</w:t>
      </w:r>
      <w:r w:rsidRPr="00296FBB">
        <w:rPr>
          <w:rFonts w:ascii="Montserrat" w:eastAsia="Montserrat" w:hAnsi="Montserrat" w:cs="Montserrat"/>
        </w:rPr>
        <w:t>; Quedando en el entendido que los precios de los bienes objeto del presente instrumento deberán ser fijos, firmes y netos durante la vigencia del mismo.</w:t>
      </w:r>
    </w:p>
    <w:p w:rsidR="006955F5" w:rsidRPr="00296FBB" w:rsidRDefault="006955F5" w:rsidP="00787F00">
      <w:pPr>
        <w:pBdr>
          <w:top w:val="nil"/>
          <w:left w:val="nil"/>
          <w:bottom w:val="nil"/>
          <w:right w:val="nil"/>
          <w:between w:val="nil"/>
        </w:pBdr>
        <w:spacing w:after="0" w:line="240" w:lineRule="auto"/>
        <w:jc w:val="both"/>
        <w:rPr>
          <w:rFonts w:ascii="Montserrat" w:eastAsia="Montserrat" w:hAnsi="Montserrat" w:cs="Montserrat"/>
          <w:color w:val="000000"/>
        </w:rPr>
      </w:pP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b/>
          <w:color w:val="000000"/>
        </w:rPr>
      </w:pPr>
      <w:r w:rsidRPr="00296FBB">
        <w:rPr>
          <w:rFonts w:ascii="Montserrat" w:eastAsia="Montserrat" w:hAnsi="Montserrat" w:cs="Montserrat"/>
          <w:b/>
          <w:color w:val="000000"/>
        </w:rPr>
        <w:t>Vigencia</w:t>
      </w: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proofErr w:type="gramStart"/>
      <w:r w:rsidRPr="00296FBB">
        <w:rPr>
          <w:rFonts w:ascii="Montserrat" w:eastAsia="Montserrat" w:hAnsi="Montserrat" w:cs="Montserrat"/>
          <w:b/>
          <w:smallCaps/>
          <w:color w:val="000000"/>
        </w:rPr>
        <w:t>QUINTA.-</w:t>
      </w:r>
      <w:proofErr w:type="gramEnd"/>
      <w:r w:rsidRPr="00296FBB">
        <w:rPr>
          <w:rFonts w:ascii="Montserrat" w:eastAsia="Montserrat" w:hAnsi="Montserrat" w:cs="Montserrat"/>
          <w:color w:val="000000"/>
        </w:rPr>
        <w:t xml:space="preserve"> </w:t>
      </w:r>
      <w:r w:rsidRPr="00296FBB">
        <w:rPr>
          <w:rFonts w:ascii="Montserrat" w:eastAsia="Montserrat" w:hAnsi="Montserrat" w:cs="Montserrat"/>
          <w:b/>
          <w:color w:val="000000"/>
        </w:rPr>
        <w:t>“LAS PARTES”</w:t>
      </w:r>
      <w:r w:rsidRPr="00296FBB">
        <w:rPr>
          <w:rFonts w:ascii="Montserrat" w:eastAsia="Montserrat" w:hAnsi="Montserrat" w:cs="Montserrat"/>
          <w:color w:val="000000"/>
        </w:rPr>
        <w:t xml:space="preserve"> acuerdan que la vigencia del presente instrumento, será la de la </w:t>
      </w:r>
      <w:r w:rsidRPr="00296FBB">
        <w:rPr>
          <w:rFonts w:ascii="Montserrat" w:eastAsia="Montserrat" w:hAnsi="Montserrat" w:cs="Montserrat"/>
          <w:b/>
          <w:color w:val="000000"/>
        </w:rPr>
        <w:t>POLIZA DE SEGURO</w:t>
      </w:r>
      <w:r w:rsidRPr="00296FBB">
        <w:rPr>
          <w:rFonts w:ascii="Montserrat" w:eastAsia="Montserrat" w:hAnsi="Montserrat" w:cs="Montserrat"/>
          <w:color w:val="000000"/>
        </w:rPr>
        <w:t xml:space="preserve">, misma que comprende de </w:t>
      </w:r>
      <w:r w:rsidRPr="00296FBB">
        <w:rPr>
          <w:rFonts w:ascii="Montserrat" w:eastAsia="Montserrat" w:hAnsi="Montserrat" w:cs="Montserrat"/>
          <w:b/>
          <w:color w:val="000000"/>
        </w:rPr>
        <w:t xml:space="preserve">a partir de las 12:00 horas del día 19 de  del año </w:t>
      </w:r>
      <w:r w:rsidR="007C0659">
        <w:rPr>
          <w:rFonts w:ascii="Montserrat" w:eastAsia="Montserrat" w:hAnsi="Montserrat" w:cs="Montserrat"/>
          <w:b/>
          <w:color w:val="000000"/>
        </w:rPr>
        <w:t>----</w:t>
      </w:r>
      <w:r w:rsidRPr="00296FBB">
        <w:rPr>
          <w:rFonts w:ascii="Montserrat" w:eastAsia="Montserrat" w:hAnsi="Montserrat" w:cs="Montserrat"/>
          <w:b/>
          <w:color w:val="000000"/>
        </w:rPr>
        <w:t xml:space="preserve">, hasta las 12:00 horas del día 19 de </w:t>
      </w:r>
      <w:r w:rsidR="007C0659">
        <w:rPr>
          <w:rFonts w:ascii="Montserrat" w:eastAsia="Montserrat" w:hAnsi="Montserrat" w:cs="Montserrat"/>
          <w:b/>
          <w:color w:val="000000"/>
        </w:rPr>
        <w:t>------</w:t>
      </w:r>
      <w:r w:rsidRPr="00296FBB">
        <w:rPr>
          <w:rFonts w:ascii="Montserrat" w:eastAsia="Montserrat" w:hAnsi="Montserrat" w:cs="Montserrat"/>
          <w:b/>
          <w:color w:val="000000"/>
        </w:rPr>
        <w:t xml:space="preserve">del año </w:t>
      </w:r>
      <w:r w:rsidR="007C0659">
        <w:rPr>
          <w:rFonts w:ascii="Montserrat" w:eastAsia="Montserrat" w:hAnsi="Montserrat" w:cs="Montserrat"/>
          <w:b/>
          <w:color w:val="000000"/>
        </w:rPr>
        <w:t>----</w:t>
      </w:r>
      <w:r w:rsidRPr="00296FBB">
        <w:rPr>
          <w:rFonts w:ascii="Montserrat" w:eastAsia="Montserrat" w:hAnsi="Montserrat" w:cs="Montserrat"/>
          <w:b/>
          <w:color w:val="000000"/>
        </w:rPr>
        <w:t>.</w:t>
      </w:r>
    </w:p>
    <w:p w:rsidR="006955F5" w:rsidRPr="00296FBB" w:rsidRDefault="006955F5" w:rsidP="00787F00">
      <w:pPr>
        <w:pBdr>
          <w:top w:val="nil"/>
          <w:left w:val="nil"/>
          <w:bottom w:val="nil"/>
          <w:right w:val="nil"/>
          <w:between w:val="nil"/>
        </w:pBdr>
        <w:spacing w:after="0" w:line="240" w:lineRule="auto"/>
        <w:jc w:val="both"/>
        <w:rPr>
          <w:rFonts w:ascii="Montserrat" w:eastAsia="Montserrat" w:hAnsi="Montserrat" w:cs="Montserrat"/>
          <w:smallCaps/>
          <w:color w:val="000000"/>
        </w:rPr>
      </w:pP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proofErr w:type="gramStart"/>
      <w:r w:rsidRPr="00296FBB">
        <w:rPr>
          <w:rFonts w:ascii="Montserrat" w:eastAsia="Montserrat" w:hAnsi="Montserrat" w:cs="Montserrat"/>
          <w:b/>
          <w:smallCaps/>
          <w:color w:val="000000"/>
        </w:rPr>
        <w:t>SEXTA.-</w:t>
      </w:r>
      <w:proofErr w:type="gramEnd"/>
      <w:r w:rsidRPr="00296FBB">
        <w:rPr>
          <w:rFonts w:ascii="Montserrat" w:eastAsia="Montserrat" w:hAnsi="Montserrat" w:cs="Montserrat"/>
          <w:b/>
          <w:smallCaps/>
          <w:color w:val="000000"/>
        </w:rPr>
        <w:t xml:space="preserve"> </w:t>
      </w:r>
      <w:r w:rsidRPr="00296FBB">
        <w:rPr>
          <w:rFonts w:ascii="Montserrat" w:eastAsia="Montserrat" w:hAnsi="Montserrat" w:cs="Montserrat"/>
          <w:b/>
          <w:color w:val="000000"/>
        </w:rPr>
        <w:t xml:space="preserve">La </w:t>
      </w:r>
      <w:r w:rsidRPr="00296FBB">
        <w:rPr>
          <w:rFonts w:ascii="Montserrat" w:eastAsia="Montserrat" w:hAnsi="Montserrat" w:cs="Montserrat"/>
          <w:b/>
          <w:smallCaps/>
          <w:color w:val="000000"/>
        </w:rPr>
        <w:t>“ASEGURADORA”</w:t>
      </w:r>
      <w:r w:rsidRPr="00296FBB">
        <w:rPr>
          <w:rFonts w:ascii="Montserrat" w:eastAsia="Montserrat" w:hAnsi="Montserrat" w:cs="Montserrat"/>
          <w:color w:val="000000"/>
        </w:rPr>
        <w:t xml:space="preserve"> será el único responsable de las obligaciones derivadas de las disposiciones legales y demás ordenamientos en materia laboral, seguridad social y fiscal que se relacionen con el personal que emplee para el cumplimiento de los compromisos que contrae en virtud de este Contrato.</w:t>
      </w:r>
    </w:p>
    <w:p w:rsidR="006955F5" w:rsidRPr="00296FBB" w:rsidRDefault="006955F5" w:rsidP="00787F00">
      <w:pPr>
        <w:pBdr>
          <w:top w:val="nil"/>
          <w:left w:val="nil"/>
          <w:bottom w:val="nil"/>
          <w:right w:val="nil"/>
          <w:between w:val="nil"/>
        </w:pBdr>
        <w:spacing w:after="0" w:line="240" w:lineRule="auto"/>
        <w:jc w:val="both"/>
        <w:rPr>
          <w:rFonts w:ascii="Montserrat" w:eastAsia="Montserrat" w:hAnsi="Montserrat" w:cs="Montserrat"/>
          <w:color w:val="000000"/>
        </w:rPr>
      </w:pP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r w:rsidRPr="00296FBB">
        <w:rPr>
          <w:rFonts w:ascii="Montserrat" w:eastAsia="Montserrat" w:hAnsi="Montserrat" w:cs="Montserrat"/>
          <w:color w:val="000000"/>
        </w:rPr>
        <w:t xml:space="preserve">Queda expresamente estipulado que la </w:t>
      </w:r>
      <w:r w:rsidRPr="00296FBB">
        <w:rPr>
          <w:rFonts w:ascii="Montserrat" w:eastAsia="Montserrat" w:hAnsi="Montserrat" w:cs="Montserrat"/>
          <w:b/>
          <w:smallCaps/>
          <w:color w:val="000000"/>
        </w:rPr>
        <w:t>“ASEGURADORA”</w:t>
      </w:r>
      <w:r w:rsidRPr="00296FBB">
        <w:rPr>
          <w:rFonts w:ascii="Montserrat" w:eastAsia="Montserrat" w:hAnsi="Montserrat" w:cs="Montserrat"/>
          <w:color w:val="000000"/>
        </w:rPr>
        <w:t xml:space="preserve"> en ningún momento se considerara intermediario del </w:t>
      </w:r>
      <w:r w:rsidRPr="00296FBB">
        <w:rPr>
          <w:rFonts w:ascii="Montserrat" w:eastAsia="Montserrat" w:hAnsi="Montserrat" w:cs="Montserrat"/>
          <w:b/>
          <w:smallCaps/>
          <w:color w:val="000000"/>
        </w:rPr>
        <w:t>“CECYTE B.C.”</w:t>
      </w:r>
      <w:r w:rsidRPr="00296FBB">
        <w:rPr>
          <w:rFonts w:ascii="Montserrat" w:eastAsia="Montserrat" w:hAnsi="Montserrat" w:cs="Montserrat"/>
          <w:color w:val="000000"/>
        </w:rPr>
        <w:t xml:space="preserve"> respecto al personal que intervenga en la prestación del servicio o cualquier otra obligación que se encuentre a su cargo</w:t>
      </w:r>
      <w:r w:rsidRPr="00296FBB">
        <w:rPr>
          <w:rFonts w:ascii="Montserrat" w:eastAsia="Montserrat" w:hAnsi="Montserrat" w:cs="Montserrat"/>
          <w:smallCaps/>
          <w:color w:val="000000"/>
        </w:rPr>
        <w:t>;</w:t>
      </w:r>
      <w:r w:rsidRPr="00296FBB">
        <w:rPr>
          <w:rFonts w:ascii="Montserrat" w:eastAsia="Montserrat" w:hAnsi="Montserrat" w:cs="Montserrat"/>
          <w:color w:val="000000"/>
        </w:rPr>
        <w:t xml:space="preserve"> por lo tanto, este se responsabiliza de las actuaciones que realicen sus trabajadores, en contra de </w:t>
      </w:r>
      <w:r w:rsidRPr="00296FBB">
        <w:rPr>
          <w:rFonts w:ascii="Montserrat" w:eastAsia="Montserrat" w:hAnsi="Montserrat" w:cs="Montserrat"/>
          <w:b/>
          <w:smallCaps/>
          <w:color w:val="000000"/>
        </w:rPr>
        <w:t>“</w:t>
      </w:r>
      <w:r w:rsidRPr="00296FBB">
        <w:rPr>
          <w:rFonts w:ascii="Montserrat" w:eastAsia="Montserrat" w:hAnsi="Montserrat" w:cs="Montserrat"/>
          <w:b/>
          <w:color w:val="000000"/>
        </w:rPr>
        <w:t>CECYTE BC</w:t>
      </w:r>
      <w:r w:rsidRPr="00296FBB">
        <w:rPr>
          <w:rFonts w:ascii="Montserrat" w:eastAsia="Montserrat" w:hAnsi="Montserrat" w:cs="Montserrat"/>
          <w:b/>
          <w:smallCaps/>
          <w:color w:val="000000"/>
        </w:rPr>
        <w:t>”</w:t>
      </w:r>
      <w:r w:rsidRPr="00296FBB">
        <w:rPr>
          <w:rFonts w:ascii="Montserrat" w:eastAsia="Montserrat" w:hAnsi="Montserrat" w:cs="Montserrat"/>
          <w:color w:val="000000"/>
        </w:rPr>
        <w:t xml:space="preserve"> o de sus empleados.</w:t>
      </w:r>
    </w:p>
    <w:p w:rsidR="006955F5" w:rsidRPr="00296FBB" w:rsidRDefault="006955F5" w:rsidP="00787F00">
      <w:pPr>
        <w:pBdr>
          <w:top w:val="nil"/>
          <w:left w:val="nil"/>
          <w:bottom w:val="nil"/>
          <w:right w:val="nil"/>
          <w:between w:val="nil"/>
        </w:pBdr>
        <w:spacing w:after="0" w:line="240" w:lineRule="auto"/>
        <w:jc w:val="both"/>
        <w:rPr>
          <w:rFonts w:ascii="Montserrat" w:eastAsia="Montserrat" w:hAnsi="Montserrat" w:cs="Montserrat"/>
          <w:color w:val="000000"/>
        </w:rPr>
      </w:pP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b/>
          <w:color w:val="000000"/>
        </w:rPr>
      </w:pPr>
      <w:r w:rsidRPr="00296FBB">
        <w:rPr>
          <w:rFonts w:ascii="Montserrat" w:eastAsia="Montserrat" w:hAnsi="Montserrat" w:cs="Montserrat"/>
          <w:b/>
          <w:color w:val="000000"/>
        </w:rPr>
        <w:t>Recisión Administrativa del Contrato</w:t>
      </w: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proofErr w:type="gramStart"/>
      <w:r w:rsidRPr="00296FBB">
        <w:rPr>
          <w:rFonts w:ascii="Montserrat" w:eastAsia="Montserrat" w:hAnsi="Montserrat" w:cs="Montserrat"/>
          <w:b/>
          <w:smallCaps/>
          <w:color w:val="000000"/>
        </w:rPr>
        <w:t>SÉPTIMA.-</w:t>
      </w:r>
      <w:proofErr w:type="gramEnd"/>
      <w:r w:rsidRPr="00296FBB">
        <w:rPr>
          <w:rFonts w:ascii="Montserrat" w:eastAsia="Montserrat" w:hAnsi="Montserrat" w:cs="Montserrat"/>
          <w:b/>
          <w:smallCaps/>
          <w:color w:val="000000"/>
        </w:rPr>
        <w:t xml:space="preserve"> </w:t>
      </w:r>
      <w:r w:rsidRPr="00296FBB">
        <w:rPr>
          <w:rFonts w:ascii="Montserrat" w:eastAsia="Montserrat" w:hAnsi="Montserrat" w:cs="Montserrat"/>
          <w:b/>
          <w:color w:val="000000"/>
        </w:rPr>
        <w:t xml:space="preserve">“LAS PARTES” </w:t>
      </w:r>
      <w:r w:rsidRPr="00296FBB">
        <w:rPr>
          <w:rFonts w:ascii="Montserrat" w:eastAsia="Montserrat" w:hAnsi="Montserrat" w:cs="Montserrat"/>
          <w:color w:val="000000"/>
        </w:rPr>
        <w:t xml:space="preserve">convienen que el presente instrumento podrá ser rescindido administrativamente por el </w:t>
      </w:r>
      <w:r w:rsidRPr="00296FBB">
        <w:rPr>
          <w:rFonts w:ascii="Montserrat" w:eastAsia="Montserrat" w:hAnsi="Montserrat" w:cs="Montserrat"/>
          <w:b/>
          <w:smallCaps/>
          <w:color w:val="000000"/>
        </w:rPr>
        <w:t>“</w:t>
      </w:r>
      <w:r w:rsidRPr="00296FBB">
        <w:rPr>
          <w:rFonts w:ascii="Montserrat" w:eastAsia="Montserrat" w:hAnsi="Montserrat" w:cs="Montserrat"/>
          <w:b/>
          <w:color w:val="000000"/>
        </w:rPr>
        <w:t>CECYTE BC</w:t>
      </w:r>
      <w:r w:rsidRPr="00296FBB">
        <w:rPr>
          <w:rFonts w:ascii="Montserrat" w:eastAsia="Montserrat" w:hAnsi="Montserrat" w:cs="Montserrat"/>
          <w:b/>
          <w:smallCaps/>
          <w:color w:val="000000"/>
        </w:rPr>
        <w:t xml:space="preserve">” </w:t>
      </w:r>
      <w:r w:rsidRPr="00296FBB">
        <w:rPr>
          <w:rFonts w:ascii="Montserrat" w:eastAsia="Montserrat" w:hAnsi="Montserrat" w:cs="Montserrat"/>
          <w:color w:val="000000"/>
        </w:rPr>
        <w:t xml:space="preserve"> de pleno derecho y sin necesidad de declaración judicial si la </w:t>
      </w:r>
      <w:r w:rsidRPr="00296FBB">
        <w:rPr>
          <w:rFonts w:ascii="Montserrat" w:eastAsia="Montserrat" w:hAnsi="Montserrat" w:cs="Montserrat"/>
          <w:b/>
          <w:color w:val="000000"/>
        </w:rPr>
        <w:t xml:space="preserve">“ASEGURADORA” </w:t>
      </w:r>
      <w:r w:rsidRPr="00296FBB">
        <w:rPr>
          <w:rFonts w:ascii="Montserrat" w:eastAsia="Montserrat" w:hAnsi="Montserrat" w:cs="Montserrat"/>
          <w:color w:val="000000"/>
        </w:rPr>
        <w:t xml:space="preserve">no cumple en tiempo, forma y calidad con los compromiso contraídos en la </w:t>
      </w:r>
      <w:r w:rsidRPr="00296FBB">
        <w:rPr>
          <w:rFonts w:ascii="Montserrat" w:eastAsia="Montserrat" w:hAnsi="Montserrat" w:cs="Montserrat"/>
          <w:b/>
          <w:color w:val="000000"/>
        </w:rPr>
        <w:t>POLIZA DE SEGURO</w:t>
      </w:r>
      <w:r w:rsidRPr="00296FBB">
        <w:rPr>
          <w:rFonts w:ascii="Montserrat" w:eastAsia="Montserrat" w:hAnsi="Montserrat" w:cs="Montserrat"/>
          <w:color w:val="000000"/>
        </w:rPr>
        <w:t xml:space="preserve"> y/o cualquiera de las cláusulas de este documento.</w:t>
      </w:r>
    </w:p>
    <w:p w:rsidR="006955F5" w:rsidRPr="00296FBB" w:rsidRDefault="006955F5" w:rsidP="00787F00">
      <w:pPr>
        <w:pBdr>
          <w:top w:val="nil"/>
          <w:left w:val="nil"/>
          <w:bottom w:val="nil"/>
          <w:right w:val="nil"/>
          <w:between w:val="nil"/>
        </w:pBdr>
        <w:spacing w:after="0" w:line="240" w:lineRule="auto"/>
        <w:jc w:val="both"/>
        <w:rPr>
          <w:rFonts w:ascii="Montserrat" w:eastAsia="Montserrat" w:hAnsi="Montserrat" w:cs="Montserrat"/>
          <w:color w:val="000000"/>
        </w:rPr>
      </w:pP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r w:rsidRPr="00296FBB">
        <w:rPr>
          <w:rFonts w:ascii="Montserrat" w:eastAsia="Montserrat" w:hAnsi="Montserrat" w:cs="Montserrat"/>
          <w:color w:val="000000"/>
        </w:rPr>
        <w:t xml:space="preserve">Si </w:t>
      </w:r>
      <w:r w:rsidRPr="00296FBB">
        <w:rPr>
          <w:rFonts w:ascii="Montserrat" w:eastAsia="Montserrat" w:hAnsi="Montserrat" w:cs="Montserrat"/>
          <w:b/>
          <w:smallCaps/>
          <w:color w:val="000000"/>
        </w:rPr>
        <w:t>“</w:t>
      </w:r>
      <w:r w:rsidRPr="00296FBB">
        <w:rPr>
          <w:rFonts w:ascii="Montserrat" w:eastAsia="Montserrat" w:hAnsi="Montserrat" w:cs="Montserrat"/>
          <w:b/>
          <w:color w:val="000000"/>
        </w:rPr>
        <w:t>CECYTE BC</w:t>
      </w:r>
      <w:r w:rsidRPr="00296FBB">
        <w:rPr>
          <w:rFonts w:ascii="Montserrat" w:eastAsia="Montserrat" w:hAnsi="Montserrat" w:cs="Montserrat"/>
          <w:b/>
          <w:smallCaps/>
          <w:color w:val="000000"/>
        </w:rPr>
        <w:t xml:space="preserve">” </w:t>
      </w:r>
      <w:r w:rsidRPr="00296FBB">
        <w:rPr>
          <w:rFonts w:ascii="Montserrat" w:eastAsia="Montserrat" w:hAnsi="Montserrat" w:cs="Montserrat"/>
          <w:color w:val="000000"/>
        </w:rPr>
        <w:t xml:space="preserve">considera que la </w:t>
      </w:r>
      <w:r w:rsidRPr="00296FBB">
        <w:rPr>
          <w:rFonts w:ascii="Montserrat" w:eastAsia="Montserrat" w:hAnsi="Montserrat" w:cs="Montserrat"/>
          <w:b/>
          <w:color w:val="000000"/>
        </w:rPr>
        <w:t>“ASEGURADORA”</w:t>
      </w:r>
      <w:r w:rsidRPr="00296FBB">
        <w:rPr>
          <w:rFonts w:ascii="Montserrat" w:eastAsia="Montserrat" w:hAnsi="Montserrat" w:cs="Montserrat"/>
          <w:color w:val="000000"/>
        </w:rPr>
        <w:t xml:space="preserve"> ha incurrido en incumplimiento de alguna de las obligaciones a su cargo, dentro de los 15 días naturales siguientes, se lo comunicará a este último por escrito de manera fehaciente a fin de que dentro de los 15 días hábiles siguientes exponga por escrito lo que a su derecho convenga en relación con el incumplimiento de sus obligaciones y aporte, en su caso, las pruebas que estime pertinente; una vez transcurrido el termino señalado, el </w:t>
      </w:r>
      <w:r w:rsidRPr="00296FBB">
        <w:rPr>
          <w:rFonts w:ascii="Montserrat" w:eastAsia="Montserrat" w:hAnsi="Montserrat" w:cs="Montserrat"/>
          <w:b/>
          <w:color w:val="000000"/>
        </w:rPr>
        <w:t xml:space="preserve">“CECYTE BC” </w:t>
      </w:r>
      <w:r w:rsidRPr="00296FBB">
        <w:rPr>
          <w:rFonts w:ascii="Montserrat" w:eastAsia="Montserrat" w:hAnsi="Montserrat" w:cs="Montserrat"/>
          <w:color w:val="000000"/>
        </w:rPr>
        <w:t xml:space="preserve">resolverá considerando los argumentos y pruebas que la </w:t>
      </w:r>
      <w:r w:rsidRPr="00296FBB">
        <w:rPr>
          <w:rFonts w:ascii="Montserrat" w:eastAsia="Montserrat" w:hAnsi="Montserrat" w:cs="Montserrat"/>
          <w:b/>
          <w:color w:val="000000"/>
        </w:rPr>
        <w:t>“ASEGURADORA”</w:t>
      </w:r>
      <w:r w:rsidRPr="00296FBB">
        <w:rPr>
          <w:rFonts w:ascii="Montserrat" w:eastAsia="Montserrat" w:hAnsi="Montserrat" w:cs="Montserrat"/>
          <w:color w:val="000000"/>
        </w:rPr>
        <w:t xml:space="preserve"> haya hecho valer en su caso.</w:t>
      </w:r>
    </w:p>
    <w:p w:rsidR="006955F5" w:rsidRPr="00296FBB" w:rsidRDefault="006955F5" w:rsidP="00787F00">
      <w:pPr>
        <w:pBdr>
          <w:top w:val="nil"/>
          <w:left w:val="nil"/>
          <w:bottom w:val="nil"/>
          <w:right w:val="nil"/>
          <w:between w:val="nil"/>
        </w:pBdr>
        <w:spacing w:after="0" w:line="240" w:lineRule="auto"/>
        <w:jc w:val="both"/>
        <w:rPr>
          <w:rFonts w:ascii="Montserrat" w:eastAsia="Montserrat" w:hAnsi="Montserrat" w:cs="Montserrat"/>
          <w:color w:val="000000"/>
        </w:rPr>
      </w:pP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r w:rsidRPr="00296FBB">
        <w:rPr>
          <w:rFonts w:ascii="Montserrat" w:eastAsia="Montserrat" w:hAnsi="Montserrat" w:cs="Montserrat"/>
          <w:color w:val="000000"/>
        </w:rPr>
        <w:t>La determinación de dar por rescindido el Contrato, será comunicada por “</w:t>
      </w:r>
      <w:r w:rsidRPr="00296FBB">
        <w:rPr>
          <w:rFonts w:ascii="Montserrat" w:eastAsia="Montserrat" w:hAnsi="Montserrat" w:cs="Montserrat"/>
          <w:b/>
          <w:color w:val="000000"/>
        </w:rPr>
        <w:t xml:space="preserve">CECYTE BC” </w:t>
      </w:r>
      <w:r w:rsidRPr="00296FBB">
        <w:rPr>
          <w:rFonts w:ascii="Montserrat" w:eastAsia="Montserrat" w:hAnsi="Montserrat" w:cs="Montserrat"/>
          <w:color w:val="000000"/>
        </w:rPr>
        <w:t xml:space="preserve">a la </w:t>
      </w:r>
      <w:r w:rsidRPr="00296FBB">
        <w:rPr>
          <w:rFonts w:ascii="Montserrat" w:eastAsia="Montserrat" w:hAnsi="Montserrat" w:cs="Montserrat"/>
          <w:b/>
          <w:color w:val="000000"/>
        </w:rPr>
        <w:t xml:space="preserve">“ASEGURADORA” </w:t>
      </w:r>
      <w:r w:rsidRPr="00296FBB">
        <w:rPr>
          <w:rFonts w:ascii="Montserrat" w:eastAsia="Montserrat" w:hAnsi="Montserrat" w:cs="Montserrat"/>
          <w:color w:val="000000"/>
        </w:rPr>
        <w:t xml:space="preserve">dentro de los 15 días hábiles siguientes a la fecha en que venza el termino concedido para dar respuesta por escrito a </w:t>
      </w:r>
      <w:r w:rsidRPr="00296FBB">
        <w:rPr>
          <w:rFonts w:ascii="Montserrat" w:eastAsia="Montserrat" w:hAnsi="Montserrat" w:cs="Montserrat"/>
          <w:b/>
          <w:color w:val="000000"/>
        </w:rPr>
        <w:t>“CECYTE BC”.</w:t>
      </w:r>
    </w:p>
    <w:p w:rsidR="006955F5" w:rsidRPr="00296FBB" w:rsidRDefault="006955F5" w:rsidP="00787F00">
      <w:pPr>
        <w:pBdr>
          <w:top w:val="nil"/>
          <w:left w:val="nil"/>
          <w:bottom w:val="nil"/>
          <w:right w:val="nil"/>
          <w:between w:val="nil"/>
        </w:pBdr>
        <w:spacing w:after="0" w:line="240" w:lineRule="auto"/>
        <w:jc w:val="both"/>
        <w:rPr>
          <w:rFonts w:ascii="Montserrat" w:eastAsia="Montserrat" w:hAnsi="Montserrat" w:cs="Montserrat"/>
          <w:color w:val="000000"/>
        </w:rPr>
      </w:pP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r w:rsidRPr="00296FBB">
        <w:rPr>
          <w:rFonts w:ascii="Montserrat" w:eastAsia="Montserrat" w:hAnsi="Montserrat" w:cs="Montserrat"/>
          <w:color w:val="000000"/>
        </w:rPr>
        <w:t xml:space="preserve">Si previamente a la determinación de dar por incumplido el Contrato, la </w:t>
      </w:r>
      <w:r w:rsidRPr="00296FBB">
        <w:rPr>
          <w:rFonts w:ascii="Montserrat" w:eastAsia="Montserrat" w:hAnsi="Montserrat" w:cs="Montserrat"/>
          <w:b/>
          <w:color w:val="000000"/>
        </w:rPr>
        <w:t>“ASEGURADORA”</w:t>
      </w:r>
      <w:r w:rsidRPr="00296FBB">
        <w:rPr>
          <w:rFonts w:ascii="Montserrat" w:eastAsia="Montserrat" w:hAnsi="Montserrat" w:cs="Montserrat"/>
          <w:color w:val="000000"/>
        </w:rPr>
        <w:t xml:space="preserve"> da cumplimiento al requerimiento, el procedimiento de recisión administrativa iniciado quedara sin efecto.</w:t>
      </w:r>
    </w:p>
    <w:p w:rsidR="006955F5" w:rsidRPr="00296FBB" w:rsidRDefault="006955F5" w:rsidP="00787F00">
      <w:pPr>
        <w:pBdr>
          <w:top w:val="nil"/>
          <w:left w:val="nil"/>
          <w:bottom w:val="nil"/>
          <w:right w:val="nil"/>
          <w:between w:val="nil"/>
        </w:pBdr>
        <w:spacing w:after="0" w:line="240" w:lineRule="auto"/>
        <w:jc w:val="both"/>
        <w:rPr>
          <w:rFonts w:ascii="Montserrat" w:eastAsia="Montserrat" w:hAnsi="Montserrat" w:cs="Montserrat"/>
          <w:b/>
          <w:color w:val="000000"/>
        </w:rPr>
      </w:pP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b/>
          <w:color w:val="000000"/>
        </w:rPr>
      </w:pPr>
      <w:r w:rsidRPr="00296FBB">
        <w:rPr>
          <w:rFonts w:ascii="Montserrat" w:eastAsia="Montserrat" w:hAnsi="Montserrat" w:cs="Montserrat"/>
          <w:b/>
          <w:color w:val="000000"/>
        </w:rPr>
        <w:lastRenderedPageBreak/>
        <w:t>Cesión de Derechos Contractuales y Subcontrataciones.</w:t>
      </w: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r w:rsidRPr="00296FBB">
        <w:rPr>
          <w:rFonts w:ascii="Montserrat" w:eastAsia="Montserrat" w:hAnsi="Montserrat" w:cs="Montserrat"/>
          <w:b/>
          <w:color w:val="000000"/>
        </w:rPr>
        <w:t>OCTAVA.-</w:t>
      </w:r>
      <w:r w:rsidRPr="00296FBB">
        <w:rPr>
          <w:rFonts w:ascii="Montserrat" w:eastAsia="Montserrat" w:hAnsi="Montserrat" w:cs="Montserrat"/>
          <w:color w:val="000000"/>
        </w:rPr>
        <w:t xml:space="preserve"> La </w:t>
      </w:r>
      <w:r w:rsidRPr="00296FBB">
        <w:rPr>
          <w:rFonts w:ascii="Montserrat" w:eastAsia="Montserrat" w:hAnsi="Montserrat" w:cs="Montserrat"/>
          <w:b/>
          <w:color w:val="000000"/>
        </w:rPr>
        <w:t>“ASEGURADORA”</w:t>
      </w:r>
      <w:r w:rsidRPr="00296FBB">
        <w:rPr>
          <w:rFonts w:ascii="Montserrat" w:eastAsia="Montserrat" w:hAnsi="Montserrat" w:cs="Montserrat"/>
          <w:color w:val="000000"/>
        </w:rPr>
        <w:t xml:space="preserve"> no podrá bajo ninguna circunstancia ceder total o parcialmente los derechos adquiridos y las obligaciones contraídas en virtud de este documento, salvo el derecho de cobro, en cuyo caso deberá contar con el consentimiento escrito del </w:t>
      </w:r>
      <w:r w:rsidRPr="00296FBB">
        <w:rPr>
          <w:rFonts w:ascii="Montserrat" w:eastAsia="Montserrat" w:hAnsi="Montserrat" w:cs="Montserrat"/>
          <w:b/>
          <w:color w:val="000000"/>
        </w:rPr>
        <w:t xml:space="preserve">“CECYTE BC”, </w:t>
      </w:r>
      <w:r w:rsidRPr="00296FBB">
        <w:rPr>
          <w:rFonts w:ascii="Montserrat" w:eastAsia="Montserrat" w:hAnsi="Montserrat" w:cs="Montserrat"/>
          <w:color w:val="000000"/>
        </w:rPr>
        <w:t xml:space="preserve">En caso de que la </w:t>
      </w:r>
      <w:r w:rsidRPr="00296FBB">
        <w:rPr>
          <w:rFonts w:ascii="Montserrat" w:eastAsia="Montserrat" w:hAnsi="Montserrat" w:cs="Montserrat"/>
          <w:b/>
          <w:color w:val="000000"/>
        </w:rPr>
        <w:t>“ASEGURADORA”</w:t>
      </w:r>
      <w:r w:rsidRPr="00296FBB">
        <w:rPr>
          <w:rFonts w:ascii="Montserrat" w:eastAsia="Montserrat" w:hAnsi="Montserrat" w:cs="Montserrat"/>
          <w:color w:val="000000"/>
        </w:rPr>
        <w:t xml:space="preserve"> adjudique cualquier subcontrato en virtud del presente instrumento, deberá notificarlo inmediatamente por escrito al </w:t>
      </w:r>
      <w:r w:rsidRPr="00296FBB">
        <w:rPr>
          <w:rFonts w:ascii="Montserrat" w:eastAsia="Montserrat" w:hAnsi="Montserrat" w:cs="Montserrat"/>
          <w:b/>
          <w:color w:val="000000"/>
        </w:rPr>
        <w:t xml:space="preserve">“CECYTE BC” </w:t>
      </w:r>
      <w:r w:rsidRPr="00296FBB">
        <w:rPr>
          <w:rFonts w:ascii="Montserrat" w:eastAsia="Montserrat" w:hAnsi="Montserrat" w:cs="Montserrat"/>
          <w:color w:val="000000"/>
        </w:rPr>
        <w:t xml:space="preserve"> en el entendido de que dicha subcontratación en ningún momento eximirá a la </w:t>
      </w:r>
      <w:r w:rsidRPr="00296FBB">
        <w:rPr>
          <w:rFonts w:ascii="Montserrat" w:eastAsia="Montserrat" w:hAnsi="Montserrat" w:cs="Montserrat"/>
          <w:b/>
          <w:color w:val="000000"/>
        </w:rPr>
        <w:t>“ASEGURADORA”</w:t>
      </w:r>
      <w:r w:rsidRPr="00296FBB">
        <w:rPr>
          <w:rFonts w:ascii="Montserrat" w:eastAsia="Montserrat" w:hAnsi="Montserrat" w:cs="Montserrat"/>
          <w:color w:val="000000"/>
        </w:rPr>
        <w:t xml:space="preserve"> de sus obligaciones contractuales, por lo que este continuara siendo el único responsable ante </w:t>
      </w:r>
      <w:r w:rsidRPr="00296FBB">
        <w:rPr>
          <w:rFonts w:ascii="Montserrat" w:eastAsia="Montserrat" w:hAnsi="Montserrat" w:cs="Montserrat"/>
          <w:b/>
          <w:color w:val="000000"/>
        </w:rPr>
        <w:t xml:space="preserve">“CECYTE BC” </w:t>
      </w:r>
    </w:p>
    <w:p w:rsidR="006955F5" w:rsidRPr="00296FBB" w:rsidRDefault="006955F5" w:rsidP="00787F00">
      <w:pPr>
        <w:pBdr>
          <w:top w:val="nil"/>
          <w:left w:val="nil"/>
          <w:bottom w:val="nil"/>
          <w:right w:val="nil"/>
          <w:between w:val="nil"/>
        </w:pBdr>
        <w:spacing w:after="0" w:line="240" w:lineRule="auto"/>
        <w:jc w:val="both"/>
        <w:rPr>
          <w:rFonts w:ascii="Montserrat" w:eastAsia="Montserrat" w:hAnsi="Montserrat" w:cs="Montserrat"/>
          <w:color w:val="000000"/>
        </w:rPr>
      </w:pP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b/>
          <w:color w:val="000000"/>
        </w:rPr>
      </w:pPr>
      <w:r w:rsidRPr="00296FBB">
        <w:rPr>
          <w:rFonts w:ascii="Montserrat" w:eastAsia="Montserrat" w:hAnsi="Montserrat" w:cs="Montserrat"/>
          <w:b/>
          <w:color w:val="000000"/>
        </w:rPr>
        <w:t>Modificación del Contrato</w:t>
      </w: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proofErr w:type="gramStart"/>
      <w:r w:rsidRPr="00296FBB">
        <w:rPr>
          <w:rFonts w:ascii="Montserrat" w:eastAsia="Montserrat" w:hAnsi="Montserrat" w:cs="Montserrat"/>
          <w:b/>
          <w:smallCaps/>
          <w:color w:val="000000"/>
        </w:rPr>
        <w:t>NOVENA.-</w:t>
      </w:r>
      <w:proofErr w:type="gramEnd"/>
      <w:r w:rsidRPr="00296FBB">
        <w:rPr>
          <w:rFonts w:ascii="Montserrat" w:eastAsia="Montserrat" w:hAnsi="Montserrat" w:cs="Montserrat"/>
          <w:b/>
          <w:smallCaps/>
          <w:color w:val="000000"/>
        </w:rPr>
        <w:t xml:space="preserve"> </w:t>
      </w:r>
      <w:r w:rsidRPr="00296FBB">
        <w:rPr>
          <w:rFonts w:ascii="Montserrat" w:eastAsia="Montserrat" w:hAnsi="Montserrat" w:cs="Montserrat"/>
          <w:b/>
          <w:color w:val="000000"/>
        </w:rPr>
        <w:t>“LAS PARTES”</w:t>
      </w:r>
      <w:r w:rsidRPr="00296FBB">
        <w:rPr>
          <w:rFonts w:ascii="Montserrat" w:eastAsia="Montserrat" w:hAnsi="Montserrat" w:cs="Montserrat"/>
          <w:color w:val="000000"/>
        </w:rPr>
        <w:t xml:space="preserve">  acuerdan que cualquier modificación al presente contrato derivada del consenso entre ambas, deberá hacerse constar mediante Convenio escrito, debidamente suscrito por personas que cuenten con facultades para ello.</w:t>
      </w:r>
    </w:p>
    <w:p w:rsidR="006955F5" w:rsidRPr="00296FBB" w:rsidRDefault="006955F5" w:rsidP="00787F00">
      <w:pPr>
        <w:pBdr>
          <w:top w:val="nil"/>
          <w:left w:val="nil"/>
          <w:bottom w:val="nil"/>
          <w:right w:val="nil"/>
          <w:between w:val="nil"/>
        </w:pBdr>
        <w:spacing w:after="0" w:line="240" w:lineRule="auto"/>
        <w:jc w:val="both"/>
        <w:rPr>
          <w:rFonts w:ascii="Montserrat" w:eastAsia="Montserrat" w:hAnsi="Montserrat" w:cs="Montserrat"/>
          <w:b/>
          <w:color w:val="000000"/>
        </w:rPr>
      </w:pP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b/>
          <w:color w:val="000000"/>
        </w:rPr>
      </w:pPr>
      <w:r w:rsidRPr="00296FBB">
        <w:rPr>
          <w:rFonts w:ascii="Montserrat" w:eastAsia="Montserrat" w:hAnsi="Montserrat" w:cs="Montserrat"/>
          <w:b/>
          <w:color w:val="000000"/>
        </w:rPr>
        <w:t>Disposiciones Aplicables</w:t>
      </w: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proofErr w:type="gramStart"/>
      <w:r w:rsidRPr="00296FBB">
        <w:rPr>
          <w:rFonts w:ascii="Montserrat" w:eastAsia="Montserrat" w:hAnsi="Montserrat" w:cs="Montserrat"/>
          <w:b/>
          <w:smallCaps/>
          <w:color w:val="000000"/>
        </w:rPr>
        <w:t>DÉCIMA.-</w:t>
      </w:r>
      <w:proofErr w:type="gramEnd"/>
      <w:r w:rsidRPr="00296FBB">
        <w:rPr>
          <w:rFonts w:ascii="Montserrat" w:eastAsia="Montserrat" w:hAnsi="Montserrat" w:cs="Montserrat"/>
          <w:b/>
          <w:smallCaps/>
          <w:color w:val="000000"/>
        </w:rPr>
        <w:t xml:space="preserve"> </w:t>
      </w:r>
      <w:r w:rsidRPr="00296FBB">
        <w:rPr>
          <w:rFonts w:ascii="Montserrat" w:eastAsia="Montserrat" w:hAnsi="Montserrat" w:cs="Montserrat"/>
          <w:color w:val="000000"/>
        </w:rPr>
        <w:t xml:space="preserve">Forman parte integrante de este Contrato el </w:t>
      </w:r>
      <w:r w:rsidRPr="00296FBB">
        <w:rPr>
          <w:rFonts w:ascii="Montserrat" w:eastAsia="Montserrat" w:hAnsi="Montserrat" w:cs="Montserrat"/>
          <w:b/>
          <w:color w:val="000000"/>
        </w:rPr>
        <w:t>ANEXO 1</w:t>
      </w:r>
      <w:r w:rsidRPr="00296FBB">
        <w:rPr>
          <w:rFonts w:ascii="Montserrat" w:eastAsia="Montserrat" w:hAnsi="Montserrat" w:cs="Montserrat"/>
          <w:color w:val="000000"/>
        </w:rPr>
        <w:t xml:space="preserve"> que contiene la información de los empleados que cubre la </w:t>
      </w:r>
      <w:r w:rsidRPr="00296FBB">
        <w:rPr>
          <w:rFonts w:ascii="Montserrat" w:eastAsia="Montserrat" w:hAnsi="Montserrat" w:cs="Montserrat"/>
          <w:b/>
          <w:smallCaps/>
          <w:color w:val="000000"/>
        </w:rPr>
        <w:t>PÓLIZA DE SEGURO</w:t>
      </w:r>
      <w:r w:rsidRPr="00296FBB">
        <w:rPr>
          <w:rFonts w:ascii="Montserrat" w:eastAsia="Montserrat" w:hAnsi="Montserrat" w:cs="Montserrat"/>
          <w:color w:val="000000"/>
        </w:rPr>
        <w:t xml:space="preserve"> y sus especificaciones</w:t>
      </w:r>
      <w:r w:rsidR="00787F00" w:rsidRPr="00296FBB">
        <w:rPr>
          <w:rFonts w:ascii="Montserrat" w:eastAsia="Montserrat" w:hAnsi="Montserrat" w:cs="Montserrat"/>
          <w:color w:val="000000"/>
        </w:rPr>
        <w:t>.</w:t>
      </w:r>
    </w:p>
    <w:p w:rsidR="006955F5" w:rsidRPr="00296FBB" w:rsidRDefault="006955F5" w:rsidP="00787F00">
      <w:pPr>
        <w:pBdr>
          <w:top w:val="nil"/>
          <w:left w:val="nil"/>
          <w:bottom w:val="nil"/>
          <w:right w:val="nil"/>
          <w:between w:val="nil"/>
        </w:pBdr>
        <w:spacing w:after="0" w:line="240" w:lineRule="auto"/>
        <w:jc w:val="both"/>
        <w:rPr>
          <w:rFonts w:ascii="Montserrat" w:eastAsia="Montserrat" w:hAnsi="Montserrat" w:cs="Montserrat"/>
          <w:color w:val="000000"/>
        </w:rPr>
      </w:pP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r w:rsidRPr="00296FBB">
        <w:rPr>
          <w:rFonts w:ascii="Montserrat" w:eastAsia="Montserrat" w:hAnsi="Montserrat" w:cs="Montserrat"/>
          <w:color w:val="000000"/>
        </w:rPr>
        <w:t>Serán aplicables al presente instrumento las disposiciones contenidas en la Ley de Adquisiciones, Arrendamientos y Servicios del Estado de Baja California, su respectivo Reglamento, el Código Civil y el Código de Procedimientos Civiles aplicables a la materia, los lineamientos, criterios, oficios-circulares y demás disposiciones para la interpretación de la Ley, emitidas por la Dirección General de Control y Evaluación Gubernamental del Estado de Baja California, leyes especiales y reglamentos que conforme a la naturaleza de la contratación resulten aplicables, así como cualquier otro documento o disposición integrado a este Contrato por referencia.</w:t>
      </w:r>
    </w:p>
    <w:p w:rsidR="006955F5" w:rsidRPr="00296FBB" w:rsidRDefault="006955F5" w:rsidP="00787F00">
      <w:pPr>
        <w:pBdr>
          <w:top w:val="nil"/>
          <w:left w:val="nil"/>
          <w:bottom w:val="nil"/>
          <w:right w:val="nil"/>
          <w:between w:val="nil"/>
        </w:pBdr>
        <w:spacing w:after="0" w:line="240" w:lineRule="auto"/>
        <w:jc w:val="both"/>
        <w:rPr>
          <w:rFonts w:ascii="Montserrat" w:eastAsia="Montserrat" w:hAnsi="Montserrat" w:cs="Montserrat"/>
          <w:color w:val="000000"/>
        </w:rPr>
      </w:pP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b/>
          <w:color w:val="000000"/>
        </w:rPr>
      </w:pPr>
      <w:r w:rsidRPr="00296FBB">
        <w:rPr>
          <w:rFonts w:ascii="Montserrat" w:eastAsia="Montserrat" w:hAnsi="Montserrat" w:cs="Montserrat"/>
          <w:b/>
          <w:color w:val="000000"/>
        </w:rPr>
        <w:t>Resolución de Diferencias</w:t>
      </w: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r w:rsidRPr="00296FBB">
        <w:rPr>
          <w:rFonts w:ascii="Montserrat" w:eastAsia="Montserrat" w:hAnsi="Montserrat" w:cs="Montserrat"/>
          <w:b/>
          <w:smallCaps/>
          <w:color w:val="000000"/>
        </w:rPr>
        <w:t xml:space="preserve">DÉCIMA PRIMERA.- </w:t>
      </w:r>
      <w:r w:rsidRPr="00296FBB">
        <w:rPr>
          <w:rFonts w:ascii="Montserrat" w:eastAsia="Montserrat" w:hAnsi="Montserrat" w:cs="Montserrat"/>
          <w:color w:val="000000"/>
        </w:rPr>
        <w:t xml:space="preserve">De conformidad a lo dispuesto por los artículos 277 de la Ley de Instituciones de Seguros y de Fianzas, 50 bis, 65 y 68 dela Ley de Protección y Defensa de los Usuarios de Servicios Financieros, para el caso de controversia, el </w:t>
      </w:r>
      <w:r w:rsidRPr="00296FBB">
        <w:rPr>
          <w:rFonts w:ascii="Montserrat" w:eastAsia="Montserrat" w:hAnsi="Montserrat" w:cs="Montserrat"/>
          <w:b/>
          <w:color w:val="000000"/>
        </w:rPr>
        <w:t>“</w:t>
      </w:r>
      <w:proofErr w:type="spellStart"/>
      <w:r w:rsidRPr="00296FBB">
        <w:rPr>
          <w:rFonts w:ascii="Montserrat" w:eastAsia="Montserrat" w:hAnsi="Montserrat" w:cs="Montserrat"/>
          <w:b/>
          <w:color w:val="000000"/>
        </w:rPr>
        <w:t>CECyTE</w:t>
      </w:r>
      <w:proofErr w:type="spellEnd"/>
      <w:r w:rsidRPr="00296FBB">
        <w:rPr>
          <w:rFonts w:ascii="Montserrat" w:eastAsia="Montserrat" w:hAnsi="Montserrat" w:cs="Montserrat"/>
          <w:b/>
          <w:color w:val="000000"/>
        </w:rPr>
        <w:t xml:space="preserve"> BC” </w:t>
      </w:r>
      <w:r w:rsidRPr="00296FBB">
        <w:rPr>
          <w:rFonts w:ascii="Montserrat" w:eastAsia="Montserrat" w:hAnsi="Montserrat" w:cs="Montserrat"/>
          <w:color w:val="000000"/>
        </w:rPr>
        <w:t xml:space="preserve"> podrá a su elección, ocurrir a presentar su reclamación ante la Comisión Nacional para la Protección y Defensa de los Usuarios de Servicios Financieros (CONDUSEF), en sus oficinas centrales o en cualquiera de sus delegaciones o ante la Unidad Especializada de Atención de Consultas y Reclamaciones de esta Institución de Seguros en los términos de los artículos 50 bis y 68 de la Ley de Protección y Defensa del Usuario de Servicios Financieros, o bien podrá presentar su demanda ante los tribunales competentes del domicilio de cualquiera de las delegaciones de la CONDUSEF en los términos del artículo 277 de la Ley de Instituciones de Seguros y de Fianzas, lo que deberá hacer dentro del término de 2 años contados a partir de que se suscite el hecho que le dio origen, o en su caso, a partir de la negativa por parte de la </w:t>
      </w:r>
      <w:r w:rsidRPr="00296FBB">
        <w:rPr>
          <w:rFonts w:ascii="Montserrat" w:eastAsia="Montserrat" w:hAnsi="Montserrat" w:cs="Montserrat"/>
          <w:b/>
          <w:color w:val="000000"/>
        </w:rPr>
        <w:t>“ASEGURADORA”</w:t>
      </w:r>
      <w:r w:rsidRPr="00296FBB">
        <w:rPr>
          <w:rFonts w:ascii="Montserrat" w:eastAsia="Montserrat" w:hAnsi="Montserrat" w:cs="Montserrat"/>
          <w:color w:val="000000"/>
        </w:rPr>
        <w:t xml:space="preserve"> de satisfacer sus pretensiones</w:t>
      </w:r>
    </w:p>
    <w:p w:rsidR="006955F5" w:rsidRPr="00296FBB" w:rsidRDefault="006955F5" w:rsidP="00787F00">
      <w:pPr>
        <w:pBdr>
          <w:top w:val="nil"/>
          <w:left w:val="nil"/>
          <w:bottom w:val="nil"/>
          <w:right w:val="nil"/>
          <w:between w:val="nil"/>
        </w:pBdr>
        <w:spacing w:after="0" w:line="240" w:lineRule="auto"/>
        <w:jc w:val="both"/>
        <w:rPr>
          <w:rFonts w:ascii="Montserrat" w:eastAsia="Montserrat" w:hAnsi="Montserrat" w:cs="Montserrat"/>
          <w:color w:val="000000"/>
        </w:rPr>
      </w:pP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r w:rsidRPr="00296FBB">
        <w:rPr>
          <w:rFonts w:ascii="Montserrat" w:eastAsia="Montserrat" w:hAnsi="Montserrat" w:cs="Montserrat"/>
          <w:color w:val="000000"/>
        </w:rPr>
        <w:t xml:space="preserve">En caso de que el </w:t>
      </w:r>
      <w:r w:rsidRPr="00296FBB">
        <w:rPr>
          <w:rFonts w:ascii="Montserrat" w:eastAsia="Montserrat" w:hAnsi="Montserrat" w:cs="Montserrat"/>
          <w:b/>
          <w:color w:val="000000"/>
        </w:rPr>
        <w:t>“CECYTE BC”</w:t>
      </w:r>
      <w:r w:rsidRPr="00296FBB">
        <w:rPr>
          <w:rFonts w:ascii="Montserrat" w:eastAsia="Montserrat" w:hAnsi="Montserrat" w:cs="Montserrat"/>
          <w:color w:val="000000"/>
        </w:rPr>
        <w:t xml:space="preserve"> decida presentar su reclamación ante CONDUSEF y </w:t>
      </w:r>
      <w:r w:rsidRPr="00296FBB">
        <w:rPr>
          <w:rFonts w:ascii="Montserrat" w:eastAsia="Montserrat" w:hAnsi="Montserrat" w:cs="Montserrat"/>
          <w:b/>
          <w:color w:val="000000"/>
        </w:rPr>
        <w:t>“LAS PARTES”</w:t>
      </w:r>
      <w:r w:rsidRPr="00296FBB">
        <w:rPr>
          <w:rFonts w:ascii="Montserrat" w:eastAsia="Montserrat" w:hAnsi="Montserrat" w:cs="Montserrat"/>
          <w:color w:val="000000"/>
        </w:rPr>
        <w:t xml:space="preserve"> no se sometan al arbitraje del mismo o de quien esta proponga, se dejaran a salvo los derechos del </w:t>
      </w:r>
      <w:r w:rsidRPr="00296FBB">
        <w:rPr>
          <w:rFonts w:ascii="Montserrat" w:eastAsia="Montserrat" w:hAnsi="Montserrat" w:cs="Montserrat"/>
          <w:b/>
          <w:color w:val="000000"/>
        </w:rPr>
        <w:t>“CECYTE BC”</w:t>
      </w:r>
      <w:r w:rsidRPr="00296FBB">
        <w:rPr>
          <w:rFonts w:ascii="Montserrat" w:eastAsia="Montserrat" w:hAnsi="Montserrat" w:cs="Montserrat"/>
          <w:color w:val="000000"/>
        </w:rPr>
        <w:t xml:space="preserve"> para que los haga valer ante los tribunales competentes o en la vía que proceda.</w:t>
      </w:r>
    </w:p>
    <w:p w:rsidR="006955F5" w:rsidRPr="00296FBB" w:rsidRDefault="006955F5" w:rsidP="00787F00">
      <w:pPr>
        <w:pBdr>
          <w:top w:val="nil"/>
          <w:left w:val="nil"/>
          <w:bottom w:val="nil"/>
          <w:right w:val="nil"/>
          <w:between w:val="nil"/>
        </w:pBdr>
        <w:spacing w:after="0" w:line="240" w:lineRule="auto"/>
        <w:jc w:val="both"/>
        <w:rPr>
          <w:rFonts w:ascii="Montserrat" w:eastAsia="Montserrat" w:hAnsi="Montserrat" w:cs="Montserrat"/>
          <w:b/>
          <w:smallCaps/>
          <w:color w:val="000000"/>
        </w:rPr>
      </w:pP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b/>
          <w:color w:val="000000"/>
        </w:rPr>
      </w:pPr>
      <w:r w:rsidRPr="00296FBB">
        <w:rPr>
          <w:rFonts w:ascii="Montserrat" w:eastAsia="Montserrat" w:hAnsi="Montserrat" w:cs="Montserrat"/>
          <w:b/>
          <w:color w:val="000000"/>
        </w:rPr>
        <w:t>Jurisdicción</w:t>
      </w: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color w:val="000000"/>
        </w:rPr>
      </w:pPr>
      <w:r w:rsidRPr="00296FBB">
        <w:rPr>
          <w:rFonts w:ascii="Montserrat" w:eastAsia="Montserrat" w:hAnsi="Montserrat" w:cs="Montserrat"/>
          <w:b/>
          <w:smallCaps/>
          <w:color w:val="000000"/>
        </w:rPr>
        <w:t xml:space="preserve">DÉCIMA </w:t>
      </w:r>
      <w:proofErr w:type="gramStart"/>
      <w:r w:rsidRPr="00296FBB">
        <w:rPr>
          <w:rFonts w:ascii="Montserrat" w:eastAsia="Montserrat" w:hAnsi="Montserrat" w:cs="Montserrat"/>
          <w:b/>
          <w:smallCaps/>
          <w:color w:val="000000"/>
        </w:rPr>
        <w:t>SEGUNDA.-</w:t>
      </w:r>
      <w:proofErr w:type="gramEnd"/>
      <w:r w:rsidRPr="00296FBB">
        <w:rPr>
          <w:rFonts w:ascii="Montserrat" w:eastAsia="Montserrat" w:hAnsi="Montserrat" w:cs="Montserrat"/>
          <w:b/>
          <w:smallCaps/>
          <w:color w:val="000000"/>
        </w:rPr>
        <w:t xml:space="preserve"> </w:t>
      </w:r>
      <w:r w:rsidRPr="00296FBB">
        <w:rPr>
          <w:rFonts w:ascii="Montserrat" w:eastAsia="Montserrat" w:hAnsi="Montserrat" w:cs="Montserrat"/>
          <w:color w:val="000000"/>
        </w:rPr>
        <w:t xml:space="preserve">En caso de que las diferencias en cuanto a la interpretación y cumplimiento del presente Contrato derivaran en controversia de carácter judicial, y para todo aquello que no se encuentre expresamente estipulado en este documento y le resulte aplicable, </w:t>
      </w:r>
      <w:r w:rsidRPr="00296FBB">
        <w:rPr>
          <w:rFonts w:ascii="Montserrat" w:eastAsia="Montserrat" w:hAnsi="Montserrat" w:cs="Montserrat"/>
          <w:b/>
          <w:color w:val="000000"/>
        </w:rPr>
        <w:t>“LAS PARTES”</w:t>
      </w:r>
      <w:r w:rsidRPr="00296FBB">
        <w:rPr>
          <w:rFonts w:ascii="Montserrat" w:eastAsia="Montserrat" w:hAnsi="Montserrat" w:cs="Montserrat"/>
          <w:color w:val="000000"/>
        </w:rPr>
        <w:t xml:space="preserve"> se someten únicamente a la jurisdicción de </w:t>
      </w:r>
      <w:r w:rsidRPr="00296FBB">
        <w:rPr>
          <w:rFonts w:ascii="Montserrat" w:eastAsia="Montserrat" w:hAnsi="Montserrat" w:cs="Montserrat"/>
          <w:color w:val="000000"/>
        </w:rPr>
        <w:lastRenderedPageBreak/>
        <w:t>los Tribunales Estatales con residencia en la Ciudad de Mexicali Baja California, renunciando a cualquier otra que por cualquier causa pudiera llegar a corresponderles.</w:t>
      </w:r>
    </w:p>
    <w:p w:rsidR="006955F5" w:rsidRPr="00296FBB" w:rsidRDefault="006955F5" w:rsidP="00787F00">
      <w:pPr>
        <w:pBdr>
          <w:top w:val="nil"/>
          <w:left w:val="nil"/>
          <w:bottom w:val="nil"/>
          <w:right w:val="nil"/>
          <w:between w:val="nil"/>
        </w:pBdr>
        <w:spacing w:after="0" w:line="240" w:lineRule="auto"/>
        <w:jc w:val="both"/>
        <w:rPr>
          <w:rFonts w:ascii="Montserrat" w:eastAsia="Montserrat" w:hAnsi="Montserrat" w:cs="Montserrat"/>
          <w:color w:val="000000"/>
        </w:rPr>
      </w:pPr>
    </w:p>
    <w:p w:rsidR="006955F5" w:rsidRPr="00296FBB" w:rsidRDefault="00F857D2" w:rsidP="00787F00">
      <w:pPr>
        <w:pBdr>
          <w:top w:val="nil"/>
          <w:left w:val="nil"/>
          <w:bottom w:val="nil"/>
          <w:right w:val="nil"/>
          <w:between w:val="nil"/>
        </w:pBdr>
        <w:spacing w:after="0" w:line="240" w:lineRule="auto"/>
        <w:jc w:val="both"/>
        <w:rPr>
          <w:rFonts w:ascii="Montserrat" w:eastAsia="Montserrat" w:hAnsi="Montserrat" w:cs="Montserrat"/>
          <w:b/>
          <w:color w:val="000000"/>
        </w:rPr>
      </w:pPr>
      <w:r w:rsidRPr="00296FBB">
        <w:rPr>
          <w:rFonts w:ascii="Montserrat" w:eastAsia="Montserrat" w:hAnsi="Montserrat" w:cs="Montserrat"/>
          <w:b/>
          <w:color w:val="000000"/>
        </w:rPr>
        <w:t>Enteradas las partes del contenido y alcance de todas y cada una de las clausulas redactadas en el presente instrumento, lo firman por triplicado, en la Ciudad de Mexicali, Baja California al día 19 del mes de julio del año 2022.</w:t>
      </w:r>
    </w:p>
    <w:p w:rsidR="00787F00" w:rsidRPr="00296FBB" w:rsidRDefault="00787F00" w:rsidP="00787F00">
      <w:pPr>
        <w:pBdr>
          <w:top w:val="nil"/>
          <w:left w:val="nil"/>
          <w:bottom w:val="nil"/>
          <w:right w:val="nil"/>
          <w:between w:val="nil"/>
        </w:pBdr>
        <w:spacing w:after="0" w:line="240" w:lineRule="auto"/>
        <w:jc w:val="both"/>
        <w:rPr>
          <w:rFonts w:ascii="Montserrat" w:eastAsia="Montserrat" w:hAnsi="Montserrat" w:cs="Montserrat"/>
          <w:b/>
          <w:color w:val="000000"/>
        </w:rPr>
      </w:pPr>
    </w:p>
    <w:p w:rsidR="00787F00" w:rsidRPr="00296FBB" w:rsidRDefault="00787F00" w:rsidP="00787F00">
      <w:pPr>
        <w:pBdr>
          <w:top w:val="nil"/>
          <w:left w:val="nil"/>
          <w:bottom w:val="nil"/>
          <w:right w:val="nil"/>
          <w:between w:val="nil"/>
        </w:pBdr>
        <w:spacing w:after="0" w:line="240" w:lineRule="auto"/>
        <w:jc w:val="both"/>
        <w:rPr>
          <w:rFonts w:ascii="Montserrat" w:eastAsia="Montserrat" w:hAnsi="Montserrat" w:cs="Montserrat"/>
          <w:b/>
          <w:color w:val="000000"/>
        </w:rPr>
      </w:pPr>
    </w:p>
    <w:p w:rsidR="00787F00" w:rsidRPr="00296FBB" w:rsidRDefault="00787F00" w:rsidP="00787F00">
      <w:pPr>
        <w:pBdr>
          <w:top w:val="nil"/>
          <w:left w:val="nil"/>
          <w:bottom w:val="nil"/>
          <w:right w:val="nil"/>
          <w:between w:val="nil"/>
        </w:pBdr>
        <w:spacing w:after="0" w:line="240" w:lineRule="auto"/>
        <w:jc w:val="both"/>
        <w:rPr>
          <w:rFonts w:ascii="Montserrat" w:eastAsia="Montserrat" w:hAnsi="Montserrat" w:cs="Montserrat"/>
          <w:b/>
          <w:color w:val="000000"/>
        </w:rPr>
      </w:pPr>
    </w:p>
    <w:tbl>
      <w:tblPr>
        <w:tblStyle w:val="a0"/>
        <w:tblW w:w="9831" w:type="dxa"/>
        <w:tblInd w:w="0" w:type="dxa"/>
        <w:tblLayout w:type="fixed"/>
        <w:tblLook w:val="0400" w:firstRow="0" w:lastRow="0" w:firstColumn="0" w:lastColumn="0" w:noHBand="0" w:noVBand="1"/>
      </w:tblPr>
      <w:tblGrid>
        <w:gridCol w:w="4962"/>
        <w:gridCol w:w="4869"/>
      </w:tblGrid>
      <w:tr w:rsidR="006955F5" w:rsidRPr="00296FBB">
        <w:trPr>
          <w:trHeight w:val="250"/>
        </w:trPr>
        <w:tc>
          <w:tcPr>
            <w:tcW w:w="4962" w:type="dxa"/>
            <w:tcBorders>
              <w:top w:val="nil"/>
              <w:left w:val="nil"/>
              <w:bottom w:val="nil"/>
              <w:right w:val="nil"/>
            </w:tcBorders>
            <w:shd w:val="clear" w:color="auto" w:fill="auto"/>
            <w:vAlign w:val="center"/>
          </w:tcPr>
          <w:p w:rsidR="006955F5" w:rsidRPr="00296FBB" w:rsidRDefault="00F857D2" w:rsidP="00787F00">
            <w:pPr>
              <w:spacing w:after="0" w:line="240" w:lineRule="auto"/>
              <w:jc w:val="center"/>
              <w:rPr>
                <w:rFonts w:ascii="Montserrat" w:eastAsia="Montserrat" w:hAnsi="Montserrat" w:cs="Montserrat"/>
                <w:b/>
                <w:color w:val="000000"/>
              </w:rPr>
            </w:pPr>
            <w:r w:rsidRPr="00296FBB">
              <w:rPr>
                <w:rFonts w:ascii="Montserrat" w:eastAsia="Montserrat" w:hAnsi="Montserrat" w:cs="Montserrat"/>
                <w:b/>
                <w:color w:val="000000"/>
              </w:rPr>
              <w:t>Por el “</w:t>
            </w:r>
            <w:proofErr w:type="spellStart"/>
            <w:r w:rsidRPr="00296FBB">
              <w:rPr>
                <w:rFonts w:ascii="Montserrat" w:eastAsia="Montserrat" w:hAnsi="Montserrat" w:cs="Montserrat"/>
                <w:b/>
                <w:color w:val="000000"/>
              </w:rPr>
              <w:t>CECyTE</w:t>
            </w:r>
            <w:proofErr w:type="spellEnd"/>
            <w:r w:rsidRPr="00296FBB">
              <w:rPr>
                <w:rFonts w:ascii="Montserrat" w:eastAsia="Montserrat" w:hAnsi="Montserrat" w:cs="Montserrat"/>
                <w:b/>
                <w:color w:val="000000"/>
              </w:rPr>
              <w:t xml:space="preserve"> BC” </w:t>
            </w:r>
          </w:p>
        </w:tc>
        <w:tc>
          <w:tcPr>
            <w:tcW w:w="4869" w:type="dxa"/>
            <w:tcBorders>
              <w:top w:val="nil"/>
              <w:left w:val="nil"/>
              <w:bottom w:val="nil"/>
              <w:right w:val="nil"/>
            </w:tcBorders>
            <w:shd w:val="clear" w:color="auto" w:fill="auto"/>
            <w:vAlign w:val="center"/>
          </w:tcPr>
          <w:p w:rsidR="006955F5" w:rsidRPr="00296FBB" w:rsidRDefault="00F857D2" w:rsidP="00787F00">
            <w:pPr>
              <w:spacing w:after="0" w:line="240" w:lineRule="auto"/>
              <w:jc w:val="center"/>
              <w:rPr>
                <w:rFonts w:ascii="Montserrat" w:eastAsia="Montserrat" w:hAnsi="Montserrat" w:cs="Montserrat"/>
                <w:b/>
                <w:color w:val="000000"/>
              </w:rPr>
            </w:pPr>
            <w:r w:rsidRPr="00296FBB">
              <w:rPr>
                <w:rFonts w:ascii="Montserrat" w:eastAsia="Montserrat" w:hAnsi="Montserrat" w:cs="Montserrat"/>
                <w:b/>
              </w:rPr>
              <w:t>Por la “ASEGURADORA”</w:t>
            </w:r>
          </w:p>
        </w:tc>
      </w:tr>
      <w:tr w:rsidR="006955F5" w:rsidRPr="00296FBB">
        <w:trPr>
          <w:trHeight w:val="250"/>
        </w:trPr>
        <w:tc>
          <w:tcPr>
            <w:tcW w:w="4962" w:type="dxa"/>
            <w:tcBorders>
              <w:top w:val="nil"/>
              <w:left w:val="nil"/>
              <w:bottom w:val="nil"/>
              <w:right w:val="nil"/>
            </w:tcBorders>
            <w:shd w:val="clear" w:color="auto" w:fill="auto"/>
            <w:vAlign w:val="center"/>
          </w:tcPr>
          <w:p w:rsidR="006955F5" w:rsidRPr="00296FBB" w:rsidRDefault="006955F5" w:rsidP="00787F00">
            <w:pPr>
              <w:spacing w:after="0" w:line="240" w:lineRule="auto"/>
              <w:jc w:val="center"/>
              <w:rPr>
                <w:rFonts w:ascii="Montserrat" w:eastAsia="Montserrat" w:hAnsi="Montserrat" w:cs="Montserrat"/>
                <w:b/>
                <w:color w:val="000000"/>
              </w:rPr>
            </w:pPr>
          </w:p>
        </w:tc>
        <w:tc>
          <w:tcPr>
            <w:tcW w:w="4869" w:type="dxa"/>
            <w:tcBorders>
              <w:top w:val="nil"/>
              <w:left w:val="nil"/>
              <w:bottom w:val="nil"/>
              <w:right w:val="nil"/>
            </w:tcBorders>
            <w:shd w:val="clear" w:color="auto" w:fill="auto"/>
            <w:vAlign w:val="center"/>
          </w:tcPr>
          <w:p w:rsidR="006955F5" w:rsidRPr="00296FBB" w:rsidRDefault="006955F5" w:rsidP="00787F00">
            <w:pPr>
              <w:spacing w:after="0" w:line="240" w:lineRule="auto"/>
              <w:jc w:val="center"/>
              <w:rPr>
                <w:rFonts w:ascii="Montserrat" w:eastAsia="Montserrat" w:hAnsi="Montserrat" w:cs="Montserrat"/>
              </w:rPr>
            </w:pPr>
          </w:p>
        </w:tc>
      </w:tr>
      <w:tr w:rsidR="006955F5" w:rsidRPr="00296FBB">
        <w:trPr>
          <w:trHeight w:val="250"/>
        </w:trPr>
        <w:tc>
          <w:tcPr>
            <w:tcW w:w="4962" w:type="dxa"/>
            <w:tcBorders>
              <w:top w:val="nil"/>
              <w:left w:val="nil"/>
              <w:bottom w:val="nil"/>
              <w:right w:val="nil"/>
            </w:tcBorders>
            <w:shd w:val="clear" w:color="auto" w:fill="auto"/>
            <w:vAlign w:val="center"/>
          </w:tcPr>
          <w:p w:rsidR="006955F5" w:rsidRPr="00296FBB" w:rsidRDefault="006955F5" w:rsidP="00787F00">
            <w:pPr>
              <w:spacing w:after="0" w:line="240" w:lineRule="auto"/>
              <w:jc w:val="center"/>
              <w:rPr>
                <w:rFonts w:ascii="Montserrat" w:eastAsia="Montserrat" w:hAnsi="Montserrat" w:cs="Montserrat"/>
              </w:rPr>
            </w:pPr>
          </w:p>
        </w:tc>
        <w:tc>
          <w:tcPr>
            <w:tcW w:w="4869" w:type="dxa"/>
            <w:tcBorders>
              <w:top w:val="nil"/>
              <w:left w:val="nil"/>
              <w:bottom w:val="nil"/>
              <w:right w:val="nil"/>
            </w:tcBorders>
            <w:shd w:val="clear" w:color="auto" w:fill="auto"/>
            <w:vAlign w:val="center"/>
          </w:tcPr>
          <w:p w:rsidR="006955F5" w:rsidRPr="00296FBB" w:rsidRDefault="006955F5" w:rsidP="00787F00">
            <w:pPr>
              <w:spacing w:after="0" w:line="240" w:lineRule="auto"/>
              <w:jc w:val="center"/>
              <w:rPr>
                <w:rFonts w:ascii="Montserrat" w:eastAsia="Montserrat" w:hAnsi="Montserrat" w:cs="Montserrat"/>
              </w:rPr>
            </w:pPr>
          </w:p>
        </w:tc>
      </w:tr>
      <w:tr w:rsidR="006955F5" w:rsidRPr="00296FBB">
        <w:trPr>
          <w:trHeight w:val="250"/>
        </w:trPr>
        <w:tc>
          <w:tcPr>
            <w:tcW w:w="4962" w:type="dxa"/>
            <w:tcBorders>
              <w:top w:val="nil"/>
              <w:left w:val="nil"/>
              <w:bottom w:val="nil"/>
              <w:right w:val="nil"/>
            </w:tcBorders>
            <w:shd w:val="clear" w:color="auto" w:fill="auto"/>
            <w:vAlign w:val="bottom"/>
          </w:tcPr>
          <w:p w:rsidR="006955F5" w:rsidRPr="00296FBB" w:rsidRDefault="007C0659" w:rsidP="00787F00">
            <w:pPr>
              <w:spacing w:after="0" w:line="240" w:lineRule="auto"/>
              <w:jc w:val="center"/>
              <w:rPr>
                <w:rFonts w:ascii="Montserrat" w:eastAsia="Montserrat" w:hAnsi="Montserrat" w:cs="Montserrat"/>
                <w:b/>
                <w:color w:val="000000"/>
              </w:rPr>
            </w:pPr>
            <w:r>
              <w:rPr>
                <w:rFonts w:ascii="Montserrat" w:eastAsia="Montserrat" w:hAnsi="Montserrat" w:cs="Montserrat"/>
                <w:b/>
                <w:color w:val="000000"/>
              </w:rPr>
              <w:t>------------------------------------</w:t>
            </w:r>
          </w:p>
        </w:tc>
        <w:tc>
          <w:tcPr>
            <w:tcW w:w="4869" w:type="dxa"/>
            <w:tcBorders>
              <w:top w:val="nil"/>
              <w:left w:val="nil"/>
              <w:bottom w:val="nil"/>
              <w:right w:val="nil"/>
            </w:tcBorders>
            <w:shd w:val="clear" w:color="auto" w:fill="auto"/>
            <w:vAlign w:val="center"/>
          </w:tcPr>
          <w:p w:rsidR="006955F5" w:rsidRPr="00296FBB" w:rsidRDefault="007C0659" w:rsidP="00787F00">
            <w:pPr>
              <w:spacing w:after="0" w:line="240" w:lineRule="auto"/>
              <w:jc w:val="center"/>
              <w:rPr>
                <w:rFonts w:ascii="Montserrat" w:eastAsia="Montserrat" w:hAnsi="Montserrat" w:cs="Montserrat"/>
                <w:b/>
                <w:color w:val="000000"/>
              </w:rPr>
            </w:pPr>
            <w:r>
              <w:rPr>
                <w:rFonts w:ascii="Montserrat" w:eastAsia="Montserrat" w:hAnsi="Montserrat" w:cs="Montserrat"/>
                <w:b/>
                <w:smallCaps/>
              </w:rPr>
              <w:t>--------------------------------</w:t>
            </w:r>
          </w:p>
        </w:tc>
      </w:tr>
      <w:tr w:rsidR="006955F5" w:rsidRPr="00296FBB">
        <w:trPr>
          <w:trHeight w:val="82"/>
        </w:trPr>
        <w:tc>
          <w:tcPr>
            <w:tcW w:w="4962" w:type="dxa"/>
            <w:tcBorders>
              <w:top w:val="nil"/>
              <w:left w:val="nil"/>
              <w:bottom w:val="nil"/>
              <w:right w:val="nil"/>
            </w:tcBorders>
            <w:shd w:val="clear" w:color="auto" w:fill="auto"/>
          </w:tcPr>
          <w:p w:rsidR="006955F5" w:rsidRPr="00296FBB" w:rsidRDefault="00F857D2" w:rsidP="00787F00">
            <w:pPr>
              <w:spacing w:after="0" w:line="240" w:lineRule="auto"/>
              <w:jc w:val="center"/>
              <w:rPr>
                <w:rFonts w:ascii="Montserrat" w:eastAsia="Montserrat" w:hAnsi="Montserrat" w:cs="Montserrat"/>
                <w:b/>
                <w:color w:val="000000"/>
              </w:rPr>
            </w:pPr>
            <w:r w:rsidRPr="00296FBB">
              <w:rPr>
                <w:rFonts w:ascii="Montserrat" w:eastAsia="Montserrat" w:hAnsi="Montserrat" w:cs="Montserrat"/>
                <w:b/>
                <w:color w:val="000000"/>
              </w:rPr>
              <w:t>DIRECTOR GENERAL CECYTE B.C.</w:t>
            </w:r>
          </w:p>
        </w:tc>
        <w:tc>
          <w:tcPr>
            <w:tcW w:w="4869" w:type="dxa"/>
            <w:tcBorders>
              <w:top w:val="nil"/>
              <w:left w:val="nil"/>
              <w:bottom w:val="nil"/>
              <w:right w:val="nil"/>
            </w:tcBorders>
            <w:shd w:val="clear" w:color="auto" w:fill="auto"/>
          </w:tcPr>
          <w:p w:rsidR="006955F5" w:rsidRPr="00296FBB" w:rsidRDefault="006955F5" w:rsidP="00787F00">
            <w:pPr>
              <w:spacing w:after="0" w:line="240" w:lineRule="auto"/>
              <w:jc w:val="center"/>
              <w:rPr>
                <w:rFonts w:ascii="Montserrat" w:eastAsia="Montserrat" w:hAnsi="Montserrat" w:cs="Montserrat"/>
                <w:b/>
                <w:color w:val="000000"/>
              </w:rPr>
            </w:pPr>
          </w:p>
        </w:tc>
      </w:tr>
      <w:tr w:rsidR="006955F5" w:rsidRPr="00296FBB">
        <w:trPr>
          <w:trHeight w:val="250"/>
        </w:trPr>
        <w:tc>
          <w:tcPr>
            <w:tcW w:w="4962" w:type="dxa"/>
            <w:tcBorders>
              <w:top w:val="nil"/>
              <w:left w:val="nil"/>
              <w:bottom w:val="nil"/>
              <w:right w:val="nil"/>
            </w:tcBorders>
            <w:shd w:val="clear" w:color="auto" w:fill="auto"/>
            <w:vAlign w:val="bottom"/>
          </w:tcPr>
          <w:p w:rsidR="006955F5" w:rsidRPr="00296FBB" w:rsidRDefault="006955F5" w:rsidP="00787F00">
            <w:pPr>
              <w:spacing w:after="0" w:line="240" w:lineRule="auto"/>
              <w:jc w:val="center"/>
              <w:rPr>
                <w:rFonts w:ascii="Montserrat" w:eastAsia="Montserrat" w:hAnsi="Montserrat" w:cs="Montserrat"/>
                <w:b/>
                <w:color w:val="000000"/>
              </w:rPr>
            </w:pPr>
          </w:p>
          <w:p w:rsidR="006955F5" w:rsidRPr="00296FBB" w:rsidRDefault="006955F5" w:rsidP="00787F00">
            <w:pPr>
              <w:spacing w:after="0" w:line="240" w:lineRule="auto"/>
              <w:jc w:val="center"/>
              <w:rPr>
                <w:rFonts w:ascii="Montserrat" w:eastAsia="Montserrat" w:hAnsi="Montserrat" w:cs="Montserrat"/>
                <w:b/>
                <w:color w:val="000000"/>
              </w:rPr>
            </w:pPr>
          </w:p>
          <w:p w:rsidR="00787F00" w:rsidRPr="00296FBB" w:rsidRDefault="00787F00" w:rsidP="00787F00">
            <w:pPr>
              <w:spacing w:after="0" w:line="240" w:lineRule="auto"/>
              <w:jc w:val="center"/>
              <w:rPr>
                <w:rFonts w:ascii="Montserrat" w:eastAsia="Montserrat" w:hAnsi="Montserrat" w:cs="Montserrat"/>
                <w:b/>
                <w:color w:val="000000"/>
              </w:rPr>
            </w:pPr>
          </w:p>
          <w:p w:rsidR="006955F5" w:rsidRPr="00296FBB" w:rsidRDefault="006955F5" w:rsidP="00787F00">
            <w:pPr>
              <w:spacing w:after="0" w:line="240" w:lineRule="auto"/>
              <w:jc w:val="center"/>
              <w:rPr>
                <w:rFonts w:ascii="Montserrat" w:eastAsia="Montserrat" w:hAnsi="Montserrat" w:cs="Montserrat"/>
                <w:b/>
                <w:color w:val="000000"/>
              </w:rPr>
            </w:pPr>
          </w:p>
        </w:tc>
        <w:tc>
          <w:tcPr>
            <w:tcW w:w="4869" w:type="dxa"/>
            <w:tcBorders>
              <w:top w:val="nil"/>
              <w:left w:val="nil"/>
              <w:bottom w:val="nil"/>
              <w:right w:val="nil"/>
            </w:tcBorders>
            <w:shd w:val="clear" w:color="auto" w:fill="auto"/>
            <w:vAlign w:val="bottom"/>
          </w:tcPr>
          <w:p w:rsidR="006955F5" w:rsidRPr="00296FBB" w:rsidRDefault="006955F5" w:rsidP="00787F00">
            <w:pPr>
              <w:spacing w:after="0" w:line="240" w:lineRule="auto"/>
              <w:jc w:val="center"/>
              <w:rPr>
                <w:rFonts w:ascii="Montserrat" w:eastAsia="Montserrat" w:hAnsi="Montserrat" w:cs="Montserrat"/>
              </w:rPr>
            </w:pPr>
          </w:p>
        </w:tc>
      </w:tr>
      <w:tr w:rsidR="006955F5" w:rsidRPr="00296FBB">
        <w:trPr>
          <w:trHeight w:val="250"/>
        </w:trPr>
        <w:tc>
          <w:tcPr>
            <w:tcW w:w="4962" w:type="dxa"/>
            <w:tcBorders>
              <w:top w:val="nil"/>
              <w:left w:val="nil"/>
              <w:bottom w:val="nil"/>
              <w:right w:val="nil"/>
            </w:tcBorders>
            <w:shd w:val="clear" w:color="auto" w:fill="auto"/>
            <w:vAlign w:val="bottom"/>
          </w:tcPr>
          <w:p w:rsidR="006955F5" w:rsidRPr="00296FBB" w:rsidRDefault="00F857D2" w:rsidP="00787F00">
            <w:pPr>
              <w:spacing w:after="0" w:line="240" w:lineRule="auto"/>
              <w:jc w:val="center"/>
              <w:rPr>
                <w:rFonts w:ascii="Montserrat" w:eastAsia="Montserrat" w:hAnsi="Montserrat" w:cs="Montserrat"/>
                <w:b/>
                <w:color w:val="000000"/>
              </w:rPr>
            </w:pPr>
            <w:r w:rsidRPr="00296FBB">
              <w:rPr>
                <w:rFonts w:ascii="Montserrat" w:eastAsia="Montserrat" w:hAnsi="Montserrat" w:cs="Montserrat"/>
                <w:b/>
                <w:color w:val="000000"/>
              </w:rPr>
              <w:t>TESTIGO</w:t>
            </w:r>
          </w:p>
        </w:tc>
        <w:tc>
          <w:tcPr>
            <w:tcW w:w="4869" w:type="dxa"/>
            <w:tcBorders>
              <w:top w:val="nil"/>
              <w:left w:val="nil"/>
              <w:bottom w:val="nil"/>
              <w:right w:val="nil"/>
            </w:tcBorders>
            <w:shd w:val="clear" w:color="auto" w:fill="auto"/>
            <w:vAlign w:val="bottom"/>
          </w:tcPr>
          <w:p w:rsidR="006955F5" w:rsidRPr="00296FBB" w:rsidRDefault="00F857D2" w:rsidP="00787F00">
            <w:pPr>
              <w:spacing w:after="0" w:line="240" w:lineRule="auto"/>
              <w:jc w:val="center"/>
              <w:rPr>
                <w:rFonts w:ascii="Montserrat" w:eastAsia="Montserrat" w:hAnsi="Montserrat" w:cs="Montserrat"/>
                <w:b/>
                <w:color w:val="000000"/>
              </w:rPr>
            </w:pPr>
            <w:r w:rsidRPr="00296FBB">
              <w:rPr>
                <w:rFonts w:ascii="Montserrat" w:eastAsia="Montserrat" w:hAnsi="Montserrat" w:cs="Montserrat"/>
                <w:b/>
                <w:color w:val="000000"/>
              </w:rPr>
              <w:t>TESTIGO</w:t>
            </w:r>
          </w:p>
        </w:tc>
      </w:tr>
      <w:tr w:rsidR="006955F5" w:rsidRPr="00296FBB">
        <w:trPr>
          <w:trHeight w:val="250"/>
        </w:trPr>
        <w:tc>
          <w:tcPr>
            <w:tcW w:w="4962" w:type="dxa"/>
            <w:tcBorders>
              <w:top w:val="nil"/>
              <w:left w:val="nil"/>
              <w:bottom w:val="nil"/>
              <w:right w:val="nil"/>
            </w:tcBorders>
            <w:shd w:val="clear" w:color="auto" w:fill="auto"/>
            <w:vAlign w:val="bottom"/>
          </w:tcPr>
          <w:p w:rsidR="006955F5" w:rsidRPr="00296FBB" w:rsidRDefault="006955F5" w:rsidP="00787F00">
            <w:pPr>
              <w:spacing w:after="0" w:line="240" w:lineRule="auto"/>
              <w:jc w:val="center"/>
              <w:rPr>
                <w:rFonts w:ascii="Montserrat" w:eastAsia="Montserrat" w:hAnsi="Montserrat" w:cs="Montserrat"/>
                <w:b/>
                <w:color w:val="000000"/>
              </w:rPr>
            </w:pPr>
          </w:p>
        </w:tc>
        <w:tc>
          <w:tcPr>
            <w:tcW w:w="4869" w:type="dxa"/>
            <w:tcBorders>
              <w:top w:val="nil"/>
              <w:left w:val="nil"/>
              <w:bottom w:val="nil"/>
              <w:right w:val="nil"/>
            </w:tcBorders>
            <w:shd w:val="clear" w:color="auto" w:fill="auto"/>
            <w:vAlign w:val="bottom"/>
          </w:tcPr>
          <w:p w:rsidR="006955F5" w:rsidRPr="00296FBB" w:rsidRDefault="006955F5" w:rsidP="00787F00">
            <w:pPr>
              <w:spacing w:after="0" w:line="240" w:lineRule="auto"/>
              <w:jc w:val="center"/>
              <w:rPr>
                <w:rFonts w:ascii="Montserrat" w:eastAsia="Montserrat" w:hAnsi="Montserrat" w:cs="Montserrat"/>
              </w:rPr>
            </w:pPr>
          </w:p>
        </w:tc>
      </w:tr>
      <w:tr w:rsidR="006955F5" w:rsidRPr="00296FBB">
        <w:trPr>
          <w:trHeight w:val="250"/>
        </w:trPr>
        <w:tc>
          <w:tcPr>
            <w:tcW w:w="4962" w:type="dxa"/>
            <w:tcBorders>
              <w:top w:val="nil"/>
              <w:left w:val="nil"/>
              <w:bottom w:val="nil"/>
              <w:right w:val="nil"/>
            </w:tcBorders>
            <w:shd w:val="clear" w:color="auto" w:fill="auto"/>
            <w:vAlign w:val="bottom"/>
          </w:tcPr>
          <w:p w:rsidR="006955F5" w:rsidRPr="00296FBB" w:rsidRDefault="006955F5" w:rsidP="00787F00">
            <w:pPr>
              <w:spacing w:after="0" w:line="240" w:lineRule="auto"/>
              <w:jc w:val="center"/>
              <w:rPr>
                <w:rFonts w:ascii="Montserrat" w:eastAsia="Montserrat" w:hAnsi="Montserrat" w:cs="Montserrat"/>
              </w:rPr>
            </w:pPr>
          </w:p>
        </w:tc>
        <w:tc>
          <w:tcPr>
            <w:tcW w:w="4869" w:type="dxa"/>
            <w:tcBorders>
              <w:top w:val="nil"/>
              <w:left w:val="nil"/>
              <w:bottom w:val="nil"/>
              <w:right w:val="nil"/>
            </w:tcBorders>
            <w:shd w:val="clear" w:color="auto" w:fill="auto"/>
            <w:vAlign w:val="bottom"/>
          </w:tcPr>
          <w:p w:rsidR="006955F5" w:rsidRPr="00296FBB" w:rsidRDefault="006955F5" w:rsidP="00787F00">
            <w:pPr>
              <w:spacing w:after="0" w:line="240" w:lineRule="auto"/>
              <w:jc w:val="center"/>
              <w:rPr>
                <w:rFonts w:ascii="Montserrat" w:eastAsia="Montserrat" w:hAnsi="Montserrat" w:cs="Montserrat"/>
              </w:rPr>
            </w:pPr>
          </w:p>
        </w:tc>
      </w:tr>
      <w:tr w:rsidR="006955F5" w:rsidRPr="00296FBB">
        <w:trPr>
          <w:trHeight w:val="250"/>
        </w:trPr>
        <w:tc>
          <w:tcPr>
            <w:tcW w:w="4962" w:type="dxa"/>
            <w:tcBorders>
              <w:top w:val="nil"/>
              <w:left w:val="nil"/>
              <w:bottom w:val="nil"/>
              <w:right w:val="nil"/>
            </w:tcBorders>
            <w:shd w:val="clear" w:color="auto" w:fill="auto"/>
            <w:vAlign w:val="bottom"/>
          </w:tcPr>
          <w:p w:rsidR="006955F5" w:rsidRPr="00296FBB" w:rsidRDefault="007C0659" w:rsidP="00787F00">
            <w:pPr>
              <w:spacing w:after="0" w:line="240" w:lineRule="auto"/>
              <w:jc w:val="center"/>
              <w:rPr>
                <w:rFonts w:ascii="Montserrat" w:eastAsia="Montserrat" w:hAnsi="Montserrat" w:cs="Montserrat"/>
                <w:b/>
                <w:color w:val="000000"/>
              </w:rPr>
            </w:pPr>
            <w:r>
              <w:rPr>
                <w:rFonts w:ascii="Montserrat" w:eastAsia="Montserrat" w:hAnsi="Montserrat" w:cs="Montserrat"/>
                <w:b/>
                <w:color w:val="000000"/>
              </w:rPr>
              <w:t>-------------------------------------</w:t>
            </w:r>
          </w:p>
        </w:tc>
        <w:tc>
          <w:tcPr>
            <w:tcW w:w="4869" w:type="dxa"/>
            <w:tcBorders>
              <w:top w:val="nil"/>
              <w:left w:val="nil"/>
              <w:bottom w:val="nil"/>
              <w:right w:val="nil"/>
            </w:tcBorders>
            <w:shd w:val="clear" w:color="auto" w:fill="auto"/>
            <w:vAlign w:val="bottom"/>
          </w:tcPr>
          <w:p w:rsidR="006955F5" w:rsidRPr="00296FBB" w:rsidRDefault="007C0659" w:rsidP="00787F00">
            <w:pPr>
              <w:spacing w:after="0" w:line="240" w:lineRule="auto"/>
              <w:jc w:val="center"/>
              <w:rPr>
                <w:rFonts w:ascii="Montserrat" w:eastAsia="Montserrat" w:hAnsi="Montserrat" w:cs="Montserrat"/>
                <w:b/>
                <w:color w:val="000000"/>
              </w:rPr>
            </w:pPr>
            <w:r>
              <w:rPr>
                <w:rFonts w:ascii="Montserrat" w:eastAsia="Montserrat" w:hAnsi="Montserrat" w:cs="Montserrat"/>
                <w:b/>
                <w:color w:val="000000"/>
              </w:rPr>
              <w:t>-----------------------------------------</w:t>
            </w:r>
          </w:p>
        </w:tc>
      </w:tr>
      <w:tr w:rsidR="006955F5">
        <w:trPr>
          <w:trHeight w:val="250"/>
        </w:trPr>
        <w:tc>
          <w:tcPr>
            <w:tcW w:w="4962" w:type="dxa"/>
            <w:tcBorders>
              <w:top w:val="nil"/>
              <w:left w:val="nil"/>
              <w:bottom w:val="nil"/>
              <w:right w:val="nil"/>
            </w:tcBorders>
            <w:shd w:val="clear" w:color="auto" w:fill="auto"/>
            <w:vAlign w:val="bottom"/>
          </w:tcPr>
          <w:p w:rsidR="006955F5" w:rsidRPr="00296FBB" w:rsidRDefault="00F857D2" w:rsidP="00787F00">
            <w:pPr>
              <w:spacing w:after="0" w:line="240" w:lineRule="auto"/>
              <w:jc w:val="center"/>
              <w:rPr>
                <w:rFonts w:ascii="Montserrat" w:eastAsia="Montserrat" w:hAnsi="Montserrat" w:cs="Montserrat"/>
                <w:b/>
                <w:color w:val="000000"/>
              </w:rPr>
            </w:pPr>
            <w:r w:rsidRPr="00296FBB">
              <w:rPr>
                <w:rFonts w:ascii="Montserrat" w:eastAsia="Montserrat" w:hAnsi="Montserrat" w:cs="Montserrat"/>
                <w:b/>
                <w:color w:val="000000"/>
              </w:rPr>
              <w:t>DIRECTORA DE ADMINISTRACIÓN Y FINANZAS CECYTE BC</w:t>
            </w:r>
          </w:p>
        </w:tc>
        <w:tc>
          <w:tcPr>
            <w:tcW w:w="4869" w:type="dxa"/>
            <w:tcBorders>
              <w:top w:val="nil"/>
              <w:left w:val="nil"/>
              <w:bottom w:val="nil"/>
              <w:right w:val="nil"/>
            </w:tcBorders>
            <w:shd w:val="clear" w:color="auto" w:fill="auto"/>
            <w:vAlign w:val="bottom"/>
          </w:tcPr>
          <w:p w:rsidR="006955F5" w:rsidRDefault="00F857D2" w:rsidP="00787F00">
            <w:pPr>
              <w:spacing w:after="0" w:line="240" w:lineRule="auto"/>
              <w:jc w:val="center"/>
              <w:rPr>
                <w:rFonts w:ascii="Montserrat" w:eastAsia="Montserrat" w:hAnsi="Montserrat" w:cs="Montserrat"/>
                <w:b/>
                <w:color w:val="000000"/>
              </w:rPr>
            </w:pPr>
            <w:r w:rsidRPr="00296FBB">
              <w:rPr>
                <w:rFonts w:ascii="Montserrat" w:eastAsia="Montserrat" w:hAnsi="Montserrat" w:cs="Montserrat"/>
                <w:b/>
                <w:color w:val="000000"/>
              </w:rPr>
              <w:t>JEFE DEL DEPARTAMENTO JURÍDICO CECYTE BC</w:t>
            </w:r>
          </w:p>
        </w:tc>
      </w:tr>
    </w:tbl>
    <w:p w:rsidR="006955F5" w:rsidRDefault="006955F5" w:rsidP="00787F00">
      <w:pPr>
        <w:pBdr>
          <w:top w:val="nil"/>
          <w:left w:val="nil"/>
          <w:bottom w:val="nil"/>
          <w:right w:val="nil"/>
          <w:between w:val="nil"/>
        </w:pBdr>
        <w:spacing w:after="0" w:line="240" w:lineRule="auto"/>
        <w:jc w:val="both"/>
        <w:rPr>
          <w:rFonts w:ascii="Montserrat" w:eastAsia="Montserrat" w:hAnsi="Montserrat" w:cs="Montserrat"/>
          <w:b/>
          <w:color w:val="000000"/>
          <w:sz w:val="20"/>
          <w:szCs w:val="20"/>
        </w:rPr>
      </w:pPr>
    </w:p>
    <w:p w:rsidR="006955F5" w:rsidRDefault="006955F5" w:rsidP="00787F00">
      <w:pPr>
        <w:pBdr>
          <w:top w:val="nil"/>
          <w:left w:val="nil"/>
          <w:bottom w:val="nil"/>
          <w:right w:val="nil"/>
          <w:between w:val="nil"/>
        </w:pBdr>
        <w:spacing w:after="0" w:line="240" w:lineRule="auto"/>
        <w:jc w:val="both"/>
        <w:rPr>
          <w:rFonts w:ascii="Montserrat" w:eastAsia="Montserrat" w:hAnsi="Montserrat" w:cs="Montserrat"/>
          <w:color w:val="000000"/>
          <w:sz w:val="20"/>
          <w:szCs w:val="20"/>
        </w:rPr>
      </w:pPr>
    </w:p>
    <w:p w:rsidR="006955F5" w:rsidRDefault="006955F5" w:rsidP="00787F00">
      <w:pPr>
        <w:spacing w:after="0" w:line="240" w:lineRule="auto"/>
        <w:rPr>
          <w:rFonts w:ascii="Montserrat" w:eastAsia="Montserrat" w:hAnsi="Montserrat" w:cs="Montserrat"/>
        </w:rPr>
      </w:pPr>
    </w:p>
    <w:p w:rsidR="006955F5" w:rsidRDefault="006955F5" w:rsidP="00787F00">
      <w:pPr>
        <w:spacing w:after="0" w:line="240" w:lineRule="auto"/>
        <w:rPr>
          <w:rFonts w:ascii="Montserrat" w:eastAsia="Montserrat" w:hAnsi="Montserrat" w:cs="Montserrat"/>
        </w:rPr>
      </w:pPr>
      <w:bookmarkStart w:id="1" w:name="_GoBack"/>
      <w:bookmarkEnd w:id="1"/>
    </w:p>
    <w:sectPr w:rsidR="006955F5">
      <w:headerReference w:type="default" r:id="rId8"/>
      <w:footerReference w:type="default" r:id="rId9"/>
      <w:pgSz w:w="12240" w:h="15840"/>
      <w:pgMar w:top="1440" w:right="1080" w:bottom="1843" w:left="108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5532" w:rsidRDefault="00F75532">
      <w:pPr>
        <w:spacing w:after="0" w:line="240" w:lineRule="auto"/>
      </w:pPr>
      <w:r>
        <w:separator/>
      </w:r>
    </w:p>
  </w:endnote>
  <w:endnote w:type="continuationSeparator" w:id="0">
    <w:p w:rsidR="00F75532" w:rsidRDefault="00F755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Montserrat">
    <w:altName w:val="Times New Roman"/>
    <w:charset w:val="00"/>
    <w:family w:val="auto"/>
    <w:pitch w:val="variable"/>
    <w:sig w:usb0="20000207" w:usb1="00000001" w:usb2="00000000" w:usb3="00000000" w:csb0="00000197"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55F5" w:rsidRDefault="00F857D2">
    <w:pPr>
      <w:tabs>
        <w:tab w:val="center" w:pos="4550"/>
        <w:tab w:val="left" w:pos="5818"/>
      </w:tabs>
      <w:ind w:right="260"/>
      <w:jc w:val="right"/>
      <w:rPr>
        <w:sz w:val="24"/>
        <w:szCs w:val="24"/>
      </w:rPr>
    </w:pPr>
    <w:r>
      <w:rPr>
        <w:sz w:val="24"/>
        <w:szCs w:val="24"/>
      </w:rPr>
      <w:fldChar w:fldCharType="begin"/>
    </w:r>
    <w:r>
      <w:rPr>
        <w:sz w:val="24"/>
        <w:szCs w:val="24"/>
      </w:rPr>
      <w:instrText>PAGE</w:instrText>
    </w:r>
    <w:r>
      <w:rPr>
        <w:sz w:val="24"/>
        <w:szCs w:val="24"/>
      </w:rPr>
      <w:fldChar w:fldCharType="separate"/>
    </w:r>
    <w:r w:rsidR="007C0659">
      <w:rPr>
        <w:noProof/>
        <w:sz w:val="24"/>
        <w:szCs w:val="24"/>
      </w:rPr>
      <w:t>4</w:t>
    </w:r>
    <w:r>
      <w:rPr>
        <w:sz w:val="24"/>
        <w:szCs w:val="24"/>
      </w:rPr>
      <w:fldChar w:fldCharType="end"/>
    </w:r>
    <w:r>
      <w:rPr>
        <w:sz w:val="24"/>
        <w:szCs w:val="24"/>
      </w:rPr>
      <w:t xml:space="preserve"> | </w:t>
    </w:r>
    <w:r>
      <w:rPr>
        <w:sz w:val="24"/>
        <w:szCs w:val="24"/>
      </w:rPr>
      <w:fldChar w:fldCharType="begin"/>
    </w:r>
    <w:r>
      <w:rPr>
        <w:sz w:val="24"/>
        <w:szCs w:val="24"/>
      </w:rPr>
      <w:instrText>NUMPAGES</w:instrText>
    </w:r>
    <w:r>
      <w:rPr>
        <w:sz w:val="24"/>
        <w:szCs w:val="24"/>
      </w:rPr>
      <w:fldChar w:fldCharType="separate"/>
    </w:r>
    <w:r w:rsidR="007C0659">
      <w:rPr>
        <w:noProof/>
        <w:sz w:val="24"/>
        <w:szCs w:val="24"/>
      </w:rPr>
      <w:t>6</w:t>
    </w:r>
    <w:r>
      <w:rPr>
        <w:sz w:val="24"/>
        <w:szCs w:val="24"/>
      </w:rPr>
      <w:fldChar w:fldCharType="end"/>
    </w:r>
  </w:p>
  <w:p w:rsidR="006955F5" w:rsidRDefault="006955F5">
    <w:pPr>
      <w:pBdr>
        <w:top w:val="nil"/>
        <w:left w:val="nil"/>
        <w:bottom w:val="nil"/>
        <w:right w:val="nil"/>
        <w:between w:val="nil"/>
      </w:pBdr>
      <w:tabs>
        <w:tab w:val="center" w:pos="4419"/>
        <w:tab w:val="right" w:pos="88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5532" w:rsidRDefault="00F75532">
      <w:pPr>
        <w:spacing w:after="0" w:line="240" w:lineRule="auto"/>
      </w:pPr>
      <w:r>
        <w:separator/>
      </w:r>
    </w:p>
  </w:footnote>
  <w:footnote w:type="continuationSeparator" w:id="0">
    <w:p w:rsidR="00F75532" w:rsidRDefault="00F755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55F5" w:rsidRDefault="00F857D2">
    <w:pPr>
      <w:pBdr>
        <w:top w:val="nil"/>
        <w:left w:val="nil"/>
        <w:bottom w:val="nil"/>
        <w:right w:val="nil"/>
        <w:between w:val="nil"/>
      </w:pBdr>
      <w:tabs>
        <w:tab w:val="center" w:pos="4419"/>
        <w:tab w:val="right" w:pos="8838"/>
      </w:tabs>
      <w:spacing w:after="0" w:line="240" w:lineRule="auto"/>
      <w:jc w:val="right"/>
      <w:rPr>
        <w:rFonts w:ascii="Montserrat" w:eastAsia="Montserrat" w:hAnsi="Montserrat" w:cs="Montserrat"/>
        <w:b/>
        <w:color w:val="000000"/>
        <w:sz w:val="16"/>
        <w:szCs w:val="16"/>
      </w:rPr>
    </w:pPr>
    <w:r>
      <w:rPr>
        <w:noProof/>
      </w:rPr>
      <w:drawing>
        <wp:anchor distT="0" distB="0" distL="114300" distR="114300" simplePos="0" relativeHeight="251658240" behindDoc="0" locked="0" layoutInCell="1" hidden="0" allowOverlap="1" wp14:anchorId="005388E0" wp14:editId="1FB69912">
          <wp:simplePos x="0" y="0"/>
          <wp:positionH relativeFrom="column">
            <wp:posOffset>4</wp:posOffset>
          </wp:positionH>
          <wp:positionV relativeFrom="paragraph">
            <wp:posOffset>-16507</wp:posOffset>
          </wp:positionV>
          <wp:extent cx="1375173" cy="766763"/>
          <wp:effectExtent l="0" t="0" r="0" b="0"/>
          <wp:wrapSquare wrapText="bothSides" distT="0" distB="0" distL="114300" distR="114300"/>
          <wp:docPr id="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srcRect l="19099" t="23369" r="19137" b="32065"/>
                  <a:stretch>
                    <a:fillRect/>
                  </a:stretch>
                </pic:blipFill>
                <pic:spPr>
                  <a:xfrm>
                    <a:off x="0" y="0"/>
                    <a:ext cx="1375173" cy="766763"/>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3B1B1B03" wp14:editId="19E8114B">
          <wp:simplePos x="0" y="0"/>
          <wp:positionH relativeFrom="column">
            <wp:posOffset>1424940</wp:posOffset>
          </wp:positionH>
          <wp:positionV relativeFrom="paragraph">
            <wp:posOffset>7620</wp:posOffset>
          </wp:positionV>
          <wp:extent cx="826214" cy="800100"/>
          <wp:effectExtent l="0" t="0" r="0" b="0"/>
          <wp:wrapSquare wrapText="bothSides" distT="0" distB="0" distL="114300" distR="11430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
                  <a:srcRect l="16296" t="15556" r="14072" b="17036"/>
                  <a:stretch>
                    <a:fillRect/>
                  </a:stretch>
                </pic:blipFill>
                <pic:spPr>
                  <a:xfrm>
                    <a:off x="0" y="0"/>
                    <a:ext cx="826214" cy="800100"/>
                  </a:xfrm>
                  <a:prstGeom prst="rect">
                    <a:avLst/>
                  </a:prstGeom>
                  <a:ln/>
                </pic:spPr>
              </pic:pic>
            </a:graphicData>
          </a:graphic>
        </wp:anchor>
      </w:drawing>
    </w:r>
  </w:p>
  <w:p w:rsidR="006955F5" w:rsidRDefault="006955F5">
    <w:pPr>
      <w:pBdr>
        <w:top w:val="nil"/>
        <w:left w:val="nil"/>
        <w:bottom w:val="nil"/>
        <w:right w:val="nil"/>
        <w:between w:val="nil"/>
      </w:pBdr>
      <w:tabs>
        <w:tab w:val="center" w:pos="4419"/>
        <w:tab w:val="right" w:pos="8838"/>
      </w:tabs>
      <w:spacing w:after="0" w:line="240" w:lineRule="auto"/>
      <w:jc w:val="right"/>
      <w:rPr>
        <w:rFonts w:ascii="Montserrat" w:eastAsia="Montserrat" w:hAnsi="Montserrat" w:cs="Montserrat"/>
        <w:b/>
        <w:color w:val="000000"/>
        <w:sz w:val="16"/>
        <w:szCs w:val="16"/>
      </w:rPr>
    </w:pPr>
  </w:p>
  <w:p w:rsidR="006955F5" w:rsidRDefault="00F857D2">
    <w:pPr>
      <w:pBdr>
        <w:top w:val="nil"/>
        <w:left w:val="nil"/>
        <w:bottom w:val="nil"/>
        <w:right w:val="nil"/>
        <w:between w:val="nil"/>
      </w:pBdr>
      <w:tabs>
        <w:tab w:val="center" w:pos="4419"/>
        <w:tab w:val="right" w:pos="8838"/>
        <w:tab w:val="right" w:pos="10065"/>
      </w:tabs>
      <w:spacing w:after="0" w:line="240" w:lineRule="auto"/>
      <w:jc w:val="right"/>
      <w:rPr>
        <w:rFonts w:ascii="Montserrat" w:eastAsia="Montserrat" w:hAnsi="Montserrat" w:cs="Montserrat"/>
        <w:b/>
        <w:color w:val="000000"/>
        <w:sz w:val="16"/>
        <w:szCs w:val="16"/>
      </w:rPr>
    </w:pPr>
    <w:r>
      <w:rPr>
        <w:rFonts w:ascii="Montserrat" w:eastAsia="Montserrat" w:hAnsi="Montserrat" w:cs="Montserrat"/>
        <w:b/>
        <w:color w:val="000000"/>
        <w:sz w:val="16"/>
        <w:szCs w:val="16"/>
      </w:rPr>
      <w:t xml:space="preserve">ADJUDICACION </w:t>
    </w:r>
    <w:r w:rsidR="00423C3B">
      <w:rPr>
        <w:rFonts w:ascii="Montserrat" w:eastAsia="Montserrat" w:hAnsi="Montserrat" w:cs="Montserrat"/>
        <w:b/>
        <w:color w:val="000000"/>
        <w:sz w:val="16"/>
        <w:szCs w:val="16"/>
      </w:rPr>
      <w:t>-------------------------------</w:t>
    </w:r>
  </w:p>
  <w:p w:rsidR="006955F5" w:rsidRDefault="00F857D2">
    <w:pPr>
      <w:pBdr>
        <w:top w:val="nil"/>
        <w:left w:val="nil"/>
        <w:bottom w:val="nil"/>
        <w:right w:val="nil"/>
        <w:between w:val="nil"/>
      </w:pBdr>
      <w:tabs>
        <w:tab w:val="center" w:pos="4419"/>
        <w:tab w:val="right" w:pos="8838"/>
        <w:tab w:val="right" w:pos="10065"/>
      </w:tabs>
      <w:spacing w:after="0" w:line="240" w:lineRule="auto"/>
      <w:jc w:val="right"/>
      <w:rPr>
        <w:rFonts w:ascii="Montserrat" w:eastAsia="Montserrat" w:hAnsi="Montserrat" w:cs="Montserrat"/>
        <w:b/>
        <w:color w:val="000000"/>
        <w:sz w:val="16"/>
        <w:szCs w:val="16"/>
      </w:rPr>
    </w:pPr>
    <w:r>
      <w:rPr>
        <w:rFonts w:ascii="Montserrat" w:eastAsia="Montserrat" w:hAnsi="Montserrat" w:cs="Montserrat"/>
        <w:b/>
        <w:color w:val="000000"/>
        <w:sz w:val="16"/>
        <w:szCs w:val="16"/>
      </w:rPr>
      <w:t>CONTRATO NÚMERO 105/</w:t>
    </w:r>
    <w:r w:rsidR="00423C3B">
      <w:rPr>
        <w:rFonts w:ascii="Montserrat" w:eastAsia="Montserrat" w:hAnsi="Montserrat" w:cs="Montserrat"/>
        <w:b/>
        <w:color w:val="000000"/>
        <w:sz w:val="16"/>
        <w:szCs w:val="16"/>
      </w:rPr>
      <w:t>---</w:t>
    </w:r>
    <w:r>
      <w:rPr>
        <w:rFonts w:ascii="Montserrat" w:eastAsia="Montserrat" w:hAnsi="Montserrat" w:cs="Montserrat"/>
        <w:b/>
        <w:color w:val="000000"/>
        <w:sz w:val="16"/>
        <w:szCs w:val="16"/>
      </w:rPr>
      <w:t>/20</w:t>
    </w:r>
    <w:r w:rsidR="00423C3B">
      <w:rPr>
        <w:rFonts w:ascii="Montserrat" w:eastAsia="Montserrat" w:hAnsi="Montserrat" w:cs="Montserrat"/>
        <w:b/>
        <w:color w:val="000000"/>
        <w:sz w:val="16"/>
        <w:szCs w:val="16"/>
      </w:rPr>
      <w:t>--</w:t>
    </w:r>
  </w:p>
  <w:p w:rsidR="006955F5" w:rsidRDefault="00136C4E">
    <w:pPr>
      <w:pBdr>
        <w:top w:val="nil"/>
        <w:left w:val="nil"/>
        <w:bottom w:val="nil"/>
        <w:right w:val="nil"/>
        <w:between w:val="nil"/>
      </w:pBdr>
      <w:tabs>
        <w:tab w:val="center" w:pos="4419"/>
        <w:tab w:val="right" w:pos="8838"/>
        <w:tab w:val="right" w:pos="10065"/>
      </w:tabs>
      <w:spacing w:after="0" w:line="240" w:lineRule="auto"/>
      <w:jc w:val="right"/>
      <w:rPr>
        <w:rFonts w:ascii="Montserrat" w:eastAsia="Montserrat" w:hAnsi="Montserrat" w:cs="Montserrat"/>
        <w:b/>
        <w:color w:val="000000"/>
        <w:sz w:val="16"/>
        <w:szCs w:val="16"/>
      </w:rPr>
    </w:pPr>
    <w:r>
      <w:rPr>
        <w:rFonts w:ascii="Montserrat" w:eastAsia="Montserrat" w:hAnsi="Montserrat" w:cs="Montserrat"/>
        <w:b/>
        <w:color w:val="000000"/>
        <w:sz w:val="16"/>
        <w:szCs w:val="16"/>
      </w:rPr>
      <w:t>ADQUISISCIÓ</w:t>
    </w:r>
    <w:r w:rsidR="00F857D2">
      <w:rPr>
        <w:rFonts w:ascii="Montserrat" w:eastAsia="Montserrat" w:hAnsi="Montserrat" w:cs="Montserrat"/>
        <w:b/>
        <w:color w:val="000000"/>
        <w:sz w:val="16"/>
        <w:szCs w:val="16"/>
      </w:rPr>
      <w:t>N DE P</w:t>
    </w:r>
    <w:r>
      <w:rPr>
        <w:rFonts w:ascii="Montserrat" w:eastAsia="Montserrat" w:hAnsi="Montserrat" w:cs="Montserrat"/>
        <w:b/>
        <w:color w:val="000000"/>
        <w:sz w:val="16"/>
        <w:szCs w:val="16"/>
      </w:rPr>
      <w:t>Ó</w:t>
    </w:r>
    <w:r w:rsidR="00F857D2">
      <w:rPr>
        <w:rFonts w:ascii="Montserrat" w:eastAsia="Montserrat" w:hAnsi="Montserrat" w:cs="Montserrat"/>
        <w:b/>
        <w:color w:val="000000"/>
        <w:sz w:val="16"/>
        <w:szCs w:val="16"/>
      </w:rPr>
      <w:t xml:space="preserve">LIZA DE SEGURO DE VIDA PARA </w:t>
    </w:r>
  </w:p>
  <w:p w:rsidR="006955F5" w:rsidRDefault="00F857D2">
    <w:pPr>
      <w:pBdr>
        <w:top w:val="nil"/>
        <w:left w:val="nil"/>
        <w:bottom w:val="nil"/>
        <w:right w:val="nil"/>
        <w:between w:val="nil"/>
      </w:pBdr>
      <w:tabs>
        <w:tab w:val="center" w:pos="4419"/>
        <w:tab w:val="right" w:pos="8838"/>
        <w:tab w:val="right" w:pos="10065"/>
      </w:tabs>
      <w:spacing w:after="0" w:line="240" w:lineRule="auto"/>
      <w:jc w:val="right"/>
      <w:rPr>
        <w:rFonts w:ascii="Montserrat" w:eastAsia="Montserrat" w:hAnsi="Montserrat" w:cs="Montserrat"/>
        <w:b/>
        <w:color w:val="000000"/>
        <w:sz w:val="16"/>
        <w:szCs w:val="16"/>
      </w:rPr>
    </w:pPr>
    <w:r>
      <w:rPr>
        <w:rFonts w:ascii="Montserrat" w:eastAsia="Montserrat" w:hAnsi="Montserrat" w:cs="Montserrat"/>
        <w:b/>
        <w:color w:val="000000"/>
        <w:sz w:val="16"/>
        <w:szCs w:val="16"/>
      </w:rPr>
      <w:t xml:space="preserve">EMPLEADOS DEL “CECYTE BC” </w:t>
    </w:r>
  </w:p>
  <w:p w:rsidR="006955F5" w:rsidRDefault="00F857D2">
    <w:pPr>
      <w:pBdr>
        <w:top w:val="nil"/>
        <w:left w:val="nil"/>
        <w:bottom w:val="nil"/>
        <w:right w:val="nil"/>
        <w:between w:val="nil"/>
      </w:pBdr>
      <w:tabs>
        <w:tab w:val="center" w:pos="4419"/>
        <w:tab w:val="right" w:pos="8838"/>
        <w:tab w:val="right" w:pos="10065"/>
      </w:tabs>
      <w:spacing w:after="0" w:line="240" w:lineRule="auto"/>
      <w:jc w:val="right"/>
      <w:rPr>
        <w:rFonts w:ascii="Times New Roman" w:eastAsia="Times New Roman" w:hAnsi="Times New Roman" w:cs="Times New Roman"/>
        <w:color w:val="000000"/>
        <w:sz w:val="20"/>
        <w:szCs w:val="20"/>
      </w:rPr>
    </w:pPr>
    <w:r w:rsidRPr="00E30A06">
      <w:rPr>
        <w:noProof/>
      </w:rPr>
      <w:drawing>
        <wp:anchor distT="0" distB="0" distL="0" distR="0" simplePos="0" relativeHeight="251660288" behindDoc="1" locked="0" layoutInCell="1" hidden="0" allowOverlap="1" wp14:anchorId="76EC1D7E" wp14:editId="5B347444">
          <wp:simplePos x="0" y="0"/>
          <wp:positionH relativeFrom="column">
            <wp:posOffset>0</wp:posOffset>
          </wp:positionH>
          <wp:positionV relativeFrom="paragraph">
            <wp:posOffset>152400</wp:posOffset>
          </wp:positionV>
          <wp:extent cx="7753985" cy="8566785"/>
          <wp:effectExtent l="0" t="0" r="0" b="0"/>
          <wp:wrapNone/>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3"/>
                  <a:srcRect t="14619"/>
                  <a:stretch>
                    <a:fillRect/>
                  </a:stretch>
                </pic:blipFill>
                <pic:spPr>
                  <a:xfrm>
                    <a:off x="0" y="0"/>
                    <a:ext cx="7753985" cy="8566785"/>
                  </a:xfrm>
                  <a:prstGeom prst="rect">
                    <a:avLst/>
                  </a:prstGeom>
                  <a:ln/>
                </pic:spPr>
              </pic:pic>
            </a:graphicData>
          </a:graphic>
        </wp:anchor>
      </w:drawing>
    </w:r>
    <w:r w:rsidR="00E30A06">
      <w:rPr>
        <w:rFonts w:ascii="Times New Roman" w:eastAsia="Times New Roman" w:hAnsi="Times New Roman" w:cs="Times New Roman"/>
        <w:color w:val="000000"/>
        <w:sz w:val="20"/>
        <w:szCs w:val="20"/>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55F5"/>
    <w:rsid w:val="00065C27"/>
    <w:rsid w:val="000D21AD"/>
    <w:rsid w:val="000E4224"/>
    <w:rsid w:val="00136C4E"/>
    <w:rsid w:val="001D276A"/>
    <w:rsid w:val="00296FBB"/>
    <w:rsid w:val="00375CF5"/>
    <w:rsid w:val="0040064E"/>
    <w:rsid w:val="00423C3B"/>
    <w:rsid w:val="005A61F0"/>
    <w:rsid w:val="005C15A3"/>
    <w:rsid w:val="005F0680"/>
    <w:rsid w:val="00651EAB"/>
    <w:rsid w:val="006955F5"/>
    <w:rsid w:val="006A1DA2"/>
    <w:rsid w:val="006D5551"/>
    <w:rsid w:val="00787F00"/>
    <w:rsid w:val="007A4AB5"/>
    <w:rsid w:val="007C0659"/>
    <w:rsid w:val="009031DD"/>
    <w:rsid w:val="00A84B9E"/>
    <w:rsid w:val="00A943BE"/>
    <w:rsid w:val="00AC59E7"/>
    <w:rsid w:val="00B45CAC"/>
    <w:rsid w:val="00BA001F"/>
    <w:rsid w:val="00E1424E"/>
    <w:rsid w:val="00E30A06"/>
    <w:rsid w:val="00F3567E"/>
    <w:rsid w:val="00F36359"/>
    <w:rsid w:val="00F75532"/>
    <w:rsid w:val="00F857D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9DF58E"/>
  <w15:docId w15:val="{4F52B257-19B2-4234-B318-EABFEA2A6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40" w:after="0"/>
      <w:outlineLvl w:val="1"/>
    </w:pPr>
    <w:rPr>
      <w:color w:val="2E75B5"/>
      <w:sz w:val="26"/>
      <w:szCs w:val="26"/>
    </w:rPr>
  </w:style>
  <w:style w:type="paragraph" w:styleId="Ttulo3">
    <w:name w:val="heading 3"/>
    <w:basedOn w:val="Normal"/>
    <w:next w:val="Normal"/>
    <w:pPr>
      <w:keepNext/>
      <w:keepLines/>
      <w:spacing w:before="40" w:after="0"/>
      <w:outlineLvl w:val="2"/>
    </w:pPr>
    <w:rPr>
      <w:color w:val="1E4D78"/>
      <w:sz w:val="24"/>
      <w:szCs w:val="24"/>
    </w:rPr>
  </w:style>
  <w:style w:type="paragraph" w:styleId="Ttulo4">
    <w:name w:val="heading 4"/>
    <w:basedOn w:val="Normal"/>
    <w:next w:val="Normal"/>
    <w:pPr>
      <w:keepNext/>
      <w:tabs>
        <w:tab w:val="right" w:pos="9072"/>
      </w:tabs>
      <w:spacing w:after="0" w:line="240" w:lineRule="auto"/>
      <w:ind w:right="142"/>
      <w:jc w:val="both"/>
      <w:outlineLvl w:val="3"/>
    </w:pPr>
    <w:rPr>
      <w:rFonts w:ascii="Arial" w:eastAsia="Arial" w:hAnsi="Arial" w:cs="Arial"/>
      <w:b/>
      <w:i/>
      <w:sz w:val="19"/>
      <w:szCs w:val="19"/>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paragraph" w:styleId="Encabezado">
    <w:name w:val="header"/>
    <w:basedOn w:val="Normal"/>
    <w:link w:val="EncabezadoCar"/>
    <w:uiPriority w:val="99"/>
    <w:unhideWhenUsed/>
    <w:rsid w:val="005C15A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C15A3"/>
  </w:style>
  <w:style w:type="paragraph" w:styleId="Piedepgina">
    <w:name w:val="footer"/>
    <w:basedOn w:val="Normal"/>
    <w:link w:val="PiedepginaCar"/>
    <w:uiPriority w:val="99"/>
    <w:unhideWhenUsed/>
    <w:rsid w:val="005C15A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C15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63672B-EE60-4DCC-A154-CE869132F0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6</Pages>
  <Words>2511</Words>
  <Characters>13814</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cecy</dc:creator>
  <cp:lastModifiedBy>BLANCA</cp:lastModifiedBy>
  <cp:revision>7</cp:revision>
  <cp:lastPrinted>2022-10-11T19:56:00Z</cp:lastPrinted>
  <dcterms:created xsi:type="dcterms:W3CDTF">2022-09-28T17:55:00Z</dcterms:created>
  <dcterms:modified xsi:type="dcterms:W3CDTF">2023-08-08T17:16:00Z</dcterms:modified>
</cp:coreProperties>
</file>