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3DA9" w:rsidRPr="00653DA9" w:rsidRDefault="00653DA9" w:rsidP="00653DA9">
      <w:pPr>
        <w:pStyle w:val="Ttulo3"/>
        <w:rPr>
          <w:rFonts w:asciiTheme="minorHAnsi" w:hAnsiTheme="minorHAnsi" w:cstheme="minorHAnsi"/>
          <w:b w:val="0"/>
          <w:sz w:val="24"/>
          <w:szCs w:val="24"/>
        </w:rPr>
      </w:pPr>
      <w:r w:rsidRPr="00653DA9">
        <w:rPr>
          <w:rFonts w:asciiTheme="minorHAnsi" w:hAnsiTheme="minorHAnsi" w:cstheme="minorHAnsi"/>
          <w:b w:val="0"/>
          <w:sz w:val="24"/>
          <w:szCs w:val="24"/>
        </w:rPr>
        <w:t>COMITÉ DE ADQUISICIONES, ARRENDAMIENTOS Y SERVICIOS DEL PODER EJECUTIVO DEL GOBIERNO DEL ESTADO DE BAJA CALIFORNIA</w:t>
      </w:r>
    </w:p>
    <w:p w:rsidR="00653DA9" w:rsidRPr="00653DA9" w:rsidRDefault="00653DA9" w:rsidP="00653DA9">
      <w:pPr>
        <w:jc w:val="center"/>
        <w:rPr>
          <w:rFonts w:asciiTheme="minorHAnsi" w:hAnsiTheme="minorHAnsi" w:cstheme="minorHAnsi"/>
          <w:b/>
          <w:sz w:val="24"/>
          <w:szCs w:val="24"/>
        </w:rPr>
      </w:pPr>
    </w:p>
    <w:p w:rsidR="00653DA9" w:rsidRPr="00653DA9" w:rsidRDefault="00653DA9" w:rsidP="00653DA9">
      <w:pPr>
        <w:ind w:right="-1"/>
        <w:jc w:val="center"/>
        <w:rPr>
          <w:rFonts w:asciiTheme="minorHAnsi" w:hAnsiTheme="minorHAnsi" w:cstheme="minorHAnsi"/>
          <w:b/>
          <w:sz w:val="24"/>
          <w:szCs w:val="24"/>
          <w:lang w:val="es-ES" w:eastAsia="es-ES"/>
        </w:rPr>
      </w:pPr>
      <w:r w:rsidRPr="00653DA9">
        <w:rPr>
          <w:rFonts w:asciiTheme="minorHAnsi" w:hAnsiTheme="minorHAnsi" w:cstheme="minorHAnsi"/>
          <w:b/>
          <w:sz w:val="24"/>
          <w:szCs w:val="24"/>
          <w:lang w:val="es-ES" w:eastAsia="es-ES"/>
        </w:rPr>
        <w:t>LICITACIÓN PÚBLICA REGIONAL NO. OM-CONSOL-051-2019</w:t>
      </w:r>
    </w:p>
    <w:p w:rsidR="00653DA9" w:rsidRPr="00653DA9" w:rsidRDefault="00653DA9" w:rsidP="00653DA9">
      <w:pPr>
        <w:ind w:right="-1"/>
        <w:jc w:val="center"/>
        <w:rPr>
          <w:rFonts w:asciiTheme="minorHAnsi" w:hAnsiTheme="minorHAnsi" w:cstheme="minorHAnsi"/>
          <w:b/>
          <w:sz w:val="24"/>
          <w:szCs w:val="24"/>
          <w:lang w:val="es-ES" w:eastAsia="es-ES"/>
        </w:rPr>
      </w:pPr>
      <w:r w:rsidRPr="00653DA9">
        <w:rPr>
          <w:rFonts w:asciiTheme="minorHAnsi" w:hAnsiTheme="minorHAnsi" w:cstheme="minorHAnsi"/>
          <w:b/>
          <w:sz w:val="24"/>
          <w:szCs w:val="24"/>
          <w:lang w:val="es-ES" w:eastAsia="es-ES"/>
        </w:rPr>
        <w:t>“PRESTACION DEL SERVICIO DE LIMPIEZA PARA ENTIDADES PARAESTATALES DE GOBIERNO DEL ESTADO”</w:t>
      </w:r>
    </w:p>
    <w:p w:rsidR="00653DA9" w:rsidRDefault="00653DA9" w:rsidP="00653DA9">
      <w:pPr>
        <w:jc w:val="center"/>
        <w:rPr>
          <w:rFonts w:asciiTheme="minorHAnsi" w:hAnsiTheme="minorHAnsi" w:cstheme="minorHAnsi"/>
          <w:b/>
          <w:bCs/>
          <w:sz w:val="24"/>
          <w:szCs w:val="24"/>
          <w:lang w:val="es-ES" w:eastAsia="es-ES"/>
        </w:rPr>
      </w:pPr>
    </w:p>
    <w:p w:rsidR="00653DA9" w:rsidRDefault="00653DA9" w:rsidP="00653DA9">
      <w:pPr>
        <w:jc w:val="center"/>
        <w:rPr>
          <w:rFonts w:asciiTheme="minorHAnsi" w:hAnsiTheme="minorHAnsi" w:cstheme="minorHAnsi"/>
          <w:b/>
          <w:bCs/>
          <w:sz w:val="24"/>
          <w:szCs w:val="24"/>
          <w:lang w:val="es-ES" w:eastAsia="es-ES"/>
        </w:rPr>
      </w:pPr>
      <w:r w:rsidRPr="00653DA9">
        <w:rPr>
          <w:rFonts w:asciiTheme="minorHAnsi" w:hAnsiTheme="minorHAnsi" w:cstheme="minorHAnsi"/>
          <w:b/>
          <w:bCs/>
          <w:sz w:val="24"/>
          <w:szCs w:val="24"/>
          <w:lang w:val="es-ES" w:eastAsia="es-ES"/>
        </w:rPr>
        <w:t xml:space="preserve">ANEXO </w:t>
      </w:r>
      <w:r>
        <w:rPr>
          <w:rFonts w:asciiTheme="minorHAnsi" w:hAnsiTheme="minorHAnsi" w:cstheme="minorHAnsi"/>
          <w:b/>
          <w:bCs/>
          <w:sz w:val="24"/>
          <w:szCs w:val="24"/>
          <w:lang w:val="es-ES" w:eastAsia="es-ES"/>
        </w:rPr>
        <w:t>7</w:t>
      </w:r>
    </w:p>
    <w:p w:rsidR="00653DA9" w:rsidRDefault="00653DA9" w:rsidP="00653DA9">
      <w:pPr>
        <w:jc w:val="center"/>
        <w:rPr>
          <w:rFonts w:asciiTheme="minorHAnsi" w:hAnsiTheme="minorHAnsi" w:cstheme="minorHAnsi"/>
          <w:b/>
          <w:bCs/>
          <w:sz w:val="24"/>
          <w:szCs w:val="24"/>
          <w:lang w:val="es-ES" w:eastAsia="es-ES"/>
        </w:rPr>
      </w:pPr>
      <w:r>
        <w:rPr>
          <w:rFonts w:asciiTheme="minorHAnsi" w:hAnsiTheme="minorHAnsi" w:cstheme="minorHAnsi"/>
          <w:b/>
          <w:bCs/>
          <w:sz w:val="24"/>
          <w:szCs w:val="24"/>
          <w:lang w:val="es-ES" w:eastAsia="es-ES"/>
        </w:rPr>
        <w:t xml:space="preserve">ESPECIFICACIONES TECNICAS </w:t>
      </w:r>
    </w:p>
    <w:p w:rsidR="007B2C15" w:rsidRDefault="007B2C15" w:rsidP="00E97438">
      <w:pPr>
        <w:jc w:val="center"/>
        <w:rPr>
          <w:rFonts w:asciiTheme="minorHAnsi" w:hAnsiTheme="minorHAnsi" w:cstheme="minorHAnsi"/>
          <w:b/>
          <w:sz w:val="24"/>
          <w:szCs w:val="24"/>
        </w:rPr>
      </w:pPr>
    </w:p>
    <w:tbl>
      <w:tblPr>
        <w:tblW w:w="10612"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6"/>
        <w:gridCol w:w="987"/>
        <w:gridCol w:w="2546"/>
        <w:gridCol w:w="537"/>
        <w:gridCol w:w="1114"/>
        <w:gridCol w:w="1065"/>
        <w:gridCol w:w="925"/>
        <w:gridCol w:w="577"/>
        <w:gridCol w:w="1129"/>
        <w:gridCol w:w="1316"/>
      </w:tblGrid>
      <w:tr w:rsidR="007B2C15" w:rsidRPr="007B2C15" w:rsidTr="007B2C15">
        <w:trPr>
          <w:trHeight w:val="315"/>
        </w:trPr>
        <w:tc>
          <w:tcPr>
            <w:tcW w:w="10612" w:type="dxa"/>
            <w:gridSpan w:val="10"/>
            <w:shd w:val="clear" w:color="auto" w:fill="auto"/>
            <w:noWrap/>
            <w:vAlign w:val="bottom"/>
            <w:hideMark/>
          </w:tcPr>
          <w:p w:rsidR="007B2C15" w:rsidRPr="007B2C15" w:rsidRDefault="007B2C15" w:rsidP="007B2C15">
            <w:pPr>
              <w:jc w:val="center"/>
              <w:rPr>
                <w:rFonts w:ascii="Calibri" w:hAnsi="Calibri" w:cs="Calibri"/>
                <w:b/>
                <w:bCs/>
                <w:color w:val="0000FF"/>
                <w:sz w:val="24"/>
                <w:szCs w:val="24"/>
                <w:lang w:val="es-ES" w:eastAsia="es-ES"/>
              </w:rPr>
            </w:pPr>
            <w:r w:rsidRPr="007B2C15">
              <w:rPr>
                <w:rFonts w:ascii="Calibri" w:hAnsi="Calibri" w:cs="Calibri"/>
                <w:b/>
                <w:bCs/>
                <w:color w:val="0000FF"/>
                <w:sz w:val="24"/>
                <w:szCs w:val="24"/>
                <w:lang w:val="es-ES" w:eastAsia="es-ES"/>
              </w:rPr>
              <w:t xml:space="preserve">PAQUETE 1 </w:t>
            </w:r>
            <w:r w:rsidRPr="007B2C15">
              <w:rPr>
                <w:rFonts w:ascii="Calibri" w:hAnsi="Calibri" w:cs="Calibri"/>
                <w:color w:val="0000FF"/>
                <w:sz w:val="24"/>
                <w:szCs w:val="24"/>
                <w:lang w:val="es-ES" w:eastAsia="es-ES"/>
              </w:rPr>
              <w:t>SERVICIO DE LIMPIEZA UNEME</w:t>
            </w:r>
          </w:p>
        </w:tc>
      </w:tr>
      <w:tr w:rsidR="007B2C15" w:rsidRPr="007B2C15" w:rsidTr="007B2C15">
        <w:trPr>
          <w:cantSplit/>
          <w:trHeight w:val="1134"/>
        </w:trPr>
        <w:tc>
          <w:tcPr>
            <w:tcW w:w="416" w:type="dxa"/>
            <w:shd w:val="clear" w:color="000000" w:fill="A6A6A6"/>
            <w:noWrap/>
            <w:textDirection w:val="btLr"/>
            <w:vAlign w:val="center"/>
            <w:hideMark/>
          </w:tcPr>
          <w:p w:rsidR="007B2C15" w:rsidRPr="007B2C15" w:rsidRDefault="007B2C15" w:rsidP="007B2C15">
            <w:pPr>
              <w:ind w:left="113" w:right="113"/>
              <w:jc w:val="center"/>
              <w:rPr>
                <w:rFonts w:ascii="Calibri" w:hAnsi="Calibri" w:cs="Calibri"/>
                <w:color w:val="000000"/>
                <w:sz w:val="18"/>
                <w:szCs w:val="18"/>
                <w:lang w:val="es-ES" w:eastAsia="es-ES"/>
              </w:rPr>
            </w:pPr>
            <w:r w:rsidRPr="007B2C15">
              <w:rPr>
                <w:rFonts w:ascii="Calibri" w:hAnsi="Calibri" w:cs="Calibri"/>
                <w:color w:val="000000"/>
                <w:sz w:val="18"/>
                <w:szCs w:val="18"/>
                <w:lang w:val="es-ES" w:eastAsia="es-ES"/>
              </w:rPr>
              <w:t>PARTIDA</w:t>
            </w:r>
          </w:p>
        </w:tc>
        <w:tc>
          <w:tcPr>
            <w:tcW w:w="987" w:type="dxa"/>
            <w:shd w:val="clear" w:color="000000" w:fill="A6A6A6"/>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UNIDAD</w:t>
            </w:r>
          </w:p>
        </w:tc>
        <w:tc>
          <w:tcPr>
            <w:tcW w:w="2546" w:type="dxa"/>
            <w:shd w:val="clear" w:color="000000" w:fill="A6A6A6"/>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UBICACIÓN</w:t>
            </w:r>
          </w:p>
        </w:tc>
        <w:tc>
          <w:tcPr>
            <w:tcW w:w="537" w:type="dxa"/>
            <w:shd w:val="clear" w:color="000000" w:fill="A6A6A6"/>
            <w:textDirection w:val="btLr"/>
            <w:vAlign w:val="bottom"/>
            <w:hideMark/>
          </w:tcPr>
          <w:p w:rsidR="007B2C15" w:rsidRPr="007B2C15" w:rsidRDefault="007B2C15" w:rsidP="007B2C15">
            <w:pPr>
              <w:ind w:left="113" w:right="113"/>
              <w:jc w:val="center"/>
              <w:rPr>
                <w:rFonts w:ascii="Calibri" w:hAnsi="Calibri" w:cs="Calibri"/>
                <w:color w:val="000000"/>
                <w:sz w:val="18"/>
                <w:szCs w:val="18"/>
                <w:lang w:val="es-ES" w:eastAsia="es-ES"/>
              </w:rPr>
            </w:pPr>
            <w:r w:rsidRPr="007B2C15">
              <w:rPr>
                <w:rFonts w:ascii="Calibri" w:hAnsi="Calibri" w:cs="Calibri"/>
                <w:color w:val="000000"/>
                <w:sz w:val="18"/>
                <w:szCs w:val="18"/>
                <w:lang w:val="es-ES" w:eastAsia="es-ES"/>
              </w:rPr>
              <w:t>PERSONAL SOLICITADO</w:t>
            </w:r>
          </w:p>
        </w:tc>
        <w:tc>
          <w:tcPr>
            <w:tcW w:w="1114" w:type="dxa"/>
            <w:shd w:val="clear" w:color="000000" w:fill="A6A6A6"/>
            <w:vAlign w:val="bottom"/>
            <w:hideMark/>
          </w:tcPr>
          <w:p w:rsidR="007B2C15" w:rsidRPr="007B2C15" w:rsidRDefault="007B2C15" w:rsidP="007B2C15">
            <w:pPr>
              <w:jc w:val="center"/>
              <w:rPr>
                <w:rFonts w:ascii="Calibri" w:hAnsi="Calibri" w:cs="Calibri"/>
                <w:color w:val="000000"/>
                <w:sz w:val="18"/>
                <w:szCs w:val="18"/>
                <w:lang w:val="es-ES" w:eastAsia="es-ES"/>
              </w:rPr>
            </w:pPr>
            <w:r w:rsidRPr="007B2C15">
              <w:rPr>
                <w:rFonts w:ascii="Calibri" w:hAnsi="Calibri" w:cs="Calibri"/>
                <w:color w:val="000000"/>
                <w:sz w:val="18"/>
                <w:szCs w:val="18"/>
                <w:lang w:val="es-ES" w:eastAsia="es-ES"/>
              </w:rPr>
              <w:t>DIAS LABORABLES</w:t>
            </w:r>
          </w:p>
        </w:tc>
        <w:tc>
          <w:tcPr>
            <w:tcW w:w="1065" w:type="dxa"/>
            <w:shd w:val="clear" w:color="000000" w:fill="A6A6A6"/>
            <w:noWrap/>
            <w:vAlign w:val="bottom"/>
            <w:hideMark/>
          </w:tcPr>
          <w:p w:rsidR="007B2C15" w:rsidRPr="007B2C15" w:rsidRDefault="007B2C15" w:rsidP="007B2C15">
            <w:pPr>
              <w:jc w:val="center"/>
              <w:rPr>
                <w:rFonts w:ascii="Calibri" w:hAnsi="Calibri" w:cs="Calibri"/>
                <w:color w:val="000000"/>
                <w:sz w:val="18"/>
                <w:szCs w:val="18"/>
                <w:lang w:val="es-ES" w:eastAsia="es-ES"/>
              </w:rPr>
            </w:pPr>
            <w:r w:rsidRPr="007B2C15">
              <w:rPr>
                <w:rFonts w:ascii="Calibri" w:hAnsi="Calibri" w:cs="Calibri"/>
                <w:color w:val="000000"/>
                <w:sz w:val="18"/>
                <w:szCs w:val="18"/>
                <w:lang w:val="es-ES" w:eastAsia="es-ES"/>
              </w:rPr>
              <w:t>HORARIO</w:t>
            </w:r>
          </w:p>
        </w:tc>
        <w:tc>
          <w:tcPr>
            <w:tcW w:w="925" w:type="dxa"/>
            <w:shd w:val="clear" w:color="000000" w:fill="A6A6A6"/>
            <w:vAlign w:val="bottom"/>
            <w:hideMark/>
          </w:tcPr>
          <w:p w:rsidR="007B2C15" w:rsidRPr="007B2C15" w:rsidRDefault="007B2C15" w:rsidP="007B2C15">
            <w:pPr>
              <w:jc w:val="center"/>
              <w:rPr>
                <w:rFonts w:ascii="Calibri" w:hAnsi="Calibri" w:cs="Calibri"/>
                <w:color w:val="000000"/>
                <w:sz w:val="18"/>
                <w:szCs w:val="18"/>
                <w:lang w:val="es-ES" w:eastAsia="es-ES"/>
              </w:rPr>
            </w:pPr>
            <w:r w:rsidRPr="007B2C15">
              <w:rPr>
                <w:rFonts w:ascii="Calibri" w:hAnsi="Calibri" w:cs="Calibri"/>
                <w:color w:val="000000"/>
                <w:sz w:val="18"/>
                <w:szCs w:val="18"/>
                <w:lang w:val="es-ES" w:eastAsia="es-ES"/>
              </w:rPr>
              <w:t>HORAS DIARIAS POR PERSONA</w:t>
            </w:r>
          </w:p>
        </w:tc>
        <w:tc>
          <w:tcPr>
            <w:tcW w:w="577" w:type="dxa"/>
            <w:shd w:val="clear" w:color="000000" w:fill="A6A6A6"/>
            <w:textDirection w:val="btLr"/>
            <w:vAlign w:val="bottom"/>
            <w:hideMark/>
          </w:tcPr>
          <w:p w:rsidR="007B2C15" w:rsidRPr="007B2C15" w:rsidRDefault="007B2C15" w:rsidP="007B2C15">
            <w:pPr>
              <w:ind w:left="113" w:right="113"/>
              <w:jc w:val="center"/>
              <w:rPr>
                <w:rFonts w:ascii="Calibri" w:hAnsi="Calibri" w:cs="Calibri"/>
                <w:color w:val="000000"/>
                <w:sz w:val="18"/>
                <w:szCs w:val="18"/>
                <w:lang w:val="es-ES" w:eastAsia="es-ES"/>
              </w:rPr>
            </w:pPr>
            <w:r w:rsidRPr="007B2C15">
              <w:rPr>
                <w:rFonts w:ascii="Calibri" w:hAnsi="Calibri" w:cs="Calibri"/>
                <w:color w:val="000000"/>
                <w:sz w:val="18"/>
                <w:szCs w:val="18"/>
                <w:lang w:val="es-ES" w:eastAsia="es-ES"/>
              </w:rPr>
              <w:t>HORAS POR TURNO</w:t>
            </w:r>
          </w:p>
        </w:tc>
        <w:tc>
          <w:tcPr>
            <w:tcW w:w="1129" w:type="dxa"/>
            <w:shd w:val="clear" w:color="000000" w:fill="A6A6A6"/>
            <w:vAlign w:val="center"/>
            <w:hideMark/>
          </w:tcPr>
          <w:p w:rsidR="007B2C15" w:rsidRPr="007B2C15" w:rsidRDefault="007B2C15" w:rsidP="007B2C15">
            <w:pPr>
              <w:jc w:val="center"/>
              <w:rPr>
                <w:rFonts w:ascii="Calibri" w:hAnsi="Calibri" w:cs="Calibri"/>
                <w:color w:val="000000"/>
                <w:sz w:val="18"/>
                <w:szCs w:val="18"/>
                <w:lang w:val="es-ES" w:eastAsia="es-ES"/>
              </w:rPr>
            </w:pPr>
            <w:r w:rsidRPr="007B2C15">
              <w:rPr>
                <w:rFonts w:ascii="Calibri" w:hAnsi="Calibri" w:cs="Calibri"/>
                <w:color w:val="000000"/>
                <w:sz w:val="18"/>
                <w:szCs w:val="18"/>
                <w:lang w:val="es-ES" w:eastAsia="es-ES"/>
              </w:rPr>
              <w:t xml:space="preserve">DIAS LABORABLES </w:t>
            </w:r>
            <w:r w:rsidRPr="007B2C15">
              <w:rPr>
                <w:rFonts w:ascii="Calibri" w:hAnsi="Calibri" w:cs="Calibri"/>
                <w:b/>
                <w:bCs/>
                <w:color w:val="0000FF"/>
                <w:sz w:val="18"/>
                <w:szCs w:val="18"/>
                <w:lang w:val="es-ES" w:eastAsia="es-ES"/>
              </w:rPr>
              <w:t>22 ABRIL AL 31 DIC 2019</w:t>
            </w:r>
          </w:p>
        </w:tc>
        <w:tc>
          <w:tcPr>
            <w:tcW w:w="1316" w:type="dxa"/>
            <w:shd w:val="clear" w:color="000000" w:fill="A6A6A6"/>
            <w:vAlign w:val="center"/>
            <w:hideMark/>
          </w:tcPr>
          <w:p w:rsidR="007B2C15" w:rsidRPr="007B2C15" w:rsidRDefault="007B2C15" w:rsidP="007B2C15">
            <w:pPr>
              <w:jc w:val="center"/>
              <w:rPr>
                <w:rFonts w:ascii="Calibri" w:hAnsi="Calibri" w:cs="Calibri"/>
                <w:color w:val="000000"/>
                <w:sz w:val="18"/>
                <w:szCs w:val="18"/>
                <w:lang w:val="es-ES" w:eastAsia="es-ES"/>
              </w:rPr>
            </w:pPr>
            <w:r w:rsidRPr="007B2C15">
              <w:rPr>
                <w:rFonts w:ascii="Calibri" w:hAnsi="Calibri" w:cs="Calibri"/>
                <w:color w:val="000000"/>
                <w:sz w:val="18"/>
                <w:szCs w:val="18"/>
                <w:lang w:val="es-ES" w:eastAsia="es-ES"/>
              </w:rPr>
              <w:t>TOTAL HORAS</w:t>
            </w:r>
          </w:p>
        </w:tc>
      </w:tr>
      <w:tr w:rsidR="007B2C15" w:rsidRPr="007B2C15" w:rsidTr="007B2C15">
        <w:trPr>
          <w:trHeight w:val="960"/>
        </w:trPr>
        <w:tc>
          <w:tcPr>
            <w:tcW w:w="416" w:type="dxa"/>
            <w:vMerge w:val="restart"/>
            <w:shd w:val="clear" w:color="auto" w:fill="auto"/>
            <w:noWrap/>
            <w:vAlign w:val="center"/>
            <w:hideMark/>
          </w:tcPr>
          <w:p w:rsidR="007B2C15" w:rsidRPr="007B2C15" w:rsidRDefault="007B2C15" w:rsidP="007B2C15">
            <w:pPr>
              <w:jc w:val="center"/>
              <w:rPr>
                <w:rFonts w:ascii="Calibri" w:hAnsi="Calibri" w:cs="Calibri"/>
                <w:b/>
                <w:bCs/>
                <w:color w:val="000000"/>
                <w:sz w:val="24"/>
                <w:szCs w:val="24"/>
                <w:lang w:val="es-ES" w:eastAsia="es-ES"/>
              </w:rPr>
            </w:pPr>
            <w:r w:rsidRPr="007B2C15">
              <w:rPr>
                <w:rFonts w:ascii="Calibri" w:hAnsi="Calibri" w:cs="Calibri"/>
                <w:b/>
                <w:bCs/>
                <w:color w:val="000000"/>
                <w:sz w:val="24"/>
                <w:szCs w:val="24"/>
                <w:lang w:val="es-ES" w:eastAsia="es-ES"/>
              </w:rPr>
              <w:t>1</w:t>
            </w:r>
          </w:p>
        </w:tc>
        <w:tc>
          <w:tcPr>
            <w:tcW w:w="987" w:type="dxa"/>
            <w:vMerge w:val="restart"/>
            <w:shd w:val="clear" w:color="auto" w:fill="auto"/>
            <w:vAlign w:val="center"/>
            <w:hideMark/>
          </w:tcPr>
          <w:p w:rsidR="007B2C15" w:rsidRPr="007B2C15" w:rsidRDefault="007B2C15" w:rsidP="007B2C15">
            <w:pPr>
              <w:jc w:val="center"/>
              <w:rPr>
                <w:rFonts w:ascii="Calibri" w:hAnsi="Calibri" w:cs="Calibri"/>
                <w:color w:val="000000"/>
                <w:sz w:val="18"/>
                <w:szCs w:val="18"/>
                <w:lang w:val="es-ES" w:eastAsia="es-ES"/>
              </w:rPr>
            </w:pPr>
            <w:r w:rsidRPr="007B2C15">
              <w:rPr>
                <w:rFonts w:ascii="Calibri" w:hAnsi="Calibri" w:cs="Calibri"/>
                <w:color w:val="000000"/>
                <w:sz w:val="18"/>
                <w:szCs w:val="18"/>
                <w:lang w:val="es-ES" w:eastAsia="es-ES"/>
              </w:rPr>
              <w:t>UNIDAD ENSENADA</w:t>
            </w:r>
          </w:p>
        </w:tc>
        <w:tc>
          <w:tcPr>
            <w:tcW w:w="2546" w:type="dxa"/>
            <w:vMerge w:val="restart"/>
            <w:shd w:val="clear" w:color="auto" w:fill="auto"/>
            <w:vAlign w:val="center"/>
            <w:hideMark/>
          </w:tcPr>
          <w:p w:rsidR="007B2C15" w:rsidRPr="007B2C15" w:rsidRDefault="007B2C15" w:rsidP="007B2C15">
            <w:pPr>
              <w:jc w:val="center"/>
              <w:rPr>
                <w:rFonts w:ascii="Calibri" w:hAnsi="Calibri" w:cs="Calibri"/>
                <w:color w:val="000000"/>
                <w:sz w:val="18"/>
                <w:szCs w:val="18"/>
                <w:lang w:val="es-ES" w:eastAsia="es-ES"/>
              </w:rPr>
            </w:pPr>
            <w:r w:rsidRPr="007B2C15">
              <w:rPr>
                <w:rFonts w:ascii="Calibri" w:hAnsi="Calibri" w:cs="Calibri"/>
                <w:color w:val="000000"/>
                <w:sz w:val="18"/>
                <w:szCs w:val="18"/>
                <w:lang w:val="es-ES" w:eastAsia="es-ES"/>
              </w:rPr>
              <w:t xml:space="preserve">LIMPIEZA EN LAS AREAS DE QUIROFANO, MEDICAS, DE ENFERMERIA Y ADMINISTRATIVAS UBICADAS EN LA </w:t>
            </w:r>
            <w:r w:rsidRPr="007B2C15">
              <w:rPr>
                <w:rFonts w:ascii="Calibri" w:hAnsi="Calibri" w:cs="Calibri"/>
                <w:b/>
                <w:bCs/>
                <w:color w:val="0000FF"/>
                <w:sz w:val="18"/>
                <w:szCs w:val="18"/>
                <w:lang w:val="es-ES" w:eastAsia="es-ES"/>
              </w:rPr>
              <w:t>UNIDAD DE LA CIUDAD DE ENSENADA</w:t>
            </w:r>
            <w:r w:rsidRPr="007B2C15">
              <w:rPr>
                <w:rFonts w:ascii="Calibri" w:hAnsi="Calibri" w:cs="Calibri"/>
                <w:color w:val="000000"/>
                <w:sz w:val="18"/>
                <w:szCs w:val="18"/>
                <w:lang w:val="es-ES" w:eastAsia="es-ES"/>
              </w:rPr>
              <w:t xml:space="preserve"> CALLE 14 ES CON AVENIDA GASTELUM 1340 ZONA CENTRO</w:t>
            </w:r>
          </w:p>
        </w:tc>
        <w:tc>
          <w:tcPr>
            <w:tcW w:w="537" w:type="dxa"/>
            <w:shd w:val="clear" w:color="auto" w:fill="auto"/>
            <w:vAlign w:val="center"/>
            <w:hideMark/>
          </w:tcPr>
          <w:p w:rsidR="007B2C15" w:rsidRPr="007B2C15" w:rsidRDefault="007B2C15" w:rsidP="007B2C15">
            <w:pPr>
              <w:jc w:val="center"/>
              <w:rPr>
                <w:rFonts w:ascii="Calibri" w:hAnsi="Calibri" w:cs="Calibri"/>
                <w:b/>
                <w:bCs/>
                <w:color w:val="000000"/>
                <w:sz w:val="22"/>
                <w:szCs w:val="22"/>
                <w:lang w:val="es-ES" w:eastAsia="es-ES"/>
              </w:rPr>
            </w:pPr>
            <w:r w:rsidRPr="007B2C15">
              <w:rPr>
                <w:rFonts w:ascii="Calibri" w:hAnsi="Calibri" w:cs="Calibri"/>
                <w:b/>
                <w:bCs/>
                <w:color w:val="000000"/>
                <w:sz w:val="22"/>
                <w:szCs w:val="22"/>
                <w:lang w:val="es-ES" w:eastAsia="es-ES"/>
              </w:rPr>
              <w:t>2</w:t>
            </w:r>
          </w:p>
        </w:tc>
        <w:tc>
          <w:tcPr>
            <w:tcW w:w="1114" w:type="dxa"/>
            <w:shd w:val="clear" w:color="auto" w:fill="auto"/>
            <w:vAlign w:val="center"/>
            <w:hideMark/>
          </w:tcPr>
          <w:p w:rsidR="007B2C15" w:rsidRPr="007B2C15" w:rsidRDefault="007B2C15" w:rsidP="007B2C15">
            <w:pPr>
              <w:jc w:val="center"/>
              <w:rPr>
                <w:rFonts w:ascii="Calibri" w:hAnsi="Calibri" w:cs="Calibri"/>
                <w:color w:val="000000"/>
                <w:sz w:val="18"/>
                <w:szCs w:val="18"/>
                <w:lang w:val="es-ES" w:eastAsia="es-ES"/>
              </w:rPr>
            </w:pPr>
            <w:r w:rsidRPr="007B2C15">
              <w:rPr>
                <w:rFonts w:ascii="Calibri" w:hAnsi="Calibri" w:cs="Calibri"/>
                <w:color w:val="000000"/>
                <w:sz w:val="18"/>
                <w:szCs w:val="18"/>
                <w:lang w:val="es-ES" w:eastAsia="es-ES"/>
              </w:rPr>
              <w:t>LUNES A VIERNES</w:t>
            </w:r>
          </w:p>
        </w:tc>
        <w:tc>
          <w:tcPr>
            <w:tcW w:w="1065" w:type="dxa"/>
            <w:shd w:val="clear" w:color="auto" w:fill="auto"/>
            <w:vAlign w:val="center"/>
            <w:hideMark/>
          </w:tcPr>
          <w:p w:rsidR="007B2C15" w:rsidRPr="007B2C15" w:rsidRDefault="007B2C15" w:rsidP="007B2C15">
            <w:pPr>
              <w:rPr>
                <w:rFonts w:ascii="Calibri" w:hAnsi="Calibri" w:cs="Calibri"/>
                <w:color w:val="000000"/>
                <w:sz w:val="18"/>
                <w:szCs w:val="18"/>
                <w:lang w:val="es-ES" w:eastAsia="es-ES"/>
              </w:rPr>
            </w:pPr>
            <w:r w:rsidRPr="007B2C15">
              <w:rPr>
                <w:rFonts w:ascii="Calibri" w:hAnsi="Calibri" w:cs="Calibri"/>
                <w:color w:val="000000"/>
                <w:sz w:val="18"/>
                <w:szCs w:val="18"/>
                <w:lang w:val="es-ES" w:eastAsia="es-ES"/>
              </w:rPr>
              <w:t>7:00 A 15:00 HRAS</w:t>
            </w:r>
          </w:p>
        </w:tc>
        <w:tc>
          <w:tcPr>
            <w:tcW w:w="925"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8</w:t>
            </w:r>
          </w:p>
        </w:tc>
        <w:tc>
          <w:tcPr>
            <w:tcW w:w="577"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16</w:t>
            </w:r>
          </w:p>
        </w:tc>
        <w:tc>
          <w:tcPr>
            <w:tcW w:w="1129"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174</w:t>
            </w:r>
          </w:p>
        </w:tc>
        <w:tc>
          <w:tcPr>
            <w:tcW w:w="1316"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2,784.00</w:t>
            </w:r>
          </w:p>
        </w:tc>
      </w:tr>
      <w:tr w:rsidR="007B2C15" w:rsidRPr="007B2C15" w:rsidTr="007B2C15">
        <w:trPr>
          <w:trHeight w:val="495"/>
        </w:trPr>
        <w:tc>
          <w:tcPr>
            <w:tcW w:w="416" w:type="dxa"/>
            <w:vMerge/>
            <w:vAlign w:val="center"/>
            <w:hideMark/>
          </w:tcPr>
          <w:p w:rsidR="007B2C15" w:rsidRPr="007B2C15" w:rsidRDefault="007B2C15" w:rsidP="007B2C15">
            <w:pPr>
              <w:rPr>
                <w:rFonts w:ascii="Calibri" w:hAnsi="Calibri" w:cs="Calibri"/>
                <w:b/>
                <w:bCs/>
                <w:color w:val="000000"/>
                <w:sz w:val="24"/>
                <w:szCs w:val="24"/>
                <w:lang w:val="es-ES" w:eastAsia="es-ES"/>
              </w:rPr>
            </w:pPr>
          </w:p>
        </w:tc>
        <w:tc>
          <w:tcPr>
            <w:tcW w:w="987" w:type="dxa"/>
            <w:vMerge/>
            <w:vAlign w:val="center"/>
            <w:hideMark/>
          </w:tcPr>
          <w:p w:rsidR="007B2C15" w:rsidRPr="007B2C15" w:rsidRDefault="007B2C15" w:rsidP="007B2C15">
            <w:pPr>
              <w:rPr>
                <w:rFonts w:ascii="Calibri" w:hAnsi="Calibri" w:cs="Calibri"/>
                <w:color w:val="000000"/>
                <w:sz w:val="18"/>
                <w:szCs w:val="18"/>
                <w:lang w:val="es-ES" w:eastAsia="es-ES"/>
              </w:rPr>
            </w:pPr>
          </w:p>
        </w:tc>
        <w:tc>
          <w:tcPr>
            <w:tcW w:w="2546" w:type="dxa"/>
            <w:vMerge/>
            <w:vAlign w:val="center"/>
            <w:hideMark/>
          </w:tcPr>
          <w:p w:rsidR="007B2C15" w:rsidRPr="007B2C15" w:rsidRDefault="007B2C15" w:rsidP="007B2C15">
            <w:pPr>
              <w:rPr>
                <w:rFonts w:ascii="Calibri" w:hAnsi="Calibri" w:cs="Calibri"/>
                <w:color w:val="000000"/>
                <w:sz w:val="18"/>
                <w:szCs w:val="18"/>
                <w:lang w:val="es-ES" w:eastAsia="es-ES"/>
              </w:rPr>
            </w:pPr>
          </w:p>
        </w:tc>
        <w:tc>
          <w:tcPr>
            <w:tcW w:w="537" w:type="dxa"/>
            <w:shd w:val="clear" w:color="auto" w:fill="auto"/>
            <w:vAlign w:val="center"/>
            <w:hideMark/>
          </w:tcPr>
          <w:p w:rsidR="007B2C15" w:rsidRPr="007B2C15" w:rsidRDefault="007B2C15" w:rsidP="007B2C15">
            <w:pPr>
              <w:jc w:val="center"/>
              <w:rPr>
                <w:rFonts w:ascii="Calibri" w:hAnsi="Calibri" w:cs="Calibri"/>
                <w:b/>
                <w:bCs/>
                <w:color w:val="000000"/>
                <w:sz w:val="22"/>
                <w:szCs w:val="22"/>
                <w:lang w:val="es-ES" w:eastAsia="es-ES"/>
              </w:rPr>
            </w:pPr>
            <w:r w:rsidRPr="007B2C15">
              <w:rPr>
                <w:rFonts w:ascii="Calibri" w:hAnsi="Calibri" w:cs="Calibri"/>
                <w:b/>
                <w:bCs/>
                <w:color w:val="000000"/>
                <w:sz w:val="22"/>
                <w:szCs w:val="22"/>
                <w:lang w:val="es-ES" w:eastAsia="es-ES"/>
              </w:rPr>
              <w:t>1</w:t>
            </w:r>
          </w:p>
        </w:tc>
        <w:tc>
          <w:tcPr>
            <w:tcW w:w="1114" w:type="dxa"/>
            <w:shd w:val="clear" w:color="auto" w:fill="auto"/>
            <w:vAlign w:val="center"/>
            <w:hideMark/>
          </w:tcPr>
          <w:p w:rsidR="007B2C15" w:rsidRPr="007B2C15" w:rsidRDefault="007B2C15" w:rsidP="007B2C15">
            <w:pPr>
              <w:jc w:val="center"/>
              <w:rPr>
                <w:rFonts w:ascii="Calibri" w:hAnsi="Calibri" w:cs="Calibri"/>
                <w:color w:val="000000"/>
                <w:sz w:val="18"/>
                <w:szCs w:val="18"/>
                <w:lang w:val="es-ES" w:eastAsia="es-ES"/>
              </w:rPr>
            </w:pPr>
            <w:r w:rsidRPr="007B2C15">
              <w:rPr>
                <w:rFonts w:ascii="Calibri" w:hAnsi="Calibri" w:cs="Calibri"/>
                <w:color w:val="000000"/>
                <w:sz w:val="18"/>
                <w:szCs w:val="18"/>
                <w:lang w:val="es-ES" w:eastAsia="es-ES"/>
              </w:rPr>
              <w:t>LUNES A VIERNES</w:t>
            </w:r>
          </w:p>
        </w:tc>
        <w:tc>
          <w:tcPr>
            <w:tcW w:w="1065" w:type="dxa"/>
            <w:shd w:val="clear" w:color="auto" w:fill="auto"/>
            <w:vAlign w:val="bottom"/>
            <w:hideMark/>
          </w:tcPr>
          <w:p w:rsidR="00602824" w:rsidRPr="007B2C15" w:rsidRDefault="00602824" w:rsidP="007B2C15">
            <w:pPr>
              <w:rPr>
                <w:rFonts w:ascii="Calibri" w:hAnsi="Calibri" w:cs="Calibri"/>
                <w:color w:val="000000"/>
                <w:sz w:val="18"/>
                <w:szCs w:val="18"/>
                <w:lang w:val="es-ES" w:eastAsia="es-ES"/>
              </w:rPr>
            </w:pPr>
            <w:r w:rsidRPr="00602824">
              <w:rPr>
                <w:rFonts w:ascii="Calibri" w:hAnsi="Calibri" w:cs="Calibri"/>
                <w:sz w:val="18"/>
                <w:szCs w:val="18"/>
                <w:lang w:val="es-ES" w:eastAsia="es-ES"/>
              </w:rPr>
              <w:t>11:00 a 19:00 HRAS</w:t>
            </w:r>
          </w:p>
        </w:tc>
        <w:tc>
          <w:tcPr>
            <w:tcW w:w="925"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8</w:t>
            </w:r>
          </w:p>
        </w:tc>
        <w:tc>
          <w:tcPr>
            <w:tcW w:w="577"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8</w:t>
            </w:r>
          </w:p>
        </w:tc>
        <w:tc>
          <w:tcPr>
            <w:tcW w:w="1129"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174</w:t>
            </w:r>
          </w:p>
        </w:tc>
        <w:tc>
          <w:tcPr>
            <w:tcW w:w="1316"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1,392.00</w:t>
            </w:r>
          </w:p>
        </w:tc>
      </w:tr>
      <w:tr w:rsidR="007B2C15" w:rsidRPr="007B2C15" w:rsidTr="007B2C15">
        <w:trPr>
          <w:trHeight w:val="1650"/>
        </w:trPr>
        <w:tc>
          <w:tcPr>
            <w:tcW w:w="416" w:type="dxa"/>
            <w:shd w:val="clear" w:color="auto" w:fill="auto"/>
            <w:noWrap/>
            <w:vAlign w:val="center"/>
            <w:hideMark/>
          </w:tcPr>
          <w:p w:rsidR="007B2C15" w:rsidRPr="007B2C15" w:rsidRDefault="007B2C15" w:rsidP="007B2C15">
            <w:pPr>
              <w:jc w:val="center"/>
              <w:rPr>
                <w:rFonts w:ascii="Calibri" w:hAnsi="Calibri" w:cs="Calibri"/>
                <w:b/>
                <w:bCs/>
                <w:color w:val="000000"/>
                <w:sz w:val="24"/>
                <w:szCs w:val="24"/>
                <w:lang w:val="es-ES" w:eastAsia="es-ES"/>
              </w:rPr>
            </w:pPr>
            <w:r w:rsidRPr="007B2C15">
              <w:rPr>
                <w:rFonts w:ascii="Calibri" w:hAnsi="Calibri" w:cs="Calibri"/>
                <w:b/>
                <w:bCs/>
                <w:color w:val="000000"/>
                <w:sz w:val="24"/>
                <w:szCs w:val="24"/>
                <w:lang w:val="es-ES" w:eastAsia="es-ES"/>
              </w:rPr>
              <w:t>2</w:t>
            </w:r>
          </w:p>
        </w:tc>
        <w:tc>
          <w:tcPr>
            <w:tcW w:w="987" w:type="dxa"/>
            <w:shd w:val="clear" w:color="auto" w:fill="auto"/>
            <w:vAlign w:val="center"/>
            <w:hideMark/>
          </w:tcPr>
          <w:p w:rsidR="007B2C15" w:rsidRPr="007B2C15" w:rsidRDefault="007B2C15" w:rsidP="007B2C15">
            <w:pPr>
              <w:rPr>
                <w:rFonts w:ascii="Calibri" w:hAnsi="Calibri" w:cs="Calibri"/>
                <w:color w:val="000000"/>
                <w:sz w:val="18"/>
                <w:szCs w:val="18"/>
                <w:lang w:val="es-ES" w:eastAsia="es-ES"/>
              </w:rPr>
            </w:pPr>
            <w:r w:rsidRPr="007B2C15">
              <w:rPr>
                <w:rFonts w:ascii="Calibri" w:hAnsi="Calibri" w:cs="Calibri"/>
                <w:color w:val="000000"/>
                <w:sz w:val="18"/>
                <w:szCs w:val="18"/>
                <w:lang w:val="es-ES" w:eastAsia="es-ES"/>
              </w:rPr>
              <w:t>UNIDAD MEXICALI</w:t>
            </w:r>
          </w:p>
        </w:tc>
        <w:tc>
          <w:tcPr>
            <w:tcW w:w="2546" w:type="dxa"/>
            <w:shd w:val="clear" w:color="auto" w:fill="auto"/>
            <w:vAlign w:val="center"/>
            <w:hideMark/>
          </w:tcPr>
          <w:p w:rsidR="00602824" w:rsidRPr="007B2C15" w:rsidRDefault="00602824" w:rsidP="00602824">
            <w:pPr>
              <w:jc w:val="center"/>
              <w:rPr>
                <w:rFonts w:ascii="Calibri" w:hAnsi="Calibri" w:cs="Calibri"/>
                <w:color w:val="000000"/>
                <w:sz w:val="18"/>
                <w:szCs w:val="18"/>
                <w:lang w:val="es-ES" w:eastAsia="es-ES"/>
              </w:rPr>
            </w:pPr>
            <w:r w:rsidRPr="00602824">
              <w:rPr>
                <w:rFonts w:ascii="Calibri" w:hAnsi="Calibri" w:cs="Calibri"/>
                <w:sz w:val="18"/>
                <w:szCs w:val="18"/>
                <w:lang w:val="es-ES" w:eastAsia="es-ES"/>
              </w:rPr>
              <w:t>LIMPIEZA ADMINISTRATIVAS UBICADAS EN LAS OFICINAS CENTRALES INDEPENDENCIA SIN NÚMERO SEGUNDO PISO PALACIO FEDERAL CENTRO CIVICO.</w:t>
            </w:r>
          </w:p>
        </w:tc>
        <w:tc>
          <w:tcPr>
            <w:tcW w:w="537" w:type="dxa"/>
            <w:shd w:val="clear" w:color="auto" w:fill="auto"/>
            <w:vAlign w:val="center"/>
            <w:hideMark/>
          </w:tcPr>
          <w:p w:rsidR="007B2C15" w:rsidRPr="007B2C15" w:rsidRDefault="007B2C15" w:rsidP="007B2C15">
            <w:pPr>
              <w:jc w:val="center"/>
              <w:rPr>
                <w:rFonts w:ascii="Calibri" w:hAnsi="Calibri" w:cs="Calibri"/>
                <w:b/>
                <w:bCs/>
                <w:color w:val="000000"/>
                <w:sz w:val="22"/>
                <w:szCs w:val="22"/>
                <w:lang w:val="es-ES" w:eastAsia="es-ES"/>
              </w:rPr>
            </w:pPr>
            <w:r w:rsidRPr="007B2C15">
              <w:rPr>
                <w:rFonts w:ascii="Calibri" w:hAnsi="Calibri" w:cs="Calibri"/>
                <w:b/>
                <w:bCs/>
                <w:color w:val="000000"/>
                <w:sz w:val="22"/>
                <w:szCs w:val="22"/>
                <w:lang w:val="es-ES" w:eastAsia="es-ES"/>
              </w:rPr>
              <w:t>1</w:t>
            </w:r>
          </w:p>
        </w:tc>
        <w:tc>
          <w:tcPr>
            <w:tcW w:w="1114" w:type="dxa"/>
            <w:shd w:val="clear" w:color="auto" w:fill="auto"/>
            <w:vAlign w:val="center"/>
            <w:hideMark/>
          </w:tcPr>
          <w:p w:rsidR="007B2C15" w:rsidRPr="007B2C15" w:rsidRDefault="007B2C15" w:rsidP="007B2C15">
            <w:pPr>
              <w:jc w:val="center"/>
              <w:rPr>
                <w:rFonts w:ascii="Calibri" w:hAnsi="Calibri" w:cs="Calibri"/>
                <w:color w:val="000000"/>
                <w:sz w:val="18"/>
                <w:szCs w:val="18"/>
                <w:lang w:val="es-ES" w:eastAsia="es-ES"/>
              </w:rPr>
            </w:pPr>
            <w:r w:rsidRPr="007B2C15">
              <w:rPr>
                <w:rFonts w:ascii="Calibri" w:hAnsi="Calibri" w:cs="Calibri"/>
                <w:color w:val="000000"/>
                <w:sz w:val="18"/>
                <w:szCs w:val="18"/>
                <w:lang w:val="es-ES" w:eastAsia="es-ES"/>
              </w:rPr>
              <w:t>LUNES A VIERNES</w:t>
            </w:r>
          </w:p>
        </w:tc>
        <w:tc>
          <w:tcPr>
            <w:tcW w:w="1065" w:type="dxa"/>
            <w:shd w:val="clear" w:color="auto" w:fill="auto"/>
            <w:vAlign w:val="center"/>
            <w:hideMark/>
          </w:tcPr>
          <w:p w:rsidR="00602824" w:rsidRPr="00602824" w:rsidRDefault="00602824" w:rsidP="007B2C15">
            <w:pPr>
              <w:rPr>
                <w:rFonts w:ascii="Calibri" w:hAnsi="Calibri" w:cs="Calibri"/>
                <w:sz w:val="18"/>
                <w:szCs w:val="18"/>
                <w:lang w:val="es-ES" w:eastAsia="es-ES"/>
              </w:rPr>
            </w:pPr>
            <w:r w:rsidRPr="00602824">
              <w:rPr>
                <w:rFonts w:ascii="Calibri" w:hAnsi="Calibri" w:cs="Calibri"/>
                <w:sz w:val="18"/>
                <w:szCs w:val="18"/>
                <w:lang w:val="es-ES" w:eastAsia="es-ES"/>
              </w:rPr>
              <w:t>8:00 A 16:00 HRAS</w:t>
            </w:r>
          </w:p>
        </w:tc>
        <w:tc>
          <w:tcPr>
            <w:tcW w:w="925"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8</w:t>
            </w:r>
          </w:p>
        </w:tc>
        <w:tc>
          <w:tcPr>
            <w:tcW w:w="577"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8</w:t>
            </w:r>
          </w:p>
        </w:tc>
        <w:tc>
          <w:tcPr>
            <w:tcW w:w="1129"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174</w:t>
            </w:r>
          </w:p>
        </w:tc>
        <w:tc>
          <w:tcPr>
            <w:tcW w:w="1316"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1,392.00</w:t>
            </w:r>
          </w:p>
        </w:tc>
      </w:tr>
      <w:tr w:rsidR="007B2C15" w:rsidRPr="007B2C15" w:rsidTr="007B2C15">
        <w:trPr>
          <w:trHeight w:val="705"/>
        </w:trPr>
        <w:tc>
          <w:tcPr>
            <w:tcW w:w="416" w:type="dxa"/>
            <w:vMerge w:val="restart"/>
            <w:shd w:val="clear" w:color="auto" w:fill="auto"/>
            <w:noWrap/>
            <w:vAlign w:val="center"/>
            <w:hideMark/>
          </w:tcPr>
          <w:p w:rsidR="007B2C15" w:rsidRPr="007B2C15" w:rsidRDefault="007B2C15" w:rsidP="007B2C15">
            <w:pPr>
              <w:jc w:val="center"/>
              <w:rPr>
                <w:rFonts w:ascii="Calibri" w:hAnsi="Calibri" w:cs="Calibri"/>
                <w:b/>
                <w:bCs/>
                <w:color w:val="000000"/>
                <w:sz w:val="24"/>
                <w:szCs w:val="24"/>
                <w:lang w:val="es-ES" w:eastAsia="es-ES"/>
              </w:rPr>
            </w:pPr>
            <w:r w:rsidRPr="007B2C15">
              <w:rPr>
                <w:rFonts w:ascii="Calibri" w:hAnsi="Calibri" w:cs="Calibri"/>
                <w:b/>
                <w:bCs/>
                <w:color w:val="000000"/>
                <w:sz w:val="24"/>
                <w:szCs w:val="24"/>
                <w:lang w:val="es-ES" w:eastAsia="es-ES"/>
              </w:rPr>
              <w:t>3</w:t>
            </w:r>
          </w:p>
        </w:tc>
        <w:tc>
          <w:tcPr>
            <w:tcW w:w="987" w:type="dxa"/>
            <w:vMerge w:val="restart"/>
            <w:shd w:val="clear" w:color="auto" w:fill="auto"/>
            <w:vAlign w:val="center"/>
            <w:hideMark/>
          </w:tcPr>
          <w:p w:rsidR="007B2C15" w:rsidRPr="007B2C15" w:rsidRDefault="007B2C15" w:rsidP="007B2C15">
            <w:pPr>
              <w:jc w:val="center"/>
              <w:rPr>
                <w:rFonts w:ascii="Calibri" w:hAnsi="Calibri" w:cs="Calibri"/>
                <w:color w:val="000000"/>
                <w:sz w:val="18"/>
                <w:szCs w:val="18"/>
                <w:lang w:val="es-ES" w:eastAsia="es-ES"/>
              </w:rPr>
            </w:pPr>
            <w:r w:rsidRPr="007B2C15">
              <w:rPr>
                <w:rFonts w:ascii="Calibri" w:hAnsi="Calibri" w:cs="Calibri"/>
                <w:color w:val="000000"/>
                <w:sz w:val="18"/>
                <w:szCs w:val="18"/>
                <w:lang w:val="es-ES" w:eastAsia="es-ES"/>
              </w:rPr>
              <w:t>UNIDAD TIJUANA</w:t>
            </w:r>
          </w:p>
        </w:tc>
        <w:tc>
          <w:tcPr>
            <w:tcW w:w="2546" w:type="dxa"/>
            <w:vMerge w:val="restart"/>
            <w:shd w:val="clear" w:color="auto" w:fill="auto"/>
            <w:vAlign w:val="center"/>
            <w:hideMark/>
          </w:tcPr>
          <w:p w:rsidR="007B2C15" w:rsidRPr="007B2C15" w:rsidRDefault="007B2C15" w:rsidP="007B2C15">
            <w:pPr>
              <w:jc w:val="center"/>
              <w:rPr>
                <w:rFonts w:ascii="Calibri" w:hAnsi="Calibri" w:cs="Calibri"/>
                <w:color w:val="000000"/>
                <w:sz w:val="18"/>
                <w:szCs w:val="18"/>
                <w:lang w:val="es-ES" w:eastAsia="es-ES"/>
              </w:rPr>
            </w:pPr>
            <w:r w:rsidRPr="007B2C15">
              <w:rPr>
                <w:rFonts w:ascii="Calibri" w:hAnsi="Calibri" w:cs="Calibri"/>
                <w:color w:val="000000"/>
                <w:sz w:val="18"/>
                <w:szCs w:val="18"/>
                <w:lang w:val="es-ES" w:eastAsia="es-ES"/>
              </w:rPr>
              <w:t xml:space="preserve">LIMPIEZA EN LAS AREAS DE QUIROFANO, MEDICAS, DE ENFERMERIA Y ADMINISTRATIVAS UBICADAS EN LA UNIDAD DE LA CIUDAD DE TIJUANA AVE PADRE KINO ESQ CON R. ROMERO ZONA RIO </w:t>
            </w:r>
          </w:p>
        </w:tc>
        <w:tc>
          <w:tcPr>
            <w:tcW w:w="537" w:type="dxa"/>
            <w:shd w:val="clear" w:color="auto" w:fill="auto"/>
            <w:vAlign w:val="center"/>
            <w:hideMark/>
          </w:tcPr>
          <w:p w:rsidR="007B2C15" w:rsidRPr="007B2C15" w:rsidRDefault="007B2C15" w:rsidP="007B2C15">
            <w:pPr>
              <w:jc w:val="center"/>
              <w:rPr>
                <w:rFonts w:ascii="Calibri" w:hAnsi="Calibri" w:cs="Calibri"/>
                <w:b/>
                <w:bCs/>
                <w:color w:val="000000"/>
                <w:sz w:val="22"/>
                <w:szCs w:val="22"/>
                <w:lang w:val="es-ES" w:eastAsia="es-ES"/>
              </w:rPr>
            </w:pPr>
            <w:r w:rsidRPr="007B2C15">
              <w:rPr>
                <w:rFonts w:ascii="Calibri" w:hAnsi="Calibri" w:cs="Calibri"/>
                <w:b/>
                <w:bCs/>
                <w:color w:val="000000"/>
                <w:sz w:val="22"/>
                <w:szCs w:val="22"/>
                <w:lang w:val="es-ES" w:eastAsia="es-ES"/>
              </w:rPr>
              <w:t>3</w:t>
            </w:r>
          </w:p>
        </w:tc>
        <w:tc>
          <w:tcPr>
            <w:tcW w:w="1114" w:type="dxa"/>
            <w:shd w:val="clear" w:color="auto" w:fill="auto"/>
            <w:vAlign w:val="center"/>
            <w:hideMark/>
          </w:tcPr>
          <w:p w:rsidR="007B2C15" w:rsidRPr="007B2C15" w:rsidRDefault="007B2C15" w:rsidP="007B2C15">
            <w:pPr>
              <w:jc w:val="center"/>
              <w:rPr>
                <w:rFonts w:ascii="Calibri" w:hAnsi="Calibri" w:cs="Calibri"/>
                <w:color w:val="000000"/>
                <w:sz w:val="18"/>
                <w:szCs w:val="18"/>
                <w:lang w:val="es-ES" w:eastAsia="es-ES"/>
              </w:rPr>
            </w:pPr>
            <w:r w:rsidRPr="007B2C15">
              <w:rPr>
                <w:rFonts w:ascii="Calibri" w:hAnsi="Calibri" w:cs="Calibri"/>
                <w:color w:val="000000"/>
                <w:sz w:val="18"/>
                <w:szCs w:val="18"/>
                <w:lang w:val="es-ES" w:eastAsia="es-ES"/>
              </w:rPr>
              <w:t>LUNES A VIERNES</w:t>
            </w:r>
          </w:p>
        </w:tc>
        <w:tc>
          <w:tcPr>
            <w:tcW w:w="1065" w:type="dxa"/>
            <w:shd w:val="clear" w:color="auto" w:fill="auto"/>
            <w:vAlign w:val="center"/>
            <w:hideMark/>
          </w:tcPr>
          <w:p w:rsidR="007B2C15" w:rsidRPr="007B2C15" w:rsidRDefault="007B2C15" w:rsidP="007B2C15">
            <w:pPr>
              <w:rPr>
                <w:rFonts w:ascii="Calibri" w:hAnsi="Calibri" w:cs="Calibri"/>
                <w:color w:val="000000"/>
                <w:sz w:val="18"/>
                <w:szCs w:val="18"/>
                <w:lang w:val="es-ES" w:eastAsia="es-ES"/>
              </w:rPr>
            </w:pPr>
            <w:r w:rsidRPr="007B2C15">
              <w:rPr>
                <w:rFonts w:ascii="Calibri" w:hAnsi="Calibri" w:cs="Calibri"/>
                <w:color w:val="000000"/>
                <w:sz w:val="18"/>
                <w:szCs w:val="18"/>
                <w:lang w:val="es-ES" w:eastAsia="es-ES"/>
              </w:rPr>
              <w:t>7:00 A 15:00 HRAS</w:t>
            </w:r>
          </w:p>
        </w:tc>
        <w:tc>
          <w:tcPr>
            <w:tcW w:w="925"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8</w:t>
            </w:r>
          </w:p>
        </w:tc>
        <w:tc>
          <w:tcPr>
            <w:tcW w:w="577"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24</w:t>
            </w:r>
          </w:p>
        </w:tc>
        <w:tc>
          <w:tcPr>
            <w:tcW w:w="1129"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174</w:t>
            </w:r>
          </w:p>
        </w:tc>
        <w:tc>
          <w:tcPr>
            <w:tcW w:w="1316"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4,176.00</w:t>
            </w:r>
          </w:p>
        </w:tc>
      </w:tr>
      <w:tr w:rsidR="007B2C15" w:rsidRPr="007B2C15" w:rsidTr="00602824">
        <w:trPr>
          <w:trHeight w:val="780"/>
        </w:trPr>
        <w:tc>
          <w:tcPr>
            <w:tcW w:w="416" w:type="dxa"/>
            <w:vMerge/>
            <w:vAlign w:val="center"/>
            <w:hideMark/>
          </w:tcPr>
          <w:p w:rsidR="007B2C15" w:rsidRPr="007B2C15" w:rsidRDefault="007B2C15" w:rsidP="007B2C15">
            <w:pPr>
              <w:rPr>
                <w:rFonts w:ascii="Calibri" w:hAnsi="Calibri" w:cs="Calibri"/>
                <w:b/>
                <w:bCs/>
                <w:color w:val="000000"/>
                <w:sz w:val="24"/>
                <w:szCs w:val="24"/>
                <w:lang w:val="es-ES" w:eastAsia="es-ES"/>
              </w:rPr>
            </w:pPr>
          </w:p>
        </w:tc>
        <w:tc>
          <w:tcPr>
            <w:tcW w:w="987" w:type="dxa"/>
            <w:vMerge/>
            <w:vAlign w:val="center"/>
            <w:hideMark/>
          </w:tcPr>
          <w:p w:rsidR="007B2C15" w:rsidRPr="007B2C15" w:rsidRDefault="007B2C15" w:rsidP="007B2C15">
            <w:pPr>
              <w:rPr>
                <w:rFonts w:ascii="Calibri" w:hAnsi="Calibri" w:cs="Calibri"/>
                <w:color w:val="000000"/>
                <w:sz w:val="18"/>
                <w:szCs w:val="18"/>
                <w:lang w:val="es-ES" w:eastAsia="es-ES"/>
              </w:rPr>
            </w:pPr>
          </w:p>
        </w:tc>
        <w:tc>
          <w:tcPr>
            <w:tcW w:w="2546" w:type="dxa"/>
            <w:vMerge/>
            <w:vAlign w:val="center"/>
            <w:hideMark/>
          </w:tcPr>
          <w:p w:rsidR="007B2C15" w:rsidRPr="007B2C15" w:rsidRDefault="007B2C15" w:rsidP="007B2C15">
            <w:pPr>
              <w:rPr>
                <w:rFonts w:ascii="Calibri" w:hAnsi="Calibri" w:cs="Calibri"/>
                <w:color w:val="000000"/>
                <w:sz w:val="18"/>
                <w:szCs w:val="18"/>
                <w:lang w:val="es-ES" w:eastAsia="es-ES"/>
              </w:rPr>
            </w:pPr>
          </w:p>
        </w:tc>
        <w:tc>
          <w:tcPr>
            <w:tcW w:w="537" w:type="dxa"/>
            <w:shd w:val="clear" w:color="auto" w:fill="auto"/>
            <w:vAlign w:val="center"/>
            <w:hideMark/>
          </w:tcPr>
          <w:p w:rsidR="007B2C15" w:rsidRPr="007B2C15" w:rsidRDefault="007B2C15" w:rsidP="007B2C15">
            <w:pPr>
              <w:jc w:val="center"/>
              <w:rPr>
                <w:rFonts w:ascii="Calibri" w:hAnsi="Calibri" w:cs="Calibri"/>
                <w:b/>
                <w:bCs/>
                <w:color w:val="000000"/>
                <w:sz w:val="22"/>
                <w:szCs w:val="22"/>
                <w:lang w:val="es-ES" w:eastAsia="es-ES"/>
              </w:rPr>
            </w:pPr>
            <w:r w:rsidRPr="007B2C15">
              <w:rPr>
                <w:rFonts w:ascii="Calibri" w:hAnsi="Calibri" w:cs="Calibri"/>
                <w:b/>
                <w:bCs/>
                <w:color w:val="000000"/>
                <w:sz w:val="22"/>
                <w:szCs w:val="22"/>
                <w:lang w:val="es-ES" w:eastAsia="es-ES"/>
              </w:rPr>
              <w:t>1</w:t>
            </w:r>
          </w:p>
        </w:tc>
        <w:tc>
          <w:tcPr>
            <w:tcW w:w="1114" w:type="dxa"/>
            <w:shd w:val="clear" w:color="auto" w:fill="auto"/>
            <w:vAlign w:val="center"/>
            <w:hideMark/>
          </w:tcPr>
          <w:p w:rsidR="007B2C15" w:rsidRPr="007B2C15" w:rsidRDefault="007B2C15" w:rsidP="007B2C15">
            <w:pPr>
              <w:jc w:val="center"/>
              <w:rPr>
                <w:rFonts w:ascii="Calibri" w:hAnsi="Calibri" w:cs="Calibri"/>
                <w:color w:val="000000"/>
                <w:sz w:val="18"/>
                <w:szCs w:val="18"/>
                <w:lang w:val="es-ES" w:eastAsia="es-ES"/>
              </w:rPr>
            </w:pPr>
            <w:r w:rsidRPr="007B2C15">
              <w:rPr>
                <w:rFonts w:ascii="Calibri" w:hAnsi="Calibri" w:cs="Calibri"/>
                <w:color w:val="000000"/>
                <w:sz w:val="18"/>
                <w:szCs w:val="18"/>
                <w:lang w:val="es-ES" w:eastAsia="es-ES"/>
              </w:rPr>
              <w:t>LUNES A VIERNES</w:t>
            </w:r>
          </w:p>
        </w:tc>
        <w:tc>
          <w:tcPr>
            <w:tcW w:w="1065" w:type="dxa"/>
            <w:shd w:val="clear" w:color="auto" w:fill="auto"/>
            <w:vAlign w:val="center"/>
            <w:hideMark/>
          </w:tcPr>
          <w:p w:rsidR="00602824" w:rsidRPr="007B2C15" w:rsidRDefault="00602824" w:rsidP="00602824">
            <w:pPr>
              <w:rPr>
                <w:rFonts w:ascii="Calibri" w:hAnsi="Calibri" w:cs="Calibri"/>
                <w:color w:val="000000"/>
                <w:sz w:val="18"/>
                <w:szCs w:val="18"/>
                <w:lang w:val="es-ES" w:eastAsia="es-ES"/>
              </w:rPr>
            </w:pPr>
            <w:r w:rsidRPr="00602824">
              <w:rPr>
                <w:rFonts w:ascii="Calibri" w:hAnsi="Calibri" w:cs="Calibri"/>
                <w:sz w:val="18"/>
                <w:szCs w:val="18"/>
                <w:lang w:val="es-ES" w:eastAsia="es-ES"/>
              </w:rPr>
              <w:t>11:00 A 19:00 HRAS</w:t>
            </w:r>
          </w:p>
        </w:tc>
        <w:tc>
          <w:tcPr>
            <w:tcW w:w="925"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8</w:t>
            </w:r>
          </w:p>
        </w:tc>
        <w:tc>
          <w:tcPr>
            <w:tcW w:w="577"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8</w:t>
            </w:r>
          </w:p>
        </w:tc>
        <w:tc>
          <w:tcPr>
            <w:tcW w:w="1129"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174</w:t>
            </w:r>
          </w:p>
        </w:tc>
        <w:tc>
          <w:tcPr>
            <w:tcW w:w="1316"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1,392.00</w:t>
            </w:r>
          </w:p>
        </w:tc>
      </w:tr>
      <w:tr w:rsidR="007B2C15" w:rsidRPr="007B2C15" w:rsidTr="007B2C15">
        <w:trPr>
          <w:trHeight w:val="600"/>
        </w:trPr>
        <w:tc>
          <w:tcPr>
            <w:tcW w:w="416" w:type="dxa"/>
            <w:vMerge w:val="restart"/>
            <w:shd w:val="clear" w:color="auto" w:fill="auto"/>
            <w:noWrap/>
            <w:vAlign w:val="center"/>
            <w:hideMark/>
          </w:tcPr>
          <w:p w:rsidR="007B2C15" w:rsidRPr="007B2C15" w:rsidRDefault="007B2C15" w:rsidP="007B2C15">
            <w:pPr>
              <w:jc w:val="center"/>
              <w:rPr>
                <w:rFonts w:ascii="Calibri" w:hAnsi="Calibri" w:cs="Calibri"/>
                <w:b/>
                <w:bCs/>
                <w:color w:val="000000"/>
                <w:sz w:val="24"/>
                <w:szCs w:val="24"/>
                <w:lang w:val="es-ES" w:eastAsia="es-ES"/>
              </w:rPr>
            </w:pPr>
            <w:r w:rsidRPr="007B2C15">
              <w:rPr>
                <w:rFonts w:ascii="Calibri" w:hAnsi="Calibri" w:cs="Calibri"/>
                <w:b/>
                <w:bCs/>
                <w:color w:val="000000"/>
                <w:sz w:val="24"/>
                <w:szCs w:val="24"/>
                <w:lang w:val="es-ES" w:eastAsia="es-ES"/>
              </w:rPr>
              <w:t>4</w:t>
            </w:r>
          </w:p>
        </w:tc>
        <w:tc>
          <w:tcPr>
            <w:tcW w:w="987" w:type="dxa"/>
            <w:vMerge w:val="restart"/>
            <w:shd w:val="clear" w:color="auto" w:fill="auto"/>
            <w:vAlign w:val="center"/>
            <w:hideMark/>
          </w:tcPr>
          <w:p w:rsidR="007B2C15" w:rsidRPr="007B2C15" w:rsidRDefault="007B2C15" w:rsidP="007B2C15">
            <w:pPr>
              <w:jc w:val="center"/>
              <w:rPr>
                <w:rFonts w:ascii="Calibri" w:hAnsi="Calibri" w:cs="Calibri"/>
                <w:color w:val="000000"/>
                <w:sz w:val="18"/>
                <w:szCs w:val="18"/>
                <w:lang w:val="es-ES" w:eastAsia="es-ES"/>
              </w:rPr>
            </w:pPr>
            <w:r w:rsidRPr="007B2C15">
              <w:rPr>
                <w:rFonts w:ascii="Calibri" w:hAnsi="Calibri" w:cs="Calibri"/>
                <w:color w:val="000000"/>
                <w:sz w:val="18"/>
                <w:szCs w:val="18"/>
                <w:lang w:val="es-ES" w:eastAsia="es-ES"/>
              </w:rPr>
              <w:t>HOSPITAL MATERNO INFANTIL TIJUANA</w:t>
            </w:r>
          </w:p>
        </w:tc>
        <w:tc>
          <w:tcPr>
            <w:tcW w:w="2546" w:type="dxa"/>
            <w:vMerge w:val="restart"/>
            <w:shd w:val="clear" w:color="auto" w:fill="auto"/>
            <w:vAlign w:val="center"/>
            <w:hideMark/>
          </w:tcPr>
          <w:p w:rsidR="007B2C15" w:rsidRPr="007B2C15" w:rsidRDefault="007B2C15" w:rsidP="007B2C15">
            <w:pPr>
              <w:jc w:val="center"/>
              <w:rPr>
                <w:rFonts w:ascii="Calibri" w:hAnsi="Calibri" w:cs="Calibri"/>
                <w:color w:val="000000"/>
                <w:sz w:val="18"/>
                <w:szCs w:val="18"/>
                <w:lang w:val="es-ES" w:eastAsia="es-ES"/>
              </w:rPr>
            </w:pPr>
            <w:r w:rsidRPr="007B2C15">
              <w:rPr>
                <w:rFonts w:ascii="Calibri" w:hAnsi="Calibri" w:cs="Calibri"/>
                <w:color w:val="000000"/>
                <w:sz w:val="18"/>
                <w:szCs w:val="18"/>
                <w:lang w:val="es-ES" w:eastAsia="es-ES"/>
              </w:rPr>
              <w:t xml:space="preserve">LIMPIEZA EN LAS AREAS DE QUIROFANO, MÉDICAS, DE ENFERMERIA Y ADMINISTRATIVAS UBICADAS EN LA </w:t>
            </w:r>
            <w:r w:rsidRPr="007B2C15">
              <w:rPr>
                <w:rFonts w:ascii="Calibri" w:hAnsi="Calibri" w:cs="Calibri"/>
                <w:b/>
                <w:bCs/>
                <w:color w:val="0000FF"/>
                <w:sz w:val="18"/>
                <w:szCs w:val="18"/>
                <w:lang w:val="es-ES" w:eastAsia="es-ES"/>
              </w:rPr>
              <w:t xml:space="preserve">UNIDAD DE ATENCION GINECOBSTETRICA (HOSPITAL MATERNO INFANTIL DE TIJUANA) </w:t>
            </w:r>
            <w:r w:rsidRPr="007B2C15">
              <w:rPr>
                <w:rFonts w:ascii="Calibri" w:hAnsi="Calibri" w:cs="Calibri"/>
                <w:color w:val="000000"/>
                <w:sz w:val="18"/>
                <w:szCs w:val="18"/>
                <w:lang w:val="es-ES" w:eastAsia="es-ES"/>
              </w:rPr>
              <w:t xml:space="preserve"> EN TIJUANA BLVD. CAMPETRE S/N LOTE 09 MANZANA 19 TERCERA ETAPA DEL RIO TIJUANA</w:t>
            </w:r>
          </w:p>
        </w:tc>
        <w:tc>
          <w:tcPr>
            <w:tcW w:w="537" w:type="dxa"/>
            <w:shd w:val="clear" w:color="auto" w:fill="auto"/>
            <w:vAlign w:val="center"/>
            <w:hideMark/>
          </w:tcPr>
          <w:p w:rsidR="007B2C15" w:rsidRPr="007B2C15" w:rsidRDefault="007B2C15" w:rsidP="007B2C15">
            <w:pPr>
              <w:jc w:val="center"/>
              <w:rPr>
                <w:rFonts w:ascii="Calibri" w:hAnsi="Calibri" w:cs="Calibri"/>
                <w:b/>
                <w:bCs/>
                <w:color w:val="000000"/>
                <w:sz w:val="22"/>
                <w:szCs w:val="22"/>
                <w:lang w:val="es-ES" w:eastAsia="es-ES"/>
              </w:rPr>
            </w:pPr>
            <w:r w:rsidRPr="007B2C15">
              <w:rPr>
                <w:rFonts w:ascii="Calibri" w:hAnsi="Calibri" w:cs="Calibri"/>
                <w:b/>
                <w:bCs/>
                <w:color w:val="000000"/>
                <w:sz w:val="22"/>
                <w:szCs w:val="22"/>
                <w:lang w:val="es-ES" w:eastAsia="es-ES"/>
              </w:rPr>
              <w:t>6</w:t>
            </w:r>
          </w:p>
        </w:tc>
        <w:tc>
          <w:tcPr>
            <w:tcW w:w="1114" w:type="dxa"/>
            <w:shd w:val="clear" w:color="auto" w:fill="auto"/>
            <w:vAlign w:val="center"/>
            <w:hideMark/>
          </w:tcPr>
          <w:p w:rsidR="007B2C15" w:rsidRPr="007B2C15" w:rsidRDefault="007B2C15" w:rsidP="007B2C15">
            <w:pPr>
              <w:jc w:val="center"/>
              <w:rPr>
                <w:rFonts w:ascii="Calibri" w:hAnsi="Calibri" w:cs="Calibri"/>
                <w:color w:val="000000"/>
                <w:sz w:val="18"/>
                <w:szCs w:val="18"/>
                <w:lang w:val="es-ES" w:eastAsia="es-ES"/>
              </w:rPr>
            </w:pPr>
            <w:r w:rsidRPr="007B2C15">
              <w:rPr>
                <w:rFonts w:ascii="Calibri" w:hAnsi="Calibri" w:cs="Calibri"/>
                <w:color w:val="000000"/>
                <w:sz w:val="18"/>
                <w:szCs w:val="18"/>
                <w:lang w:val="es-ES" w:eastAsia="es-ES"/>
              </w:rPr>
              <w:t>LUNES A DOMINGOS</w:t>
            </w:r>
          </w:p>
        </w:tc>
        <w:tc>
          <w:tcPr>
            <w:tcW w:w="1065" w:type="dxa"/>
            <w:shd w:val="clear" w:color="auto" w:fill="auto"/>
            <w:vAlign w:val="center"/>
            <w:hideMark/>
          </w:tcPr>
          <w:p w:rsidR="007B2C15" w:rsidRPr="007B2C15" w:rsidRDefault="007B2C15" w:rsidP="007B2C15">
            <w:pPr>
              <w:rPr>
                <w:rFonts w:ascii="Calibri" w:hAnsi="Calibri" w:cs="Calibri"/>
                <w:color w:val="000000"/>
                <w:sz w:val="18"/>
                <w:szCs w:val="18"/>
                <w:lang w:val="es-ES" w:eastAsia="es-ES"/>
              </w:rPr>
            </w:pPr>
            <w:r w:rsidRPr="007B2C15">
              <w:rPr>
                <w:rFonts w:ascii="Calibri" w:hAnsi="Calibri" w:cs="Calibri"/>
                <w:color w:val="000000"/>
                <w:sz w:val="18"/>
                <w:szCs w:val="18"/>
                <w:lang w:val="es-ES" w:eastAsia="es-ES"/>
              </w:rPr>
              <w:t>7:00 A 15:00 HRAS</w:t>
            </w:r>
          </w:p>
        </w:tc>
        <w:tc>
          <w:tcPr>
            <w:tcW w:w="925"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8</w:t>
            </w:r>
          </w:p>
        </w:tc>
        <w:tc>
          <w:tcPr>
            <w:tcW w:w="577"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48</w:t>
            </w:r>
          </w:p>
        </w:tc>
        <w:tc>
          <w:tcPr>
            <w:tcW w:w="1129"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254</w:t>
            </w:r>
          </w:p>
        </w:tc>
        <w:tc>
          <w:tcPr>
            <w:tcW w:w="1316"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12,192.00</w:t>
            </w:r>
          </w:p>
        </w:tc>
      </w:tr>
      <w:tr w:rsidR="007B2C15" w:rsidRPr="007B2C15" w:rsidTr="007B2C15">
        <w:trPr>
          <w:trHeight w:val="480"/>
        </w:trPr>
        <w:tc>
          <w:tcPr>
            <w:tcW w:w="416" w:type="dxa"/>
            <w:vMerge/>
            <w:vAlign w:val="center"/>
            <w:hideMark/>
          </w:tcPr>
          <w:p w:rsidR="007B2C15" w:rsidRPr="007B2C15" w:rsidRDefault="007B2C15" w:rsidP="007B2C15">
            <w:pPr>
              <w:rPr>
                <w:rFonts w:ascii="Calibri" w:hAnsi="Calibri" w:cs="Calibri"/>
                <w:b/>
                <w:bCs/>
                <w:color w:val="000000"/>
                <w:sz w:val="24"/>
                <w:szCs w:val="24"/>
                <w:lang w:val="es-ES" w:eastAsia="es-ES"/>
              </w:rPr>
            </w:pPr>
          </w:p>
        </w:tc>
        <w:tc>
          <w:tcPr>
            <w:tcW w:w="987" w:type="dxa"/>
            <w:vMerge/>
            <w:vAlign w:val="center"/>
            <w:hideMark/>
          </w:tcPr>
          <w:p w:rsidR="007B2C15" w:rsidRPr="007B2C15" w:rsidRDefault="007B2C15" w:rsidP="007B2C15">
            <w:pPr>
              <w:rPr>
                <w:rFonts w:ascii="Calibri" w:hAnsi="Calibri" w:cs="Calibri"/>
                <w:color w:val="000000"/>
                <w:sz w:val="18"/>
                <w:szCs w:val="18"/>
                <w:lang w:val="es-ES" w:eastAsia="es-ES"/>
              </w:rPr>
            </w:pPr>
          </w:p>
        </w:tc>
        <w:tc>
          <w:tcPr>
            <w:tcW w:w="2546" w:type="dxa"/>
            <w:vMerge/>
            <w:vAlign w:val="center"/>
            <w:hideMark/>
          </w:tcPr>
          <w:p w:rsidR="007B2C15" w:rsidRPr="007B2C15" w:rsidRDefault="007B2C15" w:rsidP="007B2C15">
            <w:pPr>
              <w:rPr>
                <w:rFonts w:ascii="Calibri" w:hAnsi="Calibri" w:cs="Calibri"/>
                <w:color w:val="000000"/>
                <w:sz w:val="18"/>
                <w:szCs w:val="18"/>
                <w:lang w:val="es-ES" w:eastAsia="es-ES"/>
              </w:rPr>
            </w:pPr>
          </w:p>
        </w:tc>
        <w:tc>
          <w:tcPr>
            <w:tcW w:w="537" w:type="dxa"/>
            <w:shd w:val="clear" w:color="auto" w:fill="auto"/>
            <w:vAlign w:val="center"/>
            <w:hideMark/>
          </w:tcPr>
          <w:p w:rsidR="007B2C15" w:rsidRPr="007B2C15" w:rsidRDefault="007B2C15" w:rsidP="007B2C15">
            <w:pPr>
              <w:jc w:val="center"/>
              <w:rPr>
                <w:rFonts w:ascii="Calibri" w:hAnsi="Calibri" w:cs="Calibri"/>
                <w:b/>
                <w:bCs/>
                <w:color w:val="000000"/>
                <w:sz w:val="22"/>
                <w:szCs w:val="22"/>
                <w:lang w:val="es-ES" w:eastAsia="es-ES"/>
              </w:rPr>
            </w:pPr>
            <w:r w:rsidRPr="007B2C15">
              <w:rPr>
                <w:rFonts w:ascii="Calibri" w:hAnsi="Calibri" w:cs="Calibri"/>
                <w:b/>
                <w:bCs/>
                <w:color w:val="000000"/>
                <w:sz w:val="22"/>
                <w:szCs w:val="22"/>
                <w:lang w:val="es-ES" w:eastAsia="es-ES"/>
              </w:rPr>
              <w:t>6</w:t>
            </w:r>
          </w:p>
        </w:tc>
        <w:tc>
          <w:tcPr>
            <w:tcW w:w="1114" w:type="dxa"/>
            <w:shd w:val="clear" w:color="auto" w:fill="auto"/>
            <w:vAlign w:val="center"/>
            <w:hideMark/>
          </w:tcPr>
          <w:p w:rsidR="007B2C15" w:rsidRPr="007B2C15" w:rsidRDefault="007B2C15" w:rsidP="007B2C15">
            <w:pPr>
              <w:jc w:val="center"/>
              <w:rPr>
                <w:rFonts w:ascii="Calibri" w:hAnsi="Calibri" w:cs="Calibri"/>
                <w:color w:val="000000"/>
                <w:sz w:val="18"/>
                <w:szCs w:val="18"/>
                <w:lang w:val="es-ES" w:eastAsia="es-ES"/>
              </w:rPr>
            </w:pPr>
            <w:r w:rsidRPr="007B2C15">
              <w:rPr>
                <w:rFonts w:ascii="Calibri" w:hAnsi="Calibri" w:cs="Calibri"/>
                <w:color w:val="000000"/>
                <w:sz w:val="18"/>
                <w:szCs w:val="18"/>
                <w:lang w:val="es-ES" w:eastAsia="es-ES"/>
              </w:rPr>
              <w:t>LUNES A DOMINGOS</w:t>
            </w:r>
          </w:p>
        </w:tc>
        <w:tc>
          <w:tcPr>
            <w:tcW w:w="1065" w:type="dxa"/>
            <w:shd w:val="clear" w:color="auto" w:fill="auto"/>
            <w:vAlign w:val="center"/>
            <w:hideMark/>
          </w:tcPr>
          <w:p w:rsidR="007B2C15" w:rsidRPr="007B2C15" w:rsidRDefault="007B2C15" w:rsidP="007B2C15">
            <w:pPr>
              <w:rPr>
                <w:rFonts w:ascii="Calibri" w:hAnsi="Calibri" w:cs="Calibri"/>
                <w:color w:val="000000"/>
                <w:sz w:val="18"/>
                <w:szCs w:val="18"/>
                <w:lang w:val="es-ES" w:eastAsia="es-ES"/>
              </w:rPr>
            </w:pPr>
            <w:r w:rsidRPr="007B2C15">
              <w:rPr>
                <w:rFonts w:ascii="Calibri" w:hAnsi="Calibri" w:cs="Calibri"/>
                <w:color w:val="000000"/>
                <w:sz w:val="18"/>
                <w:szCs w:val="18"/>
                <w:lang w:val="es-ES" w:eastAsia="es-ES"/>
              </w:rPr>
              <w:t>15:00 A 23:00 HRAS</w:t>
            </w:r>
          </w:p>
        </w:tc>
        <w:tc>
          <w:tcPr>
            <w:tcW w:w="925"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8</w:t>
            </w:r>
          </w:p>
        </w:tc>
        <w:tc>
          <w:tcPr>
            <w:tcW w:w="577"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48</w:t>
            </w:r>
          </w:p>
        </w:tc>
        <w:tc>
          <w:tcPr>
            <w:tcW w:w="1129"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254</w:t>
            </w:r>
          </w:p>
        </w:tc>
        <w:tc>
          <w:tcPr>
            <w:tcW w:w="1316"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12,192.00</w:t>
            </w:r>
          </w:p>
        </w:tc>
      </w:tr>
      <w:tr w:rsidR="007B2C15" w:rsidRPr="007B2C15" w:rsidTr="007B2C15">
        <w:trPr>
          <w:trHeight w:val="780"/>
        </w:trPr>
        <w:tc>
          <w:tcPr>
            <w:tcW w:w="416" w:type="dxa"/>
            <w:vMerge/>
            <w:vAlign w:val="center"/>
            <w:hideMark/>
          </w:tcPr>
          <w:p w:rsidR="007B2C15" w:rsidRPr="007B2C15" w:rsidRDefault="007B2C15" w:rsidP="007B2C15">
            <w:pPr>
              <w:rPr>
                <w:rFonts w:ascii="Calibri" w:hAnsi="Calibri" w:cs="Calibri"/>
                <w:b/>
                <w:bCs/>
                <w:color w:val="000000"/>
                <w:sz w:val="24"/>
                <w:szCs w:val="24"/>
                <w:lang w:val="es-ES" w:eastAsia="es-ES"/>
              </w:rPr>
            </w:pPr>
          </w:p>
        </w:tc>
        <w:tc>
          <w:tcPr>
            <w:tcW w:w="987" w:type="dxa"/>
            <w:vMerge/>
            <w:vAlign w:val="center"/>
            <w:hideMark/>
          </w:tcPr>
          <w:p w:rsidR="007B2C15" w:rsidRPr="007B2C15" w:rsidRDefault="007B2C15" w:rsidP="007B2C15">
            <w:pPr>
              <w:rPr>
                <w:rFonts w:ascii="Calibri" w:hAnsi="Calibri" w:cs="Calibri"/>
                <w:color w:val="000000"/>
                <w:sz w:val="18"/>
                <w:szCs w:val="18"/>
                <w:lang w:val="es-ES" w:eastAsia="es-ES"/>
              </w:rPr>
            </w:pPr>
          </w:p>
        </w:tc>
        <w:tc>
          <w:tcPr>
            <w:tcW w:w="2546" w:type="dxa"/>
            <w:vMerge/>
            <w:vAlign w:val="center"/>
            <w:hideMark/>
          </w:tcPr>
          <w:p w:rsidR="007B2C15" w:rsidRPr="007B2C15" w:rsidRDefault="007B2C15" w:rsidP="007B2C15">
            <w:pPr>
              <w:rPr>
                <w:rFonts w:ascii="Calibri" w:hAnsi="Calibri" w:cs="Calibri"/>
                <w:color w:val="000000"/>
                <w:sz w:val="18"/>
                <w:szCs w:val="18"/>
                <w:lang w:val="es-ES" w:eastAsia="es-ES"/>
              </w:rPr>
            </w:pPr>
          </w:p>
        </w:tc>
        <w:tc>
          <w:tcPr>
            <w:tcW w:w="537" w:type="dxa"/>
            <w:shd w:val="clear" w:color="auto" w:fill="auto"/>
            <w:vAlign w:val="center"/>
            <w:hideMark/>
          </w:tcPr>
          <w:p w:rsidR="007B2C15" w:rsidRPr="007B2C15" w:rsidRDefault="007B2C15" w:rsidP="007B2C15">
            <w:pPr>
              <w:jc w:val="center"/>
              <w:rPr>
                <w:rFonts w:ascii="Calibri" w:hAnsi="Calibri" w:cs="Calibri"/>
                <w:b/>
                <w:bCs/>
                <w:color w:val="000000"/>
                <w:sz w:val="22"/>
                <w:szCs w:val="22"/>
                <w:lang w:val="es-ES" w:eastAsia="es-ES"/>
              </w:rPr>
            </w:pPr>
            <w:r w:rsidRPr="007B2C15">
              <w:rPr>
                <w:rFonts w:ascii="Calibri" w:hAnsi="Calibri" w:cs="Calibri"/>
                <w:b/>
                <w:bCs/>
                <w:color w:val="000000"/>
                <w:sz w:val="22"/>
                <w:szCs w:val="22"/>
                <w:lang w:val="es-ES" w:eastAsia="es-ES"/>
              </w:rPr>
              <w:t>6</w:t>
            </w:r>
          </w:p>
        </w:tc>
        <w:tc>
          <w:tcPr>
            <w:tcW w:w="1114" w:type="dxa"/>
            <w:shd w:val="clear" w:color="auto" w:fill="auto"/>
            <w:vAlign w:val="center"/>
            <w:hideMark/>
          </w:tcPr>
          <w:p w:rsidR="007B2C15" w:rsidRPr="007B2C15" w:rsidRDefault="007B2C15" w:rsidP="007B2C15">
            <w:pPr>
              <w:jc w:val="center"/>
              <w:rPr>
                <w:rFonts w:ascii="Calibri" w:hAnsi="Calibri" w:cs="Calibri"/>
                <w:color w:val="000000"/>
                <w:sz w:val="18"/>
                <w:szCs w:val="18"/>
                <w:lang w:val="es-ES" w:eastAsia="es-ES"/>
              </w:rPr>
            </w:pPr>
            <w:r w:rsidRPr="007B2C15">
              <w:rPr>
                <w:rFonts w:ascii="Calibri" w:hAnsi="Calibri" w:cs="Calibri"/>
                <w:color w:val="000000"/>
                <w:sz w:val="18"/>
                <w:szCs w:val="18"/>
                <w:lang w:val="es-ES" w:eastAsia="es-ES"/>
              </w:rPr>
              <w:t>LUNES A DOMINGOS</w:t>
            </w:r>
          </w:p>
        </w:tc>
        <w:tc>
          <w:tcPr>
            <w:tcW w:w="1065" w:type="dxa"/>
            <w:shd w:val="clear" w:color="auto" w:fill="auto"/>
            <w:vAlign w:val="center"/>
            <w:hideMark/>
          </w:tcPr>
          <w:p w:rsidR="007B2C15" w:rsidRPr="007B2C15" w:rsidRDefault="007B2C15" w:rsidP="007B2C15">
            <w:pPr>
              <w:rPr>
                <w:rFonts w:ascii="Calibri" w:hAnsi="Calibri" w:cs="Calibri"/>
                <w:color w:val="000000"/>
                <w:sz w:val="18"/>
                <w:szCs w:val="18"/>
                <w:lang w:val="es-ES" w:eastAsia="es-ES"/>
              </w:rPr>
            </w:pPr>
            <w:r w:rsidRPr="007B2C15">
              <w:rPr>
                <w:rFonts w:ascii="Calibri" w:hAnsi="Calibri" w:cs="Calibri"/>
                <w:color w:val="000000"/>
                <w:sz w:val="18"/>
                <w:szCs w:val="18"/>
                <w:lang w:val="es-ES" w:eastAsia="es-ES"/>
              </w:rPr>
              <w:t>23:00 A 7:00 HRAS</w:t>
            </w:r>
          </w:p>
        </w:tc>
        <w:tc>
          <w:tcPr>
            <w:tcW w:w="925"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8</w:t>
            </w:r>
          </w:p>
        </w:tc>
        <w:tc>
          <w:tcPr>
            <w:tcW w:w="577"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48</w:t>
            </w:r>
          </w:p>
        </w:tc>
        <w:tc>
          <w:tcPr>
            <w:tcW w:w="1129"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254</w:t>
            </w:r>
          </w:p>
        </w:tc>
        <w:tc>
          <w:tcPr>
            <w:tcW w:w="1316" w:type="dxa"/>
            <w:shd w:val="clear" w:color="auto" w:fill="auto"/>
            <w:noWrap/>
            <w:vAlign w:val="center"/>
            <w:hideMark/>
          </w:tcPr>
          <w:p w:rsidR="007B2C15" w:rsidRPr="007B2C15" w:rsidRDefault="007B2C15" w:rsidP="007B2C15">
            <w:pPr>
              <w:jc w:val="cente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12,192.00</w:t>
            </w:r>
          </w:p>
        </w:tc>
      </w:tr>
      <w:tr w:rsidR="007B2C15" w:rsidRPr="007B2C15" w:rsidTr="007B2C15">
        <w:trPr>
          <w:trHeight w:val="315"/>
        </w:trPr>
        <w:tc>
          <w:tcPr>
            <w:tcW w:w="3949" w:type="dxa"/>
            <w:gridSpan w:val="3"/>
            <w:shd w:val="clear" w:color="auto" w:fill="auto"/>
            <w:noWrap/>
            <w:vAlign w:val="bottom"/>
            <w:hideMark/>
          </w:tcPr>
          <w:p w:rsidR="007B2C15" w:rsidRPr="007B2C15" w:rsidRDefault="007B2C15" w:rsidP="007B2C15">
            <w:pPr>
              <w:jc w:val="center"/>
              <w:rPr>
                <w:rFonts w:ascii="Calibri" w:hAnsi="Calibri" w:cs="Calibri"/>
                <w:b/>
                <w:bCs/>
                <w:color w:val="000000"/>
                <w:sz w:val="24"/>
                <w:szCs w:val="24"/>
                <w:lang w:val="es-ES" w:eastAsia="es-ES"/>
              </w:rPr>
            </w:pPr>
            <w:r w:rsidRPr="007B2C15">
              <w:rPr>
                <w:rFonts w:ascii="Calibri" w:hAnsi="Calibri" w:cs="Calibri"/>
                <w:b/>
                <w:bCs/>
                <w:color w:val="000000"/>
                <w:sz w:val="24"/>
                <w:szCs w:val="24"/>
                <w:lang w:val="es-ES" w:eastAsia="es-ES"/>
              </w:rPr>
              <w:t>TOTAL DE HORAS</w:t>
            </w:r>
          </w:p>
        </w:tc>
        <w:tc>
          <w:tcPr>
            <w:tcW w:w="537" w:type="dxa"/>
            <w:shd w:val="clear" w:color="auto" w:fill="auto"/>
            <w:noWrap/>
            <w:vAlign w:val="bottom"/>
            <w:hideMark/>
          </w:tcPr>
          <w:p w:rsidR="007B2C15" w:rsidRPr="007B2C15" w:rsidRDefault="007B2C15" w:rsidP="007B2C15">
            <w:pPr>
              <w:jc w:val="center"/>
              <w:rPr>
                <w:rFonts w:ascii="Calibri" w:hAnsi="Calibri" w:cs="Calibri"/>
                <w:b/>
                <w:bCs/>
                <w:color w:val="000000"/>
                <w:sz w:val="22"/>
                <w:szCs w:val="22"/>
                <w:lang w:val="es-ES" w:eastAsia="es-ES"/>
              </w:rPr>
            </w:pPr>
            <w:r w:rsidRPr="007B2C15">
              <w:rPr>
                <w:rFonts w:ascii="Calibri" w:hAnsi="Calibri" w:cs="Calibri"/>
                <w:b/>
                <w:bCs/>
                <w:color w:val="000000"/>
                <w:sz w:val="22"/>
                <w:szCs w:val="22"/>
                <w:lang w:val="es-ES" w:eastAsia="es-ES"/>
              </w:rPr>
              <w:t>26</w:t>
            </w:r>
          </w:p>
        </w:tc>
        <w:tc>
          <w:tcPr>
            <w:tcW w:w="1114" w:type="dxa"/>
            <w:shd w:val="clear" w:color="auto" w:fill="auto"/>
            <w:noWrap/>
            <w:vAlign w:val="bottom"/>
            <w:hideMark/>
          </w:tcPr>
          <w:p w:rsidR="007B2C15" w:rsidRPr="007B2C15" w:rsidRDefault="007B2C15" w:rsidP="007B2C15">
            <w:pP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 </w:t>
            </w:r>
          </w:p>
        </w:tc>
        <w:tc>
          <w:tcPr>
            <w:tcW w:w="1065" w:type="dxa"/>
            <w:shd w:val="clear" w:color="auto" w:fill="auto"/>
            <w:noWrap/>
            <w:vAlign w:val="bottom"/>
            <w:hideMark/>
          </w:tcPr>
          <w:p w:rsidR="007B2C15" w:rsidRPr="007B2C15" w:rsidRDefault="007B2C15" w:rsidP="007B2C15">
            <w:pP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 </w:t>
            </w:r>
          </w:p>
        </w:tc>
        <w:tc>
          <w:tcPr>
            <w:tcW w:w="925" w:type="dxa"/>
            <w:shd w:val="clear" w:color="auto" w:fill="auto"/>
            <w:noWrap/>
            <w:vAlign w:val="bottom"/>
            <w:hideMark/>
          </w:tcPr>
          <w:p w:rsidR="007B2C15" w:rsidRPr="007B2C15" w:rsidRDefault="007B2C15" w:rsidP="007B2C15">
            <w:pP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 </w:t>
            </w:r>
          </w:p>
        </w:tc>
        <w:tc>
          <w:tcPr>
            <w:tcW w:w="577" w:type="dxa"/>
            <w:shd w:val="clear" w:color="auto" w:fill="auto"/>
            <w:noWrap/>
            <w:vAlign w:val="bottom"/>
            <w:hideMark/>
          </w:tcPr>
          <w:p w:rsidR="007B2C15" w:rsidRPr="007B2C15" w:rsidRDefault="007B2C15" w:rsidP="007B2C15">
            <w:pP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 </w:t>
            </w:r>
          </w:p>
        </w:tc>
        <w:tc>
          <w:tcPr>
            <w:tcW w:w="1129" w:type="dxa"/>
            <w:shd w:val="clear" w:color="auto" w:fill="auto"/>
            <w:noWrap/>
            <w:vAlign w:val="bottom"/>
            <w:hideMark/>
          </w:tcPr>
          <w:p w:rsidR="007B2C15" w:rsidRPr="007B2C15" w:rsidRDefault="007B2C15" w:rsidP="007B2C15">
            <w:pPr>
              <w:rPr>
                <w:rFonts w:ascii="Calibri" w:hAnsi="Calibri" w:cs="Calibri"/>
                <w:color w:val="000000"/>
                <w:sz w:val="22"/>
                <w:szCs w:val="22"/>
                <w:lang w:val="es-ES" w:eastAsia="es-ES"/>
              </w:rPr>
            </w:pPr>
            <w:r w:rsidRPr="007B2C15">
              <w:rPr>
                <w:rFonts w:ascii="Calibri" w:hAnsi="Calibri" w:cs="Calibri"/>
                <w:color w:val="000000"/>
                <w:sz w:val="22"/>
                <w:szCs w:val="22"/>
                <w:lang w:val="es-ES" w:eastAsia="es-ES"/>
              </w:rPr>
              <w:t> </w:t>
            </w:r>
          </w:p>
        </w:tc>
        <w:tc>
          <w:tcPr>
            <w:tcW w:w="1316" w:type="dxa"/>
            <w:shd w:val="clear" w:color="auto" w:fill="auto"/>
            <w:noWrap/>
            <w:vAlign w:val="bottom"/>
            <w:hideMark/>
          </w:tcPr>
          <w:p w:rsidR="007B2C15" w:rsidRPr="007B2C15" w:rsidRDefault="007B2C15" w:rsidP="007B2C15">
            <w:pPr>
              <w:jc w:val="right"/>
              <w:rPr>
                <w:rFonts w:ascii="Calibri" w:hAnsi="Calibri" w:cs="Calibri"/>
                <w:b/>
                <w:bCs/>
                <w:color w:val="000000"/>
                <w:sz w:val="24"/>
                <w:szCs w:val="24"/>
                <w:lang w:val="es-ES" w:eastAsia="es-ES"/>
              </w:rPr>
            </w:pPr>
            <w:r w:rsidRPr="007B2C15">
              <w:rPr>
                <w:rFonts w:ascii="Calibri" w:hAnsi="Calibri" w:cs="Calibri"/>
                <w:b/>
                <w:bCs/>
                <w:color w:val="000000"/>
                <w:sz w:val="24"/>
                <w:szCs w:val="24"/>
                <w:lang w:val="es-ES" w:eastAsia="es-ES"/>
              </w:rPr>
              <w:t>47,712.00</w:t>
            </w:r>
          </w:p>
        </w:tc>
      </w:tr>
    </w:tbl>
    <w:p w:rsidR="007B2C15" w:rsidRDefault="007B2C15" w:rsidP="00E97438">
      <w:pPr>
        <w:jc w:val="center"/>
        <w:rPr>
          <w:rFonts w:asciiTheme="minorHAnsi" w:hAnsiTheme="minorHAnsi" w:cstheme="minorHAnsi"/>
          <w:b/>
          <w:sz w:val="24"/>
          <w:szCs w:val="24"/>
        </w:rPr>
      </w:pPr>
    </w:p>
    <w:p w:rsidR="00E97438" w:rsidRPr="007B2C15" w:rsidRDefault="00E97438" w:rsidP="00E97438">
      <w:pPr>
        <w:jc w:val="center"/>
        <w:rPr>
          <w:rFonts w:asciiTheme="minorHAnsi" w:hAnsiTheme="minorHAnsi" w:cstheme="minorHAnsi"/>
          <w:b/>
          <w:sz w:val="24"/>
          <w:szCs w:val="24"/>
        </w:rPr>
      </w:pPr>
      <w:r w:rsidRPr="007B2C15">
        <w:rPr>
          <w:rFonts w:asciiTheme="minorHAnsi" w:hAnsiTheme="minorHAnsi" w:cstheme="minorHAnsi"/>
          <w:b/>
          <w:sz w:val="24"/>
          <w:szCs w:val="24"/>
        </w:rPr>
        <w:t xml:space="preserve">DESCRIPCIÓN DE LOS SERVICIOS </w:t>
      </w:r>
    </w:p>
    <w:p w:rsidR="00E97438" w:rsidRPr="00E71614" w:rsidRDefault="00E97438" w:rsidP="00E97438">
      <w:pPr>
        <w:jc w:val="both"/>
        <w:rPr>
          <w:rFonts w:asciiTheme="minorHAnsi" w:hAnsiTheme="minorHAnsi" w:cstheme="minorHAnsi"/>
          <w:b/>
          <w:sz w:val="24"/>
          <w:szCs w:val="24"/>
          <w:lang w:val="es-ES"/>
        </w:rPr>
      </w:pPr>
    </w:p>
    <w:p w:rsidR="00E97438" w:rsidRPr="00E71614" w:rsidRDefault="007B2C15" w:rsidP="00E97438">
      <w:pPr>
        <w:numPr>
          <w:ilvl w:val="0"/>
          <w:numId w:val="1"/>
        </w:numPr>
        <w:spacing w:after="240" w:line="276" w:lineRule="auto"/>
        <w:ind w:left="360"/>
        <w:jc w:val="both"/>
        <w:rPr>
          <w:rFonts w:asciiTheme="minorHAnsi" w:eastAsia="Arial Unicode MS" w:hAnsiTheme="minorHAnsi" w:cstheme="minorHAnsi"/>
          <w:sz w:val="24"/>
          <w:szCs w:val="24"/>
        </w:rPr>
      </w:pPr>
      <w:r w:rsidRPr="00E71614">
        <w:rPr>
          <w:rFonts w:asciiTheme="minorHAnsi" w:eastAsia="Arial Unicode MS" w:hAnsiTheme="minorHAnsi" w:cstheme="minorHAnsi"/>
          <w:sz w:val="24"/>
          <w:szCs w:val="24"/>
        </w:rPr>
        <w:t xml:space="preserve">La prestación del servicio y su apego a las especificaciones, serán supervisados diariamente por la </w:t>
      </w:r>
      <w:r w:rsidRPr="00E71614">
        <w:rPr>
          <w:rFonts w:asciiTheme="minorHAnsi" w:eastAsia="Arial Unicode MS" w:hAnsiTheme="minorHAnsi" w:cstheme="minorHAnsi"/>
          <w:bCs/>
          <w:sz w:val="24"/>
          <w:szCs w:val="24"/>
        </w:rPr>
        <w:t>coordinación administrativa de cada unidad</w:t>
      </w:r>
      <w:r w:rsidRPr="00E71614">
        <w:rPr>
          <w:rFonts w:asciiTheme="minorHAnsi" w:eastAsia="Arial Unicode MS" w:hAnsiTheme="minorHAnsi" w:cstheme="minorHAnsi"/>
          <w:sz w:val="24"/>
          <w:szCs w:val="24"/>
        </w:rPr>
        <w:t xml:space="preserve"> y esta reportara al administrador general, para asegurar el cumplimiento y la calidad del servicio especificado.</w:t>
      </w:r>
    </w:p>
    <w:p w:rsidR="00E97438" w:rsidRPr="00E71614" w:rsidRDefault="007B2C15" w:rsidP="00E97438">
      <w:pPr>
        <w:numPr>
          <w:ilvl w:val="0"/>
          <w:numId w:val="1"/>
        </w:numPr>
        <w:spacing w:after="240" w:line="276" w:lineRule="auto"/>
        <w:ind w:left="360"/>
        <w:jc w:val="both"/>
        <w:rPr>
          <w:rFonts w:asciiTheme="minorHAnsi" w:eastAsia="Arial Unicode MS" w:hAnsiTheme="minorHAnsi" w:cstheme="minorHAnsi"/>
          <w:sz w:val="24"/>
          <w:szCs w:val="24"/>
        </w:rPr>
      </w:pPr>
      <w:r w:rsidRPr="00E71614">
        <w:rPr>
          <w:rFonts w:asciiTheme="minorHAnsi" w:eastAsia="Arial Unicode MS" w:hAnsiTheme="minorHAnsi" w:cstheme="minorHAnsi"/>
          <w:sz w:val="24"/>
          <w:szCs w:val="24"/>
        </w:rPr>
        <w:lastRenderedPageBreak/>
        <w:t>El proveedor a través del personal que designe para tal efecto, podrá en cualquier momento realizar verificaciones de la calidad de los servicios prestados.</w:t>
      </w:r>
    </w:p>
    <w:p w:rsidR="00E97438" w:rsidRDefault="007B2C15" w:rsidP="00E71614">
      <w:pPr>
        <w:spacing w:after="240" w:line="276" w:lineRule="auto"/>
        <w:ind w:left="360" w:right="-1"/>
        <w:jc w:val="both"/>
        <w:rPr>
          <w:rFonts w:asciiTheme="minorHAnsi" w:eastAsia="Arial Unicode MS" w:hAnsiTheme="minorHAnsi" w:cstheme="minorHAnsi"/>
          <w:sz w:val="24"/>
          <w:szCs w:val="24"/>
        </w:rPr>
      </w:pPr>
      <w:r w:rsidRPr="00E71614">
        <w:rPr>
          <w:rFonts w:asciiTheme="minorHAnsi" w:eastAsia="Arial Unicode MS" w:hAnsiTheme="minorHAnsi" w:cstheme="minorHAnsi"/>
          <w:sz w:val="24"/>
          <w:szCs w:val="24"/>
        </w:rPr>
        <w:t xml:space="preserve">La prestación de los servicios deberá efectuarse en las áreas de quirófano, medicas, de enfermería y administrativas </w:t>
      </w:r>
      <w:r w:rsidRPr="00E71614">
        <w:rPr>
          <w:rFonts w:asciiTheme="minorHAnsi" w:eastAsia="Arial Unicode MS" w:hAnsiTheme="minorHAnsi" w:cstheme="minorHAnsi"/>
          <w:b/>
          <w:bCs/>
          <w:color w:val="0000FF"/>
          <w:sz w:val="24"/>
          <w:szCs w:val="24"/>
        </w:rPr>
        <w:t xml:space="preserve">en horarios continuos </w:t>
      </w:r>
      <w:r w:rsidRPr="00E71614">
        <w:rPr>
          <w:rFonts w:asciiTheme="minorHAnsi" w:eastAsia="Arial Unicode MS" w:hAnsiTheme="minorHAnsi" w:cstheme="minorHAnsi"/>
          <w:b/>
          <w:color w:val="0000FF"/>
          <w:sz w:val="24"/>
          <w:szCs w:val="24"/>
        </w:rPr>
        <w:t>de ocho horas</w:t>
      </w:r>
      <w:r w:rsidRPr="00E71614">
        <w:rPr>
          <w:rFonts w:asciiTheme="minorHAnsi" w:eastAsia="Arial Unicode MS" w:hAnsiTheme="minorHAnsi" w:cstheme="minorHAnsi"/>
          <w:sz w:val="24"/>
          <w:szCs w:val="24"/>
        </w:rPr>
        <w:t xml:space="preserve"> cada uno, </w:t>
      </w:r>
      <w:r w:rsidRPr="00E71614">
        <w:rPr>
          <w:rFonts w:asciiTheme="minorHAnsi" w:eastAsia="Arial Unicode MS" w:hAnsiTheme="minorHAnsi" w:cstheme="minorHAnsi"/>
          <w:bCs/>
          <w:sz w:val="24"/>
          <w:szCs w:val="24"/>
        </w:rPr>
        <w:t xml:space="preserve">y </w:t>
      </w:r>
      <w:r w:rsidRPr="00E71614">
        <w:rPr>
          <w:rFonts w:asciiTheme="minorHAnsi" w:eastAsia="Arial Unicode MS" w:hAnsiTheme="minorHAnsi" w:cstheme="minorHAnsi"/>
          <w:sz w:val="24"/>
          <w:szCs w:val="24"/>
        </w:rPr>
        <w:t xml:space="preserve">de forma ininterrumpida </w:t>
      </w:r>
      <w:r w:rsidRPr="00E71614">
        <w:rPr>
          <w:rFonts w:asciiTheme="minorHAnsi" w:eastAsia="Arial Unicode MS" w:hAnsiTheme="minorHAnsi" w:cstheme="minorHAnsi"/>
          <w:b/>
          <w:color w:val="0000FF"/>
          <w:sz w:val="24"/>
          <w:szCs w:val="24"/>
        </w:rPr>
        <w:t>de lunes a viernes</w:t>
      </w:r>
      <w:r w:rsidRPr="00E71614">
        <w:rPr>
          <w:rFonts w:asciiTheme="minorHAnsi" w:eastAsia="Arial Unicode MS" w:hAnsiTheme="minorHAnsi" w:cstheme="minorHAnsi"/>
          <w:sz w:val="24"/>
          <w:szCs w:val="24"/>
        </w:rPr>
        <w:t xml:space="preserve">, los turnos se definen como: </w:t>
      </w:r>
    </w:p>
    <w:tbl>
      <w:tblPr>
        <w:tblStyle w:val="Tablaconcuadrcula"/>
        <w:tblW w:w="0" w:type="auto"/>
        <w:tblInd w:w="360" w:type="dxa"/>
        <w:tblLook w:val="04A0" w:firstRow="1" w:lastRow="0" w:firstColumn="1" w:lastColumn="0" w:noHBand="0" w:noVBand="1"/>
      </w:tblPr>
      <w:tblGrid>
        <w:gridCol w:w="1620"/>
        <w:gridCol w:w="6946"/>
      </w:tblGrid>
      <w:tr w:rsidR="00E71614" w:rsidTr="00602824">
        <w:trPr>
          <w:trHeight w:val="87"/>
        </w:trPr>
        <w:tc>
          <w:tcPr>
            <w:tcW w:w="1620" w:type="dxa"/>
          </w:tcPr>
          <w:p w:rsidR="00E71614" w:rsidRPr="005B3EB0" w:rsidRDefault="007B2C15" w:rsidP="005B3EB0">
            <w:pPr>
              <w:jc w:val="both"/>
              <w:rPr>
                <w:rFonts w:asciiTheme="minorHAnsi" w:eastAsia="Arial Unicode MS" w:hAnsiTheme="minorHAnsi" w:cstheme="minorHAnsi"/>
                <w:b/>
                <w:color w:val="0000FF"/>
                <w:sz w:val="24"/>
                <w:szCs w:val="24"/>
              </w:rPr>
            </w:pPr>
            <w:r w:rsidRPr="005B3EB0">
              <w:rPr>
                <w:rFonts w:asciiTheme="minorHAnsi" w:eastAsia="Arial Unicode MS" w:hAnsiTheme="minorHAnsi" w:cstheme="minorHAnsi"/>
                <w:b/>
                <w:color w:val="0000FF"/>
                <w:sz w:val="24"/>
                <w:szCs w:val="24"/>
              </w:rPr>
              <w:t>matutino</w:t>
            </w:r>
          </w:p>
        </w:tc>
        <w:tc>
          <w:tcPr>
            <w:tcW w:w="6946" w:type="dxa"/>
          </w:tcPr>
          <w:p w:rsidR="00E71614" w:rsidRPr="00E71614" w:rsidRDefault="007B2C15" w:rsidP="005B3EB0">
            <w:pPr>
              <w:rPr>
                <w:rFonts w:asciiTheme="minorHAnsi" w:eastAsia="Arial Unicode MS" w:hAnsiTheme="minorHAnsi" w:cstheme="minorHAnsi"/>
                <w:sz w:val="24"/>
                <w:szCs w:val="24"/>
              </w:rPr>
            </w:pPr>
            <w:r w:rsidRPr="00E71614">
              <w:rPr>
                <w:rFonts w:asciiTheme="minorHAnsi" w:eastAsia="Arial Unicode MS" w:hAnsiTheme="minorHAnsi" w:cstheme="minorHAnsi"/>
                <w:sz w:val="24"/>
                <w:szCs w:val="24"/>
              </w:rPr>
              <w:t xml:space="preserve">07:00 a </w:t>
            </w:r>
            <w:r>
              <w:rPr>
                <w:rFonts w:asciiTheme="minorHAnsi" w:eastAsia="Arial Unicode MS" w:hAnsiTheme="minorHAnsi" w:cstheme="minorHAnsi"/>
                <w:sz w:val="24"/>
                <w:szCs w:val="24"/>
              </w:rPr>
              <w:t>15:00 horas</w:t>
            </w:r>
            <w:r w:rsidR="00602824">
              <w:rPr>
                <w:rFonts w:asciiTheme="minorHAnsi" w:eastAsia="Arial Unicode MS" w:hAnsiTheme="minorHAnsi" w:cstheme="minorHAnsi"/>
                <w:sz w:val="24"/>
                <w:szCs w:val="24"/>
              </w:rPr>
              <w:t>, 08:00 a las 16:00 horas</w:t>
            </w:r>
          </w:p>
        </w:tc>
      </w:tr>
      <w:tr w:rsidR="00E71614" w:rsidTr="00602824">
        <w:tc>
          <w:tcPr>
            <w:tcW w:w="1620" w:type="dxa"/>
          </w:tcPr>
          <w:p w:rsidR="00E71614" w:rsidRPr="005B3EB0" w:rsidRDefault="007B2C15" w:rsidP="005B3EB0">
            <w:pPr>
              <w:jc w:val="both"/>
              <w:rPr>
                <w:rFonts w:asciiTheme="minorHAnsi" w:eastAsia="Arial Unicode MS" w:hAnsiTheme="minorHAnsi" w:cstheme="minorHAnsi"/>
                <w:b/>
                <w:color w:val="0000FF"/>
                <w:sz w:val="24"/>
                <w:szCs w:val="24"/>
              </w:rPr>
            </w:pPr>
            <w:r w:rsidRPr="005B3EB0">
              <w:rPr>
                <w:rFonts w:asciiTheme="minorHAnsi" w:eastAsia="Arial Unicode MS" w:hAnsiTheme="minorHAnsi" w:cstheme="minorHAnsi"/>
                <w:b/>
                <w:color w:val="0000FF"/>
                <w:sz w:val="24"/>
                <w:szCs w:val="24"/>
              </w:rPr>
              <w:t>mixto</w:t>
            </w:r>
          </w:p>
        </w:tc>
        <w:tc>
          <w:tcPr>
            <w:tcW w:w="6946" w:type="dxa"/>
          </w:tcPr>
          <w:p w:rsidR="00E71614" w:rsidRPr="00E71614" w:rsidRDefault="007B2C15" w:rsidP="00602824">
            <w:pPr>
              <w:rPr>
                <w:rFonts w:asciiTheme="minorHAnsi" w:eastAsia="Arial Unicode MS" w:hAnsiTheme="minorHAnsi" w:cstheme="minorHAnsi"/>
                <w:sz w:val="24"/>
                <w:szCs w:val="24"/>
              </w:rPr>
            </w:pPr>
            <w:r w:rsidRPr="00E71614">
              <w:rPr>
                <w:rFonts w:asciiTheme="minorHAnsi" w:eastAsia="Arial Unicode MS" w:hAnsiTheme="minorHAnsi" w:cstheme="minorHAnsi"/>
                <w:sz w:val="24"/>
                <w:szCs w:val="24"/>
              </w:rPr>
              <w:t>1</w:t>
            </w:r>
            <w:r w:rsidR="00602824">
              <w:rPr>
                <w:rFonts w:asciiTheme="minorHAnsi" w:eastAsia="Arial Unicode MS" w:hAnsiTheme="minorHAnsi" w:cstheme="minorHAnsi"/>
                <w:sz w:val="24"/>
                <w:szCs w:val="24"/>
              </w:rPr>
              <w:t>1</w:t>
            </w:r>
            <w:r w:rsidRPr="00E71614">
              <w:rPr>
                <w:rFonts w:asciiTheme="minorHAnsi" w:eastAsia="Arial Unicode MS" w:hAnsiTheme="minorHAnsi" w:cstheme="minorHAnsi"/>
                <w:sz w:val="24"/>
                <w:szCs w:val="24"/>
              </w:rPr>
              <w:t xml:space="preserve">:00 a </w:t>
            </w:r>
            <w:r>
              <w:rPr>
                <w:rFonts w:asciiTheme="minorHAnsi" w:eastAsia="Arial Unicode MS" w:hAnsiTheme="minorHAnsi" w:cstheme="minorHAnsi"/>
                <w:sz w:val="24"/>
                <w:szCs w:val="24"/>
              </w:rPr>
              <w:t>1</w:t>
            </w:r>
            <w:r w:rsidR="00602824">
              <w:rPr>
                <w:rFonts w:asciiTheme="minorHAnsi" w:eastAsia="Arial Unicode MS" w:hAnsiTheme="minorHAnsi" w:cstheme="minorHAnsi"/>
                <w:sz w:val="24"/>
                <w:szCs w:val="24"/>
              </w:rPr>
              <w:t>9</w:t>
            </w:r>
            <w:r>
              <w:rPr>
                <w:rFonts w:asciiTheme="minorHAnsi" w:eastAsia="Arial Unicode MS" w:hAnsiTheme="minorHAnsi" w:cstheme="minorHAnsi"/>
                <w:sz w:val="24"/>
                <w:szCs w:val="24"/>
              </w:rPr>
              <w:t>:00 horas</w:t>
            </w:r>
            <w:r w:rsidR="00602824">
              <w:rPr>
                <w:rFonts w:asciiTheme="minorHAnsi" w:eastAsia="Arial Unicode MS" w:hAnsiTheme="minorHAnsi" w:cstheme="minorHAnsi"/>
                <w:sz w:val="24"/>
                <w:szCs w:val="24"/>
              </w:rPr>
              <w:t>.</w:t>
            </w:r>
          </w:p>
        </w:tc>
      </w:tr>
    </w:tbl>
    <w:p w:rsidR="007B2C15" w:rsidRDefault="007B2C15" w:rsidP="007B2C15">
      <w:pPr>
        <w:ind w:left="357"/>
        <w:jc w:val="both"/>
        <w:rPr>
          <w:rFonts w:asciiTheme="minorHAnsi" w:eastAsia="Arial Unicode MS" w:hAnsiTheme="minorHAnsi" w:cstheme="minorHAnsi"/>
          <w:sz w:val="24"/>
          <w:szCs w:val="24"/>
        </w:rPr>
      </w:pPr>
    </w:p>
    <w:p w:rsidR="00E97438" w:rsidRPr="005B3EB0" w:rsidRDefault="007B2C15" w:rsidP="00E97438">
      <w:pPr>
        <w:spacing w:after="240" w:line="276" w:lineRule="auto"/>
        <w:ind w:left="360"/>
        <w:jc w:val="both"/>
        <w:rPr>
          <w:rFonts w:asciiTheme="minorHAnsi" w:eastAsia="Arial Unicode MS" w:hAnsiTheme="minorHAnsi" w:cstheme="minorHAnsi"/>
          <w:sz w:val="24"/>
          <w:szCs w:val="24"/>
        </w:rPr>
      </w:pPr>
      <w:r w:rsidRPr="005B3EB0">
        <w:rPr>
          <w:rFonts w:asciiTheme="minorHAnsi" w:eastAsia="Arial Unicode MS" w:hAnsiTheme="minorHAnsi" w:cstheme="minorHAnsi"/>
          <w:sz w:val="24"/>
          <w:szCs w:val="24"/>
        </w:rPr>
        <w:t>Para el caso del</w:t>
      </w:r>
      <w:r w:rsidRPr="00E71614">
        <w:rPr>
          <w:rFonts w:asciiTheme="minorHAnsi" w:eastAsia="Arial Unicode MS" w:hAnsiTheme="minorHAnsi" w:cstheme="minorHAnsi"/>
          <w:b/>
          <w:sz w:val="24"/>
          <w:szCs w:val="24"/>
        </w:rPr>
        <w:t xml:space="preserve"> </w:t>
      </w:r>
      <w:r w:rsidRPr="005B3EB0">
        <w:rPr>
          <w:rFonts w:asciiTheme="minorHAnsi" w:eastAsia="Arial Unicode MS" w:hAnsiTheme="minorHAnsi" w:cstheme="minorHAnsi"/>
          <w:b/>
          <w:color w:val="0000FF"/>
          <w:sz w:val="24"/>
          <w:szCs w:val="24"/>
        </w:rPr>
        <w:t>hospital materno infantil de Tijuana (UNIDAD DE ATENCIÓN MEDICA GINECOBTETRICA DE TIJUANA)</w:t>
      </w:r>
      <w:r w:rsidRPr="00E71614">
        <w:rPr>
          <w:rFonts w:asciiTheme="minorHAnsi" w:eastAsia="Arial Unicode MS" w:hAnsiTheme="minorHAnsi" w:cstheme="minorHAnsi"/>
          <w:b/>
          <w:sz w:val="24"/>
          <w:szCs w:val="24"/>
        </w:rPr>
        <w:t xml:space="preserve"> </w:t>
      </w:r>
      <w:r w:rsidRPr="005B3EB0">
        <w:rPr>
          <w:rFonts w:asciiTheme="minorHAnsi" w:eastAsia="Arial Unicode MS" w:hAnsiTheme="minorHAnsi" w:cstheme="minorHAnsi"/>
          <w:sz w:val="24"/>
          <w:szCs w:val="24"/>
        </w:rPr>
        <w:t>se tendrá un</w:t>
      </w:r>
      <w:r w:rsidRPr="00E71614">
        <w:rPr>
          <w:rFonts w:asciiTheme="minorHAnsi" w:eastAsia="Arial Unicode MS" w:hAnsiTheme="minorHAnsi" w:cstheme="minorHAnsi"/>
          <w:b/>
          <w:sz w:val="24"/>
          <w:szCs w:val="24"/>
        </w:rPr>
        <w:t xml:space="preserve"> </w:t>
      </w:r>
      <w:r w:rsidRPr="005B3EB0">
        <w:rPr>
          <w:rFonts w:asciiTheme="minorHAnsi" w:eastAsia="Arial Unicode MS" w:hAnsiTheme="minorHAnsi" w:cstheme="minorHAnsi"/>
          <w:b/>
          <w:sz w:val="24"/>
          <w:szCs w:val="24"/>
          <w:u w:val="single"/>
        </w:rPr>
        <w:t>horario de 24 horas continuas</w:t>
      </w:r>
      <w:r w:rsidRPr="00E71614">
        <w:rPr>
          <w:rFonts w:asciiTheme="minorHAnsi" w:eastAsia="Arial Unicode MS" w:hAnsiTheme="minorHAnsi" w:cstheme="minorHAnsi"/>
          <w:b/>
          <w:sz w:val="24"/>
          <w:szCs w:val="24"/>
        </w:rPr>
        <w:t xml:space="preserve"> </w:t>
      </w:r>
      <w:r w:rsidRPr="005B3EB0">
        <w:rPr>
          <w:rFonts w:asciiTheme="minorHAnsi" w:eastAsia="Arial Unicode MS" w:hAnsiTheme="minorHAnsi" w:cstheme="minorHAnsi"/>
          <w:b/>
          <w:sz w:val="24"/>
          <w:szCs w:val="24"/>
          <w:u w:val="single"/>
        </w:rPr>
        <w:t>los siete días de la semana</w:t>
      </w:r>
      <w:r w:rsidRPr="00E71614">
        <w:rPr>
          <w:rFonts w:asciiTheme="minorHAnsi" w:eastAsia="Arial Unicode MS" w:hAnsiTheme="minorHAnsi" w:cstheme="minorHAnsi"/>
          <w:b/>
          <w:sz w:val="24"/>
          <w:szCs w:val="24"/>
        </w:rPr>
        <w:t xml:space="preserve"> </w:t>
      </w:r>
      <w:r w:rsidRPr="005B3EB0">
        <w:rPr>
          <w:rFonts w:asciiTheme="minorHAnsi" w:eastAsia="Arial Unicode MS" w:hAnsiTheme="minorHAnsi" w:cstheme="minorHAnsi"/>
          <w:sz w:val="24"/>
          <w:szCs w:val="24"/>
        </w:rPr>
        <w:t>y el servicio será en las siguientes áreas</w:t>
      </w:r>
      <w:r>
        <w:rPr>
          <w:rFonts w:asciiTheme="minorHAnsi" w:eastAsia="Arial Unicode MS" w:hAnsiTheme="minorHAnsi" w:cstheme="minorHAnsi"/>
          <w:sz w:val="24"/>
          <w:szCs w:val="24"/>
        </w:rPr>
        <w:t>:</w:t>
      </w:r>
    </w:p>
    <w:p w:rsidR="00E97438" w:rsidRPr="00E71614" w:rsidRDefault="007B2C15" w:rsidP="00E97438">
      <w:pPr>
        <w:numPr>
          <w:ilvl w:val="0"/>
          <w:numId w:val="2"/>
        </w:numPr>
        <w:rPr>
          <w:rFonts w:asciiTheme="minorHAnsi" w:hAnsiTheme="minorHAnsi" w:cstheme="minorHAnsi"/>
          <w:sz w:val="24"/>
          <w:szCs w:val="24"/>
          <w:lang w:val="es-MX" w:eastAsia="es-MX"/>
        </w:rPr>
      </w:pPr>
      <w:r w:rsidRPr="00E71614">
        <w:rPr>
          <w:rFonts w:asciiTheme="minorHAnsi" w:hAnsiTheme="minorHAnsi" w:cstheme="minorHAnsi"/>
          <w:sz w:val="24"/>
          <w:szCs w:val="24"/>
        </w:rPr>
        <w:t>jardines, accesos y estacionamiento</w:t>
      </w:r>
    </w:p>
    <w:p w:rsidR="00E97438" w:rsidRPr="00E71614" w:rsidRDefault="007B2C15" w:rsidP="00E97438">
      <w:pPr>
        <w:numPr>
          <w:ilvl w:val="0"/>
          <w:numId w:val="2"/>
        </w:numPr>
        <w:rPr>
          <w:rFonts w:asciiTheme="minorHAnsi" w:hAnsiTheme="minorHAnsi" w:cstheme="minorHAnsi"/>
          <w:sz w:val="24"/>
          <w:szCs w:val="24"/>
        </w:rPr>
      </w:pPr>
      <w:r w:rsidRPr="00E71614">
        <w:rPr>
          <w:rFonts w:asciiTheme="minorHAnsi" w:hAnsiTheme="minorHAnsi" w:cstheme="minorHAnsi"/>
          <w:sz w:val="24"/>
          <w:szCs w:val="24"/>
        </w:rPr>
        <w:t>admisión, espera y revisión</w:t>
      </w:r>
    </w:p>
    <w:p w:rsidR="00E97438" w:rsidRPr="00E71614" w:rsidRDefault="007B2C15" w:rsidP="00E97438">
      <w:pPr>
        <w:numPr>
          <w:ilvl w:val="0"/>
          <w:numId w:val="2"/>
        </w:numPr>
        <w:rPr>
          <w:rFonts w:asciiTheme="minorHAnsi" w:hAnsiTheme="minorHAnsi" w:cstheme="minorHAnsi"/>
          <w:sz w:val="24"/>
          <w:szCs w:val="24"/>
        </w:rPr>
      </w:pPr>
      <w:r w:rsidRPr="00E71614">
        <w:rPr>
          <w:rFonts w:asciiTheme="minorHAnsi" w:hAnsiTheme="minorHAnsi" w:cstheme="minorHAnsi"/>
          <w:sz w:val="24"/>
          <w:szCs w:val="24"/>
        </w:rPr>
        <w:t>urgencias, labor y expulsión</w:t>
      </w:r>
    </w:p>
    <w:p w:rsidR="00E97438" w:rsidRPr="00E71614" w:rsidRDefault="007B2C15" w:rsidP="00E97438">
      <w:pPr>
        <w:numPr>
          <w:ilvl w:val="0"/>
          <w:numId w:val="2"/>
        </w:numPr>
        <w:rPr>
          <w:rFonts w:asciiTheme="minorHAnsi" w:hAnsiTheme="minorHAnsi" w:cstheme="minorHAnsi"/>
          <w:sz w:val="24"/>
          <w:szCs w:val="24"/>
        </w:rPr>
      </w:pPr>
      <w:r w:rsidRPr="00E71614">
        <w:rPr>
          <w:rFonts w:asciiTheme="minorHAnsi" w:hAnsiTheme="minorHAnsi" w:cstheme="minorHAnsi"/>
          <w:sz w:val="24"/>
          <w:szCs w:val="24"/>
        </w:rPr>
        <w:t>postparto, CEYE, laboratorios, RX e informática</w:t>
      </w:r>
    </w:p>
    <w:p w:rsidR="00E97438" w:rsidRPr="00E71614" w:rsidRDefault="007B2C15" w:rsidP="00E97438">
      <w:pPr>
        <w:numPr>
          <w:ilvl w:val="0"/>
          <w:numId w:val="2"/>
        </w:numPr>
        <w:rPr>
          <w:rFonts w:asciiTheme="minorHAnsi" w:hAnsiTheme="minorHAnsi" w:cstheme="minorHAnsi"/>
          <w:sz w:val="24"/>
          <w:szCs w:val="24"/>
        </w:rPr>
      </w:pPr>
      <w:r w:rsidRPr="00E71614">
        <w:rPr>
          <w:rFonts w:asciiTheme="minorHAnsi" w:hAnsiTheme="minorHAnsi" w:cstheme="minorHAnsi"/>
          <w:sz w:val="24"/>
          <w:szCs w:val="24"/>
        </w:rPr>
        <w:t>consulta externa y farmacia</w:t>
      </w:r>
    </w:p>
    <w:p w:rsidR="00E97438" w:rsidRPr="00E71614" w:rsidRDefault="00E97438" w:rsidP="007B2C15">
      <w:pPr>
        <w:ind w:left="357"/>
        <w:jc w:val="both"/>
        <w:rPr>
          <w:rFonts w:asciiTheme="minorHAnsi" w:eastAsia="Arial Unicode MS" w:hAnsiTheme="minorHAnsi" w:cstheme="minorHAnsi"/>
          <w:sz w:val="24"/>
          <w:szCs w:val="24"/>
        </w:rPr>
      </w:pPr>
    </w:p>
    <w:p w:rsidR="00E97438" w:rsidRPr="00E71614" w:rsidRDefault="007B2C15" w:rsidP="00E97438">
      <w:pPr>
        <w:spacing w:after="240" w:line="276" w:lineRule="auto"/>
        <w:ind w:left="360"/>
        <w:jc w:val="both"/>
        <w:rPr>
          <w:rFonts w:asciiTheme="minorHAnsi" w:eastAsia="Arial Unicode MS" w:hAnsiTheme="minorHAnsi" w:cstheme="minorHAnsi"/>
          <w:sz w:val="24"/>
          <w:szCs w:val="24"/>
        </w:rPr>
      </w:pPr>
      <w:r w:rsidRPr="00E71614">
        <w:rPr>
          <w:rFonts w:asciiTheme="minorHAnsi" w:eastAsia="Arial Unicode MS" w:hAnsiTheme="minorHAnsi" w:cstheme="minorHAnsi"/>
          <w:sz w:val="24"/>
          <w:szCs w:val="24"/>
        </w:rPr>
        <w:t xml:space="preserve">Así mismo dentro de la prestación del servicio, se deberá realizar una vez al mes </w:t>
      </w:r>
      <w:r w:rsidRPr="00E71614">
        <w:rPr>
          <w:rFonts w:asciiTheme="minorHAnsi" w:eastAsia="Arial Unicode MS" w:hAnsiTheme="minorHAnsi" w:cstheme="minorHAnsi"/>
          <w:b/>
          <w:sz w:val="24"/>
          <w:szCs w:val="24"/>
        </w:rPr>
        <w:t>una limpieza exhaustiva en cada unidad de preferencia en día sábado</w:t>
      </w:r>
      <w:r w:rsidRPr="00E71614">
        <w:rPr>
          <w:rFonts w:asciiTheme="minorHAnsi" w:eastAsia="Arial Unicode MS" w:hAnsiTheme="minorHAnsi" w:cstheme="minorHAnsi"/>
          <w:sz w:val="24"/>
          <w:szCs w:val="24"/>
        </w:rPr>
        <w:t xml:space="preserve">, que consistirá en la limpieza de interiores y exteriores, lavado y pulido de pisos, ventanas, baños y oficinas administrativas, áreas médicas, de enfermería, </w:t>
      </w:r>
      <w:r w:rsidRPr="00E71614">
        <w:rPr>
          <w:rFonts w:asciiTheme="minorHAnsi" w:eastAsia="Arial Unicode MS" w:hAnsiTheme="minorHAnsi" w:cstheme="minorHAnsi"/>
          <w:b/>
          <w:i/>
          <w:sz w:val="24"/>
          <w:szCs w:val="24"/>
        </w:rPr>
        <w:t>quirófanos</w:t>
      </w:r>
      <w:r w:rsidRPr="00E71614">
        <w:rPr>
          <w:rFonts w:asciiTheme="minorHAnsi" w:eastAsia="Arial Unicode MS" w:hAnsiTheme="minorHAnsi" w:cstheme="minorHAnsi"/>
          <w:sz w:val="24"/>
          <w:szCs w:val="24"/>
        </w:rPr>
        <w:t xml:space="preserve"> y estacionamientos. Para el caso de la UNIDAD MÉDICA DE ATENCIÓN GINECOBSTETRICIA DE TIJUANA acordara con el área administrativa de la misma a efecto de programarla.</w:t>
      </w:r>
    </w:p>
    <w:p w:rsidR="00E97438" w:rsidRPr="00E71614" w:rsidRDefault="007B2C15" w:rsidP="00E97438">
      <w:pPr>
        <w:spacing w:after="240" w:line="276" w:lineRule="auto"/>
        <w:ind w:left="360"/>
        <w:jc w:val="both"/>
        <w:rPr>
          <w:rFonts w:asciiTheme="minorHAnsi" w:eastAsia="Arial Unicode MS" w:hAnsiTheme="minorHAnsi" w:cstheme="minorHAnsi"/>
          <w:sz w:val="24"/>
          <w:szCs w:val="24"/>
        </w:rPr>
      </w:pPr>
      <w:r w:rsidRPr="00E71614">
        <w:rPr>
          <w:rFonts w:asciiTheme="minorHAnsi" w:eastAsia="Arial Unicode MS" w:hAnsiTheme="minorHAnsi" w:cstheme="minorHAnsi"/>
          <w:sz w:val="24"/>
          <w:szCs w:val="24"/>
        </w:rPr>
        <w:t>Los servicios de limpieza en quirófano que resulten de estado emergente deberán realizarse de forma inmediata y acorde a los eventos que se presenten</w:t>
      </w:r>
      <w:r w:rsidRPr="00E71614">
        <w:rPr>
          <w:rFonts w:asciiTheme="minorHAnsi" w:eastAsia="Arial Unicode MS" w:hAnsiTheme="minorHAnsi" w:cstheme="minorHAnsi"/>
          <w:b/>
          <w:sz w:val="24"/>
          <w:szCs w:val="24"/>
        </w:rPr>
        <w:t xml:space="preserve">. </w:t>
      </w:r>
      <w:r w:rsidRPr="00E71614">
        <w:rPr>
          <w:rFonts w:asciiTheme="minorHAnsi" w:eastAsia="Arial Unicode MS" w:hAnsiTheme="minorHAnsi" w:cstheme="minorHAnsi"/>
          <w:sz w:val="24"/>
          <w:szCs w:val="24"/>
        </w:rPr>
        <w:t>Los horarios y fechas de realización del servicio de limpieza de pulido de pisos en las áreas de quirófano, medicas, de enfermería y áreas administrativas estarán determinados de acuerdo con el calendario que proporcione cada unidad médica.</w:t>
      </w:r>
    </w:p>
    <w:p w:rsidR="00E97438" w:rsidRPr="00E71614" w:rsidRDefault="007B2C15" w:rsidP="00E97438">
      <w:pPr>
        <w:numPr>
          <w:ilvl w:val="0"/>
          <w:numId w:val="1"/>
        </w:numPr>
        <w:spacing w:line="276" w:lineRule="auto"/>
        <w:ind w:left="360"/>
        <w:jc w:val="both"/>
        <w:rPr>
          <w:rFonts w:asciiTheme="minorHAnsi" w:eastAsia="Arial Unicode MS" w:hAnsiTheme="minorHAnsi" w:cstheme="minorHAnsi"/>
          <w:sz w:val="24"/>
          <w:szCs w:val="24"/>
        </w:rPr>
      </w:pPr>
      <w:r w:rsidRPr="00E71614">
        <w:rPr>
          <w:rFonts w:asciiTheme="minorHAnsi" w:eastAsia="Arial Unicode MS" w:hAnsiTheme="minorHAnsi" w:cstheme="minorHAnsi"/>
          <w:sz w:val="24"/>
          <w:szCs w:val="24"/>
        </w:rPr>
        <w:t>En las áreas administrativas los servicios de limpieza se prestarán</w:t>
      </w:r>
      <w:r w:rsidRPr="00E71614">
        <w:rPr>
          <w:rFonts w:asciiTheme="minorHAnsi" w:eastAsia="Arial Unicode MS" w:hAnsiTheme="minorHAnsi" w:cstheme="minorHAnsi"/>
          <w:b/>
          <w:sz w:val="24"/>
          <w:szCs w:val="24"/>
        </w:rPr>
        <w:t xml:space="preserve"> </w:t>
      </w:r>
      <w:r w:rsidRPr="00E71614">
        <w:rPr>
          <w:rFonts w:asciiTheme="minorHAnsi" w:eastAsia="Arial Unicode MS" w:hAnsiTheme="minorHAnsi" w:cstheme="minorHAnsi"/>
          <w:sz w:val="24"/>
          <w:szCs w:val="24"/>
        </w:rPr>
        <w:t xml:space="preserve">de </w:t>
      </w:r>
      <w:r w:rsidRPr="005B3EB0">
        <w:rPr>
          <w:rFonts w:asciiTheme="minorHAnsi" w:eastAsia="Arial Unicode MS" w:hAnsiTheme="minorHAnsi" w:cstheme="minorHAnsi"/>
          <w:b/>
          <w:sz w:val="24"/>
          <w:szCs w:val="24"/>
        </w:rPr>
        <w:t>lunes a viernes</w:t>
      </w:r>
      <w:r w:rsidRPr="00E71614">
        <w:rPr>
          <w:rFonts w:asciiTheme="minorHAnsi" w:eastAsia="Arial Unicode MS" w:hAnsiTheme="minorHAnsi" w:cstheme="minorHAnsi"/>
          <w:sz w:val="24"/>
          <w:szCs w:val="24"/>
        </w:rPr>
        <w:t xml:space="preserve"> en los mismos horarios.</w:t>
      </w:r>
    </w:p>
    <w:p w:rsidR="00E97438" w:rsidRPr="00E71614" w:rsidRDefault="00E97438" w:rsidP="00E97438">
      <w:pPr>
        <w:spacing w:line="276" w:lineRule="auto"/>
        <w:ind w:left="360"/>
        <w:jc w:val="both"/>
        <w:rPr>
          <w:rFonts w:asciiTheme="minorHAnsi" w:eastAsia="Arial Unicode MS" w:hAnsiTheme="minorHAnsi" w:cstheme="minorHAnsi"/>
          <w:sz w:val="24"/>
          <w:szCs w:val="24"/>
        </w:rPr>
      </w:pPr>
    </w:p>
    <w:p w:rsidR="00E97438" w:rsidRPr="00A237FD" w:rsidRDefault="007B2C15" w:rsidP="00424DA5">
      <w:pPr>
        <w:numPr>
          <w:ilvl w:val="0"/>
          <w:numId w:val="1"/>
        </w:numPr>
        <w:ind w:left="357" w:hanging="357"/>
        <w:jc w:val="both"/>
        <w:rPr>
          <w:rFonts w:asciiTheme="minorHAnsi" w:eastAsia="Arial Unicode MS" w:hAnsiTheme="minorHAnsi" w:cstheme="minorHAnsi"/>
          <w:b/>
          <w:sz w:val="24"/>
          <w:szCs w:val="24"/>
        </w:rPr>
      </w:pPr>
      <w:r w:rsidRPr="00A237FD">
        <w:rPr>
          <w:rFonts w:asciiTheme="minorHAnsi" w:eastAsia="Arial Unicode MS" w:hAnsiTheme="minorHAnsi" w:cstheme="minorHAnsi"/>
          <w:sz w:val="24"/>
          <w:szCs w:val="24"/>
        </w:rPr>
        <w:t xml:space="preserve">Los </w:t>
      </w:r>
      <w:r w:rsidRPr="00A237FD">
        <w:rPr>
          <w:rFonts w:asciiTheme="minorHAnsi" w:eastAsia="Arial Unicode MS" w:hAnsiTheme="minorHAnsi" w:cstheme="minorHAnsi"/>
          <w:b/>
          <w:sz w:val="24"/>
          <w:szCs w:val="24"/>
        </w:rPr>
        <w:t xml:space="preserve">días festivos o de suspensión oficial de labores </w:t>
      </w:r>
      <w:r w:rsidRPr="00A237FD">
        <w:rPr>
          <w:rFonts w:asciiTheme="minorHAnsi" w:eastAsia="Arial Unicode MS" w:hAnsiTheme="minorHAnsi" w:cstheme="minorHAnsi"/>
          <w:b/>
          <w:sz w:val="24"/>
          <w:szCs w:val="24"/>
          <w:u w:val="single"/>
        </w:rPr>
        <w:t>no se necesitará el servicio de limpieza</w:t>
      </w:r>
      <w:r w:rsidRPr="00A237FD">
        <w:rPr>
          <w:rFonts w:asciiTheme="minorHAnsi" w:eastAsia="Arial Unicode MS" w:hAnsiTheme="minorHAnsi" w:cstheme="minorHAnsi"/>
          <w:sz w:val="24"/>
          <w:szCs w:val="24"/>
          <w:u w:val="single"/>
        </w:rPr>
        <w:t xml:space="preserve">, </w:t>
      </w:r>
      <w:r w:rsidRPr="00A237FD">
        <w:rPr>
          <w:rFonts w:asciiTheme="minorHAnsi" w:eastAsia="Arial Unicode MS" w:hAnsiTheme="minorHAnsi" w:cstheme="minorHAnsi"/>
          <w:sz w:val="24"/>
          <w:szCs w:val="24"/>
        </w:rPr>
        <w:t xml:space="preserve">con </w:t>
      </w:r>
      <w:r w:rsidRPr="00A237FD">
        <w:rPr>
          <w:rFonts w:asciiTheme="minorHAnsi" w:eastAsia="Arial Unicode MS" w:hAnsiTheme="minorHAnsi" w:cstheme="minorHAnsi"/>
          <w:b/>
          <w:sz w:val="24"/>
          <w:szCs w:val="24"/>
        </w:rPr>
        <w:t xml:space="preserve">excepción </w:t>
      </w:r>
      <w:r w:rsidRPr="00A237FD">
        <w:rPr>
          <w:rFonts w:asciiTheme="minorHAnsi" w:eastAsia="Arial Unicode MS" w:hAnsiTheme="minorHAnsi" w:cstheme="minorHAnsi"/>
          <w:sz w:val="24"/>
          <w:szCs w:val="24"/>
        </w:rPr>
        <w:t xml:space="preserve">de la </w:t>
      </w:r>
      <w:r w:rsidRPr="00A237FD">
        <w:rPr>
          <w:rFonts w:asciiTheme="minorHAnsi" w:eastAsia="Arial Unicode MS" w:hAnsiTheme="minorHAnsi" w:cstheme="minorHAnsi"/>
          <w:b/>
          <w:sz w:val="24"/>
          <w:szCs w:val="24"/>
        </w:rPr>
        <w:t>PARTIDA 4 Hospital Materno Infantil Tijuana.</w:t>
      </w:r>
    </w:p>
    <w:p w:rsidR="00716F63" w:rsidRPr="00A237FD" w:rsidRDefault="00716F63" w:rsidP="00716F63">
      <w:pPr>
        <w:pStyle w:val="Prrafodelista"/>
        <w:rPr>
          <w:rFonts w:asciiTheme="minorHAnsi" w:eastAsia="Arial Unicode MS" w:hAnsiTheme="minorHAnsi" w:cstheme="minorHAnsi"/>
          <w:sz w:val="24"/>
          <w:szCs w:val="24"/>
          <w:u w:val="single"/>
        </w:rPr>
      </w:pPr>
    </w:p>
    <w:p w:rsidR="00716F63" w:rsidRPr="00A237FD" w:rsidRDefault="00716F63" w:rsidP="00716F63">
      <w:pPr>
        <w:ind w:left="426" w:right="-283"/>
        <w:jc w:val="both"/>
        <w:rPr>
          <w:rFonts w:ascii="Calibri" w:hAnsi="Calibri" w:cs="Arial"/>
          <w:sz w:val="24"/>
          <w:szCs w:val="24"/>
        </w:rPr>
      </w:pPr>
      <w:r w:rsidRPr="00A237FD">
        <w:rPr>
          <w:rFonts w:ascii="Calibri" w:hAnsi="Calibri" w:cs="Arial"/>
          <w:b/>
          <w:sz w:val="24"/>
          <w:szCs w:val="24"/>
        </w:rPr>
        <w:t xml:space="preserve">DÍAS FESTIVOS: </w:t>
      </w:r>
      <w:r w:rsidRPr="00A237FD">
        <w:rPr>
          <w:rFonts w:ascii="Calibri" w:hAnsi="Calibri" w:cs="Arial"/>
          <w:sz w:val="24"/>
          <w:szCs w:val="24"/>
        </w:rPr>
        <w:t>Entendiéndose como días festivos aquellos que marca la Ley Federal del Trabajo</w:t>
      </w:r>
      <w:r w:rsidR="007B2C15" w:rsidRPr="00A237FD">
        <w:rPr>
          <w:rFonts w:ascii="Calibri" w:hAnsi="Calibri" w:cs="Arial"/>
          <w:sz w:val="24"/>
          <w:szCs w:val="24"/>
        </w:rPr>
        <w:t xml:space="preserve"> y </w:t>
      </w:r>
      <w:r w:rsidR="007B2C15" w:rsidRPr="00A237FD">
        <w:rPr>
          <w:rFonts w:ascii="Calibri" w:hAnsi="Calibri" w:cs="Arial"/>
          <w:b/>
          <w:sz w:val="24"/>
          <w:szCs w:val="24"/>
        </w:rPr>
        <w:t>UNEME</w:t>
      </w:r>
      <w:r w:rsidRPr="00A237FD">
        <w:rPr>
          <w:rFonts w:ascii="Calibri" w:hAnsi="Calibri" w:cs="Arial"/>
          <w:b/>
          <w:sz w:val="24"/>
          <w:szCs w:val="24"/>
        </w:rPr>
        <w:t>.</w:t>
      </w:r>
    </w:p>
    <w:p w:rsidR="00716F63" w:rsidRPr="00A237FD" w:rsidRDefault="00716F63" w:rsidP="00716F63">
      <w:pPr>
        <w:ind w:left="426" w:right="-283"/>
        <w:jc w:val="both"/>
        <w:rPr>
          <w:rFonts w:ascii="Calibri" w:hAnsi="Calibri" w:cs="Arial"/>
          <w:sz w:val="24"/>
          <w:szCs w:val="24"/>
        </w:rPr>
      </w:pPr>
      <w:r w:rsidRPr="00A237FD">
        <w:rPr>
          <w:rFonts w:ascii="Calibri" w:hAnsi="Calibri" w:cs="Arial"/>
          <w:sz w:val="24"/>
          <w:szCs w:val="24"/>
        </w:rPr>
        <w:t>Los días festivos a considerar serán los siguientes:</w:t>
      </w:r>
    </w:p>
    <w:p w:rsidR="00716F63" w:rsidRPr="00A237FD" w:rsidRDefault="00716F63" w:rsidP="00716F63">
      <w:pPr>
        <w:ind w:left="426" w:right="-283"/>
        <w:jc w:val="both"/>
        <w:rPr>
          <w:rFonts w:ascii="Calibri" w:hAnsi="Calibri" w:cs="Arial"/>
          <w:sz w:val="24"/>
          <w:szCs w:val="24"/>
        </w:rPr>
      </w:pPr>
    </w:p>
    <w:p w:rsidR="00716F63" w:rsidRPr="00A237FD" w:rsidRDefault="00716F63" w:rsidP="00716F63">
      <w:pPr>
        <w:ind w:left="426" w:right="-283"/>
        <w:jc w:val="both"/>
        <w:rPr>
          <w:rFonts w:ascii="Calibri" w:hAnsi="Calibri" w:cs="Arial"/>
          <w:sz w:val="24"/>
          <w:szCs w:val="24"/>
        </w:rPr>
      </w:pPr>
      <w:r w:rsidRPr="00A237FD">
        <w:rPr>
          <w:rFonts w:ascii="Calibri" w:hAnsi="Calibri" w:cs="Arial"/>
          <w:sz w:val="24"/>
          <w:szCs w:val="24"/>
        </w:rPr>
        <w:t xml:space="preserve">El 01, 05 y 10 de mayo de 2019; </w:t>
      </w:r>
    </w:p>
    <w:p w:rsidR="00716F63" w:rsidRPr="00A237FD" w:rsidRDefault="00716F63" w:rsidP="00716F63">
      <w:pPr>
        <w:ind w:left="426" w:right="-283"/>
        <w:jc w:val="both"/>
        <w:rPr>
          <w:rFonts w:ascii="Calibri" w:hAnsi="Calibri" w:cs="Arial"/>
          <w:sz w:val="24"/>
          <w:szCs w:val="24"/>
        </w:rPr>
      </w:pPr>
      <w:r w:rsidRPr="00A237FD">
        <w:rPr>
          <w:rFonts w:ascii="Calibri" w:hAnsi="Calibri" w:cs="Arial"/>
          <w:sz w:val="24"/>
          <w:szCs w:val="24"/>
        </w:rPr>
        <w:t xml:space="preserve">El 16 de septiembre de 2019; </w:t>
      </w:r>
    </w:p>
    <w:p w:rsidR="00716F63" w:rsidRPr="00A237FD" w:rsidRDefault="00716F63" w:rsidP="00716F63">
      <w:pPr>
        <w:ind w:left="426" w:right="-283"/>
        <w:jc w:val="both"/>
        <w:rPr>
          <w:rFonts w:ascii="Calibri" w:hAnsi="Calibri" w:cs="Arial"/>
          <w:sz w:val="24"/>
          <w:szCs w:val="24"/>
        </w:rPr>
      </w:pPr>
      <w:r w:rsidRPr="00A237FD">
        <w:rPr>
          <w:rFonts w:ascii="Calibri" w:hAnsi="Calibri" w:cs="Arial"/>
          <w:sz w:val="24"/>
          <w:szCs w:val="24"/>
        </w:rPr>
        <w:t xml:space="preserve">El 12 de octubre de 2019; </w:t>
      </w:r>
    </w:p>
    <w:p w:rsidR="00716F63" w:rsidRPr="00A237FD" w:rsidRDefault="00716F63" w:rsidP="00716F63">
      <w:pPr>
        <w:ind w:left="426" w:right="-283"/>
        <w:jc w:val="both"/>
        <w:rPr>
          <w:rFonts w:ascii="Calibri" w:hAnsi="Calibri" w:cs="Arial"/>
          <w:sz w:val="24"/>
          <w:szCs w:val="24"/>
        </w:rPr>
      </w:pPr>
      <w:r w:rsidRPr="00A237FD">
        <w:rPr>
          <w:rFonts w:ascii="Calibri" w:hAnsi="Calibri" w:cs="Arial"/>
          <w:sz w:val="24"/>
          <w:szCs w:val="24"/>
        </w:rPr>
        <w:t>El 02 de noviembre de 2019;</w:t>
      </w:r>
    </w:p>
    <w:p w:rsidR="006D7C72" w:rsidRPr="00A237FD" w:rsidRDefault="006D7C72" w:rsidP="006D7C72">
      <w:pPr>
        <w:shd w:val="clear" w:color="auto" w:fill="FFFFFF"/>
        <w:ind w:left="425"/>
        <w:rPr>
          <w:rFonts w:asciiTheme="minorHAnsi" w:hAnsiTheme="minorHAnsi" w:cstheme="minorHAnsi"/>
          <w:sz w:val="24"/>
          <w:szCs w:val="24"/>
          <w:lang w:val="es-ES" w:eastAsia="es-ES"/>
        </w:rPr>
      </w:pPr>
      <w:r w:rsidRPr="00A237FD">
        <w:rPr>
          <w:rFonts w:asciiTheme="minorHAnsi" w:hAnsiTheme="minorHAnsi" w:cstheme="minorHAnsi"/>
          <w:sz w:val="24"/>
          <w:szCs w:val="24"/>
          <w:lang w:val="es-ES" w:eastAsia="es-ES"/>
        </w:rPr>
        <w:t>El tercer lunes de noviembre (Revolución Mexicana)</w:t>
      </w:r>
      <w:r w:rsidR="009F190B" w:rsidRPr="00A237FD">
        <w:rPr>
          <w:rFonts w:asciiTheme="minorHAnsi" w:hAnsiTheme="minorHAnsi" w:cstheme="minorHAnsi"/>
          <w:sz w:val="24"/>
          <w:szCs w:val="24"/>
          <w:lang w:val="es-ES" w:eastAsia="es-ES"/>
        </w:rPr>
        <w:t xml:space="preserve"> 18 de noviembre de 2019;</w:t>
      </w:r>
    </w:p>
    <w:p w:rsidR="00716F63" w:rsidRPr="00A237FD" w:rsidRDefault="00716F63" w:rsidP="00716F63">
      <w:pPr>
        <w:widowControl w:val="0"/>
        <w:ind w:left="426" w:right="-283"/>
        <w:jc w:val="both"/>
        <w:rPr>
          <w:rFonts w:ascii="Calibri" w:hAnsi="Calibri" w:cs="Arial"/>
          <w:sz w:val="24"/>
          <w:szCs w:val="24"/>
        </w:rPr>
      </w:pPr>
      <w:r w:rsidRPr="00A237FD">
        <w:rPr>
          <w:rFonts w:ascii="Calibri" w:hAnsi="Calibri" w:cs="Arial"/>
          <w:sz w:val="24"/>
          <w:szCs w:val="24"/>
        </w:rPr>
        <w:lastRenderedPageBreak/>
        <w:t>El 05, 24, 25 y 31 de diciembre de 2019.</w:t>
      </w:r>
    </w:p>
    <w:p w:rsidR="00716F63" w:rsidRPr="00A237FD" w:rsidRDefault="00716F63" w:rsidP="00716F63">
      <w:pPr>
        <w:widowControl w:val="0"/>
        <w:ind w:left="426" w:right="-283"/>
        <w:jc w:val="both"/>
        <w:rPr>
          <w:rFonts w:ascii="Calibri" w:hAnsi="Calibri" w:cs="Arial"/>
          <w:sz w:val="24"/>
          <w:szCs w:val="24"/>
        </w:rPr>
      </w:pPr>
    </w:p>
    <w:p w:rsidR="00716F63" w:rsidRPr="007B2C15" w:rsidRDefault="00716F63" w:rsidP="00716F63">
      <w:pPr>
        <w:widowControl w:val="0"/>
        <w:ind w:left="426" w:right="-283"/>
        <w:jc w:val="both"/>
        <w:rPr>
          <w:rFonts w:ascii="Calibri" w:hAnsi="Calibri" w:cs="Arial"/>
          <w:sz w:val="24"/>
          <w:szCs w:val="24"/>
        </w:rPr>
      </w:pPr>
      <w:r w:rsidRPr="00A237FD">
        <w:rPr>
          <w:rFonts w:ascii="Calibri" w:hAnsi="Calibri" w:cs="Arial"/>
          <w:sz w:val="24"/>
          <w:szCs w:val="24"/>
        </w:rPr>
        <w:t>En su caso, los demás que pudiesen señalar las disposiciones oficiales aplicables.</w:t>
      </w:r>
    </w:p>
    <w:p w:rsidR="009F190B" w:rsidRPr="007B2C15" w:rsidRDefault="009F190B" w:rsidP="00E97438">
      <w:pPr>
        <w:spacing w:line="276" w:lineRule="auto"/>
        <w:ind w:right="-81"/>
        <w:jc w:val="center"/>
        <w:rPr>
          <w:rFonts w:asciiTheme="minorHAnsi" w:eastAsia="Arial Unicode MS" w:hAnsiTheme="minorHAnsi" w:cstheme="minorHAnsi"/>
          <w:b/>
          <w:sz w:val="24"/>
          <w:szCs w:val="24"/>
        </w:rPr>
      </w:pPr>
    </w:p>
    <w:p w:rsidR="00E97438" w:rsidRPr="00E71614" w:rsidRDefault="00E97438" w:rsidP="00E97438">
      <w:pPr>
        <w:spacing w:line="276" w:lineRule="auto"/>
        <w:ind w:right="-81"/>
        <w:jc w:val="center"/>
        <w:rPr>
          <w:rFonts w:asciiTheme="minorHAnsi" w:eastAsia="Arial Unicode MS" w:hAnsiTheme="minorHAnsi" w:cstheme="minorHAnsi"/>
          <w:b/>
          <w:sz w:val="24"/>
          <w:szCs w:val="24"/>
        </w:rPr>
      </w:pPr>
      <w:r w:rsidRPr="00E71614">
        <w:rPr>
          <w:rFonts w:asciiTheme="minorHAnsi" w:eastAsia="Arial Unicode MS" w:hAnsiTheme="minorHAnsi" w:cstheme="minorHAnsi"/>
          <w:b/>
          <w:sz w:val="24"/>
          <w:szCs w:val="24"/>
        </w:rPr>
        <w:t>ASISTENCIA Y CARACTERÍSTICAS DE LOS OPERARIOS DE LIMPIEZA Y DEL SERVICIO</w:t>
      </w:r>
    </w:p>
    <w:p w:rsidR="00E97438" w:rsidRPr="00E71614" w:rsidRDefault="00E97438" w:rsidP="00E97438">
      <w:pPr>
        <w:spacing w:line="276" w:lineRule="auto"/>
        <w:ind w:right="-81"/>
        <w:rPr>
          <w:rFonts w:asciiTheme="minorHAnsi" w:eastAsia="Arial Unicode MS" w:hAnsiTheme="minorHAnsi" w:cstheme="minorHAnsi"/>
          <w:sz w:val="24"/>
          <w:szCs w:val="24"/>
        </w:rPr>
      </w:pPr>
    </w:p>
    <w:p w:rsidR="00E97438" w:rsidRPr="00E71614" w:rsidRDefault="00E97438" w:rsidP="00E97438">
      <w:pPr>
        <w:spacing w:line="276" w:lineRule="auto"/>
        <w:ind w:left="426" w:right="-81" w:hanging="284"/>
        <w:jc w:val="both"/>
        <w:rPr>
          <w:rFonts w:asciiTheme="minorHAnsi" w:eastAsia="Arial Unicode MS" w:hAnsiTheme="minorHAnsi" w:cstheme="minorHAnsi"/>
          <w:sz w:val="24"/>
          <w:szCs w:val="24"/>
        </w:rPr>
      </w:pPr>
      <w:r w:rsidRPr="00140283">
        <w:rPr>
          <w:rFonts w:asciiTheme="minorHAnsi" w:eastAsia="Arial Unicode MS" w:hAnsiTheme="minorHAnsi" w:cstheme="minorHAnsi"/>
          <w:b/>
          <w:bCs/>
          <w:sz w:val="24"/>
          <w:szCs w:val="24"/>
        </w:rPr>
        <w:t>1.</w:t>
      </w:r>
      <w:r w:rsidRPr="00E71614">
        <w:rPr>
          <w:rFonts w:asciiTheme="minorHAnsi" w:eastAsia="Arial Unicode MS" w:hAnsiTheme="minorHAnsi" w:cstheme="minorHAnsi"/>
          <w:bCs/>
          <w:sz w:val="24"/>
          <w:szCs w:val="24"/>
        </w:rPr>
        <w:t xml:space="preserve">- </w:t>
      </w:r>
      <w:r w:rsidR="009010DE" w:rsidRPr="00E71614">
        <w:rPr>
          <w:rFonts w:asciiTheme="minorHAnsi" w:eastAsia="Arial Unicode MS" w:hAnsiTheme="minorHAnsi" w:cstheme="minorHAnsi"/>
          <w:bCs/>
          <w:sz w:val="24"/>
          <w:szCs w:val="24"/>
        </w:rPr>
        <w:t xml:space="preserve">El total de operadores, trabajadores y/o afanadores será asignado de acuerdo al cuadro descriptivo, por turno matutino y turno mixto en cada unidad, </w:t>
      </w:r>
      <w:r w:rsidR="009010DE" w:rsidRPr="00E71614">
        <w:rPr>
          <w:rFonts w:asciiTheme="minorHAnsi" w:eastAsia="Arial Unicode MS" w:hAnsiTheme="minorHAnsi" w:cstheme="minorHAnsi"/>
          <w:sz w:val="24"/>
          <w:szCs w:val="24"/>
        </w:rPr>
        <w:t>prestará servicios única y exclusivamente de limpieza, en las áreas que le indique el Director General y/o Sub Director de unidad y/o jefe administrativo y/o el jefe de compras y/o coordinador administrativo de cada unidad usuaria. Para las oficinas administrativas de Mexicali se requiere un operador con turno matutino.</w:t>
      </w:r>
    </w:p>
    <w:p w:rsidR="00E97438" w:rsidRPr="00E71614" w:rsidRDefault="009010DE" w:rsidP="00E97438">
      <w:pPr>
        <w:spacing w:line="276" w:lineRule="auto"/>
        <w:ind w:left="426" w:right="-81" w:hanging="284"/>
        <w:jc w:val="both"/>
        <w:rPr>
          <w:rFonts w:asciiTheme="minorHAnsi" w:eastAsia="Arial Unicode MS" w:hAnsiTheme="minorHAnsi" w:cstheme="minorHAnsi"/>
          <w:b/>
          <w:sz w:val="24"/>
          <w:szCs w:val="24"/>
        </w:rPr>
      </w:pPr>
      <w:r w:rsidRPr="00140283">
        <w:rPr>
          <w:rFonts w:asciiTheme="minorHAnsi" w:eastAsia="Arial Unicode MS" w:hAnsiTheme="minorHAnsi" w:cstheme="minorHAnsi"/>
          <w:b/>
          <w:sz w:val="24"/>
          <w:szCs w:val="24"/>
        </w:rPr>
        <w:t>2.</w:t>
      </w:r>
      <w:r w:rsidRPr="00E71614">
        <w:rPr>
          <w:rFonts w:asciiTheme="minorHAnsi" w:eastAsia="Arial Unicode MS" w:hAnsiTheme="minorHAnsi" w:cstheme="minorHAnsi"/>
          <w:sz w:val="24"/>
          <w:szCs w:val="24"/>
        </w:rPr>
        <w:t xml:space="preserve">- </w:t>
      </w:r>
      <w:r w:rsidR="00140283" w:rsidRPr="00E71614">
        <w:rPr>
          <w:rFonts w:asciiTheme="minorHAnsi" w:eastAsia="Arial Unicode MS" w:hAnsiTheme="minorHAnsi" w:cstheme="minorHAnsi"/>
          <w:sz w:val="24"/>
          <w:szCs w:val="24"/>
        </w:rPr>
        <w:t>E</w:t>
      </w:r>
      <w:r w:rsidRPr="00E71614">
        <w:rPr>
          <w:rFonts w:asciiTheme="minorHAnsi" w:eastAsia="Arial Unicode MS" w:hAnsiTheme="minorHAnsi" w:cstheme="minorHAnsi"/>
          <w:sz w:val="24"/>
          <w:szCs w:val="24"/>
        </w:rPr>
        <w:t>l total de operadores de limpieza en cada unidad usuaria deberá registrar su asistencia diaria en el formato digitalizado que controlará el responsable de informática de la requirente y no se aceptará en ningún caso el registro en un formato diferente al señalado considerándose como inasistencia la omisión.</w:t>
      </w:r>
    </w:p>
    <w:p w:rsidR="00E97438" w:rsidRPr="00E71614" w:rsidRDefault="009010DE" w:rsidP="00E97438">
      <w:pPr>
        <w:spacing w:line="276" w:lineRule="auto"/>
        <w:ind w:left="426" w:right="-81" w:hanging="284"/>
        <w:jc w:val="both"/>
        <w:rPr>
          <w:rFonts w:asciiTheme="minorHAnsi" w:eastAsia="Arial Unicode MS" w:hAnsiTheme="minorHAnsi" w:cstheme="minorHAnsi"/>
          <w:sz w:val="24"/>
          <w:szCs w:val="24"/>
        </w:rPr>
      </w:pPr>
      <w:r w:rsidRPr="00E71614">
        <w:rPr>
          <w:rFonts w:asciiTheme="minorHAnsi" w:eastAsia="Arial Unicode MS" w:hAnsiTheme="minorHAnsi" w:cstheme="minorHAnsi"/>
          <w:b/>
          <w:sz w:val="24"/>
          <w:szCs w:val="24"/>
        </w:rPr>
        <w:t>3.-</w:t>
      </w:r>
      <w:r w:rsidRPr="00E71614">
        <w:rPr>
          <w:rFonts w:asciiTheme="minorHAnsi" w:eastAsia="Arial Unicode MS" w:hAnsiTheme="minorHAnsi" w:cstheme="minorHAnsi"/>
          <w:sz w:val="24"/>
          <w:szCs w:val="24"/>
        </w:rPr>
        <w:t xml:space="preserve"> </w:t>
      </w:r>
      <w:r w:rsidR="00140283" w:rsidRPr="00E71614">
        <w:rPr>
          <w:rFonts w:asciiTheme="minorHAnsi" w:eastAsia="Arial Unicode MS" w:hAnsiTheme="minorHAnsi" w:cstheme="minorHAnsi"/>
          <w:sz w:val="24"/>
          <w:szCs w:val="24"/>
        </w:rPr>
        <w:t>E</w:t>
      </w:r>
      <w:r w:rsidRPr="00E71614">
        <w:rPr>
          <w:rFonts w:asciiTheme="minorHAnsi" w:eastAsia="Arial Unicode MS" w:hAnsiTheme="minorHAnsi" w:cstheme="minorHAnsi"/>
          <w:sz w:val="24"/>
          <w:szCs w:val="24"/>
        </w:rPr>
        <w:t xml:space="preserve">n las diversas áreas la prestación de los servicios deberá efectuarse de forma ininterrumpida en dos </w:t>
      </w:r>
      <w:r w:rsidRPr="00140283">
        <w:rPr>
          <w:rFonts w:asciiTheme="minorHAnsi" w:eastAsia="Arial Unicode MS" w:hAnsiTheme="minorHAnsi" w:cstheme="minorHAnsi"/>
          <w:b/>
          <w:sz w:val="24"/>
          <w:szCs w:val="24"/>
          <w:u w:val="single"/>
        </w:rPr>
        <w:t>turnos continuos de ocho horas</w:t>
      </w:r>
      <w:r w:rsidRPr="00E71614">
        <w:rPr>
          <w:rFonts w:asciiTheme="minorHAnsi" w:eastAsia="Arial Unicode MS" w:hAnsiTheme="minorHAnsi" w:cstheme="minorHAnsi"/>
          <w:sz w:val="24"/>
          <w:szCs w:val="24"/>
        </w:rPr>
        <w:t xml:space="preserve"> cada uno por tal razón </w:t>
      </w:r>
      <w:r w:rsidRPr="00E71614">
        <w:rPr>
          <w:rFonts w:asciiTheme="minorHAnsi" w:eastAsia="Arial Unicode MS" w:hAnsiTheme="minorHAnsi" w:cstheme="minorHAnsi"/>
          <w:bCs/>
          <w:sz w:val="24"/>
          <w:szCs w:val="24"/>
        </w:rPr>
        <w:t xml:space="preserve">el prestador del servicio deberá garantizar la puntualidad y asistencia de los operarios de la cuadrilla y se compromete a que: invariablemente la cuadrilla esté completa. El prestador del servicio deberá </w:t>
      </w:r>
      <w:r w:rsidRPr="00E71614">
        <w:rPr>
          <w:rFonts w:asciiTheme="minorHAnsi" w:eastAsia="Arial Unicode MS" w:hAnsiTheme="minorHAnsi" w:cstheme="minorHAnsi"/>
          <w:sz w:val="24"/>
          <w:szCs w:val="24"/>
        </w:rPr>
        <w:t>considerar operarios adicionales para cubrir descansos y faltas sin cargo adicional para el requirente.</w:t>
      </w:r>
    </w:p>
    <w:p w:rsidR="00E97438" w:rsidRPr="00E71614" w:rsidRDefault="009010DE" w:rsidP="00E97438">
      <w:pPr>
        <w:spacing w:line="276" w:lineRule="auto"/>
        <w:ind w:left="426" w:right="-81" w:hanging="284"/>
        <w:jc w:val="both"/>
        <w:rPr>
          <w:rFonts w:asciiTheme="minorHAnsi" w:eastAsia="Arial Unicode MS" w:hAnsiTheme="minorHAnsi" w:cstheme="minorHAnsi"/>
          <w:b/>
          <w:sz w:val="24"/>
          <w:szCs w:val="24"/>
        </w:rPr>
      </w:pPr>
      <w:r w:rsidRPr="00E71614">
        <w:rPr>
          <w:rFonts w:asciiTheme="minorHAnsi" w:eastAsia="Arial Unicode MS" w:hAnsiTheme="minorHAnsi" w:cstheme="minorHAnsi"/>
          <w:b/>
          <w:sz w:val="24"/>
          <w:szCs w:val="24"/>
        </w:rPr>
        <w:t>4.</w:t>
      </w:r>
      <w:r w:rsidRPr="00E71614">
        <w:rPr>
          <w:rFonts w:asciiTheme="minorHAnsi" w:eastAsia="Arial Unicode MS" w:hAnsiTheme="minorHAnsi" w:cstheme="minorHAnsi"/>
          <w:bCs/>
          <w:sz w:val="24"/>
          <w:szCs w:val="24"/>
        </w:rPr>
        <w:t xml:space="preserve">- </w:t>
      </w:r>
      <w:r w:rsidR="00140283" w:rsidRPr="00140283">
        <w:rPr>
          <w:rFonts w:asciiTheme="minorHAnsi" w:eastAsia="Arial Unicode MS" w:hAnsiTheme="minorHAnsi" w:cstheme="minorHAnsi"/>
          <w:bCs/>
          <w:sz w:val="24"/>
          <w:szCs w:val="24"/>
        </w:rPr>
        <w:t>E</w:t>
      </w:r>
      <w:r w:rsidRPr="00E71614">
        <w:rPr>
          <w:rFonts w:asciiTheme="minorHAnsi" w:eastAsia="Arial Unicode MS" w:hAnsiTheme="minorHAnsi" w:cstheme="minorHAnsi"/>
          <w:bCs/>
          <w:sz w:val="24"/>
          <w:szCs w:val="24"/>
        </w:rPr>
        <w:t>n caso de incumplir con lo anterior se hará acreedor a las penas convencionales que se especifiquen en las bases respectivas.</w:t>
      </w:r>
      <w:r w:rsidRPr="00E71614">
        <w:rPr>
          <w:rFonts w:asciiTheme="minorHAnsi" w:eastAsia="Arial Unicode MS" w:hAnsiTheme="minorHAnsi" w:cstheme="minorHAnsi"/>
          <w:sz w:val="24"/>
          <w:szCs w:val="24"/>
        </w:rPr>
        <w:t xml:space="preserve"> </w:t>
      </w:r>
    </w:p>
    <w:p w:rsidR="00E97438" w:rsidRPr="00E71614" w:rsidRDefault="009010DE" w:rsidP="00E97438">
      <w:pPr>
        <w:spacing w:line="276" w:lineRule="auto"/>
        <w:ind w:left="426" w:right="-81" w:hanging="284"/>
        <w:jc w:val="both"/>
        <w:rPr>
          <w:rFonts w:asciiTheme="minorHAnsi" w:eastAsia="Arial Unicode MS" w:hAnsiTheme="minorHAnsi" w:cstheme="minorHAnsi"/>
          <w:b/>
          <w:sz w:val="24"/>
          <w:szCs w:val="24"/>
        </w:rPr>
      </w:pPr>
      <w:r w:rsidRPr="00E71614">
        <w:rPr>
          <w:rFonts w:asciiTheme="minorHAnsi" w:eastAsia="Arial Unicode MS" w:hAnsiTheme="minorHAnsi" w:cstheme="minorHAnsi"/>
          <w:b/>
          <w:sz w:val="24"/>
          <w:szCs w:val="24"/>
        </w:rPr>
        <w:t>5.</w:t>
      </w:r>
      <w:r w:rsidRPr="00E71614">
        <w:rPr>
          <w:rFonts w:asciiTheme="minorHAnsi" w:eastAsia="Arial Unicode MS" w:hAnsiTheme="minorHAnsi" w:cstheme="minorHAnsi"/>
          <w:sz w:val="24"/>
          <w:szCs w:val="24"/>
        </w:rPr>
        <w:t xml:space="preserve">- </w:t>
      </w:r>
      <w:r w:rsidR="00140283" w:rsidRPr="00E71614">
        <w:rPr>
          <w:rFonts w:asciiTheme="minorHAnsi" w:eastAsia="Arial Unicode MS" w:hAnsiTheme="minorHAnsi" w:cstheme="minorHAnsi"/>
          <w:sz w:val="24"/>
          <w:szCs w:val="24"/>
        </w:rPr>
        <w:t>E</w:t>
      </w:r>
      <w:r w:rsidRPr="00E71614">
        <w:rPr>
          <w:rFonts w:asciiTheme="minorHAnsi" w:eastAsia="Arial Unicode MS" w:hAnsiTheme="minorHAnsi" w:cstheme="minorHAnsi"/>
          <w:sz w:val="24"/>
          <w:szCs w:val="24"/>
        </w:rPr>
        <w:t>n las unidades administrativas</w:t>
      </w:r>
      <w:r w:rsidRPr="00E71614">
        <w:rPr>
          <w:rFonts w:asciiTheme="minorHAnsi" w:eastAsia="Arial Unicode MS" w:hAnsiTheme="minorHAnsi" w:cstheme="minorHAnsi"/>
          <w:b/>
          <w:sz w:val="24"/>
          <w:szCs w:val="24"/>
        </w:rPr>
        <w:t xml:space="preserve"> </w:t>
      </w:r>
      <w:r w:rsidRPr="00E71614">
        <w:rPr>
          <w:rFonts w:asciiTheme="minorHAnsi" w:eastAsia="Arial Unicode MS" w:hAnsiTheme="minorHAnsi" w:cstheme="minorHAnsi"/>
          <w:bCs/>
          <w:sz w:val="24"/>
          <w:szCs w:val="24"/>
        </w:rPr>
        <w:t>el proveedor deberá garantizar la puntualidad y</w:t>
      </w:r>
      <w:r w:rsidRPr="00E71614">
        <w:rPr>
          <w:rFonts w:asciiTheme="minorHAnsi" w:eastAsia="Arial Unicode MS" w:hAnsiTheme="minorHAnsi" w:cstheme="minorHAnsi"/>
          <w:sz w:val="24"/>
          <w:szCs w:val="24"/>
        </w:rPr>
        <w:t xml:space="preserve"> </w:t>
      </w:r>
      <w:r w:rsidRPr="00E71614">
        <w:rPr>
          <w:rFonts w:asciiTheme="minorHAnsi" w:eastAsia="Arial Unicode MS" w:hAnsiTheme="minorHAnsi" w:cstheme="minorHAnsi"/>
          <w:bCs/>
          <w:sz w:val="24"/>
          <w:szCs w:val="24"/>
        </w:rPr>
        <w:t xml:space="preserve">asistencia de los operarios de la cuadrilla y se compromete a que invariablemente la cuadrilla esté completa </w:t>
      </w:r>
      <w:r w:rsidRPr="00E71614">
        <w:rPr>
          <w:rFonts w:asciiTheme="minorHAnsi" w:eastAsia="Arial Unicode MS" w:hAnsiTheme="minorHAnsi" w:cstheme="minorHAnsi"/>
          <w:sz w:val="24"/>
          <w:szCs w:val="24"/>
        </w:rPr>
        <w:t xml:space="preserve">otorgándosele un </w:t>
      </w:r>
      <w:r w:rsidRPr="00140283">
        <w:rPr>
          <w:rFonts w:asciiTheme="minorHAnsi" w:eastAsia="Arial Unicode MS" w:hAnsiTheme="minorHAnsi" w:cstheme="minorHAnsi"/>
          <w:b/>
          <w:sz w:val="24"/>
          <w:szCs w:val="24"/>
          <w:u w:val="single"/>
        </w:rPr>
        <w:t>plazo máximo de dos horas</w:t>
      </w:r>
      <w:r w:rsidRPr="00E71614">
        <w:rPr>
          <w:rFonts w:asciiTheme="minorHAnsi" w:eastAsia="Arial Unicode MS" w:hAnsiTheme="minorHAnsi" w:cstheme="minorHAnsi"/>
          <w:sz w:val="24"/>
          <w:szCs w:val="24"/>
        </w:rPr>
        <w:t xml:space="preserve"> </w:t>
      </w:r>
      <w:r w:rsidRPr="00140283">
        <w:rPr>
          <w:rFonts w:asciiTheme="minorHAnsi" w:eastAsia="Arial Unicode MS" w:hAnsiTheme="minorHAnsi" w:cstheme="minorHAnsi"/>
          <w:b/>
          <w:sz w:val="24"/>
          <w:szCs w:val="24"/>
          <w:u w:val="single"/>
        </w:rPr>
        <w:t>para substituir</w:t>
      </w:r>
      <w:r w:rsidRPr="00E71614">
        <w:rPr>
          <w:rFonts w:asciiTheme="minorHAnsi" w:eastAsia="Arial Unicode MS" w:hAnsiTheme="minorHAnsi" w:cstheme="minorHAnsi"/>
          <w:sz w:val="24"/>
          <w:szCs w:val="24"/>
        </w:rPr>
        <w:t xml:space="preserve"> a cualquier operario que incumpla con su asistencia.</w:t>
      </w:r>
    </w:p>
    <w:p w:rsidR="00E97438" w:rsidRPr="00E71614" w:rsidRDefault="009010DE" w:rsidP="00E97438">
      <w:pPr>
        <w:spacing w:line="276" w:lineRule="auto"/>
        <w:ind w:left="426" w:right="-81" w:hanging="284"/>
        <w:jc w:val="both"/>
        <w:rPr>
          <w:rFonts w:asciiTheme="minorHAnsi" w:eastAsia="Arial Unicode MS" w:hAnsiTheme="minorHAnsi" w:cstheme="minorHAnsi"/>
          <w:b/>
          <w:sz w:val="24"/>
          <w:szCs w:val="24"/>
        </w:rPr>
      </w:pPr>
      <w:r w:rsidRPr="00E71614">
        <w:rPr>
          <w:rFonts w:asciiTheme="minorHAnsi" w:eastAsia="Arial Unicode MS" w:hAnsiTheme="minorHAnsi" w:cstheme="minorHAnsi"/>
          <w:b/>
          <w:sz w:val="24"/>
          <w:szCs w:val="24"/>
        </w:rPr>
        <w:t>6.</w:t>
      </w:r>
      <w:r w:rsidRPr="00E71614">
        <w:rPr>
          <w:rFonts w:asciiTheme="minorHAnsi" w:eastAsia="Arial Unicode MS" w:hAnsiTheme="minorHAnsi" w:cstheme="minorHAnsi"/>
          <w:sz w:val="24"/>
          <w:szCs w:val="24"/>
        </w:rPr>
        <w:t xml:space="preserve">- </w:t>
      </w:r>
      <w:r w:rsidR="00140283" w:rsidRPr="00E71614">
        <w:rPr>
          <w:rFonts w:asciiTheme="minorHAnsi" w:eastAsia="Arial Unicode MS" w:hAnsiTheme="minorHAnsi" w:cstheme="minorHAnsi"/>
          <w:sz w:val="24"/>
          <w:szCs w:val="24"/>
        </w:rPr>
        <w:t>E</w:t>
      </w:r>
      <w:r w:rsidRPr="00E71614">
        <w:rPr>
          <w:rFonts w:asciiTheme="minorHAnsi" w:eastAsia="Arial Unicode MS" w:hAnsiTheme="minorHAnsi" w:cstheme="minorHAnsi"/>
          <w:sz w:val="24"/>
          <w:szCs w:val="24"/>
        </w:rPr>
        <w:t xml:space="preserve">l </w:t>
      </w:r>
      <w:r w:rsidRPr="00140283">
        <w:rPr>
          <w:rFonts w:asciiTheme="minorHAnsi" w:eastAsia="Arial Unicode MS" w:hAnsiTheme="minorHAnsi" w:cstheme="minorHAnsi"/>
          <w:b/>
          <w:sz w:val="24"/>
          <w:szCs w:val="24"/>
        </w:rPr>
        <w:t>“</w:t>
      </w:r>
      <w:r w:rsidR="00140283">
        <w:rPr>
          <w:rFonts w:asciiTheme="minorHAnsi" w:eastAsia="Arial Unicode MS" w:hAnsiTheme="minorHAnsi" w:cstheme="minorHAnsi"/>
          <w:b/>
          <w:sz w:val="24"/>
          <w:szCs w:val="24"/>
        </w:rPr>
        <w:t>LICITANTE</w:t>
      </w:r>
      <w:r w:rsidRPr="00140283">
        <w:rPr>
          <w:rFonts w:asciiTheme="minorHAnsi" w:eastAsia="Arial Unicode MS" w:hAnsiTheme="minorHAnsi" w:cstheme="minorHAnsi"/>
          <w:b/>
          <w:sz w:val="24"/>
          <w:szCs w:val="24"/>
        </w:rPr>
        <w:t>”</w:t>
      </w:r>
      <w:r w:rsidRPr="00E71614">
        <w:rPr>
          <w:rFonts w:asciiTheme="minorHAnsi" w:eastAsia="Arial Unicode MS" w:hAnsiTheme="minorHAnsi" w:cstheme="minorHAnsi"/>
          <w:sz w:val="24"/>
          <w:szCs w:val="24"/>
        </w:rPr>
        <w:t xml:space="preserve"> deberá de notificar al solicitante cualquier cambio de personal que exista para los efectos de hacer las adecuaciones pertinentes en el sistema de asistencia digitalizado, la omisión de esta circunstancia producirá el efecto de inasistencia de personal aplicándose consecuentemente las sanciones respectivas.</w:t>
      </w:r>
    </w:p>
    <w:p w:rsidR="00E97438" w:rsidRPr="00333FD4" w:rsidRDefault="009010DE" w:rsidP="00E97438">
      <w:pPr>
        <w:spacing w:line="276" w:lineRule="auto"/>
        <w:ind w:left="426" w:right="-81" w:hanging="284"/>
        <w:jc w:val="both"/>
        <w:rPr>
          <w:rFonts w:asciiTheme="minorHAnsi" w:eastAsia="Arial Unicode MS" w:hAnsiTheme="minorHAnsi" w:cstheme="minorHAnsi"/>
          <w:sz w:val="24"/>
          <w:szCs w:val="24"/>
          <w:u w:val="single"/>
        </w:rPr>
      </w:pPr>
      <w:r w:rsidRPr="00E71614">
        <w:rPr>
          <w:rFonts w:asciiTheme="minorHAnsi" w:eastAsia="Arial Unicode MS" w:hAnsiTheme="minorHAnsi" w:cstheme="minorHAnsi"/>
          <w:b/>
          <w:sz w:val="24"/>
          <w:szCs w:val="24"/>
        </w:rPr>
        <w:t>7.</w:t>
      </w:r>
      <w:r w:rsidRPr="00E71614">
        <w:rPr>
          <w:rFonts w:asciiTheme="minorHAnsi" w:eastAsia="Arial Unicode MS" w:hAnsiTheme="minorHAnsi" w:cstheme="minorHAnsi"/>
          <w:sz w:val="24"/>
          <w:szCs w:val="24"/>
        </w:rPr>
        <w:t xml:space="preserve">- </w:t>
      </w:r>
      <w:r w:rsidR="00333FD4" w:rsidRPr="00E71614">
        <w:rPr>
          <w:rFonts w:asciiTheme="minorHAnsi" w:eastAsia="Arial Unicode MS" w:hAnsiTheme="minorHAnsi" w:cstheme="minorHAnsi"/>
          <w:sz w:val="24"/>
          <w:szCs w:val="24"/>
        </w:rPr>
        <w:t>L</w:t>
      </w:r>
      <w:r w:rsidRPr="00E71614">
        <w:rPr>
          <w:rFonts w:asciiTheme="minorHAnsi" w:eastAsia="Arial Unicode MS" w:hAnsiTheme="minorHAnsi" w:cstheme="minorHAnsi"/>
          <w:sz w:val="24"/>
          <w:szCs w:val="24"/>
        </w:rPr>
        <w:t xml:space="preserve">a limpieza en las </w:t>
      </w:r>
      <w:r w:rsidRPr="00333FD4">
        <w:rPr>
          <w:rFonts w:asciiTheme="minorHAnsi" w:eastAsia="Arial Unicode MS" w:hAnsiTheme="minorHAnsi" w:cstheme="minorHAnsi"/>
          <w:b/>
          <w:sz w:val="24"/>
          <w:szCs w:val="24"/>
        </w:rPr>
        <w:t>áreas administrativas</w:t>
      </w:r>
      <w:r w:rsidRPr="00E71614">
        <w:rPr>
          <w:rFonts w:asciiTheme="minorHAnsi" w:eastAsia="Arial Unicode MS" w:hAnsiTheme="minorHAnsi" w:cstheme="minorHAnsi"/>
          <w:sz w:val="24"/>
          <w:szCs w:val="24"/>
        </w:rPr>
        <w:t xml:space="preserve"> se realizará única y exclusivamente en </w:t>
      </w:r>
      <w:r w:rsidRPr="00333FD4">
        <w:rPr>
          <w:rFonts w:asciiTheme="minorHAnsi" w:eastAsia="Arial Unicode MS" w:hAnsiTheme="minorHAnsi" w:cstheme="minorHAnsi"/>
          <w:sz w:val="24"/>
          <w:szCs w:val="24"/>
          <w:u w:val="single"/>
        </w:rPr>
        <w:t xml:space="preserve">plafones, muros, canceles, luminarias, pisos, sanitarios y mobiliario. </w:t>
      </w:r>
    </w:p>
    <w:p w:rsidR="00E97438" w:rsidRPr="00333FD4" w:rsidRDefault="009010DE" w:rsidP="00E97438">
      <w:pPr>
        <w:spacing w:line="276" w:lineRule="auto"/>
        <w:ind w:left="426" w:right="-81" w:hanging="284"/>
        <w:jc w:val="both"/>
        <w:rPr>
          <w:rFonts w:asciiTheme="minorHAnsi" w:eastAsia="Arial Unicode MS" w:hAnsiTheme="minorHAnsi" w:cstheme="minorHAnsi"/>
          <w:bCs/>
          <w:sz w:val="24"/>
          <w:szCs w:val="24"/>
          <w:u w:val="single"/>
        </w:rPr>
      </w:pPr>
      <w:r w:rsidRPr="00E71614">
        <w:rPr>
          <w:rFonts w:asciiTheme="minorHAnsi" w:eastAsia="Arial Unicode MS" w:hAnsiTheme="minorHAnsi" w:cstheme="minorHAnsi"/>
          <w:b/>
          <w:sz w:val="24"/>
          <w:szCs w:val="24"/>
        </w:rPr>
        <w:t>8.</w:t>
      </w:r>
      <w:r w:rsidRPr="00E71614">
        <w:rPr>
          <w:rFonts w:asciiTheme="minorHAnsi" w:eastAsia="Arial Unicode MS" w:hAnsiTheme="minorHAnsi" w:cstheme="minorHAnsi"/>
          <w:bCs/>
          <w:sz w:val="24"/>
          <w:szCs w:val="24"/>
        </w:rPr>
        <w:t xml:space="preserve">- </w:t>
      </w:r>
      <w:r w:rsidR="00140283" w:rsidRPr="00E71614">
        <w:rPr>
          <w:rFonts w:asciiTheme="minorHAnsi" w:eastAsia="Arial Unicode MS" w:hAnsiTheme="minorHAnsi" w:cstheme="minorHAnsi"/>
          <w:bCs/>
          <w:sz w:val="24"/>
          <w:szCs w:val="24"/>
        </w:rPr>
        <w:t>E</w:t>
      </w:r>
      <w:r w:rsidRPr="00E71614">
        <w:rPr>
          <w:rFonts w:asciiTheme="minorHAnsi" w:eastAsia="Arial Unicode MS" w:hAnsiTheme="minorHAnsi" w:cstheme="minorHAnsi"/>
          <w:bCs/>
          <w:sz w:val="24"/>
          <w:szCs w:val="24"/>
        </w:rPr>
        <w:t xml:space="preserve">l </w:t>
      </w:r>
      <w:r w:rsidR="00140283" w:rsidRPr="00140283">
        <w:rPr>
          <w:rFonts w:asciiTheme="minorHAnsi" w:eastAsia="Arial Unicode MS" w:hAnsiTheme="minorHAnsi" w:cstheme="minorHAnsi"/>
          <w:b/>
          <w:sz w:val="24"/>
          <w:szCs w:val="24"/>
        </w:rPr>
        <w:t>“</w:t>
      </w:r>
      <w:r w:rsidR="00140283">
        <w:rPr>
          <w:rFonts w:asciiTheme="minorHAnsi" w:eastAsia="Arial Unicode MS" w:hAnsiTheme="minorHAnsi" w:cstheme="minorHAnsi"/>
          <w:b/>
          <w:sz w:val="24"/>
          <w:szCs w:val="24"/>
        </w:rPr>
        <w:t>LICITANTE</w:t>
      </w:r>
      <w:r w:rsidR="00140283" w:rsidRPr="00140283">
        <w:rPr>
          <w:rFonts w:asciiTheme="minorHAnsi" w:eastAsia="Arial Unicode MS" w:hAnsiTheme="minorHAnsi" w:cstheme="minorHAnsi"/>
          <w:b/>
          <w:sz w:val="24"/>
          <w:szCs w:val="24"/>
        </w:rPr>
        <w:t>”</w:t>
      </w:r>
      <w:r w:rsidR="00140283" w:rsidRPr="00E71614">
        <w:rPr>
          <w:rFonts w:asciiTheme="minorHAnsi" w:eastAsia="Arial Unicode MS" w:hAnsiTheme="minorHAnsi" w:cstheme="minorHAnsi"/>
          <w:sz w:val="24"/>
          <w:szCs w:val="24"/>
        </w:rPr>
        <w:t xml:space="preserve"> </w:t>
      </w:r>
      <w:r w:rsidRPr="00E71614">
        <w:rPr>
          <w:rFonts w:asciiTheme="minorHAnsi" w:eastAsia="Arial Unicode MS" w:hAnsiTheme="minorHAnsi" w:cstheme="minorHAnsi"/>
          <w:bCs/>
          <w:sz w:val="24"/>
          <w:szCs w:val="24"/>
        </w:rPr>
        <w:t xml:space="preserve">al que se le asigne la prestación del servicio </w:t>
      </w:r>
      <w:r w:rsidRPr="00333FD4">
        <w:rPr>
          <w:rFonts w:asciiTheme="minorHAnsi" w:eastAsia="Arial Unicode MS" w:hAnsiTheme="minorHAnsi" w:cstheme="minorHAnsi"/>
          <w:bCs/>
          <w:sz w:val="24"/>
          <w:szCs w:val="24"/>
          <w:u w:val="single"/>
        </w:rPr>
        <w:t xml:space="preserve">deberá de obtener </w:t>
      </w:r>
      <w:r w:rsidRPr="00333FD4">
        <w:rPr>
          <w:rFonts w:asciiTheme="minorHAnsi" w:eastAsia="Arial Unicode MS" w:hAnsiTheme="minorHAnsi" w:cstheme="minorHAnsi"/>
          <w:bCs/>
          <w:sz w:val="24"/>
          <w:szCs w:val="24"/>
        </w:rPr>
        <w:t>de</w:t>
      </w:r>
      <w:r w:rsidRPr="00E71614">
        <w:rPr>
          <w:rFonts w:asciiTheme="minorHAnsi" w:eastAsia="Arial Unicode MS" w:hAnsiTheme="minorHAnsi" w:cstheme="minorHAnsi"/>
          <w:bCs/>
          <w:sz w:val="24"/>
          <w:szCs w:val="24"/>
        </w:rPr>
        <w:t xml:space="preserve"> la coordinación administrativa en la ciudad de </w:t>
      </w:r>
      <w:r w:rsidR="00333FD4" w:rsidRPr="00E71614">
        <w:rPr>
          <w:rFonts w:asciiTheme="minorHAnsi" w:eastAsia="Arial Unicode MS" w:hAnsiTheme="minorHAnsi" w:cstheme="minorHAnsi"/>
          <w:bCs/>
          <w:sz w:val="24"/>
          <w:szCs w:val="24"/>
        </w:rPr>
        <w:t>E</w:t>
      </w:r>
      <w:r w:rsidRPr="00E71614">
        <w:rPr>
          <w:rFonts w:asciiTheme="minorHAnsi" w:eastAsia="Arial Unicode MS" w:hAnsiTheme="minorHAnsi" w:cstheme="minorHAnsi"/>
          <w:bCs/>
          <w:sz w:val="24"/>
          <w:szCs w:val="24"/>
        </w:rPr>
        <w:t xml:space="preserve">nsenada y la coordinación administrativa en la ciudad de Tijuana, así como el área correspondiente en la unidad denominada </w:t>
      </w:r>
      <w:r w:rsidR="00333FD4" w:rsidRPr="00E71614">
        <w:rPr>
          <w:rFonts w:asciiTheme="minorHAnsi" w:eastAsia="Arial Unicode MS" w:hAnsiTheme="minorHAnsi" w:cstheme="minorHAnsi"/>
          <w:bCs/>
          <w:sz w:val="24"/>
          <w:szCs w:val="24"/>
        </w:rPr>
        <w:t>H</w:t>
      </w:r>
      <w:r w:rsidRPr="00E71614">
        <w:rPr>
          <w:rFonts w:asciiTheme="minorHAnsi" w:eastAsia="Arial Unicode MS" w:hAnsiTheme="minorHAnsi" w:cstheme="minorHAnsi"/>
          <w:bCs/>
          <w:sz w:val="24"/>
          <w:szCs w:val="24"/>
        </w:rPr>
        <w:t xml:space="preserve">ospital </w:t>
      </w:r>
      <w:r w:rsidR="00333FD4" w:rsidRPr="00E71614">
        <w:rPr>
          <w:rFonts w:asciiTheme="minorHAnsi" w:eastAsia="Arial Unicode MS" w:hAnsiTheme="minorHAnsi" w:cstheme="minorHAnsi"/>
          <w:bCs/>
          <w:sz w:val="24"/>
          <w:szCs w:val="24"/>
        </w:rPr>
        <w:t>M</w:t>
      </w:r>
      <w:r w:rsidRPr="00E71614">
        <w:rPr>
          <w:rFonts w:asciiTheme="minorHAnsi" w:eastAsia="Arial Unicode MS" w:hAnsiTheme="minorHAnsi" w:cstheme="minorHAnsi"/>
          <w:bCs/>
          <w:sz w:val="24"/>
          <w:szCs w:val="24"/>
        </w:rPr>
        <w:t xml:space="preserve">aterno </w:t>
      </w:r>
      <w:r w:rsidR="00333FD4" w:rsidRPr="00E71614">
        <w:rPr>
          <w:rFonts w:asciiTheme="minorHAnsi" w:eastAsia="Arial Unicode MS" w:hAnsiTheme="minorHAnsi" w:cstheme="minorHAnsi"/>
          <w:bCs/>
          <w:sz w:val="24"/>
          <w:szCs w:val="24"/>
        </w:rPr>
        <w:t>I</w:t>
      </w:r>
      <w:r w:rsidRPr="00E71614">
        <w:rPr>
          <w:rFonts w:asciiTheme="minorHAnsi" w:eastAsia="Arial Unicode MS" w:hAnsiTheme="minorHAnsi" w:cstheme="minorHAnsi"/>
          <w:bCs/>
          <w:sz w:val="24"/>
          <w:szCs w:val="24"/>
        </w:rPr>
        <w:t xml:space="preserve">nfantil de Tijuana, una </w:t>
      </w:r>
      <w:r w:rsidRPr="00333FD4">
        <w:rPr>
          <w:rFonts w:asciiTheme="minorHAnsi" w:eastAsia="Arial Unicode MS" w:hAnsiTheme="minorHAnsi" w:cstheme="minorHAnsi"/>
          <w:b/>
          <w:bCs/>
          <w:sz w:val="24"/>
          <w:szCs w:val="24"/>
        </w:rPr>
        <w:t xml:space="preserve">carta comprobante </w:t>
      </w:r>
      <w:r w:rsidRPr="00E71614">
        <w:rPr>
          <w:rFonts w:asciiTheme="minorHAnsi" w:eastAsia="Arial Unicode MS" w:hAnsiTheme="minorHAnsi" w:cstheme="minorHAnsi"/>
          <w:bCs/>
          <w:sz w:val="24"/>
          <w:szCs w:val="24"/>
        </w:rPr>
        <w:t xml:space="preserve">en la cual valide que los operarios asignados a las diferentes áreas de su unidad conocen y ejecutan la limpieza de acuerdo a lo indicado en el presente anexo y los procedimientos de limpieza que se aplican en quirófanos, áreas médicas, de enfermería y áreas administrativas. Misma carta que se deberá de </w:t>
      </w:r>
      <w:r w:rsidRPr="00333FD4">
        <w:rPr>
          <w:rFonts w:asciiTheme="minorHAnsi" w:eastAsia="Arial Unicode MS" w:hAnsiTheme="minorHAnsi" w:cstheme="minorHAnsi"/>
          <w:bCs/>
          <w:sz w:val="24"/>
          <w:szCs w:val="24"/>
          <w:u w:val="single"/>
        </w:rPr>
        <w:t>adjuntar a la factura mensual de pago.</w:t>
      </w:r>
    </w:p>
    <w:p w:rsidR="00E97438" w:rsidRPr="00E71614" w:rsidRDefault="009010DE" w:rsidP="00E97438">
      <w:pPr>
        <w:spacing w:line="276" w:lineRule="auto"/>
        <w:ind w:left="426" w:right="-81" w:hanging="284"/>
        <w:jc w:val="both"/>
        <w:rPr>
          <w:rFonts w:asciiTheme="minorHAnsi" w:eastAsia="Arial Unicode MS" w:hAnsiTheme="minorHAnsi" w:cstheme="minorHAnsi"/>
          <w:bCs/>
          <w:sz w:val="24"/>
          <w:szCs w:val="24"/>
        </w:rPr>
      </w:pPr>
      <w:r w:rsidRPr="00E71614">
        <w:rPr>
          <w:rFonts w:asciiTheme="minorHAnsi" w:eastAsia="Arial Unicode MS" w:hAnsiTheme="minorHAnsi" w:cstheme="minorHAnsi"/>
          <w:b/>
          <w:sz w:val="24"/>
          <w:szCs w:val="24"/>
        </w:rPr>
        <w:t>9.</w:t>
      </w:r>
      <w:r w:rsidRPr="00E71614">
        <w:rPr>
          <w:rFonts w:asciiTheme="minorHAnsi" w:eastAsia="Arial Unicode MS" w:hAnsiTheme="minorHAnsi" w:cstheme="minorHAnsi"/>
          <w:bCs/>
          <w:sz w:val="24"/>
          <w:szCs w:val="24"/>
        </w:rPr>
        <w:t xml:space="preserve">- </w:t>
      </w:r>
      <w:r w:rsidR="00333FD4" w:rsidRPr="00E71614">
        <w:rPr>
          <w:rFonts w:asciiTheme="minorHAnsi" w:eastAsia="Arial Unicode MS" w:hAnsiTheme="minorHAnsi" w:cstheme="minorHAnsi"/>
          <w:bCs/>
          <w:sz w:val="24"/>
          <w:szCs w:val="24"/>
        </w:rPr>
        <w:t>E</w:t>
      </w:r>
      <w:r w:rsidRPr="00E71614">
        <w:rPr>
          <w:rFonts w:asciiTheme="minorHAnsi" w:eastAsia="Arial Unicode MS" w:hAnsiTheme="minorHAnsi" w:cstheme="minorHAnsi"/>
          <w:bCs/>
          <w:sz w:val="24"/>
          <w:szCs w:val="24"/>
        </w:rPr>
        <w:t xml:space="preserve">l </w:t>
      </w:r>
      <w:r w:rsidR="00333FD4" w:rsidRPr="00140283">
        <w:rPr>
          <w:rFonts w:asciiTheme="minorHAnsi" w:eastAsia="Arial Unicode MS" w:hAnsiTheme="minorHAnsi" w:cstheme="minorHAnsi"/>
          <w:b/>
          <w:sz w:val="24"/>
          <w:szCs w:val="24"/>
        </w:rPr>
        <w:t>“</w:t>
      </w:r>
      <w:r w:rsidR="00333FD4">
        <w:rPr>
          <w:rFonts w:asciiTheme="minorHAnsi" w:eastAsia="Arial Unicode MS" w:hAnsiTheme="minorHAnsi" w:cstheme="minorHAnsi"/>
          <w:b/>
          <w:sz w:val="24"/>
          <w:szCs w:val="24"/>
        </w:rPr>
        <w:t>LICITANTE</w:t>
      </w:r>
      <w:r w:rsidR="00333FD4" w:rsidRPr="00140283">
        <w:rPr>
          <w:rFonts w:asciiTheme="minorHAnsi" w:eastAsia="Arial Unicode MS" w:hAnsiTheme="minorHAnsi" w:cstheme="minorHAnsi"/>
          <w:b/>
          <w:sz w:val="24"/>
          <w:szCs w:val="24"/>
        </w:rPr>
        <w:t>”</w:t>
      </w:r>
      <w:r w:rsidR="00333FD4" w:rsidRPr="00E71614">
        <w:rPr>
          <w:rFonts w:asciiTheme="minorHAnsi" w:eastAsia="Arial Unicode MS" w:hAnsiTheme="minorHAnsi" w:cstheme="minorHAnsi"/>
          <w:sz w:val="24"/>
          <w:szCs w:val="24"/>
        </w:rPr>
        <w:t xml:space="preserve"> </w:t>
      </w:r>
      <w:r w:rsidRPr="00E71614">
        <w:rPr>
          <w:rFonts w:asciiTheme="minorHAnsi" w:eastAsia="Arial Unicode MS" w:hAnsiTheme="minorHAnsi" w:cstheme="minorHAnsi"/>
          <w:bCs/>
          <w:sz w:val="24"/>
          <w:szCs w:val="24"/>
        </w:rPr>
        <w:t xml:space="preserve"> ganador </w:t>
      </w:r>
      <w:r w:rsidRPr="00333FD4">
        <w:rPr>
          <w:rFonts w:asciiTheme="minorHAnsi" w:eastAsia="Arial Unicode MS" w:hAnsiTheme="minorHAnsi" w:cstheme="minorHAnsi"/>
          <w:bCs/>
          <w:sz w:val="24"/>
          <w:szCs w:val="24"/>
          <w:u w:val="single"/>
        </w:rPr>
        <w:t>deberá presentar</w:t>
      </w:r>
      <w:r w:rsidRPr="00E71614">
        <w:rPr>
          <w:rFonts w:asciiTheme="minorHAnsi" w:eastAsia="Arial Unicode MS" w:hAnsiTheme="minorHAnsi" w:cstheme="minorHAnsi"/>
          <w:bCs/>
          <w:sz w:val="24"/>
          <w:szCs w:val="24"/>
        </w:rPr>
        <w:t xml:space="preserve"> </w:t>
      </w:r>
      <w:r w:rsidRPr="00333FD4">
        <w:rPr>
          <w:rFonts w:asciiTheme="minorHAnsi" w:eastAsia="Arial Unicode MS" w:hAnsiTheme="minorHAnsi" w:cstheme="minorHAnsi"/>
          <w:b/>
          <w:bCs/>
          <w:sz w:val="24"/>
          <w:szCs w:val="24"/>
        </w:rPr>
        <w:t>programa de capacitación permanente y especializada</w:t>
      </w:r>
      <w:r w:rsidRPr="00E71614">
        <w:rPr>
          <w:rFonts w:asciiTheme="minorHAnsi" w:eastAsia="Arial Unicode MS" w:hAnsiTheme="minorHAnsi" w:cstheme="minorHAnsi"/>
          <w:bCs/>
          <w:sz w:val="24"/>
          <w:szCs w:val="24"/>
        </w:rPr>
        <w:t xml:space="preserve"> referente a los servicios de limpieza de las áreas de quirófano, medicas, de enfermería y áreas administrativas </w:t>
      </w:r>
      <w:r w:rsidRPr="00333FD4">
        <w:rPr>
          <w:rFonts w:asciiTheme="minorHAnsi" w:eastAsia="Arial Unicode MS" w:hAnsiTheme="minorHAnsi" w:cstheme="minorHAnsi"/>
          <w:bCs/>
          <w:sz w:val="24"/>
          <w:szCs w:val="24"/>
          <w:u w:val="single"/>
        </w:rPr>
        <w:t>durante la vigencia del contrato</w:t>
      </w:r>
      <w:r w:rsidRPr="00E71614">
        <w:rPr>
          <w:rFonts w:asciiTheme="minorHAnsi" w:eastAsia="Arial Unicode MS" w:hAnsiTheme="minorHAnsi" w:cstheme="minorHAnsi"/>
          <w:bCs/>
          <w:sz w:val="24"/>
          <w:szCs w:val="24"/>
        </w:rPr>
        <w:t xml:space="preserve">, a fin de que se garantice el desarrollo de sus actividades evitando la contaminación de otras áreas o la generación de condiciones de riesgo que pongan en peligro </w:t>
      </w:r>
      <w:r w:rsidRPr="00E71614">
        <w:rPr>
          <w:rFonts w:asciiTheme="minorHAnsi" w:eastAsia="Arial Unicode MS" w:hAnsiTheme="minorHAnsi" w:cstheme="minorHAnsi"/>
          <w:bCs/>
          <w:sz w:val="24"/>
          <w:szCs w:val="24"/>
        </w:rPr>
        <w:lastRenderedPageBreak/>
        <w:t xml:space="preserve">la salud de los pacientes, de ellos o del resto del personal médico, o usuario, la no entrega del citado documento será motivo de recisión. </w:t>
      </w:r>
    </w:p>
    <w:p w:rsidR="00E97438" w:rsidRPr="00EB1798" w:rsidRDefault="009010DE" w:rsidP="00E97438">
      <w:pPr>
        <w:spacing w:line="276" w:lineRule="auto"/>
        <w:ind w:left="426" w:right="-81" w:hanging="284"/>
        <w:jc w:val="both"/>
        <w:rPr>
          <w:rFonts w:asciiTheme="minorHAnsi" w:eastAsia="Arial Unicode MS" w:hAnsiTheme="minorHAnsi" w:cstheme="minorHAnsi"/>
          <w:bCs/>
          <w:sz w:val="24"/>
          <w:szCs w:val="24"/>
        </w:rPr>
      </w:pPr>
      <w:r w:rsidRPr="00E71614">
        <w:rPr>
          <w:rFonts w:asciiTheme="minorHAnsi" w:eastAsia="Arial Unicode MS" w:hAnsiTheme="minorHAnsi" w:cstheme="minorHAnsi"/>
          <w:b/>
          <w:sz w:val="24"/>
          <w:szCs w:val="24"/>
        </w:rPr>
        <w:t>10.</w:t>
      </w:r>
      <w:r w:rsidRPr="00E71614">
        <w:rPr>
          <w:rFonts w:asciiTheme="minorHAnsi" w:eastAsia="Arial Unicode MS" w:hAnsiTheme="minorHAnsi" w:cstheme="minorHAnsi"/>
          <w:bCs/>
          <w:sz w:val="24"/>
          <w:szCs w:val="24"/>
        </w:rPr>
        <w:t xml:space="preserve">- </w:t>
      </w:r>
      <w:r w:rsidR="00333FD4" w:rsidRPr="00E71614">
        <w:rPr>
          <w:rFonts w:asciiTheme="minorHAnsi" w:eastAsia="Arial Unicode MS" w:hAnsiTheme="minorHAnsi" w:cstheme="minorHAnsi"/>
          <w:bCs/>
          <w:sz w:val="24"/>
          <w:szCs w:val="24"/>
        </w:rPr>
        <w:t>L</w:t>
      </w:r>
      <w:r w:rsidRPr="00E71614">
        <w:rPr>
          <w:rFonts w:asciiTheme="minorHAnsi" w:eastAsia="Arial Unicode MS" w:hAnsiTheme="minorHAnsi" w:cstheme="minorHAnsi"/>
          <w:bCs/>
          <w:sz w:val="24"/>
          <w:szCs w:val="24"/>
        </w:rPr>
        <w:t xml:space="preserve">os </w:t>
      </w:r>
      <w:r w:rsidRPr="00333FD4">
        <w:rPr>
          <w:rFonts w:asciiTheme="minorHAnsi" w:eastAsia="Arial Unicode MS" w:hAnsiTheme="minorHAnsi" w:cstheme="minorHAnsi"/>
          <w:b/>
          <w:bCs/>
          <w:sz w:val="24"/>
          <w:szCs w:val="24"/>
        </w:rPr>
        <w:t>“</w:t>
      </w:r>
      <w:r w:rsidR="00333FD4">
        <w:rPr>
          <w:rFonts w:asciiTheme="minorHAnsi" w:eastAsia="Arial Unicode MS" w:hAnsiTheme="minorHAnsi" w:cstheme="minorHAnsi"/>
          <w:b/>
          <w:bCs/>
          <w:sz w:val="24"/>
          <w:szCs w:val="24"/>
        </w:rPr>
        <w:t>LICITANTES</w:t>
      </w:r>
      <w:r w:rsidRPr="00333FD4">
        <w:rPr>
          <w:rFonts w:asciiTheme="minorHAnsi" w:eastAsia="Arial Unicode MS" w:hAnsiTheme="minorHAnsi" w:cstheme="minorHAnsi"/>
          <w:b/>
          <w:bCs/>
          <w:sz w:val="24"/>
          <w:szCs w:val="24"/>
        </w:rPr>
        <w:t>”</w:t>
      </w:r>
      <w:r w:rsidRPr="00E71614">
        <w:rPr>
          <w:rFonts w:asciiTheme="minorHAnsi" w:eastAsia="Arial Unicode MS" w:hAnsiTheme="minorHAnsi" w:cstheme="minorHAnsi"/>
          <w:bCs/>
          <w:sz w:val="24"/>
          <w:szCs w:val="24"/>
        </w:rPr>
        <w:t xml:space="preserve"> que participen deberán contar con experiencia en la prestación del servicio de limpieza en unidades médicas y administrativas similares, misma que deberán </w:t>
      </w:r>
      <w:r w:rsidRPr="00343C32">
        <w:rPr>
          <w:rFonts w:asciiTheme="minorHAnsi" w:eastAsia="Arial Unicode MS" w:hAnsiTheme="minorHAnsi" w:cstheme="minorHAnsi"/>
          <w:b/>
          <w:bCs/>
          <w:color w:val="0000FF"/>
          <w:sz w:val="24"/>
          <w:szCs w:val="24"/>
        </w:rPr>
        <w:t xml:space="preserve">acreditar documentalmente </w:t>
      </w:r>
      <w:r w:rsidR="00343C32">
        <w:rPr>
          <w:rFonts w:asciiTheme="minorHAnsi" w:eastAsia="Arial Unicode MS" w:hAnsiTheme="minorHAnsi" w:cstheme="minorHAnsi"/>
          <w:b/>
          <w:bCs/>
          <w:color w:val="0000FF"/>
          <w:sz w:val="24"/>
          <w:szCs w:val="24"/>
        </w:rPr>
        <w:t xml:space="preserve">debiendo </w:t>
      </w:r>
      <w:r w:rsidRPr="00343C32">
        <w:rPr>
          <w:rFonts w:asciiTheme="minorHAnsi" w:eastAsia="Arial Unicode MS" w:hAnsiTheme="minorHAnsi" w:cstheme="minorHAnsi"/>
          <w:b/>
          <w:bCs/>
          <w:color w:val="0000FF"/>
          <w:sz w:val="24"/>
          <w:szCs w:val="24"/>
        </w:rPr>
        <w:t>adjunta</w:t>
      </w:r>
      <w:r w:rsidR="00343C32">
        <w:rPr>
          <w:rFonts w:asciiTheme="minorHAnsi" w:eastAsia="Arial Unicode MS" w:hAnsiTheme="minorHAnsi" w:cstheme="minorHAnsi"/>
          <w:b/>
          <w:bCs/>
          <w:color w:val="0000FF"/>
          <w:sz w:val="24"/>
          <w:szCs w:val="24"/>
        </w:rPr>
        <w:t xml:space="preserve">r a su propuesta </w:t>
      </w:r>
      <w:r w:rsidRPr="00343C32">
        <w:rPr>
          <w:rFonts w:asciiTheme="minorHAnsi" w:eastAsia="Arial Unicode MS" w:hAnsiTheme="minorHAnsi" w:cstheme="minorHAnsi"/>
          <w:b/>
          <w:bCs/>
          <w:color w:val="0000FF"/>
          <w:sz w:val="24"/>
          <w:szCs w:val="24"/>
        </w:rPr>
        <w:t xml:space="preserve"> dos constancias de clientes anteriores</w:t>
      </w:r>
      <w:r w:rsidRPr="00343C32">
        <w:rPr>
          <w:rFonts w:asciiTheme="minorHAnsi" w:eastAsia="Arial Unicode MS" w:hAnsiTheme="minorHAnsi" w:cstheme="minorHAnsi"/>
          <w:bCs/>
          <w:sz w:val="24"/>
          <w:szCs w:val="24"/>
        </w:rPr>
        <w:t xml:space="preserve"> cuya vigencia </w:t>
      </w:r>
      <w:r w:rsidRPr="00343C32">
        <w:rPr>
          <w:rFonts w:asciiTheme="minorHAnsi" w:eastAsia="Arial Unicode MS" w:hAnsiTheme="minorHAnsi" w:cstheme="minorHAnsi"/>
          <w:b/>
          <w:bCs/>
          <w:sz w:val="24"/>
          <w:szCs w:val="24"/>
        </w:rPr>
        <w:t>no sea mayor a 4 años.</w:t>
      </w:r>
      <w:r w:rsidR="00EB1798">
        <w:rPr>
          <w:rFonts w:asciiTheme="minorHAnsi" w:eastAsia="Arial Unicode MS" w:hAnsiTheme="minorHAnsi" w:cstheme="minorHAnsi"/>
          <w:b/>
          <w:bCs/>
          <w:sz w:val="24"/>
          <w:szCs w:val="24"/>
        </w:rPr>
        <w:t xml:space="preserve"> </w:t>
      </w:r>
      <w:r w:rsidR="00EB1798" w:rsidRPr="00EB1798">
        <w:rPr>
          <w:rFonts w:asciiTheme="minorHAnsi" w:eastAsia="Arial Unicode MS" w:hAnsiTheme="minorHAnsi" w:cstheme="minorHAnsi"/>
          <w:bCs/>
          <w:sz w:val="24"/>
          <w:szCs w:val="24"/>
        </w:rPr>
        <w:t xml:space="preserve">(De conformidad con el </w:t>
      </w:r>
      <w:r w:rsidR="00EB1798" w:rsidRPr="00EB1798">
        <w:rPr>
          <w:rFonts w:asciiTheme="minorHAnsi" w:eastAsia="Arial Unicode MS" w:hAnsiTheme="minorHAnsi" w:cstheme="minorHAnsi"/>
          <w:b/>
          <w:bCs/>
          <w:sz w:val="24"/>
          <w:szCs w:val="24"/>
        </w:rPr>
        <w:t>punto 8.1</w:t>
      </w:r>
      <w:r w:rsidR="00EB1798" w:rsidRPr="00EB1798">
        <w:rPr>
          <w:rFonts w:asciiTheme="minorHAnsi" w:eastAsia="Arial Unicode MS" w:hAnsiTheme="minorHAnsi" w:cstheme="minorHAnsi"/>
          <w:bCs/>
          <w:sz w:val="24"/>
          <w:szCs w:val="24"/>
        </w:rPr>
        <w:t xml:space="preserve"> </w:t>
      </w:r>
      <w:r w:rsidR="00EB1798">
        <w:rPr>
          <w:rFonts w:asciiTheme="minorHAnsi" w:eastAsia="Arial Unicode MS" w:hAnsiTheme="minorHAnsi" w:cstheme="minorHAnsi"/>
          <w:bCs/>
          <w:sz w:val="24"/>
          <w:szCs w:val="24"/>
        </w:rPr>
        <w:t xml:space="preserve">CURRICULUM </w:t>
      </w:r>
      <w:r w:rsidR="00EB1798" w:rsidRPr="00EB1798">
        <w:rPr>
          <w:rFonts w:asciiTheme="minorHAnsi" w:eastAsia="Arial Unicode MS" w:hAnsiTheme="minorHAnsi" w:cstheme="minorHAnsi"/>
          <w:bCs/>
          <w:sz w:val="24"/>
          <w:szCs w:val="24"/>
        </w:rPr>
        <w:t>de la sección II de las Bases de licitación).</w:t>
      </w:r>
    </w:p>
    <w:p w:rsidR="00E97438" w:rsidRPr="00E71614" w:rsidRDefault="009010DE" w:rsidP="00E97438">
      <w:pPr>
        <w:spacing w:line="276" w:lineRule="auto"/>
        <w:ind w:left="426" w:right="-81" w:hanging="284"/>
        <w:jc w:val="both"/>
        <w:rPr>
          <w:rFonts w:asciiTheme="minorHAnsi" w:eastAsia="Arial Unicode MS" w:hAnsiTheme="minorHAnsi" w:cstheme="minorHAnsi"/>
          <w:bCs/>
          <w:color w:val="000000"/>
          <w:sz w:val="24"/>
          <w:szCs w:val="24"/>
        </w:rPr>
      </w:pPr>
      <w:r w:rsidRPr="00E71614">
        <w:rPr>
          <w:rFonts w:asciiTheme="minorHAnsi" w:eastAsia="Arial Unicode MS" w:hAnsiTheme="minorHAnsi" w:cstheme="minorHAnsi"/>
          <w:b/>
          <w:sz w:val="24"/>
          <w:szCs w:val="24"/>
        </w:rPr>
        <w:t>11.</w:t>
      </w:r>
      <w:r w:rsidRPr="00E71614">
        <w:rPr>
          <w:rFonts w:asciiTheme="minorHAnsi" w:eastAsia="Arial Unicode MS" w:hAnsiTheme="minorHAnsi" w:cstheme="minorHAnsi"/>
          <w:bCs/>
          <w:color w:val="000000"/>
          <w:sz w:val="24"/>
          <w:szCs w:val="24"/>
        </w:rPr>
        <w:t xml:space="preserve">- </w:t>
      </w:r>
      <w:r w:rsidR="00333FD4" w:rsidRPr="00E71614">
        <w:rPr>
          <w:rFonts w:asciiTheme="minorHAnsi" w:eastAsia="Arial Unicode MS" w:hAnsiTheme="minorHAnsi" w:cstheme="minorHAnsi"/>
          <w:bCs/>
          <w:color w:val="000000"/>
          <w:sz w:val="24"/>
          <w:szCs w:val="24"/>
        </w:rPr>
        <w:t>E</w:t>
      </w:r>
      <w:r w:rsidRPr="00E71614">
        <w:rPr>
          <w:rFonts w:asciiTheme="minorHAnsi" w:eastAsia="Arial Unicode MS" w:hAnsiTheme="minorHAnsi" w:cstheme="minorHAnsi"/>
          <w:bCs/>
          <w:color w:val="000000"/>
          <w:sz w:val="24"/>
          <w:szCs w:val="24"/>
        </w:rPr>
        <w:t xml:space="preserve">l </w:t>
      </w:r>
      <w:r w:rsidRPr="00333FD4">
        <w:rPr>
          <w:rFonts w:asciiTheme="minorHAnsi" w:eastAsia="Arial Unicode MS" w:hAnsiTheme="minorHAnsi" w:cstheme="minorHAnsi"/>
          <w:b/>
          <w:bCs/>
          <w:sz w:val="24"/>
          <w:szCs w:val="24"/>
        </w:rPr>
        <w:t>“</w:t>
      </w:r>
      <w:r w:rsidR="00333FD4" w:rsidRPr="00333FD4">
        <w:rPr>
          <w:rFonts w:asciiTheme="minorHAnsi" w:eastAsia="Arial Unicode MS" w:hAnsiTheme="minorHAnsi" w:cstheme="minorHAnsi"/>
          <w:b/>
          <w:bCs/>
          <w:sz w:val="24"/>
          <w:szCs w:val="24"/>
        </w:rPr>
        <w:t>LICITANTE</w:t>
      </w:r>
      <w:r w:rsidRPr="00333FD4">
        <w:rPr>
          <w:rFonts w:asciiTheme="minorHAnsi" w:eastAsia="Arial Unicode MS" w:hAnsiTheme="minorHAnsi" w:cstheme="minorHAnsi"/>
          <w:b/>
          <w:bCs/>
          <w:sz w:val="24"/>
          <w:szCs w:val="24"/>
        </w:rPr>
        <w:t>”</w:t>
      </w:r>
      <w:r w:rsidRPr="00E71614">
        <w:rPr>
          <w:rFonts w:asciiTheme="minorHAnsi" w:eastAsia="Arial Unicode MS" w:hAnsiTheme="minorHAnsi" w:cstheme="minorHAnsi"/>
          <w:bCs/>
          <w:sz w:val="24"/>
          <w:szCs w:val="24"/>
        </w:rPr>
        <w:t xml:space="preserve"> ganador </w:t>
      </w:r>
      <w:r w:rsidRPr="00E71614">
        <w:rPr>
          <w:rFonts w:asciiTheme="minorHAnsi" w:eastAsia="Arial Unicode MS" w:hAnsiTheme="minorHAnsi" w:cstheme="minorHAnsi"/>
          <w:bCs/>
          <w:color w:val="000000"/>
          <w:sz w:val="24"/>
          <w:szCs w:val="24"/>
        </w:rPr>
        <w:t xml:space="preserve">se obligará a suministrar operadores capacitados y </w:t>
      </w:r>
      <w:r w:rsidRPr="00E71614">
        <w:rPr>
          <w:rFonts w:asciiTheme="minorHAnsi" w:eastAsia="Arial Unicode MS" w:hAnsiTheme="minorHAnsi" w:cstheme="minorHAnsi"/>
          <w:sz w:val="24"/>
          <w:szCs w:val="24"/>
        </w:rPr>
        <w:t xml:space="preserve">su presentación será, la adecuada a la que corresponde y portarán, invariablemente, </w:t>
      </w:r>
      <w:r w:rsidRPr="00E71614">
        <w:rPr>
          <w:rFonts w:asciiTheme="minorHAnsi" w:eastAsia="Arial Unicode MS" w:hAnsiTheme="minorHAnsi" w:cstheme="minorHAnsi"/>
          <w:bCs/>
          <w:color w:val="000000"/>
          <w:sz w:val="24"/>
          <w:szCs w:val="24"/>
        </w:rPr>
        <w:t xml:space="preserve">uniformes de acuerdo a las áreas en la que presten sus servicios, suministrados por el </w:t>
      </w:r>
      <w:r w:rsidRPr="00E71614">
        <w:rPr>
          <w:rFonts w:asciiTheme="minorHAnsi" w:eastAsia="Arial Unicode MS" w:hAnsiTheme="minorHAnsi" w:cstheme="minorHAnsi"/>
          <w:bCs/>
          <w:sz w:val="24"/>
          <w:szCs w:val="24"/>
        </w:rPr>
        <w:t xml:space="preserve">proveedor, </w:t>
      </w:r>
      <w:r w:rsidRPr="00333FD4">
        <w:rPr>
          <w:rFonts w:asciiTheme="minorHAnsi" w:eastAsia="Arial Unicode MS" w:hAnsiTheme="minorHAnsi" w:cstheme="minorHAnsi"/>
          <w:bCs/>
          <w:color w:val="000000"/>
          <w:sz w:val="24"/>
          <w:szCs w:val="24"/>
          <w:u w:val="single"/>
        </w:rPr>
        <w:t xml:space="preserve">sin costo para la </w:t>
      </w:r>
      <w:r w:rsidR="00333FD4" w:rsidRPr="00333FD4">
        <w:rPr>
          <w:rFonts w:asciiTheme="minorHAnsi" w:eastAsia="Arial Unicode MS" w:hAnsiTheme="minorHAnsi" w:cstheme="minorHAnsi"/>
          <w:b/>
          <w:bCs/>
          <w:color w:val="000000"/>
          <w:sz w:val="24"/>
          <w:szCs w:val="24"/>
          <w:u w:val="single"/>
        </w:rPr>
        <w:t>UNEME</w:t>
      </w:r>
      <w:r w:rsidRPr="00333FD4">
        <w:rPr>
          <w:rFonts w:asciiTheme="minorHAnsi" w:eastAsia="Arial Unicode MS" w:hAnsiTheme="minorHAnsi" w:cstheme="minorHAnsi"/>
          <w:b/>
          <w:bCs/>
          <w:color w:val="000000"/>
          <w:sz w:val="24"/>
          <w:szCs w:val="24"/>
          <w:u w:val="single"/>
        </w:rPr>
        <w:t>.</w:t>
      </w:r>
    </w:p>
    <w:p w:rsidR="00E97438" w:rsidRPr="00E71614" w:rsidRDefault="009010DE" w:rsidP="00E97438">
      <w:pPr>
        <w:spacing w:line="276" w:lineRule="auto"/>
        <w:ind w:left="426" w:right="-81" w:hanging="284"/>
        <w:jc w:val="both"/>
        <w:rPr>
          <w:rFonts w:asciiTheme="minorHAnsi" w:eastAsia="Arial Unicode MS" w:hAnsiTheme="minorHAnsi" w:cstheme="minorHAnsi"/>
          <w:bCs/>
          <w:color w:val="000000"/>
          <w:sz w:val="24"/>
          <w:szCs w:val="24"/>
        </w:rPr>
      </w:pPr>
      <w:r w:rsidRPr="00E71614">
        <w:rPr>
          <w:rFonts w:asciiTheme="minorHAnsi" w:eastAsia="Arial Unicode MS" w:hAnsiTheme="minorHAnsi" w:cstheme="minorHAnsi"/>
          <w:b/>
          <w:sz w:val="24"/>
          <w:szCs w:val="24"/>
        </w:rPr>
        <w:t>13.</w:t>
      </w:r>
      <w:r w:rsidRPr="00E71614">
        <w:rPr>
          <w:rFonts w:asciiTheme="minorHAnsi" w:eastAsia="Arial Unicode MS" w:hAnsiTheme="minorHAnsi" w:cstheme="minorHAnsi"/>
          <w:b/>
          <w:bCs/>
          <w:color w:val="000000"/>
          <w:sz w:val="24"/>
          <w:szCs w:val="24"/>
        </w:rPr>
        <w:t xml:space="preserve">- </w:t>
      </w:r>
      <w:r w:rsidR="00333FD4" w:rsidRPr="00E71614">
        <w:rPr>
          <w:rFonts w:asciiTheme="minorHAnsi" w:eastAsia="Arial Unicode MS" w:hAnsiTheme="minorHAnsi" w:cstheme="minorHAnsi"/>
          <w:bCs/>
          <w:color w:val="000000"/>
          <w:sz w:val="24"/>
          <w:szCs w:val="24"/>
        </w:rPr>
        <w:t>E</w:t>
      </w:r>
      <w:r w:rsidRPr="00E71614">
        <w:rPr>
          <w:rFonts w:asciiTheme="minorHAnsi" w:eastAsia="Arial Unicode MS" w:hAnsiTheme="minorHAnsi" w:cstheme="minorHAnsi"/>
          <w:bCs/>
          <w:color w:val="000000"/>
          <w:sz w:val="24"/>
          <w:szCs w:val="24"/>
        </w:rPr>
        <w:t>l personal asignado a las áreas quirúrgicas o de enfermería deberá de contar con el uniforme adecuado con las características básicas.</w:t>
      </w:r>
    </w:p>
    <w:p w:rsidR="00E97438" w:rsidRPr="00E71614" w:rsidRDefault="009010DE" w:rsidP="00E97438">
      <w:pPr>
        <w:spacing w:line="276" w:lineRule="auto"/>
        <w:ind w:left="426" w:right="-81" w:hanging="284"/>
        <w:jc w:val="both"/>
        <w:rPr>
          <w:rFonts w:asciiTheme="minorHAnsi" w:eastAsia="Arial Unicode MS" w:hAnsiTheme="minorHAnsi" w:cstheme="minorHAnsi"/>
          <w:sz w:val="24"/>
          <w:szCs w:val="24"/>
        </w:rPr>
      </w:pPr>
      <w:r w:rsidRPr="00E71614">
        <w:rPr>
          <w:rFonts w:asciiTheme="minorHAnsi" w:eastAsia="Arial Unicode MS" w:hAnsiTheme="minorHAnsi" w:cstheme="minorHAnsi"/>
          <w:b/>
          <w:sz w:val="24"/>
          <w:szCs w:val="24"/>
        </w:rPr>
        <w:t>14.</w:t>
      </w:r>
      <w:r w:rsidRPr="00E71614">
        <w:rPr>
          <w:rFonts w:asciiTheme="minorHAnsi" w:eastAsia="Arial Unicode MS" w:hAnsiTheme="minorHAnsi" w:cstheme="minorHAnsi"/>
          <w:sz w:val="24"/>
          <w:szCs w:val="24"/>
        </w:rPr>
        <w:t xml:space="preserve">- </w:t>
      </w:r>
      <w:r w:rsidR="00333FD4" w:rsidRPr="00E71614">
        <w:rPr>
          <w:rFonts w:asciiTheme="minorHAnsi" w:eastAsia="Arial Unicode MS" w:hAnsiTheme="minorHAnsi" w:cstheme="minorHAnsi"/>
          <w:sz w:val="24"/>
          <w:szCs w:val="24"/>
        </w:rPr>
        <w:t>L</w:t>
      </w:r>
      <w:r w:rsidRPr="00E71614">
        <w:rPr>
          <w:rFonts w:asciiTheme="minorHAnsi" w:eastAsia="Arial Unicode MS" w:hAnsiTheme="minorHAnsi" w:cstheme="minorHAnsi"/>
          <w:sz w:val="24"/>
          <w:szCs w:val="24"/>
        </w:rPr>
        <w:t xml:space="preserve">os operadores de limpieza deberán portar de manera visible </w:t>
      </w:r>
      <w:r w:rsidRPr="00E71614">
        <w:rPr>
          <w:rFonts w:asciiTheme="minorHAnsi" w:eastAsia="Arial Unicode MS" w:hAnsiTheme="minorHAnsi" w:cstheme="minorHAnsi"/>
          <w:b/>
          <w:sz w:val="24"/>
          <w:szCs w:val="24"/>
        </w:rPr>
        <w:t>un gafete con fotografía</w:t>
      </w:r>
      <w:r w:rsidRPr="00E71614">
        <w:rPr>
          <w:rFonts w:asciiTheme="minorHAnsi" w:eastAsia="Arial Unicode MS" w:hAnsiTheme="minorHAnsi" w:cstheme="minorHAnsi"/>
          <w:sz w:val="24"/>
          <w:szCs w:val="24"/>
        </w:rPr>
        <w:t xml:space="preserve"> y datos personales con letra grande y visible y logotipo de la empresa, el gafete deberá ser expedido por el proveedor ganador, no se permitirá el ingreso a las unidades hospitalarias y administrativas sin este gafete.</w:t>
      </w:r>
      <w:r w:rsidRPr="00E71614">
        <w:rPr>
          <w:rFonts w:asciiTheme="minorHAnsi" w:eastAsia="Arial Unicode MS" w:hAnsiTheme="minorHAnsi" w:cstheme="minorHAnsi"/>
          <w:bCs/>
          <w:color w:val="000000"/>
          <w:sz w:val="24"/>
          <w:szCs w:val="24"/>
        </w:rPr>
        <w:t xml:space="preserve"> </w:t>
      </w:r>
    </w:p>
    <w:p w:rsidR="00E97438" w:rsidRPr="00E71614" w:rsidRDefault="009010DE" w:rsidP="00E97438">
      <w:pPr>
        <w:spacing w:line="276" w:lineRule="auto"/>
        <w:ind w:left="426" w:right="-81" w:hanging="284"/>
        <w:jc w:val="both"/>
        <w:rPr>
          <w:rFonts w:asciiTheme="minorHAnsi" w:eastAsia="Arial Unicode MS" w:hAnsiTheme="minorHAnsi" w:cstheme="minorHAnsi"/>
          <w:sz w:val="24"/>
          <w:szCs w:val="24"/>
        </w:rPr>
      </w:pPr>
      <w:r w:rsidRPr="00E71614">
        <w:rPr>
          <w:rFonts w:asciiTheme="minorHAnsi" w:eastAsia="Arial Unicode MS" w:hAnsiTheme="minorHAnsi" w:cstheme="minorHAnsi"/>
          <w:b/>
          <w:sz w:val="24"/>
          <w:szCs w:val="24"/>
        </w:rPr>
        <w:t>15.</w:t>
      </w:r>
      <w:r w:rsidRPr="00E71614">
        <w:rPr>
          <w:rFonts w:asciiTheme="minorHAnsi" w:eastAsia="Arial Unicode MS" w:hAnsiTheme="minorHAnsi" w:cstheme="minorHAnsi"/>
          <w:bCs/>
          <w:color w:val="000000"/>
          <w:sz w:val="24"/>
          <w:szCs w:val="24"/>
        </w:rPr>
        <w:t xml:space="preserve">- </w:t>
      </w:r>
      <w:r w:rsidR="00333FD4" w:rsidRPr="00E71614">
        <w:rPr>
          <w:rFonts w:asciiTheme="minorHAnsi" w:eastAsia="Arial Unicode MS" w:hAnsiTheme="minorHAnsi" w:cstheme="minorHAnsi"/>
          <w:bCs/>
          <w:color w:val="000000"/>
          <w:sz w:val="24"/>
          <w:szCs w:val="24"/>
        </w:rPr>
        <w:t>D</w:t>
      </w:r>
      <w:r w:rsidRPr="00E71614">
        <w:rPr>
          <w:rFonts w:asciiTheme="minorHAnsi" w:eastAsia="Arial Unicode MS" w:hAnsiTheme="minorHAnsi" w:cstheme="minorHAnsi"/>
          <w:bCs/>
          <w:color w:val="000000"/>
          <w:sz w:val="24"/>
          <w:szCs w:val="24"/>
        </w:rPr>
        <w:t xml:space="preserve">e igual forma el </w:t>
      </w:r>
      <w:r w:rsidR="00333FD4" w:rsidRPr="00333FD4">
        <w:rPr>
          <w:rFonts w:asciiTheme="minorHAnsi" w:eastAsia="Arial Unicode MS" w:hAnsiTheme="minorHAnsi" w:cstheme="minorHAnsi"/>
          <w:b/>
          <w:bCs/>
          <w:sz w:val="24"/>
          <w:szCs w:val="24"/>
        </w:rPr>
        <w:t>“LICITANTE”</w:t>
      </w:r>
      <w:r w:rsidR="00333FD4" w:rsidRPr="00E71614">
        <w:rPr>
          <w:rFonts w:asciiTheme="minorHAnsi" w:eastAsia="Arial Unicode MS" w:hAnsiTheme="minorHAnsi" w:cstheme="minorHAnsi"/>
          <w:bCs/>
          <w:sz w:val="24"/>
          <w:szCs w:val="24"/>
        </w:rPr>
        <w:t xml:space="preserve"> </w:t>
      </w:r>
      <w:r w:rsidRPr="00E71614">
        <w:rPr>
          <w:rFonts w:asciiTheme="minorHAnsi" w:eastAsia="Arial Unicode MS" w:hAnsiTheme="minorHAnsi" w:cstheme="minorHAnsi"/>
          <w:bCs/>
          <w:color w:val="000000"/>
          <w:sz w:val="24"/>
          <w:szCs w:val="24"/>
        </w:rPr>
        <w:t xml:space="preserve"> </w:t>
      </w:r>
      <w:r w:rsidRPr="00333FD4">
        <w:rPr>
          <w:rFonts w:asciiTheme="minorHAnsi" w:eastAsia="Arial Unicode MS" w:hAnsiTheme="minorHAnsi" w:cstheme="minorHAnsi"/>
          <w:bCs/>
          <w:color w:val="000000"/>
          <w:sz w:val="24"/>
          <w:szCs w:val="24"/>
          <w:u w:val="single"/>
        </w:rPr>
        <w:t>se obligará</w:t>
      </w:r>
      <w:r w:rsidRPr="00E71614">
        <w:rPr>
          <w:rFonts w:asciiTheme="minorHAnsi" w:eastAsia="Arial Unicode MS" w:hAnsiTheme="minorHAnsi" w:cstheme="minorHAnsi"/>
          <w:bCs/>
          <w:color w:val="000000"/>
          <w:sz w:val="24"/>
          <w:szCs w:val="24"/>
        </w:rPr>
        <w:t xml:space="preserve"> a proporcionar a sus trabajadores el equipo de protección y seguridad personal </w:t>
      </w:r>
      <w:r w:rsidRPr="00E71614">
        <w:rPr>
          <w:rFonts w:asciiTheme="minorHAnsi" w:eastAsia="Arial Unicode MS" w:hAnsiTheme="minorHAnsi" w:cstheme="minorHAnsi"/>
          <w:sz w:val="24"/>
          <w:szCs w:val="24"/>
        </w:rPr>
        <w:t xml:space="preserve">que se requiere para el desempeño de sus actividades, cuidando de </w:t>
      </w:r>
      <w:r w:rsidRPr="00333FD4">
        <w:rPr>
          <w:rFonts w:asciiTheme="minorHAnsi" w:eastAsia="Arial Unicode MS" w:hAnsiTheme="minorHAnsi" w:cstheme="minorHAnsi"/>
          <w:sz w:val="24"/>
          <w:szCs w:val="24"/>
          <w:u w:val="single"/>
        </w:rPr>
        <w:t xml:space="preserve">proporcionar </w:t>
      </w:r>
      <w:r w:rsidRPr="00E71614">
        <w:rPr>
          <w:rFonts w:asciiTheme="minorHAnsi" w:eastAsia="Arial Unicode MS" w:hAnsiTheme="minorHAnsi" w:cstheme="minorHAnsi"/>
          <w:b/>
          <w:sz w:val="24"/>
          <w:szCs w:val="24"/>
        </w:rPr>
        <w:t>guantes de látex, cubre bocas y lentes protectores</w:t>
      </w:r>
      <w:r w:rsidRPr="00E71614">
        <w:rPr>
          <w:rFonts w:asciiTheme="minorHAnsi" w:eastAsia="Arial Unicode MS" w:hAnsiTheme="minorHAnsi" w:cstheme="minorHAnsi"/>
          <w:sz w:val="24"/>
          <w:szCs w:val="24"/>
        </w:rPr>
        <w:t xml:space="preserve"> para salpicaduras, en cantidad suficiente al número de operarios por unidad. </w:t>
      </w:r>
    </w:p>
    <w:p w:rsidR="00E97438" w:rsidRPr="00E71614" w:rsidRDefault="009010DE" w:rsidP="00E97438">
      <w:pPr>
        <w:spacing w:line="276" w:lineRule="auto"/>
        <w:ind w:left="426" w:right="-81" w:hanging="284"/>
        <w:jc w:val="both"/>
        <w:rPr>
          <w:rFonts w:asciiTheme="minorHAnsi" w:eastAsia="Arial Unicode MS" w:hAnsiTheme="minorHAnsi" w:cstheme="minorHAnsi"/>
          <w:sz w:val="24"/>
          <w:szCs w:val="24"/>
        </w:rPr>
      </w:pPr>
      <w:r w:rsidRPr="00E71614">
        <w:rPr>
          <w:rFonts w:asciiTheme="minorHAnsi" w:eastAsia="Arial Unicode MS" w:hAnsiTheme="minorHAnsi" w:cstheme="minorHAnsi"/>
          <w:b/>
          <w:sz w:val="24"/>
          <w:szCs w:val="24"/>
        </w:rPr>
        <w:t xml:space="preserve">16.- </w:t>
      </w:r>
      <w:r w:rsidR="00FE717F" w:rsidRPr="00E71614">
        <w:rPr>
          <w:rFonts w:asciiTheme="minorHAnsi" w:eastAsia="Arial Unicode MS" w:hAnsiTheme="minorHAnsi" w:cstheme="minorHAnsi"/>
          <w:sz w:val="24"/>
          <w:szCs w:val="24"/>
        </w:rPr>
        <w:t>E</w:t>
      </w:r>
      <w:r w:rsidRPr="00E71614">
        <w:rPr>
          <w:rFonts w:asciiTheme="minorHAnsi" w:eastAsia="Arial Unicode MS" w:hAnsiTheme="minorHAnsi" w:cstheme="minorHAnsi"/>
          <w:sz w:val="24"/>
          <w:szCs w:val="24"/>
        </w:rPr>
        <w:t xml:space="preserve">l traslado de basura al o a las zonas de confinamiento deberá realizarse bajo técnicas que no permitan </w:t>
      </w:r>
      <w:r w:rsidRPr="00E71614">
        <w:rPr>
          <w:rFonts w:asciiTheme="minorHAnsi" w:eastAsia="Arial Unicode MS" w:hAnsiTheme="minorHAnsi" w:cstheme="minorHAnsi"/>
          <w:bCs/>
          <w:color w:val="000000"/>
          <w:sz w:val="24"/>
          <w:szCs w:val="24"/>
        </w:rPr>
        <w:t>el arrastre de bolsas por pasillos por ser vehículos portadores de posibles contaminaciones bacteriológicas las cuales pueden provocar infecciones, el no cumplimiento a esta disposición</w:t>
      </w:r>
      <w:r w:rsidRPr="00E71614">
        <w:rPr>
          <w:rFonts w:asciiTheme="minorHAnsi" w:eastAsia="Arial Unicode MS" w:hAnsiTheme="minorHAnsi" w:cstheme="minorHAnsi"/>
          <w:b/>
          <w:bCs/>
          <w:color w:val="000000"/>
          <w:sz w:val="24"/>
          <w:szCs w:val="24"/>
        </w:rPr>
        <w:t xml:space="preserve"> </w:t>
      </w:r>
      <w:r w:rsidRPr="00E71614">
        <w:rPr>
          <w:rFonts w:asciiTheme="minorHAnsi" w:eastAsia="Arial Unicode MS" w:hAnsiTheme="minorHAnsi" w:cstheme="minorHAnsi"/>
          <w:sz w:val="24"/>
          <w:szCs w:val="24"/>
        </w:rPr>
        <w:t xml:space="preserve">se considera como negligencia peligrosa y causa un grave perjuicio y </w:t>
      </w:r>
      <w:r w:rsidRPr="00FE717F">
        <w:rPr>
          <w:rFonts w:asciiTheme="minorHAnsi" w:eastAsia="Arial Unicode MS" w:hAnsiTheme="minorHAnsi" w:cstheme="minorHAnsi"/>
          <w:sz w:val="24"/>
          <w:szCs w:val="24"/>
          <w:u w:val="single"/>
        </w:rPr>
        <w:t>será una causal de rescisión de contrato</w:t>
      </w:r>
      <w:r w:rsidRPr="00E71614">
        <w:rPr>
          <w:rFonts w:asciiTheme="minorHAnsi" w:eastAsia="Arial Unicode MS" w:hAnsiTheme="minorHAnsi" w:cstheme="minorHAnsi"/>
          <w:bCs/>
          <w:sz w:val="24"/>
          <w:szCs w:val="24"/>
        </w:rPr>
        <w:t xml:space="preserve">. </w:t>
      </w:r>
    </w:p>
    <w:p w:rsidR="00E97438" w:rsidRPr="00E71614" w:rsidRDefault="009010DE" w:rsidP="00E97438">
      <w:pPr>
        <w:spacing w:line="276" w:lineRule="auto"/>
        <w:ind w:left="426" w:right="-81" w:hanging="284"/>
        <w:jc w:val="both"/>
        <w:rPr>
          <w:rFonts w:asciiTheme="minorHAnsi" w:eastAsia="Arial Unicode MS" w:hAnsiTheme="minorHAnsi" w:cstheme="minorHAnsi"/>
          <w:sz w:val="24"/>
          <w:szCs w:val="24"/>
        </w:rPr>
      </w:pPr>
      <w:r w:rsidRPr="00E71614">
        <w:rPr>
          <w:rFonts w:asciiTheme="minorHAnsi" w:eastAsia="Arial Unicode MS" w:hAnsiTheme="minorHAnsi" w:cstheme="minorHAnsi"/>
          <w:b/>
          <w:sz w:val="24"/>
          <w:szCs w:val="24"/>
        </w:rPr>
        <w:t>17.</w:t>
      </w:r>
      <w:r w:rsidRPr="00E71614">
        <w:rPr>
          <w:rFonts w:asciiTheme="minorHAnsi" w:eastAsia="Arial Unicode MS" w:hAnsiTheme="minorHAnsi" w:cstheme="minorHAnsi"/>
          <w:bCs/>
          <w:color w:val="000000"/>
          <w:sz w:val="24"/>
          <w:szCs w:val="24"/>
        </w:rPr>
        <w:t xml:space="preserve">- </w:t>
      </w:r>
      <w:r w:rsidR="00FE717F" w:rsidRPr="00E71614">
        <w:rPr>
          <w:rFonts w:asciiTheme="minorHAnsi" w:eastAsia="Arial Unicode MS" w:hAnsiTheme="minorHAnsi" w:cstheme="minorHAnsi"/>
          <w:bCs/>
          <w:color w:val="000000"/>
          <w:sz w:val="24"/>
          <w:szCs w:val="24"/>
        </w:rPr>
        <w:t>S</w:t>
      </w:r>
      <w:r w:rsidRPr="00E71614">
        <w:rPr>
          <w:rFonts w:asciiTheme="minorHAnsi" w:eastAsia="Arial Unicode MS" w:hAnsiTheme="minorHAnsi" w:cstheme="minorHAnsi"/>
          <w:bCs/>
          <w:color w:val="000000"/>
          <w:sz w:val="24"/>
          <w:szCs w:val="24"/>
        </w:rPr>
        <w:t xml:space="preserve">erá facultad del requirente rechazar a cualquier operario que haya prestado sus servicios con anterioridad en alguna </w:t>
      </w:r>
      <w:r w:rsidRPr="00E71614">
        <w:rPr>
          <w:rFonts w:asciiTheme="minorHAnsi" w:eastAsia="Arial Unicode MS" w:hAnsiTheme="minorHAnsi" w:cstheme="minorHAnsi"/>
          <w:sz w:val="24"/>
          <w:szCs w:val="24"/>
        </w:rPr>
        <w:t>unidad usuaria</w:t>
      </w:r>
      <w:r w:rsidRPr="00E71614">
        <w:rPr>
          <w:rFonts w:asciiTheme="minorHAnsi" w:eastAsia="Arial Unicode MS" w:hAnsiTheme="minorHAnsi" w:cstheme="minorHAnsi"/>
          <w:bCs/>
          <w:color w:val="000000"/>
          <w:sz w:val="24"/>
          <w:szCs w:val="24"/>
        </w:rPr>
        <w:t xml:space="preserve"> con un mal desempeño, aun cuando esto se haya realizado con otra empresa.</w:t>
      </w:r>
    </w:p>
    <w:p w:rsidR="00E97438" w:rsidRPr="00E71614" w:rsidRDefault="009010DE" w:rsidP="00E97438">
      <w:pPr>
        <w:spacing w:line="276" w:lineRule="auto"/>
        <w:ind w:left="426" w:right="-81" w:hanging="284"/>
        <w:jc w:val="both"/>
        <w:rPr>
          <w:rFonts w:asciiTheme="minorHAnsi" w:eastAsia="Arial Unicode MS" w:hAnsiTheme="minorHAnsi" w:cstheme="minorHAnsi"/>
          <w:sz w:val="24"/>
          <w:szCs w:val="24"/>
        </w:rPr>
      </w:pPr>
      <w:r w:rsidRPr="00E71614">
        <w:rPr>
          <w:rFonts w:asciiTheme="minorHAnsi" w:eastAsia="Arial Unicode MS" w:hAnsiTheme="minorHAnsi" w:cstheme="minorHAnsi"/>
          <w:b/>
          <w:sz w:val="24"/>
          <w:szCs w:val="24"/>
        </w:rPr>
        <w:t>18.</w:t>
      </w:r>
      <w:r w:rsidRPr="00E71614">
        <w:rPr>
          <w:rFonts w:asciiTheme="minorHAnsi" w:eastAsia="Arial Unicode MS" w:hAnsiTheme="minorHAnsi" w:cstheme="minorHAnsi"/>
          <w:sz w:val="24"/>
          <w:szCs w:val="24"/>
        </w:rPr>
        <w:t xml:space="preserve">- </w:t>
      </w:r>
      <w:r w:rsidR="00FE717F" w:rsidRPr="00E71614">
        <w:rPr>
          <w:rFonts w:asciiTheme="minorHAnsi" w:eastAsia="Arial Unicode MS" w:hAnsiTheme="minorHAnsi" w:cstheme="minorHAnsi"/>
          <w:sz w:val="24"/>
          <w:szCs w:val="24"/>
        </w:rPr>
        <w:t>E</w:t>
      </w:r>
      <w:r w:rsidRPr="00E71614">
        <w:rPr>
          <w:rFonts w:asciiTheme="minorHAnsi" w:eastAsia="Arial Unicode MS" w:hAnsiTheme="minorHAnsi" w:cstheme="minorHAnsi"/>
          <w:sz w:val="24"/>
          <w:szCs w:val="24"/>
        </w:rPr>
        <w:t xml:space="preserve">l </w:t>
      </w:r>
      <w:r w:rsidR="00FE717F" w:rsidRPr="00333FD4">
        <w:rPr>
          <w:rFonts w:asciiTheme="minorHAnsi" w:eastAsia="Arial Unicode MS" w:hAnsiTheme="minorHAnsi" w:cstheme="minorHAnsi"/>
          <w:b/>
          <w:bCs/>
          <w:sz w:val="24"/>
          <w:szCs w:val="24"/>
        </w:rPr>
        <w:t>“LICITANTE”</w:t>
      </w:r>
      <w:r w:rsidRPr="00E71614">
        <w:rPr>
          <w:rFonts w:asciiTheme="minorHAnsi" w:eastAsia="Arial Unicode MS" w:hAnsiTheme="minorHAnsi" w:cstheme="minorHAnsi"/>
          <w:sz w:val="24"/>
          <w:szCs w:val="24"/>
        </w:rPr>
        <w:t xml:space="preserve"> que resulte adjudicado se compromete a restituir los daños causados por su personal al material, equipo médico, mobiliario médico y administrativo propiedad o al servicio de la </w:t>
      </w:r>
      <w:r w:rsidR="00FE717F" w:rsidRPr="00FE717F">
        <w:rPr>
          <w:rFonts w:asciiTheme="minorHAnsi" w:eastAsia="Arial Unicode MS" w:hAnsiTheme="minorHAnsi" w:cstheme="minorHAnsi"/>
          <w:b/>
          <w:sz w:val="24"/>
          <w:szCs w:val="24"/>
        </w:rPr>
        <w:t>UNEME</w:t>
      </w:r>
      <w:r w:rsidRPr="00E71614">
        <w:rPr>
          <w:rFonts w:asciiTheme="minorHAnsi" w:eastAsia="Arial Unicode MS" w:hAnsiTheme="minorHAnsi" w:cstheme="minorHAnsi"/>
          <w:sz w:val="24"/>
          <w:szCs w:val="24"/>
        </w:rPr>
        <w:t>, por la cantidad total del daño causado.</w:t>
      </w:r>
    </w:p>
    <w:p w:rsidR="00E97438" w:rsidRPr="00FE717F" w:rsidRDefault="009010DE" w:rsidP="00E97438">
      <w:pPr>
        <w:spacing w:line="276" w:lineRule="auto"/>
        <w:ind w:left="426" w:right="-81" w:hanging="284"/>
        <w:jc w:val="both"/>
        <w:rPr>
          <w:rFonts w:asciiTheme="minorHAnsi" w:eastAsia="Arial Unicode MS" w:hAnsiTheme="minorHAnsi" w:cstheme="minorHAnsi"/>
          <w:b/>
          <w:color w:val="0000FF"/>
          <w:sz w:val="24"/>
          <w:szCs w:val="24"/>
        </w:rPr>
      </w:pPr>
      <w:r w:rsidRPr="00E71614">
        <w:rPr>
          <w:rFonts w:asciiTheme="minorHAnsi" w:eastAsia="Arial Unicode MS" w:hAnsiTheme="minorHAnsi" w:cstheme="minorHAnsi"/>
          <w:b/>
          <w:sz w:val="24"/>
          <w:szCs w:val="24"/>
        </w:rPr>
        <w:t>19.</w:t>
      </w:r>
      <w:r w:rsidRPr="00E71614">
        <w:rPr>
          <w:rFonts w:asciiTheme="minorHAnsi" w:eastAsia="Arial Unicode MS" w:hAnsiTheme="minorHAnsi" w:cstheme="minorHAnsi"/>
          <w:bCs/>
          <w:sz w:val="24"/>
          <w:szCs w:val="24"/>
        </w:rPr>
        <w:t xml:space="preserve">- </w:t>
      </w:r>
      <w:r w:rsidR="00FE717F" w:rsidRPr="00E71614">
        <w:rPr>
          <w:rFonts w:asciiTheme="minorHAnsi" w:eastAsia="Arial Unicode MS" w:hAnsiTheme="minorHAnsi" w:cstheme="minorHAnsi"/>
          <w:bCs/>
          <w:sz w:val="24"/>
          <w:szCs w:val="24"/>
        </w:rPr>
        <w:t>E</w:t>
      </w:r>
      <w:r w:rsidRPr="00E71614">
        <w:rPr>
          <w:rFonts w:asciiTheme="minorHAnsi" w:eastAsia="Arial Unicode MS" w:hAnsiTheme="minorHAnsi" w:cstheme="minorHAnsi"/>
          <w:bCs/>
          <w:sz w:val="24"/>
          <w:szCs w:val="24"/>
        </w:rPr>
        <w:t xml:space="preserve">l </w:t>
      </w:r>
      <w:r w:rsidR="00FE717F" w:rsidRPr="00333FD4">
        <w:rPr>
          <w:rFonts w:asciiTheme="minorHAnsi" w:eastAsia="Arial Unicode MS" w:hAnsiTheme="minorHAnsi" w:cstheme="minorHAnsi"/>
          <w:b/>
          <w:bCs/>
          <w:sz w:val="24"/>
          <w:szCs w:val="24"/>
        </w:rPr>
        <w:t>“LICITANTE”</w:t>
      </w:r>
      <w:r w:rsidR="00FE717F" w:rsidRPr="00E71614">
        <w:rPr>
          <w:rFonts w:asciiTheme="minorHAnsi" w:eastAsia="Arial Unicode MS" w:hAnsiTheme="minorHAnsi" w:cstheme="minorHAnsi"/>
          <w:sz w:val="24"/>
          <w:szCs w:val="24"/>
        </w:rPr>
        <w:t xml:space="preserve"> </w:t>
      </w:r>
      <w:r w:rsidRPr="00FE717F">
        <w:rPr>
          <w:rFonts w:asciiTheme="minorHAnsi" w:eastAsia="Arial Unicode MS" w:hAnsiTheme="minorHAnsi" w:cstheme="minorHAnsi"/>
          <w:bCs/>
          <w:sz w:val="24"/>
          <w:szCs w:val="24"/>
          <w:u w:val="single"/>
        </w:rPr>
        <w:t>deberá de hacer la entrega de equipo, materiales e insumos, consistentes en</w:t>
      </w:r>
      <w:r w:rsidR="00FE717F">
        <w:rPr>
          <w:rFonts w:asciiTheme="minorHAnsi" w:eastAsia="Arial Unicode MS" w:hAnsiTheme="minorHAnsi" w:cstheme="minorHAnsi"/>
          <w:bCs/>
          <w:sz w:val="24"/>
          <w:szCs w:val="24"/>
          <w:u w:val="single"/>
        </w:rPr>
        <w:t>:</w:t>
      </w:r>
      <w:r w:rsidRPr="00E71614">
        <w:rPr>
          <w:rFonts w:asciiTheme="minorHAnsi" w:eastAsia="Arial Unicode MS" w:hAnsiTheme="minorHAnsi" w:cstheme="minorHAnsi"/>
          <w:bCs/>
          <w:sz w:val="24"/>
          <w:szCs w:val="24"/>
        </w:rPr>
        <w:t xml:space="preserve"> </w:t>
      </w:r>
      <w:r w:rsidRPr="00E71614">
        <w:rPr>
          <w:rFonts w:asciiTheme="minorHAnsi" w:eastAsia="Arial Unicode MS" w:hAnsiTheme="minorHAnsi" w:cstheme="minorHAnsi"/>
          <w:b/>
          <w:bCs/>
          <w:sz w:val="24"/>
          <w:szCs w:val="24"/>
        </w:rPr>
        <w:t xml:space="preserve">papel sanitario, toallas </w:t>
      </w:r>
      <w:proofErr w:type="spellStart"/>
      <w:r w:rsidRPr="00E71614">
        <w:rPr>
          <w:rFonts w:asciiTheme="minorHAnsi" w:eastAsia="Arial Unicode MS" w:hAnsiTheme="minorHAnsi" w:cstheme="minorHAnsi"/>
          <w:b/>
          <w:bCs/>
          <w:sz w:val="24"/>
          <w:szCs w:val="24"/>
        </w:rPr>
        <w:t>interdobladas</w:t>
      </w:r>
      <w:proofErr w:type="spellEnd"/>
      <w:r w:rsidRPr="00E71614">
        <w:rPr>
          <w:rFonts w:asciiTheme="minorHAnsi" w:eastAsia="Arial Unicode MS" w:hAnsiTheme="minorHAnsi" w:cstheme="minorHAnsi"/>
          <w:b/>
          <w:bCs/>
          <w:sz w:val="24"/>
          <w:szCs w:val="24"/>
        </w:rPr>
        <w:t>, desodorantes, escobas, desinfectantes y todo lo necesarios para la prestación del servicio en cantidades suficientes de forma mensual</w:t>
      </w:r>
      <w:r w:rsidRPr="00E71614">
        <w:rPr>
          <w:rFonts w:asciiTheme="minorHAnsi" w:eastAsia="Arial Unicode MS" w:hAnsiTheme="minorHAnsi" w:cstheme="minorHAnsi"/>
          <w:bCs/>
          <w:sz w:val="24"/>
          <w:szCs w:val="24"/>
        </w:rPr>
        <w:t xml:space="preserve">, </w:t>
      </w:r>
      <w:r w:rsidRPr="00E71614">
        <w:rPr>
          <w:rFonts w:asciiTheme="minorHAnsi" w:eastAsia="Arial Unicode MS" w:hAnsiTheme="minorHAnsi" w:cstheme="minorHAnsi"/>
          <w:sz w:val="24"/>
          <w:szCs w:val="24"/>
        </w:rPr>
        <w:t>dentro de los últimos cinco días hábiles previos a cada mes y</w:t>
      </w:r>
      <w:r w:rsidRPr="00E71614">
        <w:rPr>
          <w:rFonts w:asciiTheme="minorHAnsi" w:eastAsia="Arial Unicode MS" w:hAnsiTheme="minorHAnsi" w:cstheme="minorHAnsi"/>
          <w:bCs/>
          <w:sz w:val="24"/>
          <w:szCs w:val="24"/>
        </w:rPr>
        <w:t xml:space="preserve"> en horario 09:00 a 14:00 horas exclusivamente, </w:t>
      </w:r>
      <w:r w:rsidRPr="00FE717F">
        <w:rPr>
          <w:rFonts w:asciiTheme="minorHAnsi" w:eastAsia="Arial Unicode MS" w:hAnsiTheme="minorHAnsi" w:cstheme="minorHAnsi"/>
          <w:b/>
          <w:color w:val="0000FF"/>
          <w:sz w:val="24"/>
          <w:szCs w:val="24"/>
        </w:rPr>
        <w:t xml:space="preserve">no se aceptarán entregas parciales. </w:t>
      </w:r>
    </w:p>
    <w:p w:rsidR="00E97438" w:rsidRPr="00E71614" w:rsidRDefault="009010DE" w:rsidP="00E97438">
      <w:pPr>
        <w:spacing w:line="276" w:lineRule="auto"/>
        <w:ind w:left="426" w:right="-81" w:hanging="284"/>
        <w:jc w:val="both"/>
        <w:rPr>
          <w:rFonts w:asciiTheme="minorHAnsi" w:eastAsia="Arial Unicode MS" w:hAnsiTheme="minorHAnsi" w:cstheme="minorHAnsi"/>
          <w:sz w:val="24"/>
          <w:szCs w:val="24"/>
        </w:rPr>
      </w:pPr>
      <w:r w:rsidRPr="00E71614">
        <w:rPr>
          <w:rFonts w:asciiTheme="minorHAnsi" w:eastAsia="Arial Unicode MS" w:hAnsiTheme="minorHAnsi" w:cstheme="minorHAnsi"/>
          <w:b/>
          <w:sz w:val="24"/>
          <w:szCs w:val="24"/>
        </w:rPr>
        <w:t>20.</w:t>
      </w:r>
      <w:r w:rsidRPr="00E71614">
        <w:rPr>
          <w:rFonts w:asciiTheme="minorHAnsi" w:eastAsia="Arial Unicode MS" w:hAnsiTheme="minorHAnsi" w:cstheme="minorHAnsi"/>
          <w:sz w:val="24"/>
          <w:szCs w:val="24"/>
        </w:rPr>
        <w:t xml:space="preserve">- </w:t>
      </w:r>
      <w:r w:rsidR="00FE717F" w:rsidRPr="00E71614">
        <w:rPr>
          <w:rFonts w:asciiTheme="minorHAnsi" w:eastAsia="Arial Unicode MS" w:hAnsiTheme="minorHAnsi" w:cstheme="minorHAnsi"/>
          <w:sz w:val="24"/>
          <w:szCs w:val="24"/>
        </w:rPr>
        <w:t>S</w:t>
      </w:r>
      <w:r w:rsidRPr="00E71614">
        <w:rPr>
          <w:rFonts w:asciiTheme="minorHAnsi" w:eastAsia="Arial Unicode MS" w:hAnsiTheme="minorHAnsi" w:cstheme="minorHAnsi"/>
          <w:sz w:val="24"/>
          <w:szCs w:val="24"/>
        </w:rPr>
        <w:t xml:space="preserve">i el prestador del servicio incumple la obligación de entregar en tiempo insumos materiales y el equipo, al que se refiere al punto anterior, se hará acreedor a las penas convencionales correspondientes, y lo estipulado en las causas de rescisión del contrato. </w:t>
      </w:r>
    </w:p>
    <w:p w:rsidR="00E97438" w:rsidRPr="00E71614" w:rsidRDefault="009010DE" w:rsidP="00E97438">
      <w:pPr>
        <w:spacing w:line="276" w:lineRule="auto"/>
        <w:ind w:left="426" w:right="-81" w:hanging="284"/>
        <w:jc w:val="both"/>
        <w:rPr>
          <w:rFonts w:asciiTheme="minorHAnsi" w:eastAsia="Arial Unicode MS" w:hAnsiTheme="minorHAnsi" w:cstheme="minorHAnsi"/>
          <w:sz w:val="24"/>
          <w:szCs w:val="24"/>
        </w:rPr>
      </w:pPr>
      <w:r w:rsidRPr="00E71614">
        <w:rPr>
          <w:rFonts w:asciiTheme="minorHAnsi" w:eastAsia="Arial Unicode MS" w:hAnsiTheme="minorHAnsi" w:cstheme="minorHAnsi"/>
          <w:b/>
          <w:sz w:val="24"/>
          <w:szCs w:val="24"/>
        </w:rPr>
        <w:t>21.</w:t>
      </w:r>
      <w:r w:rsidRPr="00E71614">
        <w:rPr>
          <w:rFonts w:asciiTheme="minorHAnsi" w:eastAsia="Arial Unicode MS" w:hAnsiTheme="minorHAnsi" w:cstheme="minorHAnsi"/>
          <w:sz w:val="24"/>
          <w:szCs w:val="24"/>
        </w:rPr>
        <w:t xml:space="preserve">- </w:t>
      </w:r>
      <w:r w:rsidR="00FE717F" w:rsidRPr="00E71614">
        <w:rPr>
          <w:rFonts w:asciiTheme="minorHAnsi" w:eastAsia="Arial Unicode MS" w:hAnsiTheme="minorHAnsi" w:cstheme="minorHAnsi"/>
          <w:sz w:val="24"/>
          <w:szCs w:val="24"/>
        </w:rPr>
        <w:t>E</w:t>
      </w:r>
      <w:r w:rsidRPr="00E71614">
        <w:rPr>
          <w:rFonts w:asciiTheme="minorHAnsi" w:eastAsia="Arial Unicode MS" w:hAnsiTheme="minorHAnsi" w:cstheme="minorHAnsi"/>
          <w:sz w:val="24"/>
          <w:szCs w:val="24"/>
        </w:rPr>
        <w:t>l participante ganador deberá manifestar y comprometerse a que cuenta con la solvencia económica para responder a los compromisos que se deriven del procedimiento en el que participa, así mismo será responsable de la seguridad social de sus trabajadores.</w:t>
      </w:r>
    </w:p>
    <w:p w:rsidR="00E97438" w:rsidRPr="00E71614" w:rsidRDefault="009010DE" w:rsidP="00E97438">
      <w:pPr>
        <w:spacing w:line="276" w:lineRule="auto"/>
        <w:ind w:left="426" w:right="-81" w:hanging="284"/>
        <w:jc w:val="both"/>
        <w:rPr>
          <w:rFonts w:asciiTheme="minorHAnsi" w:eastAsia="Arial Unicode MS" w:hAnsiTheme="minorHAnsi" w:cstheme="minorHAnsi"/>
          <w:sz w:val="24"/>
          <w:szCs w:val="24"/>
        </w:rPr>
      </w:pPr>
      <w:r w:rsidRPr="00E71614">
        <w:rPr>
          <w:rFonts w:asciiTheme="minorHAnsi" w:eastAsia="Arial Unicode MS" w:hAnsiTheme="minorHAnsi" w:cstheme="minorHAnsi"/>
          <w:b/>
          <w:sz w:val="24"/>
          <w:szCs w:val="24"/>
        </w:rPr>
        <w:t>22.</w:t>
      </w:r>
      <w:r w:rsidRPr="00E71614">
        <w:rPr>
          <w:rFonts w:asciiTheme="minorHAnsi" w:eastAsia="Arial Unicode MS" w:hAnsiTheme="minorHAnsi" w:cstheme="minorHAnsi"/>
          <w:sz w:val="24"/>
          <w:szCs w:val="24"/>
        </w:rPr>
        <w:t xml:space="preserve">- </w:t>
      </w:r>
      <w:r w:rsidR="00FE717F" w:rsidRPr="00E71614">
        <w:rPr>
          <w:rFonts w:asciiTheme="minorHAnsi" w:eastAsia="Arial Unicode MS" w:hAnsiTheme="minorHAnsi" w:cstheme="minorHAnsi"/>
          <w:sz w:val="24"/>
          <w:szCs w:val="24"/>
        </w:rPr>
        <w:t>L</w:t>
      </w:r>
      <w:r w:rsidRPr="00E71614">
        <w:rPr>
          <w:rFonts w:asciiTheme="minorHAnsi" w:eastAsia="Arial Unicode MS" w:hAnsiTheme="minorHAnsi" w:cstheme="minorHAnsi"/>
          <w:sz w:val="24"/>
          <w:szCs w:val="24"/>
        </w:rPr>
        <w:t xml:space="preserve">os siguientes </w:t>
      </w:r>
      <w:r w:rsidRPr="00FE717F">
        <w:rPr>
          <w:rFonts w:asciiTheme="minorHAnsi" w:eastAsia="Arial Unicode MS" w:hAnsiTheme="minorHAnsi" w:cstheme="minorHAnsi"/>
          <w:b/>
          <w:color w:val="0000FF"/>
          <w:sz w:val="24"/>
          <w:szCs w:val="24"/>
          <w:u w:val="single"/>
        </w:rPr>
        <w:t>equipos se consideran obligatorios</w:t>
      </w:r>
      <w:r w:rsidRPr="00FE717F">
        <w:rPr>
          <w:rFonts w:asciiTheme="minorHAnsi" w:eastAsia="Arial Unicode MS" w:hAnsiTheme="minorHAnsi" w:cstheme="minorHAnsi"/>
          <w:color w:val="0000FF"/>
          <w:sz w:val="24"/>
          <w:szCs w:val="24"/>
        </w:rPr>
        <w:t xml:space="preserve"> </w:t>
      </w:r>
      <w:r w:rsidRPr="00E71614">
        <w:rPr>
          <w:rFonts w:asciiTheme="minorHAnsi" w:eastAsia="Arial Unicode MS" w:hAnsiTheme="minorHAnsi" w:cstheme="minorHAnsi"/>
          <w:sz w:val="24"/>
          <w:szCs w:val="24"/>
        </w:rPr>
        <w:t xml:space="preserve">para la realización del servicio de limpieza y deberán considerarse de acuerdo la siguiente tabla: </w:t>
      </w:r>
    </w:p>
    <w:p w:rsidR="00E97438" w:rsidRPr="00E71614" w:rsidRDefault="00E97438" w:rsidP="00E97438">
      <w:pPr>
        <w:pStyle w:val="Prrafodelista"/>
        <w:spacing w:line="276" w:lineRule="auto"/>
        <w:rPr>
          <w:rFonts w:asciiTheme="minorHAnsi" w:eastAsia="Arial Unicode MS" w:hAnsiTheme="minorHAnsi" w:cstheme="minorHAnsi"/>
          <w:b/>
          <w:sz w:val="24"/>
          <w:szCs w:val="24"/>
        </w:rPr>
      </w:pPr>
    </w:p>
    <w:tbl>
      <w:tblPr>
        <w:tblW w:w="9638"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7"/>
        <w:gridCol w:w="2268"/>
        <w:gridCol w:w="3543"/>
      </w:tblGrid>
      <w:tr w:rsidR="00E97438" w:rsidRPr="00E71614" w:rsidTr="00424DA5">
        <w:tc>
          <w:tcPr>
            <w:tcW w:w="3827" w:type="dxa"/>
            <w:shd w:val="clear" w:color="auto" w:fill="A6A6A6" w:themeFill="background1" w:themeFillShade="A6"/>
          </w:tcPr>
          <w:p w:rsidR="00E97438" w:rsidRPr="00424DA5" w:rsidRDefault="00E97438" w:rsidP="00B028BE">
            <w:pPr>
              <w:spacing w:line="276" w:lineRule="auto"/>
              <w:ind w:right="-79"/>
              <w:jc w:val="center"/>
              <w:rPr>
                <w:rFonts w:asciiTheme="minorHAnsi" w:eastAsia="Arial Unicode MS" w:hAnsiTheme="minorHAnsi" w:cstheme="minorHAnsi"/>
                <w:b/>
                <w:sz w:val="22"/>
                <w:szCs w:val="22"/>
              </w:rPr>
            </w:pPr>
            <w:r w:rsidRPr="00424DA5">
              <w:rPr>
                <w:rFonts w:asciiTheme="minorHAnsi" w:eastAsia="Arial Unicode MS" w:hAnsiTheme="minorHAnsi" w:cstheme="minorHAnsi"/>
                <w:b/>
                <w:sz w:val="22"/>
                <w:szCs w:val="22"/>
              </w:rPr>
              <w:t>UNIDAD</w:t>
            </w:r>
          </w:p>
        </w:tc>
        <w:tc>
          <w:tcPr>
            <w:tcW w:w="2268" w:type="dxa"/>
            <w:shd w:val="clear" w:color="auto" w:fill="A6A6A6" w:themeFill="background1" w:themeFillShade="A6"/>
          </w:tcPr>
          <w:p w:rsidR="00E97438" w:rsidRPr="00424DA5" w:rsidRDefault="00E97438" w:rsidP="00B028BE">
            <w:pPr>
              <w:spacing w:line="276" w:lineRule="auto"/>
              <w:ind w:right="-79"/>
              <w:jc w:val="center"/>
              <w:rPr>
                <w:rFonts w:asciiTheme="minorHAnsi" w:eastAsia="Arial Unicode MS" w:hAnsiTheme="minorHAnsi" w:cstheme="minorHAnsi"/>
                <w:b/>
                <w:sz w:val="22"/>
                <w:szCs w:val="22"/>
              </w:rPr>
            </w:pPr>
            <w:r w:rsidRPr="00424DA5">
              <w:rPr>
                <w:rFonts w:asciiTheme="minorHAnsi" w:eastAsia="Arial Unicode MS" w:hAnsiTheme="minorHAnsi" w:cstheme="minorHAnsi"/>
                <w:b/>
                <w:sz w:val="22"/>
                <w:szCs w:val="22"/>
              </w:rPr>
              <w:t>PULIDORA DE PISOS</w:t>
            </w:r>
          </w:p>
        </w:tc>
        <w:tc>
          <w:tcPr>
            <w:tcW w:w="3543" w:type="dxa"/>
            <w:shd w:val="clear" w:color="auto" w:fill="A6A6A6" w:themeFill="background1" w:themeFillShade="A6"/>
          </w:tcPr>
          <w:p w:rsidR="00E97438" w:rsidRPr="00424DA5" w:rsidRDefault="00E97438" w:rsidP="00B028BE">
            <w:pPr>
              <w:spacing w:line="276" w:lineRule="auto"/>
              <w:ind w:right="-79"/>
              <w:jc w:val="center"/>
              <w:rPr>
                <w:rFonts w:asciiTheme="minorHAnsi" w:eastAsia="Arial Unicode MS" w:hAnsiTheme="minorHAnsi" w:cstheme="minorHAnsi"/>
                <w:b/>
                <w:sz w:val="22"/>
                <w:szCs w:val="22"/>
              </w:rPr>
            </w:pPr>
            <w:r w:rsidRPr="00424DA5">
              <w:rPr>
                <w:rFonts w:asciiTheme="minorHAnsi" w:eastAsia="Arial Unicode MS" w:hAnsiTheme="minorHAnsi" w:cstheme="minorHAnsi"/>
                <w:b/>
                <w:sz w:val="22"/>
                <w:szCs w:val="22"/>
              </w:rPr>
              <w:t>HIDROLAVADORA DE ALTA PRESION</w:t>
            </w:r>
          </w:p>
        </w:tc>
      </w:tr>
      <w:tr w:rsidR="00E97438" w:rsidRPr="00E71614" w:rsidTr="00424DA5">
        <w:tc>
          <w:tcPr>
            <w:tcW w:w="3827" w:type="dxa"/>
            <w:shd w:val="clear" w:color="auto" w:fill="auto"/>
          </w:tcPr>
          <w:p w:rsidR="00E97438" w:rsidRPr="00FE717F" w:rsidRDefault="00E97438" w:rsidP="00B028BE">
            <w:pPr>
              <w:spacing w:line="276" w:lineRule="auto"/>
              <w:ind w:right="-79"/>
              <w:jc w:val="center"/>
              <w:rPr>
                <w:rFonts w:asciiTheme="minorHAnsi" w:eastAsia="Arial Unicode MS" w:hAnsiTheme="minorHAnsi" w:cstheme="minorHAnsi"/>
                <w:sz w:val="22"/>
                <w:szCs w:val="22"/>
              </w:rPr>
            </w:pPr>
            <w:r w:rsidRPr="00FE717F">
              <w:rPr>
                <w:rFonts w:asciiTheme="minorHAnsi" w:eastAsia="Arial Unicode MS" w:hAnsiTheme="minorHAnsi" w:cstheme="minorHAnsi"/>
                <w:sz w:val="22"/>
                <w:szCs w:val="22"/>
              </w:rPr>
              <w:t>ENSENADA</w:t>
            </w:r>
          </w:p>
        </w:tc>
        <w:tc>
          <w:tcPr>
            <w:tcW w:w="2268" w:type="dxa"/>
            <w:shd w:val="clear" w:color="auto" w:fill="auto"/>
          </w:tcPr>
          <w:p w:rsidR="00E97438" w:rsidRPr="00E71614" w:rsidRDefault="00E97438" w:rsidP="00B028BE">
            <w:pPr>
              <w:spacing w:line="276" w:lineRule="auto"/>
              <w:ind w:right="-79"/>
              <w:jc w:val="center"/>
              <w:rPr>
                <w:rFonts w:asciiTheme="minorHAnsi" w:eastAsia="Arial Unicode MS" w:hAnsiTheme="minorHAnsi" w:cstheme="minorHAnsi"/>
                <w:sz w:val="24"/>
                <w:szCs w:val="24"/>
              </w:rPr>
            </w:pPr>
            <w:r w:rsidRPr="00E71614">
              <w:rPr>
                <w:rFonts w:asciiTheme="minorHAnsi" w:eastAsia="Arial Unicode MS" w:hAnsiTheme="minorHAnsi" w:cstheme="minorHAnsi"/>
                <w:sz w:val="24"/>
                <w:szCs w:val="24"/>
              </w:rPr>
              <w:t>01</w:t>
            </w:r>
          </w:p>
        </w:tc>
        <w:tc>
          <w:tcPr>
            <w:tcW w:w="3543" w:type="dxa"/>
            <w:shd w:val="clear" w:color="auto" w:fill="auto"/>
          </w:tcPr>
          <w:p w:rsidR="00E97438" w:rsidRPr="00E71614" w:rsidRDefault="00E97438" w:rsidP="00B028BE">
            <w:pPr>
              <w:spacing w:line="276" w:lineRule="auto"/>
              <w:ind w:right="-79"/>
              <w:jc w:val="center"/>
              <w:rPr>
                <w:rFonts w:asciiTheme="minorHAnsi" w:eastAsia="Arial Unicode MS" w:hAnsiTheme="minorHAnsi" w:cstheme="minorHAnsi"/>
                <w:sz w:val="24"/>
                <w:szCs w:val="24"/>
              </w:rPr>
            </w:pPr>
            <w:r w:rsidRPr="00E71614">
              <w:rPr>
                <w:rFonts w:asciiTheme="minorHAnsi" w:eastAsia="Arial Unicode MS" w:hAnsiTheme="minorHAnsi" w:cstheme="minorHAnsi"/>
                <w:sz w:val="24"/>
                <w:szCs w:val="24"/>
              </w:rPr>
              <w:t>01</w:t>
            </w:r>
          </w:p>
        </w:tc>
      </w:tr>
      <w:tr w:rsidR="00E97438" w:rsidRPr="00E71614" w:rsidTr="00424DA5">
        <w:tc>
          <w:tcPr>
            <w:tcW w:w="3827" w:type="dxa"/>
            <w:shd w:val="clear" w:color="auto" w:fill="auto"/>
          </w:tcPr>
          <w:p w:rsidR="00E97438" w:rsidRPr="00FE717F" w:rsidRDefault="00E97438" w:rsidP="00B028BE">
            <w:pPr>
              <w:spacing w:line="276" w:lineRule="auto"/>
              <w:ind w:right="-79"/>
              <w:jc w:val="center"/>
              <w:rPr>
                <w:rFonts w:asciiTheme="minorHAnsi" w:eastAsia="Arial Unicode MS" w:hAnsiTheme="minorHAnsi" w:cstheme="minorHAnsi"/>
                <w:sz w:val="22"/>
                <w:szCs w:val="22"/>
              </w:rPr>
            </w:pPr>
            <w:r w:rsidRPr="00FE717F">
              <w:rPr>
                <w:rFonts w:asciiTheme="minorHAnsi" w:eastAsia="Arial Unicode MS" w:hAnsiTheme="minorHAnsi" w:cstheme="minorHAnsi"/>
                <w:sz w:val="22"/>
                <w:szCs w:val="22"/>
              </w:rPr>
              <w:t>MEXICALI</w:t>
            </w:r>
          </w:p>
        </w:tc>
        <w:tc>
          <w:tcPr>
            <w:tcW w:w="2268" w:type="dxa"/>
            <w:shd w:val="clear" w:color="auto" w:fill="auto"/>
          </w:tcPr>
          <w:p w:rsidR="00E97438" w:rsidRPr="00E71614" w:rsidRDefault="00E97438" w:rsidP="00B028BE">
            <w:pPr>
              <w:spacing w:line="276" w:lineRule="auto"/>
              <w:ind w:right="-79"/>
              <w:jc w:val="center"/>
              <w:rPr>
                <w:rFonts w:asciiTheme="minorHAnsi" w:eastAsia="Arial Unicode MS" w:hAnsiTheme="minorHAnsi" w:cstheme="minorHAnsi"/>
                <w:sz w:val="24"/>
                <w:szCs w:val="24"/>
              </w:rPr>
            </w:pPr>
            <w:r w:rsidRPr="00E71614">
              <w:rPr>
                <w:rFonts w:asciiTheme="minorHAnsi" w:eastAsia="Arial Unicode MS" w:hAnsiTheme="minorHAnsi" w:cstheme="minorHAnsi"/>
                <w:sz w:val="24"/>
                <w:szCs w:val="24"/>
              </w:rPr>
              <w:t>01</w:t>
            </w:r>
          </w:p>
        </w:tc>
        <w:tc>
          <w:tcPr>
            <w:tcW w:w="3543" w:type="dxa"/>
            <w:shd w:val="clear" w:color="auto" w:fill="auto"/>
          </w:tcPr>
          <w:p w:rsidR="00E97438" w:rsidRPr="00E71614" w:rsidRDefault="00E97438" w:rsidP="00B028BE">
            <w:pPr>
              <w:spacing w:line="276" w:lineRule="auto"/>
              <w:ind w:right="-79"/>
              <w:jc w:val="center"/>
              <w:rPr>
                <w:rFonts w:asciiTheme="minorHAnsi" w:eastAsia="Arial Unicode MS" w:hAnsiTheme="minorHAnsi" w:cstheme="minorHAnsi"/>
                <w:sz w:val="24"/>
                <w:szCs w:val="24"/>
              </w:rPr>
            </w:pPr>
            <w:r w:rsidRPr="00E71614">
              <w:rPr>
                <w:rFonts w:asciiTheme="minorHAnsi" w:eastAsia="Arial Unicode MS" w:hAnsiTheme="minorHAnsi" w:cstheme="minorHAnsi"/>
                <w:sz w:val="24"/>
                <w:szCs w:val="24"/>
              </w:rPr>
              <w:t>01</w:t>
            </w:r>
          </w:p>
        </w:tc>
      </w:tr>
      <w:tr w:rsidR="00E97438" w:rsidRPr="00E71614" w:rsidTr="00424DA5">
        <w:tc>
          <w:tcPr>
            <w:tcW w:w="3827" w:type="dxa"/>
            <w:shd w:val="clear" w:color="auto" w:fill="auto"/>
          </w:tcPr>
          <w:p w:rsidR="00E97438" w:rsidRPr="00FE717F" w:rsidRDefault="00E97438" w:rsidP="00B028BE">
            <w:pPr>
              <w:spacing w:line="276" w:lineRule="auto"/>
              <w:ind w:right="-79"/>
              <w:jc w:val="center"/>
              <w:rPr>
                <w:rFonts w:asciiTheme="minorHAnsi" w:eastAsia="Arial Unicode MS" w:hAnsiTheme="minorHAnsi" w:cstheme="minorHAnsi"/>
                <w:sz w:val="22"/>
                <w:szCs w:val="22"/>
              </w:rPr>
            </w:pPr>
            <w:r w:rsidRPr="00FE717F">
              <w:rPr>
                <w:rFonts w:asciiTheme="minorHAnsi" w:eastAsia="Arial Unicode MS" w:hAnsiTheme="minorHAnsi" w:cstheme="minorHAnsi"/>
                <w:sz w:val="22"/>
                <w:szCs w:val="22"/>
              </w:rPr>
              <w:t>TIJUANA</w:t>
            </w:r>
          </w:p>
        </w:tc>
        <w:tc>
          <w:tcPr>
            <w:tcW w:w="2268" w:type="dxa"/>
            <w:shd w:val="clear" w:color="auto" w:fill="auto"/>
          </w:tcPr>
          <w:p w:rsidR="00E97438" w:rsidRPr="00E71614" w:rsidRDefault="00E97438" w:rsidP="00B028BE">
            <w:pPr>
              <w:spacing w:line="276" w:lineRule="auto"/>
              <w:ind w:right="-79"/>
              <w:jc w:val="center"/>
              <w:rPr>
                <w:rFonts w:asciiTheme="minorHAnsi" w:eastAsia="Arial Unicode MS" w:hAnsiTheme="minorHAnsi" w:cstheme="minorHAnsi"/>
                <w:sz w:val="24"/>
                <w:szCs w:val="24"/>
              </w:rPr>
            </w:pPr>
            <w:r w:rsidRPr="00E71614">
              <w:rPr>
                <w:rFonts w:asciiTheme="minorHAnsi" w:eastAsia="Arial Unicode MS" w:hAnsiTheme="minorHAnsi" w:cstheme="minorHAnsi"/>
                <w:sz w:val="24"/>
                <w:szCs w:val="24"/>
              </w:rPr>
              <w:t>01</w:t>
            </w:r>
          </w:p>
        </w:tc>
        <w:tc>
          <w:tcPr>
            <w:tcW w:w="3543" w:type="dxa"/>
            <w:shd w:val="clear" w:color="auto" w:fill="auto"/>
          </w:tcPr>
          <w:p w:rsidR="00E97438" w:rsidRPr="00E71614" w:rsidRDefault="00E97438" w:rsidP="00B028BE">
            <w:pPr>
              <w:spacing w:line="276" w:lineRule="auto"/>
              <w:ind w:right="-79"/>
              <w:jc w:val="center"/>
              <w:rPr>
                <w:rFonts w:asciiTheme="minorHAnsi" w:eastAsia="Arial Unicode MS" w:hAnsiTheme="minorHAnsi" w:cstheme="minorHAnsi"/>
                <w:sz w:val="24"/>
                <w:szCs w:val="24"/>
              </w:rPr>
            </w:pPr>
            <w:r w:rsidRPr="00E71614">
              <w:rPr>
                <w:rFonts w:asciiTheme="minorHAnsi" w:eastAsia="Arial Unicode MS" w:hAnsiTheme="minorHAnsi" w:cstheme="minorHAnsi"/>
                <w:sz w:val="24"/>
                <w:szCs w:val="24"/>
              </w:rPr>
              <w:t>01</w:t>
            </w:r>
          </w:p>
        </w:tc>
      </w:tr>
      <w:tr w:rsidR="00E97438" w:rsidRPr="00E71614" w:rsidTr="00424DA5">
        <w:tc>
          <w:tcPr>
            <w:tcW w:w="3827" w:type="dxa"/>
            <w:shd w:val="clear" w:color="auto" w:fill="auto"/>
          </w:tcPr>
          <w:p w:rsidR="00E97438" w:rsidRPr="00FE717F" w:rsidRDefault="00FE717F" w:rsidP="00FE717F">
            <w:pPr>
              <w:spacing w:line="276" w:lineRule="auto"/>
              <w:ind w:left="-108" w:right="-79"/>
              <w:jc w:val="center"/>
              <w:rPr>
                <w:rFonts w:asciiTheme="minorHAnsi" w:eastAsia="Arial Unicode MS" w:hAnsiTheme="minorHAnsi" w:cstheme="minorHAnsi"/>
                <w:sz w:val="22"/>
                <w:szCs w:val="22"/>
              </w:rPr>
            </w:pPr>
            <w:r w:rsidRPr="00FE717F">
              <w:rPr>
                <w:rFonts w:asciiTheme="minorHAnsi" w:eastAsia="Arial Unicode MS" w:hAnsiTheme="minorHAnsi" w:cstheme="minorHAnsi"/>
                <w:sz w:val="22"/>
                <w:szCs w:val="22"/>
              </w:rPr>
              <w:t>HOSPITAL MATERNO INFANTIL TIJUANA</w:t>
            </w:r>
          </w:p>
        </w:tc>
        <w:tc>
          <w:tcPr>
            <w:tcW w:w="2268" w:type="dxa"/>
            <w:shd w:val="clear" w:color="auto" w:fill="auto"/>
          </w:tcPr>
          <w:p w:rsidR="00E97438" w:rsidRPr="00E71614" w:rsidRDefault="00E97438" w:rsidP="00B028BE">
            <w:pPr>
              <w:spacing w:line="276" w:lineRule="auto"/>
              <w:ind w:right="-79"/>
              <w:jc w:val="center"/>
              <w:rPr>
                <w:rFonts w:asciiTheme="minorHAnsi" w:eastAsia="Arial Unicode MS" w:hAnsiTheme="minorHAnsi" w:cstheme="minorHAnsi"/>
                <w:sz w:val="24"/>
                <w:szCs w:val="24"/>
              </w:rPr>
            </w:pPr>
            <w:r w:rsidRPr="00E71614">
              <w:rPr>
                <w:rFonts w:asciiTheme="minorHAnsi" w:eastAsia="Arial Unicode MS" w:hAnsiTheme="minorHAnsi" w:cstheme="minorHAnsi"/>
                <w:sz w:val="24"/>
                <w:szCs w:val="24"/>
              </w:rPr>
              <w:t>02</w:t>
            </w:r>
          </w:p>
        </w:tc>
        <w:tc>
          <w:tcPr>
            <w:tcW w:w="3543" w:type="dxa"/>
            <w:shd w:val="clear" w:color="auto" w:fill="auto"/>
          </w:tcPr>
          <w:p w:rsidR="00E97438" w:rsidRPr="00E71614" w:rsidRDefault="00E97438" w:rsidP="00B028BE">
            <w:pPr>
              <w:spacing w:line="276" w:lineRule="auto"/>
              <w:ind w:right="-79"/>
              <w:jc w:val="center"/>
              <w:rPr>
                <w:rFonts w:asciiTheme="minorHAnsi" w:eastAsia="Arial Unicode MS" w:hAnsiTheme="minorHAnsi" w:cstheme="minorHAnsi"/>
                <w:sz w:val="24"/>
                <w:szCs w:val="24"/>
              </w:rPr>
            </w:pPr>
            <w:r w:rsidRPr="00E71614">
              <w:rPr>
                <w:rFonts w:asciiTheme="minorHAnsi" w:eastAsia="Arial Unicode MS" w:hAnsiTheme="minorHAnsi" w:cstheme="minorHAnsi"/>
                <w:sz w:val="24"/>
                <w:szCs w:val="24"/>
              </w:rPr>
              <w:t>02</w:t>
            </w:r>
          </w:p>
        </w:tc>
      </w:tr>
    </w:tbl>
    <w:p w:rsidR="00E97438" w:rsidRPr="00E71614" w:rsidRDefault="00E97438" w:rsidP="00E97438">
      <w:pPr>
        <w:spacing w:line="276" w:lineRule="auto"/>
        <w:ind w:right="-79"/>
        <w:jc w:val="both"/>
        <w:rPr>
          <w:rFonts w:asciiTheme="minorHAnsi" w:eastAsia="Arial Unicode MS" w:hAnsiTheme="minorHAnsi" w:cstheme="minorHAnsi"/>
          <w:sz w:val="24"/>
          <w:szCs w:val="24"/>
        </w:rPr>
      </w:pPr>
    </w:p>
    <w:p w:rsidR="00E97438" w:rsidRPr="00E71614" w:rsidRDefault="00E97438" w:rsidP="00E97438">
      <w:pPr>
        <w:spacing w:line="276" w:lineRule="auto"/>
        <w:ind w:left="426" w:right="-79" w:hanging="284"/>
        <w:jc w:val="both"/>
        <w:rPr>
          <w:rFonts w:asciiTheme="minorHAnsi" w:eastAsia="Arial Unicode MS" w:hAnsiTheme="minorHAnsi" w:cstheme="minorHAnsi"/>
          <w:color w:val="000000"/>
          <w:sz w:val="24"/>
          <w:szCs w:val="24"/>
        </w:rPr>
      </w:pPr>
      <w:r w:rsidRPr="00FE717F">
        <w:rPr>
          <w:rFonts w:asciiTheme="minorHAnsi" w:eastAsia="Arial Unicode MS" w:hAnsiTheme="minorHAnsi" w:cstheme="minorHAnsi"/>
          <w:b/>
          <w:color w:val="000000"/>
          <w:sz w:val="24"/>
          <w:szCs w:val="24"/>
        </w:rPr>
        <w:t>23</w:t>
      </w:r>
      <w:r w:rsidR="009010DE" w:rsidRPr="00FE717F">
        <w:rPr>
          <w:rFonts w:asciiTheme="minorHAnsi" w:eastAsia="Arial Unicode MS" w:hAnsiTheme="minorHAnsi" w:cstheme="minorHAnsi"/>
          <w:b/>
          <w:color w:val="000000"/>
          <w:sz w:val="24"/>
          <w:szCs w:val="24"/>
        </w:rPr>
        <w:t>.-</w:t>
      </w:r>
      <w:r w:rsidR="009010DE" w:rsidRPr="00E71614">
        <w:rPr>
          <w:rFonts w:asciiTheme="minorHAnsi" w:eastAsia="Arial Unicode MS" w:hAnsiTheme="minorHAnsi" w:cstheme="minorHAnsi"/>
          <w:color w:val="000000"/>
          <w:sz w:val="24"/>
          <w:szCs w:val="24"/>
        </w:rPr>
        <w:t xml:space="preserve"> </w:t>
      </w:r>
      <w:r w:rsidR="00FE717F" w:rsidRPr="00E71614">
        <w:rPr>
          <w:rFonts w:asciiTheme="minorHAnsi" w:eastAsia="Arial Unicode MS" w:hAnsiTheme="minorHAnsi" w:cstheme="minorHAnsi"/>
          <w:color w:val="000000"/>
          <w:sz w:val="24"/>
          <w:szCs w:val="24"/>
        </w:rPr>
        <w:t>L</w:t>
      </w:r>
      <w:r w:rsidR="009010DE" w:rsidRPr="00E71614">
        <w:rPr>
          <w:rFonts w:asciiTheme="minorHAnsi" w:eastAsia="Arial Unicode MS" w:hAnsiTheme="minorHAnsi" w:cstheme="minorHAnsi"/>
          <w:color w:val="000000"/>
          <w:sz w:val="24"/>
          <w:szCs w:val="24"/>
        </w:rPr>
        <w:t xml:space="preserve">os bienes e </w:t>
      </w:r>
      <w:r w:rsidR="009010DE" w:rsidRPr="00E71614">
        <w:rPr>
          <w:rFonts w:asciiTheme="minorHAnsi" w:eastAsia="Arial Unicode MS" w:hAnsiTheme="minorHAnsi" w:cstheme="minorHAnsi"/>
          <w:sz w:val="24"/>
          <w:szCs w:val="24"/>
        </w:rPr>
        <w:t>insumos</w:t>
      </w:r>
      <w:r w:rsidR="009010DE" w:rsidRPr="00E71614">
        <w:rPr>
          <w:rFonts w:asciiTheme="minorHAnsi" w:eastAsia="Arial Unicode MS" w:hAnsiTheme="minorHAnsi" w:cstheme="minorHAnsi"/>
          <w:color w:val="000000"/>
          <w:sz w:val="24"/>
          <w:szCs w:val="24"/>
        </w:rPr>
        <w:t xml:space="preserve"> que forman parte de la prestación del servicio objeto de</w:t>
      </w:r>
      <w:r w:rsidR="003F7145">
        <w:rPr>
          <w:rFonts w:asciiTheme="minorHAnsi" w:eastAsia="Arial Unicode MS" w:hAnsiTheme="minorHAnsi" w:cstheme="minorHAnsi"/>
          <w:color w:val="000000"/>
          <w:sz w:val="24"/>
          <w:szCs w:val="24"/>
        </w:rPr>
        <w:t xml:space="preserve">l </w:t>
      </w:r>
      <w:r w:rsidR="009010DE" w:rsidRPr="00E71614">
        <w:rPr>
          <w:rFonts w:asciiTheme="minorHAnsi" w:eastAsia="Arial Unicode MS" w:hAnsiTheme="minorHAnsi" w:cstheme="minorHAnsi"/>
          <w:color w:val="000000"/>
          <w:sz w:val="24"/>
          <w:szCs w:val="24"/>
        </w:rPr>
        <w:t xml:space="preserve">presente </w:t>
      </w:r>
      <w:r w:rsidR="003F7145">
        <w:rPr>
          <w:rFonts w:asciiTheme="minorHAnsi" w:eastAsia="Arial Unicode MS" w:hAnsiTheme="minorHAnsi" w:cstheme="minorHAnsi"/>
          <w:color w:val="000000"/>
          <w:sz w:val="24"/>
          <w:szCs w:val="24"/>
        </w:rPr>
        <w:t>procedimiento</w:t>
      </w:r>
      <w:r w:rsidR="009010DE" w:rsidRPr="00E71614">
        <w:rPr>
          <w:rFonts w:asciiTheme="minorHAnsi" w:eastAsia="Arial Unicode MS" w:hAnsiTheme="minorHAnsi" w:cstheme="minorHAnsi"/>
          <w:color w:val="000000"/>
          <w:sz w:val="24"/>
          <w:szCs w:val="24"/>
        </w:rPr>
        <w:t xml:space="preserve">, deberán ser proporcionados </w:t>
      </w:r>
      <w:bookmarkStart w:id="0" w:name="_Toc279512381"/>
      <w:bookmarkStart w:id="1" w:name="_Toc279577848"/>
      <w:bookmarkStart w:id="2" w:name="_Toc279578344"/>
      <w:bookmarkStart w:id="3" w:name="_Toc279578514"/>
      <w:bookmarkStart w:id="4" w:name="_Toc282773754"/>
      <w:r w:rsidR="009010DE" w:rsidRPr="00E71614">
        <w:rPr>
          <w:rFonts w:asciiTheme="minorHAnsi" w:eastAsia="Arial Unicode MS" w:hAnsiTheme="minorHAnsi" w:cstheme="minorHAnsi"/>
          <w:color w:val="000000"/>
          <w:sz w:val="24"/>
          <w:szCs w:val="24"/>
        </w:rPr>
        <w:t>por el proveedor.</w:t>
      </w:r>
    </w:p>
    <w:p w:rsidR="00E97438" w:rsidRPr="00E71614" w:rsidRDefault="009010DE" w:rsidP="00E97438">
      <w:pPr>
        <w:spacing w:line="276" w:lineRule="auto"/>
        <w:ind w:left="426" w:right="-79" w:hanging="284"/>
        <w:jc w:val="both"/>
        <w:rPr>
          <w:rFonts w:asciiTheme="minorHAnsi" w:eastAsia="Arial Unicode MS" w:hAnsiTheme="minorHAnsi" w:cstheme="minorHAnsi"/>
          <w:sz w:val="24"/>
          <w:szCs w:val="24"/>
        </w:rPr>
      </w:pPr>
      <w:r w:rsidRPr="00FE717F">
        <w:rPr>
          <w:rFonts w:asciiTheme="minorHAnsi" w:eastAsia="Arial Unicode MS" w:hAnsiTheme="minorHAnsi" w:cstheme="minorHAnsi"/>
          <w:b/>
          <w:color w:val="000000"/>
          <w:sz w:val="24"/>
          <w:szCs w:val="24"/>
        </w:rPr>
        <w:t>24.-</w:t>
      </w:r>
      <w:r w:rsidRPr="00E71614">
        <w:rPr>
          <w:rFonts w:asciiTheme="minorHAnsi" w:eastAsia="Arial Unicode MS" w:hAnsiTheme="minorHAnsi" w:cstheme="minorHAnsi"/>
          <w:color w:val="000000"/>
          <w:sz w:val="24"/>
          <w:szCs w:val="24"/>
        </w:rPr>
        <w:t xml:space="preserve"> </w:t>
      </w:r>
      <w:r w:rsidR="00FE717F" w:rsidRPr="00E71614">
        <w:rPr>
          <w:rFonts w:asciiTheme="minorHAnsi" w:eastAsia="Arial Unicode MS" w:hAnsiTheme="minorHAnsi" w:cstheme="minorHAnsi"/>
          <w:color w:val="000000"/>
          <w:sz w:val="24"/>
          <w:szCs w:val="24"/>
        </w:rPr>
        <w:t>E</w:t>
      </w:r>
      <w:r w:rsidRPr="00E71614">
        <w:rPr>
          <w:rFonts w:asciiTheme="minorHAnsi" w:eastAsia="Arial Unicode MS" w:hAnsiTheme="minorHAnsi" w:cstheme="minorHAnsi"/>
          <w:color w:val="000000"/>
          <w:sz w:val="24"/>
          <w:szCs w:val="24"/>
        </w:rPr>
        <w:t xml:space="preserve">n todos los casos, las unidades administrativas notificarán vía telefónica y posteriormente por escrito a la jefatura de compras cualquier desviación en la calidad del servicio. </w:t>
      </w:r>
    </w:p>
    <w:p w:rsidR="00E97438" w:rsidRPr="00E71614" w:rsidRDefault="00E97438" w:rsidP="00E97438">
      <w:pPr>
        <w:pStyle w:val="Prrafodelista"/>
        <w:spacing w:line="276" w:lineRule="auto"/>
        <w:rPr>
          <w:rFonts w:asciiTheme="minorHAnsi" w:eastAsia="Arial Unicode MS" w:hAnsiTheme="minorHAnsi" w:cstheme="minorHAnsi"/>
          <w:sz w:val="24"/>
          <w:szCs w:val="24"/>
        </w:rPr>
      </w:pPr>
    </w:p>
    <w:tbl>
      <w:tblPr>
        <w:tblpPr w:leftFromText="141" w:rightFromText="141" w:vertAnchor="text" w:horzAnchor="margin" w:tblpXSpec="center" w:tblpY="-25"/>
        <w:tblW w:w="9491" w:type="dxa"/>
        <w:tblCellMar>
          <w:left w:w="70" w:type="dxa"/>
          <w:right w:w="70" w:type="dxa"/>
        </w:tblCellMar>
        <w:tblLook w:val="04A0" w:firstRow="1" w:lastRow="0" w:firstColumn="1" w:lastColumn="0" w:noHBand="0" w:noVBand="1"/>
      </w:tblPr>
      <w:tblGrid>
        <w:gridCol w:w="4815"/>
        <w:gridCol w:w="1247"/>
        <w:gridCol w:w="1185"/>
        <w:gridCol w:w="748"/>
        <w:gridCol w:w="335"/>
        <w:gridCol w:w="232"/>
        <w:gridCol w:w="567"/>
        <w:gridCol w:w="362"/>
      </w:tblGrid>
      <w:tr w:rsidR="00E97438" w:rsidRPr="00E71614" w:rsidTr="00FE717F">
        <w:trPr>
          <w:trHeight w:val="335"/>
        </w:trPr>
        <w:tc>
          <w:tcPr>
            <w:tcW w:w="4815" w:type="dxa"/>
            <w:tcBorders>
              <w:top w:val="single" w:sz="4" w:space="0" w:color="auto"/>
              <w:left w:val="single" w:sz="4" w:space="0" w:color="auto"/>
              <w:bottom w:val="single" w:sz="4" w:space="0" w:color="auto"/>
              <w:right w:val="single" w:sz="4" w:space="0" w:color="auto"/>
            </w:tcBorders>
            <w:shd w:val="clear" w:color="000000" w:fill="D9D9D9"/>
            <w:vAlign w:val="center"/>
          </w:tcPr>
          <w:p w:rsidR="00E97438" w:rsidRPr="003F7145" w:rsidRDefault="00E97438" w:rsidP="00B028BE">
            <w:pPr>
              <w:spacing w:line="276" w:lineRule="auto"/>
              <w:jc w:val="center"/>
              <w:rPr>
                <w:rFonts w:asciiTheme="minorHAnsi" w:eastAsia="Arial Unicode MS" w:hAnsiTheme="minorHAnsi" w:cstheme="minorHAnsi"/>
                <w:b/>
                <w:color w:val="000000"/>
                <w:sz w:val="22"/>
                <w:szCs w:val="22"/>
              </w:rPr>
            </w:pPr>
            <w:r w:rsidRPr="003F7145">
              <w:rPr>
                <w:rFonts w:asciiTheme="minorHAnsi" w:eastAsia="Arial Unicode MS" w:hAnsiTheme="minorHAnsi" w:cstheme="minorHAnsi"/>
                <w:b/>
                <w:color w:val="000000"/>
                <w:sz w:val="22"/>
                <w:szCs w:val="22"/>
              </w:rPr>
              <w:t xml:space="preserve">UNIDADES </w:t>
            </w:r>
          </w:p>
        </w:tc>
        <w:tc>
          <w:tcPr>
            <w:tcW w:w="1247" w:type="dxa"/>
            <w:tcBorders>
              <w:top w:val="single" w:sz="4" w:space="0" w:color="auto"/>
              <w:left w:val="single" w:sz="4" w:space="0" w:color="auto"/>
              <w:bottom w:val="single" w:sz="4" w:space="0" w:color="auto"/>
              <w:right w:val="single" w:sz="4" w:space="0" w:color="auto"/>
            </w:tcBorders>
            <w:shd w:val="clear" w:color="000000" w:fill="D9D9D9"/>
            <w:vAlign w:val="center"/>
          </w:tcPr>
          <w:p w:rsidR="00E97438" w:rsidRPr="003F7145" w:rsidRDefault="00E97438" w:rsidP="00B028BE">
            <w:pPr>
              <w:spacing w:line="276" w:lineRule="auto"/>
              <w:jc w:val="center"/>
              <w:rPr>
                <w:rFonts w:asciiTheme="minorHAnsi" w:eastAsia="Arial Unicode MS" w:hAnsiTheme="minorHAnsi" w:cstheme="minorHAnsi"/>
                <w:b/>
                <w:color w:val="000000"/>
                <w:sz w:val="22"/>
                <w:szCs w:val="22"/>
              </w:rPr>
            </w:pPr>
            <w:r w:rsidRPr="003F7145">
              <w:rPr>
                <w:rFonts w:asciiTheme="minorHAnsi" w:eastAsia="Arial Unicode MS" w:hAnsiTheme="minorHAnsi" w:cstheme="minorHAnsi"/>
                <w:b/>
                <w:color w:val="000000"/>
                <w:sz w:val="22"/>
                <w:szCs w:val="22"/>
              </w:rPr>
              <w:t>TURNO MATUTINO</w:t>
            </w:r>
          </w:p>
        </w:tc>
        <w:tc>
          <w:tcPr>
            <w:tcW w:w="1185"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E97438" w:rsidRPr="003F7145" w:rsidRDefault="00E97438" w:rsidP="00B028BE">
            <w:pPr>
              <w:spacing w:line="276" w:lineRule="auto"/>
              <w:jc w:val="center"/>
              <w:rPr>
                <w:rFonts w:asciiTheme="minorHAnsi" w:eastAsia="Arial Unicode MS" w:hAnsiTheme="minorHAnsi" w:cstheme="minorHAnsi"/>
                <w:b/>
                <w:color w:val="000000"/>
                <w:sz w:val="22"/>
                <w:szCs w:val="22"/>
              </w:rPr>
            </w:pPr>
            <w:r w:rsidRPr="003F7145">
              <w:rPr>
                <w:rFonts w:asciiTheme="minorHAnsi" w:eastAsia="Arial Unicode MS" w:hAnsiTheme="minorHAnsi" w:cstheme="minorHAnsi"/>
                <w:b/>
                <w:color w:val="000000"/>
                <w:sz w:val="22"/>
                <w:szCs w:val="22"/>
              </w:rPr>
              <w:t>TURNO MIXTO</w:t>
            </w:r>
          </w:p>
        </w:tc>
        <w:tc>
          <w:tcPr>
            <w:tcW w:w="1083" w:type="dxa"/>
            <w:gridSpan w:val="2"/>
            <w:tcBorders>
              <w:top w:val="single" w:sz="4" w:space="0" w:color="000000"/>
              <w:left w:val="nil"/>
              <w:bottom w:val="single" w:sz="4" w:space="0" w:color="000000"/>
              <w:right w:val="single" w:sz="4" w:space="0" w:color="auto"/>
            </w:tcBorders>
            <w:shd w:val="clear" w:color="000000" w:fill="D9D9D9"/>
            <w:vAlign w:val="center"/>
          </w:tcPr>
          <w:p w:rsidR="00E97438" w:rsidRPr="003F7145" w:rsidRDefault="00E97438" w:rsidP="00B028BE">
            <w:pPr>
              <w:spacing w:line="276" w:lineRule="auto"/>
              <w:jc w:val="center"/>
              <w:rPr>
                <w:rFonts w:asciiTheme="minorHAnsi" w:eastAsia="Arial Unicode MS" w:hAnsiTheme="minorHAnsi" w:cstheme="minorHAnsi"/>
                <w:b/>
                <w:color w:val="000000"/>
                <w:sz w:val="22"/>
                <w:szCs w:val="22"/>
              </w:rPr>
            </w:pPr>
            <w:r w:rsidRPr="003F7145">
              <w:rPr>
                <w:rFonts w:asciiTheme="minorHAnsi" w:eastAsia="Arial Unicode MS" w:hAnsiTheme="minorHAnsi" w:cstheme="minorHAnsi"/>
                <w:b/>
                <w:color w:val="000000"/>
                <w:sz w:val="22"/>
                <w:szCs w:val="22"/>
              </w:rPr>
              <w:t xml:space="preserve">TURNO VESP </w:t>
            </w:r>
          </w:p>
        </w:tc>
        <w:tc>
          <w:tcPr>
            <w:tcW w:w="1161" w:type="dxa"/>
            <w:gridSpan w:val="3"/>
            <w:tcBorders>
              <w:top w:val="single" w:sz="4" w:space="0" w:color="000000"/>
              <w:left w:val="single" w:sz="4" w:space="0" w:color="auto"/>
              <w:bottom w:val="single" w:sz="4" w:space="0" w:color="000000"/>
              <w:right w:val="single" w:sz="4" w:space="0" w:color="000000"/>
            </w:tcBorders>
            <w:shd w:val="clear" w:color="000000" w:fill="D9D9D9"/>
            <w:vAlign w:val="center"/>
          </w:tcPr>
          <w:p w:rsidR="00E97438" w:rsidRPr="003F7145" w:rsidRDefault="00E97438" w:rsidP="00B028BE">
            <w:pPr>
              <w:spacing w:line="276" w:lineRule="auto"/>
              <w:jc w:val="center"/>
              <w:rPr>
                <w:rFonts w:asciiTheme="minorHAnsi" w:eastAsia="Arial Unicode MS" w:hAnsiTheme="minorHAnsi" w:cstheme="minorHAnsi"/>
                <w:b/>
                <w:color w:val="000000"/>
                <w:sz w:val="22"/>
                <w:szCs w:val="22"/>
              </w:rPr>
            </w:pPr>
            <w:r w:rsidRPr="003F7145">
              <w:rPr>
                <w:rFonts w:asciiTheme="minorHAnsi" w:eastAsia="Arial Unicode MS" w:hAnsiTheme="minorHAnsi" w:cstheme="minorHAnsi"/>
                <w:b/>
                <w:color w:val="000000"/>
                <w:sz w:val="22"/>
                <w:szCs w:val="22"/>
              </w:rPr>
              <w:t>TURNO NOCT</w:t>
            </w:r>
          </w:p>
        </w:tc>
      </w:tr>
      <w:tr w:rsidR="00E97438" w:rsidRPr="00E71614" w:rsidTr="00FE717F">
        <w:trPr>
          <w:trHeight w:val="402"/>
        </w:trPr>
        <w:tc>
          <w:tcPr>
            <w:tcW w:w="4815" w:type="dxa"/>
            <w:tcBorders>
              <w:top w:val="nil"/>
              <w:left w:val="single" w:sz="4" w:space="0" w:color="000000"/>
              <w:bottom w:val="single" w:sz="4" w:space="0" w:color="000000"/>
              <w:right w:val="single" w:sz="4" w:space="0" w:color="auto"/>
            </w:tcBorders>
            <w:shd w:val="clear" w:color="auto" w:fill="auto"/>
            <w:vAlign w:val="center"/>
          </w:tcPr>
          <w:p w:rsidR="00E97438" w:rsidRPr="00FE717F" w:rsidRDefault="00E97438" w:rsidP="00B028BE">
            <w:pPr>
              <w:spacing w:line="276" w:lineRule="auto"/>
              <w:rPr>
                <w:rFonts w:asciiTheme="minorHAnsi" w:eastAsia="Arial Unicode MS" w:hAnsiTheme="minorHAnsi" w:cstheme="minorHAnsi"/>
                <w:color w:val="000000"/>
                <w:sz w:val="22"/>
                <w:szCs w:val="22"/>
              </w:rPr>
            </w:pPr>
            <w:r w:rsidRPr="00FE717F">
              <w:rPr>
                <w:rFonts w:asciiTheme="minorHAnsi" w:eastAsia="Arial Unicode MS" w:hAnsiTheme="minorHAnsi" w:cstheme="minorHAnsi"/>
                <w:color w:val="000000"/>
                <w:sz w:val="22"/>
                <w:szCs w:val="22"/>
              </w:rPr>
              <w:t>ENSENADA</w:t>
            </w:r>
          </w:p>
        </w:tc>
        <w:tc>
          <w:tcPr>
            <w:tcW w:w="1247" w:type="dxa"/>
            <w:tcBorders>
              <w:top w:val="nil"/>
              <w:left w:val="single" w:sz="4" w:space="0" w:color="auto"/>
              <w:bottom w:val="single" w:sz="4" w:space="0" w:color="000000"/>
              <w:right w:val="single" w:sz="4" w:space="0" w:color="000000"/>
            </w:tcBorders>
            <w:shd w:val="clear" w:color="auto" w:fill="auto"/>
            <w:vAlign w:val="center"/>
          </w:tcPr>
          <w:p w:rsidR="00E97438" w:rsidRPr="00E71614" w:rsidRDefault="00E97438" w:rsidP="00B028BE">
            <w:pPr>
              <w:spacing w:line="276" w:lineRule="auto"/>
              <w:jc w:val="center"/>
              <w:rPr>
                <w:rFonts w:asciiTheme="minorHAnsi" w:eastAsia="Arial Unicode MS" w:hAnsiTheme="minorHAnsi" w:cstheme="minorHAnsi"/>
                <w:color w:val="000000"/>
                <w:sz w:val="24"/>
                <w:szCs w:val="24"/>
              </w:rPr>
            </w:pPr>
            <w:r w:rsidRPr="00E71614">
              <w:rPr>
                <w:rFonts w:asciiTheme="minorHAnsi" w:eastAsia="Arial Unicode MS" w:hAnsiTheme="minorHAnsi" w:cstheme="minorHAnsi"/>
                <w:color w:val="000000"/>
                <w:sz w:val="24"/>
                <w:szCs w:val="24"/>
              </w:rPr>
              <w:t>2</w:t>
            </w:r>
          </w:p>
        </w:tc>
        <w:tc>
          <w:tcPr>
            <w:tcW w:w="1185" w:type="dxa"/>
            <w:tcBorders>
              <w:top w:val="nil"/>
              <w:left w:val="single" w:sz="4" w:space="0" w:color="000000"/>
              <w:bottom w:val="single" w:sz="4" w:space="0" w:color="000000"/>
              <w:right w:val="single" w:sz="4" w:space="0" w:color="000000"/>
            </w:tcBorders>
            <w:shd w:val="clear" w:color="auto" w:fill="auto"/>
            <w:vAlign w:val="center"/>
          </w:tcPr>
          <w:p w:rsidR="00E97438" w:rsidRPr="00E71614" w:rsidRDefault="00E97438" w:rsidP="00B028BE">
            <w:pPr>
              <w:spacing w:line="276" w:lineRule="auto"/>
              <w:jc w:val="center"/>
              <w:rPr>
                <w:rFonts w:asciiTheme="minorHAnsi" w:eastAsia="Arial Unicode MS" w:hAnsiTheme="minorHAnsi" w:cstheme="minorHAnsi"/>
                <w:color w:val="000000"/>
                <w:sz w:val="24"/>
                <w:szCs w:val="24"/>
              </w:rPr>
            </w:pPr>
            <w:r w:rsidRPr="00E71614">
              <w:rPr>
                <w:rFonts w:asciiTheme="minorHAnsi" w:eastAsia="Arial Unicode MS" w:hAnsiTheme="minorHAnsi" w:cstheme="minorHAnsi"/>
                <w:color w:val="000000"/>
                <w:sz w:val="24"/>
                <w:szCs w:val="24"/>
              </w:rPr>
              <w:t>1</w:t>
            </w:r>
          </w:p>
        </w:tc>
        <w:tc>
          <w:tcPr>
            <w:tcW w:w="1083" w:type="dxa"/>
            <w:gridSpan w:val="2"/>
            <w:tcBorders>
              <w:top w:val="nil"/>
              <w:left w:val="nil"/>
              <w:bottom w:val="single" w:sz="4" w:space="0" w:color="000000"/>
              <w:right w:val="single" w:sz="4" w:space="0" w:color="auto"/>
            </w:tcBorders>
            <w:shd w:val="clear" w:color="auto" w:fill="auto"/>
            <w:vAlign w:val="center"/>
          </w:tcPr>
          <w:p w:rsidR="00E97438" w:rsidRPr="00E71614" w:rsidRDefault="00E97438" w:rsidP="00B028BE">
            <w:pPr>
              <w:spacing w:line="276" w:lineRule="auto"/>
              <w:jc w:val="center"/>
              <w:rPr>
                <w:rFonts w:asciiTheme="minorHAnsi" w:eastAsia="Arial Unicode MS" w:hAnsiTheme="minorHAnsi" w:cstheme="minorHAnsi"/>
                <w:color w:val="000000"/>
                <w:sz w:val="24"/>
                <w:szCs w:val="24"/>
              </w:rPr>
            </w:pPr>
            <w:r w:rsidRPr="00E71614">
              <w:rPr>
                <w:rFonts w:asciiTheme="minorHAnsi" w:eastAsia="Arial Unicode MS" w:hAnsiTheme="minorHAnsi" w:cstheme="minorHAnsi"/>
                <w:color w:val="000000"/>
                <w:sz w:val="24"/>
                <w:szCs w:val="24"/>
              </w:rPr>
              <w:t xml:space="preserve"> </w:t>
            </w:r>
          </w:p>
        </w:tc>
        <w:tc>
          <w:tcPr>
            <w:tcW w:w="1161" w:type="dxa"/>
            <w:gridSpan w:val="3"/>
            <w:tcBorders>
              <w:top w:val="nil"/>
              <w:left w:val="single" w:sz="4" w:space="0" w:color="auto"/>
              <w:bottom w:val="single" w:sz="4" w:space="0" w:color="000000"/>
              <w:right w:val="single" w:sz="4" w:space="0" w:color="000000"/>
            </w:tcBorders>
            <w:shd w:val="clear" w:color="auto" w:fill="auto"/>
            <w:vAlign w:val="center"/>
          </w:tcPr>
          <w:p w:rsidR="00E97438" w:rsidRPr="00E71614" w:rsidRDefault="00E97438" w:rsidP="00B028BE">
            <w:pPr>
              <w:spacing w:line="276" w:lineRule="auto"/>
              <w:jc w:val="center"/>
              <w:rPr>
                <w:rFonts w:asciiTheme="minorHAnsi" w:eastAsia="Arial Unicode MS" w:hAnsiTheme="minorHAnsi" w:cstheme="minorHAnsi"/>
                <w:color w:val="000000"/>
                <w:sz w:val="24"/>
                <w:szCs w:val="24"/>
              </w:rPr>
            </w:pPr>
          </w:p>
        </w:tc>
      </w:tr>
      <w:tr w:rsidR="00E97438" w:rsidRPr="00E71614" w:rsidTr="00FE717F">
        <w:trPr>
          <w:trHeight w:val="402"/>
        </w:trPr>
        <w:tc>
          <w:tcPr>
            <w:tcW w:w="4815" w:type="dxa"/>
            <w:tcBorders>
              <w:top w:val="nil"/>
              <w:left w:val="single" w:sz="4" w:space="0" w:color="000000"/>
              <w:bottom w:val="single" w:sz="4" w:space="0" w:color="000000"/>
              <w:right w:val="single" w:sz="4" w:space="0" w:color="auto"/>
            </w:tcBorders>
            <w:shd w:val="clear" w:color="auto" w:fill="auto"/>
            <w:vAlign w:val="center"/>
          </w:tcPr>
          <w:p w:rsidR="00E97438" w:rsidRPr="00FE717F" w:rsidRDefault="00E97438" w:rsidP="00B028BE">
            <w:pPr>
              <w:spacing w:line="276" w:lineRule="auto"/>
              <w:rPr>
                <w:rFonts w:asciiTheme="minorHAnsi" w:eastAsia="Arial Unicode MS" w:hAnsiTheme="minorHAnsi" w:cstheme="minorHAnsi"/>
                <w:color w:val="000000"/>
                <w:sz w:val="22"/>
                <w:szCs w:val="22"/>
              </w:rPr>
            </w:pPr>
            <w:r w:rsidRPr="00FE717F">
              <w:rPr>
                <w:rFonts w:asciiTheme="minorHAnsi" w:eastAsia="Arial Unicode MS" w:hAnsiTheme="minorHAnsi" w:cstheme="minorHAnsi"/>
                <w:color w:val="000000"/>
                <w:sz w:val="22"/>
                <w:szCs w:val="22"/>
              </w:rPr>
              <w:t>MEXICALI</w:t>
            </w:r>
          </w:p>
        </w:tc>
        <w:tc>
          <w:tcPr>
            <w:tcW w:w="1247" w:type="dxa"/>
            <w:tcBorders>
              <w:top w:val="nil"/>
              <w:left w:val="single" w:sz="4" w:space="0" w:color="auto"/>
              <w:bottom w:val="single" w:sz="4" w:space="0" w:color="000000"/>
              <w:right w:val="single" w:sz="4" w:space="0" w:color="000000"/>
            </w:tcBorders>
            <w:shd w:val="clear" w:color="auto" w:fill="auto"/>
            <w:vAlign w:val="center"/>
          </w:tcPr>
          <w:p w:rsidR="00E97438" w:rsidRPr="00E71614" w:rsidRDefault="00E97438" w:rsidP="00B028BE">
            <w:pPr>
              <w:spacing w:line="276" w:lineRule="auto"/>
              <w:jc w:val="center"/>
              <w:rPr>
                <w:rFonts w:asciiTheme="minorHAnsi" w:eastAsia="Arial Unicode MS" w:hAnsiTheme="minorHAnsi" w:cstheme="minorHAnsi"/>
                <w:color w:val="000000"/>
                <w:sz w:val="24"/>
                <w:szCs w:val="24"/>
              </w:rPr>
            </w:pPr>
            <w:r w:rsidRPr="00E71614">
              <w:rPr>
                <w:rFonts w:asciiTheme="minorHAnsi" w:eastAsia="Arial Unicode MS" w:hAnsiTheme="minorHAnsi" w:cstheme="minorHAnsi"/>
                <w:color w:val="000000"/>
                <w:sz w:val="24"/>
                <w:szCs w:val="24"/>
              </w:rPr>
              <w:t>1</w:t>
            </w:r>
          </w:p>
        </w:tc>
        <w:tc>
          <w:tcPr>
            <w:tcW w:w="1185" w:type="dxa"/>
            <w:tcBorders>
              <w:top w:val="nil"/>
              <w:left w:val="single" w:sz="4" w:space="0" w:color="000000"/>
              <w:bottom w:val="single" w:sz="4" w:space="0" w:color="000000"/>
              <w:right w:val="single" w:sz="4" w:space="0" w:color="000000"/>
            </w:tcBorders>
            <w:shd w:val="clear" w:color="auto" w:fill="auto"/>
            <w:vAlign w:val="center"/>
          </w:tcPr>
          <w:p w:rsidR="00E97438" w:rsidRPr="00E71614" w:rsidRDefault="00E97438" w:rsidP="00B028BE">
            <w:pPr>
              <w:spacing w:line="276" w:lineRule="auto"/>
              <w:jc w:val="center"/>
              <w:rPr>
                <w:rFonts w:asciiTheme="minorHAnsi" w:eastAsia="Arial Unicode MS" w:hAnsiTheme="minorHAnsi" w:cstheme="minorHAnsi"/>
                <w:color w:val="000000"/>
                <w:sz w:val="24"/>
                <w:szCs w:val="24"/>
              </w:rPr>
            </w:pPr>
          </w:p>
        </w:tc>
        <w:tc>
          <w:tcPr>
            <w:tcW w:w="1083" w:type="dxa"/>
            <w:gridSpan w:val="2"/>
            <w:tcBorders>
              <w:top w:val="nil"/>
              <w:left w:val="nil"/>
              <w:bottom w:val="single" w:sz="4" w:space="0" w:color="000000"/>
              <w:right w:val="single" w:sz="4" w:space="0" w:color="auto"/>
            </w:tcBorders>
            <w:shd w:val="clear" w:color="auto" w:fill="auto"/>
            <w:vAlign w:val="center"/>
          </w:tcPr>
          <w:p w:rsidR="00E97438" w:rsidRPr="00E71614" w:rsidRDefault="00E97438" w:rsidP="00B028BE">
            <w:pPr>
              <w:spacing w:line="276" w:lineRule="auto"/>
              <w:jc w:val="center"/>
              <w:rPr>
                <w:rFonts w:asciiTheme="minorHAnsi" w:eastAsia="Arial Unicode MS" w:hAnsiTheme="minorHAnsi" w:cstheme="minorHAnsi"/>
                <w:color w:val="000000"/>
                <w:sz w:val="24"/>
                <w:szCs w:val="24"/>
              </w:rPr>
            </w:pPr>
          </w:p>
        </w:tc>
        <w:tc>
          <w:tcPr>
            <w:tcW w:w="1161" w:type="dxa"/>
            <w:gridSpan w:val="3"/>
            <w:tcBorders>
              <w:top w:val="nil"/>
              <w:left w:val="single" w:sz="4" w:space="0" w:color="auto"/>
              <w:bottom w:val="single" w:sz="4" w:space="0" w:color="000000"/>
              <w:right w:val="single" w:sz="4" w:space="0" w:color="000000"/>
            </w:tcBorders>
            <w:shd w:val="clear" w:color="auto" w:fill="auto"/>
            <w:vAlign w:val="center"/>
          </w:tcPr>
          <w:p w:rsidR="00E97438" w:rsidRPr="00E71614" w:rsidRDefault="00E97438" w:rsidP="00B028BE">
            <w:pPr>
              <w:spacing w:line="276" w:lineRule="auto"/>
              <w:jc w:val="center"/>
              <w:rPr>
                <w:rFonts w:asciiTheme="minorHAnsi" w:eastAsia="Arial Unicode MS" w:hAnsiTheme="minorHAnsi" w:cstheme="minorHAnsi"/>
                <w:color w:val="000000"/>
                <w:sz w:val="24"/>
                <w:szCs w:val="24"/>
              </w:rPr>
            </w:pPr>
          </w:p>
        </w:tc>
      </w:tr>
      <w:tr w:rsidR="00E97438" w:rsidRPr="00E71614" w:rsidTr="00FE717F">
        <w:trPr>
          <w:trHeight w:val="402"/>
        </w:trPr>
        <w:tc>
          <w:tcPr>
            <w:tcW w:w="4815" w:type="dxa"/>
            <w:tcBorders>
              <w:top w:val="single" w:sz="4" w:space="0" w:color="000000"/>
              <w:left w:val="single" w:sz="4" w:space="0" w:color="auto"/>
              <w:bottom w:val="single" w:sz="4" w:space="0" w:color="auto"/>
              <w:right w:val="single" w:sz="4" w:space="0" w:color="auto"/>
            </w:tcBorders>
            <w:shd w:val="clear" w:color="auto" w:fill="auto"/>
            <w:vAlign w:val="center"/>
          </w:tcPr>
          <w:p w:rsidR="00E97438" w:rsidRPr="00FE717F" w:rsidRDefault="00E97438" w:rsidP="00B028BE">
            <w:pPr>
              <w:spacing w:line="276" w:lineRule="auto"/>
              <w:rPr>
                <w:rFonts w:asciiTheme="minorHAnsi" w:eastAsia="Arial Unicode MS" w:hAnsiTheme="minorHAnsi" w:cstheme="minorHAnsi"/>
                <w:color w:val="000000"/>
                <w:sz w:val="22"/>
                <w:szCs w:val="22"/>
              </w:rPr>
            </w:pPr>
            <w:r w:rsidRPr="00FE717F">
              <w:rPr>
                <w:rFonts w:asciiTheme="minorHAnsi" w:eastAsia="Arial Unicode MS" w:hAnsiTheme="minorHAnsi" w:cstheme="minorHAnsi"/>
                <w:color w:val="000000"/>
                <w:sz w:val="22"/>
                <w:szCs w:val="22"/>
              </w:rPr>
              <w:t>TIJUANA</w:t>
            </w:r>
          </w:p>
        </w:tc>
        <w:tc>
          <w:tcPr>
            <w:tcW w:w="1247" w:type="dxa"/>
            <w:tcBorders>
              <w:top w:val="single" w:sz="4" w:space="0" w:color="000000"/>
              <w:left w:val="single" w:sz="4" w:space="0" w:color="auto"/>
              <w:bottom w:val="single" w:sz="4" w:space="0" w:color="auto"/>
              <w:right w:val="single" w:sz="4" w:space="0" w:color="000000"/>
            </w:tcBorders>
            <w:shd w:val="clear" w:color="auto" w:fill="auto"/>
            <w:vAlign w:val="center"/>
          </w:tcPr>
          <w:p w:rsidR="00E97438" w:rsidRPr="00E71614" w:rsidRDefault="00E97438" w:rsidP="00B028BE">
            <w:pPr>
              <w:spacing w:line="276" w:lineRule="auto"/>
              <w:jc w:val="center"/>
              <w:rPr>
                <w:rFonts w:asciiTheme="minorHAnsi" w:eastAsia="Arial Unicode MS" w:hAnsiTheme="minorHAnsi" w:cstheme="minorHAnsi"/>
                <w:color w:val="000000"/>
                <w:sz w:val="24"/>
                <w:szCs w:val="24"/>
              </w:rPr>
            </w:pPr>
            <w:r w:rsidRPr="00E71614">
              <w:rPr>
                <w:rFonts w:asciiTheme="minorHAnsi" w:eastAsia="Arial Unicode MS" w:hAnsiTheme="minorHAnsi" w:cstheme="minorHAnsi"/>
                <w:color w:val="000000"/>
                <w:sz w:val="24"/>
                <w:szCs w:val="24"/>
              </w:rPr>
              <w:t>3</w:t>
            </w:r>
          </w:p>
        </w:tc>
        <w:tc>
          <w:tcPr>
            <w:tcW w:w="1185" w:type="dxa"/>
            <w:tcBorders>
              <w:top w:val="nil"/>
              <w:left w:val="single" w:sz="4" w:space="0" w:color="000000"/>
              <w:bottom w:val="single" w:sz="4" w:space="0" w:color="auto"/>
              <w:right w:val="single" w:sz="4" w:space="0" w:color="000000"/>
            </w:tcBorders>
            <w:shd w:val="clear" w:color="auto" w:fill="auto"/>
            <w:vAlign w:val="center"/>
          </w:tcPr>
          <w:p w:rsidR="00E97438" w:rsidRPr="00E71614" w:rsidRDefault="00E97438" w:rsidP="00B028BE">
            <w:pPr>
              <w:spacing w:line="276" w:lineRule="auto"/>
              <w:jc w:val="center"/>
              <w:rPr>
                <w:rFonts w:asciiTheme="minorHAnsi" w:eastAsia="Arial Unicode MS" w:hAnsiTheme="minorHAnsi" w:cstheme="minorHAnsi"/>
                <w:color w:val="000000"/>
                <w:sz w:val="24"/>
                <w:szCs w:val="24"/>
              </w:rPr>
            </w:pPr>
            <w:r w:rsidRPr="00E71614">
              <w:rPr>
                <w:rFonts w:asciiTheme="minorHAnsi" w:eastAsia="Arial Unicode MS" w:hAnsiTheme="minorHAnsi" w:cstheme="minorHAnsi"/>
                <w:color w:val="000000"/>
                <w:sz w:val="24"/>
                <w:szCs w:val="24"/>
              </w:rPr>
              <w:t>1</w:t>
            </w:r>
          </w:p>
        </w:tc>
        <w:tc>
          <w:tcPr>
            <w:tcW w:w="1083" w:type="dxa"/>
            <w:gridSpan w:val="2"/>
            <w:tcBorders>
              <w:top w:val="nil"/>
              <w:left w:val="nil"/>
              <w:bottom w:val="single" w:sz="4" w:space="0" w:color="auto"/>
              <w:right w:val="single" w:sz="4" w:space="0" w:color="auto"/>
            </w:tcBorders>
            <w:shd w:val="clear" w:color="auto" w:fill="auto"/>
            <w:vAlign w:val="center"/>
          </w:tcPr>
          <w:p w:rsidR="00E97438" w:rsidRPr="00E71614" w:rsidRDefault="00E97438" w:rsidP="00B028BE">
            <w:pPr>
              <w:spacing w:line="276" w:lineRule="auto"/>
              <w:jc w:val="center"/>
              <w:rPr>
                <w:rFonts w:asciiTheme="minorHAnsi" w:eastAsia="Arial Unicode MS" w:hAnsiTheme="minorHAnsi" w:cstheme="minorHAnsi"/>
                <w:color w:val="000000"/>
                <w:sz w:val="24"/>
                <w:szCs w:val="24"/>
              </w:rPr>
            </w:pPr>
            <w:r w:rsidRPr="00E71614">
              <w:rPr>
                <w:rFonts w:asciiTheme="minorHAnsi" w:eastAsia="Arial Unicode MS" w:hAnsiTheme="minorHAnsi" w:cstheme="minorHAnsi"/>
                <w:color w:val="000000"/>
                <w:sz w:val="24"/>
                <w:szCs w:val="24"/>
              </w:rPr>
              <w:t xml:space="preserve"> </w:t>
            </w:r>
          </w:p>
        </w:tc>
        <w:tc>
          <w:tcPr>
            <w:tcW w:w="1161" w:type="dxa"/>
            <w:gridSpan w:val="3"/>
            <w:tcBorders>
              <w:top w:val="nil"/>
              <w:left w:val="single" w:sz="4" w:space="0" w:color="auto"/>
              <w:bottom w:val="single" w:sz="4" w:space="0" w:color="auto"/>
              <w:right w:val="single" w:sz="4" w:space="0" w:color="000000"/>
            </w:tcBorders>
            <w:shd w:val="clear" w:color="auto" w:fill="auto"/>
            <w:vAlign w:val="center"/>
          </w:tcPr>
          <w:p w:rsidR="00E97438" w:rsidRPr="00E71614" w:rsidRDefault="00E97438" w:rsidP="00B028BE">
            <w:pPr>
              <w:spacing w:line="276" w:lineRule="auto"/>
              <w:jc w:val="center"/>
              <w:rPr>
                <w:rFonts w:asciiTheme="minorHAnsi" w:eastAsia="Arial Unicode MS" w:hAnsiTheme="minorHAnsi" w:cstheme="minorHAnsi"/>
                <w:color w:val="000000"/>
                <w:sz w:val="24"/>
                <w:szCs w:val="24"/>
              </w:rPr>
            </w:pPr>
          </w:p>
        </w:tc>
      </w:tr>
      <w:tr w:rsidR="00E97438" w:rsidRPr="00E71614" w:rsidTr="00FE717F">
        <w:trPr>
          <w:trHeight w:val="402"/>
        </w:trPr>
        <w:tc>
          <w:tcPr>
            <w:tcW w:w="4815" w:type="dxa"/>
            <w:tcBorders>
              <w:top w:val="single" w:sz="4" w:space="0" w:color="auto"/>
              <w:left w:val="single" w:sz="4" w:space="0" w:color="auto"/>
              <w:bottom w:val="single" w:sz="4" w:space="0" w:color="auto"/>
              <w:right w:val="single" w:sz="4" w:space="0" w:color="auto"/>
            </w:tcBorders>
            <w:shd w:val="clear" w:color="auto" w:fill="auto"/>
            <w:vAlign w:val="center"/>
          </w:tcPr>
          <w:p w:rsidR="00E97438" w:rsidRPr="00FE717F" w:rsidRDefault="00FE717F" w:rsidP="00B028BE">
            <w:pPr>
              <w:spacing w:line="276" w:lineRule="auto"/>
              <w:rPr>
                <w:rFonts w:asciiTheme="minorHAnsi" w:eastAsia="Arial Unicode MS" w:hAnsiTheme="minorHAnsi" w:cstheme="minorHAnsi"/>
                <w:color w:val="000000"/>
                <w:sz w:val="22"/>
                <w:szCs w:val="22"/>
              </w:rPr>
            </w:pPr>
            <w:r w:rsidRPr="00FE717F">
              <w:rPr>
                <w:rFonts w:asciiTheme="minorHAnsi" w:eastAsia="Arial Unicode MS" w:hAnsiTheme="minorHAnsi" w:cstheme="minorHAnsi"/>
                <w:color w:val="000000"/>
                <w:sz w:val="22"/>
                <w:szCs w:val="22"/>
              </w:rPr>
              <w:t>HOSPITAL MATERNO INFANTIL TIJUANA</w:t>
            </w:r>
          </w:p>
        </w:tc>
        <w:tc>
          <w:tcPr>
            <w:tcW w:w="1247" w:type="dxa"/>
            <w:tcBorders>
              <w:top w:val="single" w:sz="4" w:space="0" w:color="auto"/>
              <w:left w:val="single" w:sz="4" w:space="0" w:color="auto"/>
              <w:bottom w:val="single" w:sz="4" w:space="0" w:color="auto"/>
              <w:right w:val="single" w:sz="4" w:space="0" w:color="000000"/>
            </w:tcBorders>
            <w:shd w:val="clear" w:color="auto" w:fill="auto"/>
            <w:vAlign w:val="center"/>
          </w:tcPr>
          <w:p w:rsidR="00E97438" w:rsidRPr="00E71614" w:rsidRDefault="00E97438" w:rsidP="00B028BE">
            <w:pPr>
              <w:spacing w:line="276" w:lineRule="auto"/>
              <w:jc w:val="center"/>
              <w:rPr>
                <w:rFonts w:asciiTheme="minorHAnsi" w:eastAsia="Arial Unicode MS" w:hAnsiTheme="minorHAnsi" w:cstheme="minorHAnsi"/>
                <w:color w:val="000000"/>
                <w:sz w:val="24"/>
                <w:szCs w:val="24"/>
              </w:rPr>
            </w:pPr>
            <w:r w:rsidRPr="00E71614">
              <w:rPr>
                <w:rFonts w:asciiTheme="minorHAnsi" w:eastAsia="Arial Unicode MS" w:hAnsiTheme="minorHAnsi" w:cstheme="minorHAnsi"/>
                <w:color w:val="000000"/>
                <w:sz w:val="24"/>
                <w:szCs w:val="24"/>
              </w:rPr>
              <w:t>6</w:t>
            </w:r>
          </w:p>
        </w:tc>
        <w:tc>
          <w:tcPr>
            <w:tcW w:w="1185" w:type="dxa"/>
            <w:tcBorders>
              <w:top w:val="nil"/>
              <w:left w:val="single" w:sz="4" w:space="0" w:color="000000"/>
              <w:bottom w:val="single" w:sz="4" w:space="0" w:color="auto"/>
              <w:right w:val="single" w:sz="4" w:space="0" w:color="000000"/>
            </w:tcBorders>
            <w:shd w:val="clear" w:color="auto" w:fill="auto"/>
            <w:vAlign w:val="center"/>
          </w:tcPr>
          <w:p w:rsidR="00E97438" w:rsidRPr="00E71614" w:rsidRDefault="00E97438" w:rsidP="00B028BE">
            <w:pPr>
              <w:spacing w:line="276" w:lineRule="auto"/>
              <w:jc w:val="center"/>
              <w:rPr>
                <w:rFonts w:asciiTheme="minorHAnsi" w:eastAsia="Arial Unicode MS" w:hAnsiTheme="minorHAnsi" w:cstheme="minorHAnsi"/>
                <w:color w:val="000000"/>
                <w:sz w:val="24"/>
                <w:szCs w:val="24"/>
              </w:rPr>
            </w:pPr>
          </w:p>
        </w:tc>
        <w:tc>
          <w:tcPr>
            <w:tcW w:w="1083" w:type="dxa"/>
            <w:gridSpan w:val="2"/>
            <w:tcBorders>
              <w:top w:val="nil"/>
              <w:left w:val="nil"/>
              <w:bottom w:val="single" w:sz="4" w:space="0" w:color="auto"/>
              <w:right w:val="single" w:sz="4" w:space="0" w:color="auto"/>
            </w:tcBorders>
            <w:shd w:val="clear" w:color="auto" w:fill="auto"/>
            <w:vAlign w:val="center"/>
          </w:tcPr>
          <w:p w:rsidR="00E97438" w:rsidRPr="00E71614" w:rsidRDefault="00E97438" w:rsidP="00B028BE">
            <w:pPr>
              <w:spacing w:line="276" w:lineRule="auto"/>
              <w:jc w:val="center"/>
              <w:rPr>
                <w:rFonts w:asciiTheme="minorHAnsi" w:eastAsia="Arial Unicode MS" w:hAnsiTheme="minorHAnsi" w:cstheme="minorHAnsi"/>
                <w:color w:val="000000"/>
                <w:sz w:val="24"/>
                <w:szCs w:val="24"/>
              </w:rPr>
            </w:pPr>
            <w:r w:rsidRPr="00E71614">
              <w:rPr>
                <w:rFonts w:asciiTheme="minorHAnsi" w:eastAsia="Arial Unicode MS" w:hAnsiTheme="minorHAnsi" w:cstheme="minorHAnsi"/>
                <w:color w:val="000000"/>
                <w:sz w:val="24"/>
                <w:szCs w:val="24"/>
              </w:rPr>
              <w:t>6</w:t>
            </w:r>
          </w:p>
        </w:tc>
        <w:tc>
          <w:tcPr>
            <w:tcW w:w="1161" w:type="dxa"/>
            <w:gridSpan w:val="3"/>
            <w:tcBorders>
              <w:top w:val="nil"/>
              <w:left w:val="single" w:sz="4" w:space="0" w:color="auto"/>
              <w:bottom w:val="single" w:sz="4" w:space="0" w:color="auto"/>
              <w:right w:val="single" w:sz="4" w:space="0" w:color="000000"/>
            </w:tcBorders>
            <w:shd w:val="clear" w:color="auto" w:fill="auto"/>
            <w:vAlign w:val="center"/>
          </w:tcPr>
          <w:p w:rsidR="00E97438" w:rsidRPr="00E71614" w:rsidRDefault="00E97438" w:rsidP="00B028BE">
            <w:pPr>
              <w:spacing w:line="276" w:lineRule="auto"/>
              <w:jc w:val="center"/>
              <w:rPr>
                <w:rFonts w:asciiTheme="minorHAnsi" w:eastAsia="Arial Unicode MS" w:hAnsiTheme="minorHAnsi" w:cstheme="minorHAnsi"/>
                <w:color w:val="000000"/>
                <w:sz w:val="24"/>
                <w:szCs w:val="24"/>
              </w:rPr>
            </w:pPr>
            <w:r w:rsidRPr="00E71614">
              <w:rPr>
                <w:rFonts w:asciiTheme="minorHAnsi" w:eastAsia="Arial Unicode MS" w:hAnsiTheme="minorHAnsi" w:cstheme="minorHAnsi"/>
                <w:color w:val="000000"/>
                <w:sz w:val="24"/>
                <w:szCs w:val="24"/>
              </w:rPr>
              <w:t>6</w:t>
            </w:r>
          </w:p>
        </w:tc>
      </w:tr>
      <w:tr w:rsidR="00E97438" w:rsidRPr="00E71614" w:rsidTr="00FE717F">
        <w:trPr>
          <w:trHeight w:val="247"/>
        </w:trPr>
        <w:tc>
          <w:tcPr>
            <w:tcW w:w="48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7438" w:rsidRPr="00FE717F" w:rsidRDefault="00E97438" w:rsidP="00B028BE">
            <w:pPr>
              <w:spacing w:line="276" w:lineRule="auto"/>
              <w:jc w:val="center"/>
              <w:rPr>
                <w:rFonts w:asciiTheme="minorHAnsi" w:eastAsia="Arial Unicode MS" w:hAnsiTheme="minorHAnsi" w:cstheme="minorHAnsi"/>
                <w:sz w:val="22"/>
                <w:szCs w:val="22"/>
              </w:rPr>
            </w:pPr>
            <w:r w:rsidRPr="00FE717F">
              <w:rPr>
                <w:rFonts w:asciiTheme="minorHAnsi" w:eastAsia="Arial Unicode MS" w:hAnsiTheme="minorHAnsi" w:cstheme="minorHAnsi"/>
                <w:sz w:val="22"/>
                <w:szCs w:val="22"/>
              </w:rPr>
              <w:t>TOTAL</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rsidR="00E97438" w:rsidRPr="00E71614" w:rsidRDefault="00E97438" w:rsidP="00B028BE">
            <w:pPr>
              <w:spacing w:line="276" w:lineRule="auto"/>
              <w:jc w:val="center"/>
              <w:rPr>
                <w:rFonts w:asciiTheme="minorHAnsi" w:eastAsia="Arial Unicode MS" w:hAnsiTheme="minorHAnsi" w:cstheme="minorHAnsi"/>
                <w:sz w:val="24"/>
                <w:szCs w:val="24"/>
              </w:rPr>
            </w:pPr>
            <w:r w:rsidRPr="00E71614">
              <w:rPr>
                <w:rFonts w:asciiTheme="minorHAnsi" w:eastAsia="Arial Unicode MS" w:hAnsiTheme="minorHAnsi" w:cstheme="minorHAnsi"/>
                <w:sz w:val="24"/>
                <w:szCs w:val="24"/>
              </w:rPr>
              <w:t>12</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7438" w:rsidRPr="00E71614" w:rsidRDefault="00E97438" w:rsidP="00B028BE">
            <w:pPr>
              <w:spacing w:line="276" w:lineRule="auto"/>
              <w:jc w:val="center"/>
              <w:rPr>
                <w:rFonts w:asciiTheme="minorHAnsi" w:eastAsia="Arial Unicode MS" w:hAnsiTheme="minorHAnsi" w:cstheme="minorHAnsi"/>
                <w:color w:val="000000"/>
                <w:sz w:val="24"/>
                <w:szCs w:val="24"/>
              </w:rPr>
            </w:pPr>
            <w:r w:rsidRPr="00E71614">
              <w:rPr>
                <w:rFonts w:asciiTheme="minorHAnsi" w:eastAsia="Arial Unicode MS" w:hAnsiTheme="minorHAnsi" w:cstheme="minorHAnsi"/>
                <w:color w:val="000000"/>
                <w:sz w:val="24"/>
                <w:szCs w:val="24"/>
              </w:rPr>
              <w:t>2</w:t>
            </w:r>
          </w:p>
        </w:tc>
        <w:tc>
          <w:tcPr>
            <w:tcW w:w="1083"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97438" w:rsidRPr="00E71614" w:rsidRDefault="00E97438" w:rsidP="00B028BE">
            <w:pPr>
              <w:spacing w:line="276" w:lineRule="auto"/>
              <w:jc w:val="center"/>
              <w:rPr>
                <w:rFonts w:asciiTheme="minorHAnsi" w:eastAsia="Arial Unicode MS" w:hAnsiTheme="minorHAnsi" w:cstheme="minorHAnsi"/>
                <w:color w:val="000000"/>
                <w:sz w:val="24"/>
                <w:szCs w:val="24"/>
              </w:rPr>
            </w:pPr>
            <w:r w:rsidRPr="00E71614">
              <w:rPr>
                <w:rFonts w:asciiTheme="minorHAnsi" w:eastAsia="Arial Unicode MS" w:hAnsiTheme="minorHAnsi" w:cstheme="minorHAnsi"/>
                <w:color w:val="000000"/>
                <w:sz w:val="24"/>
                <w:szCs w:val="24"/>
              </w:rPr>
              <w:t>6</w:t>
            </w:r>
          </w:p>
        </w:tc>
        <w:tc>
          <w:tcPr>
            <w:tcW w:w="116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97438" w:rsidRPr="00E71614" w:rsidRDefault="00E97438" w:rsidP="00B028BE">
            <w:pPr>
              <w:spacing w:line="276" w:lineRule="auto"/>
              <w:jc w:val="center"/>
              <w:rPr>
                <w:rFonts w:asciiTheme="minorHAnsi" w:eastAsia="Arial Unicode MS" w:hAnsiTheme="minorHAnsi" w:cstheme="minorHAnsi"/>
                <w:color w:val="000000"/>
                <w:sz w:val="24"/>
                <w:szCs w:val="24"/>
              </w:rPr>
            </w:pPr>
            <w:r w:rsidRPr="00E71614">
              <w:rPr>
                <w:rFonts w:asciiTheme="minorHAnsi" w:eastAsia="Arial Unicode MS" w:hAnsiTheme="minorHAnsi" w:cstheme="minorHAnsi"/>
                <w:color w:val="000000"/>
                <w:sz w:val="24"/>
                <w:szCs w:val="24"/>
              </w:rPr>
              <w:t>6</w:t>
            </w:r>
          </w:p>
        </w:tc>
      </w:tr>
      <w:tr w:rsidR="00E97438" w:rsidRPr="00E71614" w:rsidTr="00FE717F">
        <w:trPr>
          <w:trHeight w:val="247"/>
        </w:trPr>
        <w:tc>
          <w:tcPr>
            <w:tcW w:w="48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7438" w:rsidRPr="00FE717F" w:rsidRDefault="00E97438" w:rsidP="00B028BE">
            <w:pPr>
              <w:spacing w:line="276" w:lineRule="auto"/>
              <w:jc w:val="center"/>
              <w:rPr>
                <w:rFonts w:asciiTheme="minorHAnsi" w:eastAsia="Arial Unicode MS" w:hAnsiTheme="minorHAnsi" w:cstheme="minorHAnsi"/>
                <w:sz w:val="22"/>
                <w:szCs w:val="22"/>
              </w:rPr>
            </w:pPr>
            <w:r w:rsidRPr="00FE717F">
              <w:rPr>
                <w:rFonts w:asciiTheme="minorHAnsi" w:eastAsia="Arial Unicode MS" w:hAnsiTheme="minorHAnsi" w:cstheme="minorHAnsi"/>
                <w:sz w:val="22"/>
                <w:szCs w:val="22"/>
              </w:rPr>
              <w:t>TOTAL DE PERSONAL</w:t>
            </w:r>
          </w:p>
        </w:tc>
        <w:tc>
          <w:tcPr>
            <w:tcW w:w="3180" w:type="dxa"/>
            <w:gridSpan w:val="3"/>
            <w:tcBorders>
              <w:top w:val="single" w:sz="4" w:space="0" w:color="auto"/>
              <w:left w:val="single" w:sz="4" w:space="0" w:color="auto"/>
              <w:bottom w:val="single" w:sz="4" w:space="0" w:color="auto"/>
            </w:tcBorders>
            <w:shd w:val="clear" w:color="auto" w:fill="auto"/>
            <w:vAlign w:val="center"/>
          </w:tcPr>
          <w:p w:rsidR="00E97438" w:rsidRPr="00E71614" w:rsidRDefault="00E97438" w:rsidP="00B028BE">
            <w:pPr>
              <w:spacing w:line="276" w:lineRule="auto"/>
              <w:jc w:val="center"/>
              <w:rPr>
                <w:rFonts w:asciiTheme="minorHAnsi" w:eastAsia="Arial Unicode MS" w:hAnsiTheme="minorHAnsi" w:cstheme="minorHAnsi"/>
                <w:sz w:val="24"/>
                <w:szCs w:val="24"/>
              </w:rPr>
            </w:pPr>
            <w:r w:rsidRPr="00E71614">
              <w:rPr>
                <w:rFonts w:asciiTheme="minorHAnsi" w:eastAsia="Arial Unicode MS" w:hAnsiTheme="minorHAnsi" w:cstheme="minorHAnsi"/>
                <w:sz w:val="24"/>
                <w:szCs w:val="24"/>
              </w:rPr>
              <w:t xml:space="preserve">                   26 CADA 24 HORAS</w:t>
            </w:r>
          </w:p>
        </w:tc>
        <w:tc>
          <w:tcPr>
            <w:tcW w:w="567" w:type="dxa"/>
            <w:gridSpan w:val="2"/>
            <w:tcBorders>
              <w:top w:val="single" w:sz="4" w:space="0" w:color="auto"/>
              <w:bottom w:val="single" w:sz="4" w:space="0" w:color="auto"/>
            </w:tcBorders>
            <w:shd w:val="clear" w:color="auto" w:fill="auto"/>
            <w:noWrap/>
            <w:vAlign w:val="center"/>
          </w:tcPr>
          <w:p w:rsidR="00E97438" w:rsidRPr="00E71614" w:rsidRDefault="00E97438" w:rsidP="00B028BE">
            <w:pPr>
              <w:spacing w:line="276" w:lineRule="auto"/>
              <w:jc w:val="center"/>
              <w:rPr>
                <w:rFonts w:asciiTheme="minorHAnsi" w:eastAsia="Arial Unicode MS" w:hAnsiTheme="minorHAnsi" w:cstheme="minorHAnsi"/>
                <w:color w:val="000000"/>
                <w:sz w:val="24"/>
                <w:szCs w:val="24"/>
              </w:rPr>
            </w:pPr>
          </w:p>
        </w:tc>
        <w:tc>
          <w:tcPr>
            <w:tcW w:w="567" w:type="dxa"/>
            <w:tcBorders>
              <w:top w:val="single" w:sz="4" w:space="0" w:color="auto"/>
              <w:bottom w:val="single" w:sz="4" w:space="0" w:color="auto"/>
            </w:tcBorders>
            <w:shd w:val="clear" w:color="auto" w:fill="auto"/>
            <w:noWrap/>
            <w:vAlign w:val="center"/>
          </w:tcPr>
          <w:p w:rsidR="00E97438" w:rsidRPr="00E71614" w:rsidRDefault="00E97438" w:rsidP="00B028BE">
            <w:pPr>
              <w:spacing w:line="276" w:lineRule="auto"/>
              <w:jc w:val="center"/>
              <w:rPr>
                <w:rFonts w:asciiTheme="minorHAnsi" w:eastAsia="Arial Unicode MS" w:hAnsiTheme="minorHAnsi" w:cstheme="minorHAnsi"/>
                <w:color w:val="000000"/>
                <w:sz w:val="24"/>
                <w:szCs w:val="24"/>
              </w:rPr>
            </w:pPr>
          </w:p>
        </w:tc>
        <w:tc>
          <w:tcPr>
            <w:tcW w:w="362" w:type="dxa"/>
            <w:tcBorders>
              <w:top w:val="single" w:sz="4" w:space="0" w:color="auto"/>
              <w:left w:val="nil"/>
              <w:bottom w:val="single" w:sz="4" w:space="0" w:color="auto"/>
              <w:right w:val="single" w:sz="4" w:space="0" w:color="auto"/>
            </w:tcBorders>
            <w:shd w:val="clear" w:color="auto" w:fill="auto"/>
            <w:vAlign w:val="center"/>
          </w:tcPr>
          <w:p w:rsidR="00E97438" w:rsidRPr="00E71614" w:rsidRDefault="00E97438" w:rsidP="00B028BE">
            <w:pPr>
              <w:spacing w:line="276" w:lineRule="auto"/>
              <w:jc w:val="center"/>
              <w:rPr>
                <w:rFonts w:asciiTheme="minorHAnsi" w:eastAsia="Arial Unicode MS" w:hAnsiTheme="minorHAnsi" w:cstheme="minorHAnsi"/>
                <w:color w:val="000000"/>
                <w:sz w:val="24"/>
                <w:szCs w:val="24"/>
              </w:rPr>
            </w:pPr>
          </w:p>
        </w:tc>
      </w:tr>
    </w:tbl>
    <w:p w:rsidR="00E97438" w:rsidRPr="00E71614" w:rsidRDefault="00E97438" w:rsidP="00E97438">
      <w:pPr>
        <w:spacing w:line="276" w:lineRule="auto"/>
        <w:ind w:left="432" w:right="-79"/>
        <w:jc w:val="both"/>
        <w:rPr>
          <w:rFonts w:asciiTheme="minorHAnsi" w:eastAsia="Arial Unicode MS" w:hAnsiTheme="minorHAnsi" w:cstheme="minorHAnsi"/>
          <w:sz w:val="24"/>
          <w:szCs w:val="24"/>
        </w:rPr>
      </w:pPr>
    </w:p>
    <w:bookmarkEnd w:id="0"/>
    <w:bookmarkEnd w:id="1"/>
    <w:bookmarkEnd w:id="2"/>
    <w:bookmarkEnd w:id="3"/>
    <w:bookmarkEnd w:id="4"/>
    <w:p w:rsidR="00E97438" w:rsidRPr="00E71614" w:rsidRDefault="00E97438" w:rsidP="00E97438">
      <w:pPr>
        <w:spacing w:line="276" w:lineRule="auto"/>
        <w:jc w:val="center"/>
        <w:rPr>
          <w:rFonts w:asciiTheme="minorHAnsi" w:eastAsia="Arial Unicode MS" w:hAnsiTheme="minorHAnsi" w:cstheme="minorHAnsi"/>
          <w:b/>
          <w:sz w:val="24"/>
          <w:szCs w:val="24"/>
        </w:rPr>
      </w:pPr>
    </w:p>
    <w:p w:rsidR="00E97438" w:rsidRPr="00E71614" w:rsidRDefault="00E97438" w:rsidP="00E97438">
      <w:pPr>
        <w:spacing w:line="276" w:lineRule="auto"/>
        <w:jc w:val="center"/>
        <w:rPr>
          <w:rFonts w:asciiTheme="minorHAnsi" w:eastAsia="Arial Unicode MS" w:hAnsiTheme="minorHAnsi" w:cstheme="minorHAnsi"/>
          <w:b/>
          <w:sz w:val="24"/>
          <w:szCs w:val="24"/>
        </w:rPr>
      </w:pPr>
    </w:p>
    <w:p w:rsidR="00E97438" w:rsidRPr="00E71614" w:rsidRDefault="00E97438" w:rsidP="00E97438">
      <w:pPr>
        <w:spacing w:line="276" w:lineRule="auto"/>
        <w:jc w:val="center"/>
        <w:rPr>
          <w:rFonts w:asciiTheme="minorHAnsi" w:eastAsia="Arial Unicode MS" w:hAnsiTheme="minorHAnsi" w:cstheme="minorHAnsi"/>
          <w:b/>
          <w:sz w:val="24"/>
          <w:szCs w:val="24"/>
        </w:rPr>
      </w:pPr>
    </w:p>
    <w:p w:rsidR="00E97438" w:rsidRPr="00E71614" w:rsidRDefault="00E97438" w:rsidP="00E97438">
      <w:pPr>
        <w:spacing w:line="276" w:lineRule="auto"/>
        <w:jc w:val="center"/>
        <w:rPr>
          <w:rFonts w:asciiTheme="minorHAnsi" w:eastAsia="Arial Unicode MS" w:hAnsiTheme="minorHAnsi" w:cstheme="minorHAnsi"/>
          <w:b/>
          <w:sz w:val="24"/>
          <w:szCs w:val="24"/>
        </w:rPr>
      </w:pPr>
    </w:p>
    <w:p w:rsidR="00E97438" w:rsidRPr="00E71614" w:rsidRDefault="00E97438" w:rsidP="00E97438">
      <w:pPr>
        <w:spacing w:line="276" w:lineRule="auto"/>
        <w:jc w:val="center"/>
        <w:rPr>
          <w:rFonts w:asciiTheme="minorHAnsi" w:eastAsia="Arial Unicode MS" w:hAnsiTheme="minorHAnsi" w:cstheme="minorHAnsi"/>
          <w:b/>
          <w:sz w:val="24"/>
          <w:szCs w:val="24"/>
        </w:rPr>
      </w:pPr>
    </w:p>
    <w:p w:rsidR="00E97438" w:rsidRPr="00E71614" w:rsidRDefault="00E97438" w:rsidP="00E97438">
      <w:pPr>
        <w:spacing w:line="276" w:lineRule="auto"/>
        <w:jc w:val="center"/>
        <w:rPr>
          <w:rFonts w:asciiTheme="minorHAnsi" w:eastAsia="Arial Unicode MS" w:hAnsiTheme="minorHAnsi" w:cstheme="minorHAnsi"/>
          <w:b/>
          <w:sz w:val="24"/>
          <w:szCs w:val="24"/>
        </w:rPr>
      </w:pPr>
    </w:p>
    <w:p w:rsidR="00E97438" w:rsidRPr="00E71614" w:rsidRDefault="00E97438" w:rsidP="00E97438">
      <w:pPr>
        <w:spacing w:line="276" w:lineRule="auto"/>
        <w:jc w:val="center"/>
        <w:rPr>
          <w:rFonts w:asciiTheme="minorHAnsi" w:eastAsia="Arial Unicode MS" w:hAnsiTheme="minorHAnsi" w:cstheme="minorHAnsi"/>
          <w:b/>
          <w:sz w:val="24"/>
          <w:szCs w:val="24"/>
        </w:rPr>
      </w:pPr>
    </w:p>
    <w:p w:rsidR="00E97438" w:rsidRPr="00E71614" w:rsidRDefault="00E97438" w:rsidP="00E97438">
      <w:pPr>
        <w:spacing w:line="276" w:lineRule="auto"/>
        <w:jc w:val="center"/>
        <w:rPr>
          <w:rFonts w:asciiTheme="minorHAnsi" w:eastAsia="Arial Unicode MS" w:hAnsiTheme="minorHAnsi" w:cstheme="minorHAnsi"/>
          <w:b/>
          <w:sz w:val="24"/>
          <w:szCs w:val="24"/>
        </w:rPr>
      </w:pPr>
    </w:p>
    <w:p w:rsidR="00E97438" w:rsidRPr="00E71614" w:rsidRDefault="00E97438" w:rsidP="00E97438">
      <w:pPr>
        <w:spacing w:line="276" w:lineRule="auto"/>
        <w:jc w:val="center"/>
        <w:rPr>
          <w:rFonts w:asciiTheme="minorHAnsi" w:eastAsia="Arial Unicode MS" w:hAnsiTheme="minorHAnsi" w:cstheme="minorHAnsi"/>
          <w:b/>
          <w:sz w:val="24"/>
          <w:szCs w:val="24"/>
        </w:rPr>
      </w:pPr>
    </w:p>
    <w:p w:rsidR="00E97438" w:rsidRPr="00E71614" w:rsidRDefault="00E97438" w:rsidP="00E97438">
      <w:pPr>
        <w:spacing w:line="276" w:lineRule="auto"/>
        <w:jc w:val="center"/>
        <w:rPr>
          <w:rFonts w:asciiTheme="minorHAnsi" w:eastAsia="Arial Unicode MS" w:hAnsiTheme="minorHAnsi" w:cstheme="minorHAnsi"/>
          <w:b/>
          <w:sz w:val="24"/>
          <w:szCs w:val="24"/>
        </w:rPr>
      </w:pPr>
      <w:r w:rsidRPr="00E71614">
        <w:rPr>
          <w:rFonts w:asciiTheme="minorHAnsi" w:eastAsia="Arial Unicode MS" w:hAnsiTheme="minorHAnsi" w:cstheme="minorHAnsi"/>
          <w:b/>
          <w:sz w:val="24"/>
          <w:szCs w:val="24"/>
        </w:rPr>
        <w:t>AREAS MÉDICAS, DE ENFERMERIA Y ADMINISTRATIVAS</w:t>
      </w:r>
    </w:p>
    <w:p w:rsidR="00E97438" w:rsidRPr="00E71614" w:rsidRDefault="00E97438" w:rsidP="00E97438">
      <w:pPr>
        <w:spacing w:line="276" w:lineRule="auto"/>
        <w:jc w:val="center"/>
        <w:rPr>
          <w:rFonts w:asciiTheme="minorHAnsi" w:eastAsia="Arial Unicode MS" w:hAnsiTheme="minorHAnsi" w:cstheme="minorHAnsi"/>
          <w:b/>
          <w:sz w:val="24"/>
          <w:szCs w:val="24"/>
        </w:rPr>
      </w:pPr>
    </w:p>
    <w:p w:rsidR="00E97438" w:rsidRPr="00E71614" w:rsidRDefault="00E97438" w:rsidP="00E97438">
      <w:pPr>
        <w:spacing w:after="240" w:line="276" w:lineRule="auto"/>
        <w:ind w:left="142" w:hanging="142"/>
        <w:jc w:val="both"/>
        <w:rPr>
          <w:rFonts w:asciiTheme="minorHAnsi" w:eastAsia="Arial Unicode MS" w:hAnsiTheme="minorHAnsi" w:cstheme="minorHAnsi"/>
          <w:sz w:val="24"/>
          <w:szCs w:val="24"/>
        </w:rPr>
      </w:pPr>
      <w:r w:rsidRPr="003F7145">
        <w:rPr>
          <w:rFonts w:asciiTheme="minorHAnsi" w:eastAsia="Arial Unicode MS" w:hAnsiTheme="minorHAnsi" w:cstheme="minorHAnsi"/>
          <w:b/>
          <w:sz w:val="24"/>
          <w:szCs w:val="24"/>
        </w:rPr>
        <w:t>25.-</w:t>
      </w:r>
      <w:r w:rsidRPr="00E71614">
        <w:rPr>
          <w:rFonts w:asciiTheme="minorHAnsi" w:eastAsia="Arial Unicode MS" w:hAnsiTheme="minorHAnsi" w:cstheme="minorHAnsi"/>
          <w:sz w:val="24"/>
          <w:szCs w:val="24"/>
        </w:rPr>
        <w:t xml:space="preserve"> </w:t>
      </w:r>
      <w:r w:rsidR="003F7145" w:rsidRPr="003F7145">
        <w:rPr>
          <w:rFonts w:asciiTheme="minorHAnsi" w:eastAsia="Arial Unicode MS" w:hAnsiTheme="minorHAnsi" w:cstheme="minorHAnsi"/>
          <w:b/>
          <w:sz w:val="24"/>
          <w:szCs w:val="24"/>
        </w:rPr>
        <w:t>Á</w:t>
      </w:r>
      <w:r w:rsidR="009010DE" w:rsidRPr="003F7145">
        <w:rPr>
          <w:rFonts w:asciiTheme="minorHAnsi" w:eastAsia="Arial Unicode MS" w:hAnsiTheme="minorHAnsi" w:cstheme="minorHAnsi"/>
          <w:b/>
          <w:sz w:val="24"/>
          <w:szCs w:val="24"/>
        </w:rPr>
        <w:t>reas administrativas:</w:t>
      </w:r>
      <w:r w:rsidR="009010DE" w:rsidRPr="00E71614">
        <w:rPr>
          <w:rFonts w:asciiTheme="minorHAnsi" w:eastAsia="Arial Unicode MS" w:hAnsiTheme="minorHAnsi" w:cstheme="minorHAnsi"/>
          <w:sz w:val="24"/>
          <w:szCs w:val="24"/>
        </w:rPr>
        <w:t xml:space="preserve"> fachadas, banquetas, herrería de enrejado, salas de espera, sanitarios de salas de espera farmacia, almacenes, admisión, estacionamiento, patios, elevadores, escaleras, oficinas, aéreas exteriores. En las áreas de quirófano serán realizados bajo la norma oficial respectiva y con la instrucción debida del jefe de quirófanos después de cada cirugía practicada o cuando resulte necesario.</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70" w:type="dxa"/>
          <w:left w:w="70" w:type="dxa"/>
          <w:bottom w:w="70" w:type="dxa"/>
          <w:right w:w="70" w:type="dxa"/>
        </w:tblCellMar>
        <w:tblLook w:val="0000" w:firstRow="0" w:lastRow="0" w:firstColumn="0" w:lastColumn="0" w:noHBand="0" w:noVBand="0"/>
      </w:tblPr>
      <w:tblGrid>
        <w:gridCol w:w="562"/>
        <w:gridCol w:w="4282"/>
        <w:gridCol w:w="4365"/>
      </w:tblGrid>
      <w:tr w:rsidR="00E97438" w:rsidRPr="003F7145" w:rsidTr="003F7145">
        <w:trPr>
          <w:trHeight w:val="30"/>
          <w:tblHeader/>
          <w:jc w:val="center"/>
        </w:trPr>
        <w:tc>
          <w:tcPr>
            <w:tcW w:w="562" w:type="dxa"/>
            <w:shd w:val="clear" w:color="auto" w:fill="BFBFBF" w:themeFill="background1" w:themeFillShade="BF"/>
            <w:vAlign w:val="center"/>
          </w:tcPr>
          <w:p w:rsidR="00E97438" w:rsidRPr="003F7145" w:rsidRDefault="00E97438" w:rsidP="003F7145">
            <w:pPr>
              <w:snapToGrid w:val="0"/>
              <w:rPr>
                <w:rFonts w:asciiTheme="minorHAnsi" w:eastAsia="Arial Unicode MS" w:hAnsiTheme="minorHAnsi" w:cstheme="minorHAnsi"/>
                <w:b/>
                <w:sz w:val="22"/>
                <w:szCs w:val="22"/>
              </w:rPr>
            </w:pPr>
          </w:p>
        </w:tc>
        <w:tc>
          <w:tcPr>
            <w:tcW w:w="4282" w:type="dxa"/>
            <w:shd w:val="clear" w:color="auto" w:fill="BFBFBF" w:themeFill="background1" w:themeFillShade="BF"/>
            <w:vAlign w:val="center"/>
          </w:tcPr>
          <w:p w:rsidR="00E97438" w:rsidRPr="003F7145" w:rsidRDefault="00E97438" w:rsidP="003F7145">
            <w:pPr>
              <w:pStyle w:val="Ttulo9"/>
              <w:numPr>
                <w:ilvl w:val="8"/>
                <w:numId w:val="0"/>
              </w:numPr>
              <w:tabs>
                <w:tab w:val="left" w:pos="0"/>
              </w:tabs>
              <w:snapToGrid w:val="0"/>
              <w:spacing w:before="0"/>
              <w:rPr>
                <w:rFonts w:asciiTheme="minorHAnsi" w:eastAsia="Arial Unicode MS" w:hAnsiTheme="minorHAnsi" w:cstheme="minorHAnsi"/>
                <w:b/>
                <w:i w:val="0"/>
                <w:caps/>
                <w:sz w:val="22"/>
                <w:szCs w:val="22"/>
              </w:rPr>
            </w:pPr>
            <w:r w:rsidRPr="003F7145">
              <w:rPr>
                <w:rFonts w:asciiTheme="minorHAnsi" w:eastAsia="Arial Unicode MS" w:hAnsiTheme="minorHAnsi" w:cstheme="minorHAnsi"/>
                <w:b/>
                <w:i w:val="0"/>
                <w:sz w:val="22"/>
                <w:szCs w:val="22"/>
              </w:rPr>
              <w:t>DESCRIPCIÓN</w:t>
            </w:r>
          </w:p>
        </w:tc>
        <w:tc>
          <w:tcPr>
            <w:tcW w:w="4365" w:type="dxa"/>
            <w:shd w:val="clear" w:color="auto" w:fill="BFBFBF" w:themeFill="background1" w:themeFillShade="BF"/>
            <w:vAlign w:val="center"/>
          </w:tcPr>
          <w:p w:rsidR="00E97438" w:rsidRPr="003F7145" w:rsidRDefault="00E97438" w:rsidP="003F7145">
            <w:pPr>
              <w:snapToGrid w:val="0"/>
              <w:rPr>
                <w:rFonts w:asciiTheme="minorHAnsi" w:eastAsia="Arial Unicode MS" w:hAnsiTheme="minorHAnsi" w:cstheme="minorHAnsi"/>
                <w:b/>
                <w:sz w:val="22"/>
                <w:szCs w:val="22"/>
              </w:rPr>
            </w:pPr>
            <w:r w:rsidRPr="003F7145">
              <w:rPr>
                <w:rFonts w:asciiTheme="minorHAnsi" w:eastAsia="Arial Unicode MS" w:hAnsiTheme="minorHAnsi" w:cstheme="minorHAnsi"/>
                <w:b/>
                <w:sz w:val="22"/>
                <w:szCs w:val="22"/>
              </w:rPr>
              <w:t>FRECUENCIA DE SERVICIO</w:t>
            </w:r>
          </w:p>
        </w:tc>
      </w:tr>
      <w:tr w:rsidR="00E97438" w:rsidRPr="003F7145" w:rsidTr="00B028BE">
        <w:trPr>
          <w:trHeight w:val="30"/>
          <w:jc w:val="center"/>
        </w:trPr>
        <w:tc>
          <w:tcPr>
            <w:tcW w:w="562" w:type="dxa"/>
            <w:vAlign w:val="center"/>
          </w:tcPr>
          <w:p w:rsidR="00E97438" w:rsidRPr="003F7145" w:rsidRDefault="00E97438" w:rsidP="003F7145">
            <w:pPr>
              <w:snapToGrid w:val="0"/>
              <w:jc w:val="center"/>
              <w:rPr>
                <w:rFonts w:asciiTheme="minorHAnsi" w:eastAsia="Arial Unicode MS" w:hAnsiTheme="minorHAnsi" w:cstheme="minorHAnsi"/>
                <w:b/>
                <w:sz w:val="22"/>
                <w:szCs w:val="22"/>
              </w:rPr>
            </w:pPr>
            <w:r w:rsidRPr="003F7145">
              <w:rPr>
                <w:rFonts w:asciiTheme="minorHAnsi" w:eastAsia="Arial Unicode MS" w:hAnsiTheme="minorHAnsi" w:cstheme="minorHAnsi"/>
                <w:b/>
                <w:sz w:val="22"/>
                <w:szCs w:val="22"/>
              </w:rPr>
              <w:t>A.</w:t>
            </w:r>
          </w:p>
        </w:tc>
        <w:tc>
          <w:tcPr>
            <w:tcW w:w="4282"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 xml:space="preserve">ARRASTRAR POLVO Y BASURA DE PISOS </w:t>
            </w:r>
          </w:p>
        </w:tc>
        <w:tc>
          <w:tcPr>
            <w:tcW w:w="4365"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DOS VECES AL DÍA</w:t>
            </w:r>
          </w:p>
        </w:tc>
      </w:tr>
      <w:tr w:rsidR="00E97438" w:rsidRPr="003F7145" w:rsidTr="00B028BE">
        <w:trPr>
          <w:trHeight w:val="30"/>
          <w:jc w:val="center"/>
        </w:trPr>
        <w:tc>
          <w:tcPr>
            <w:tcW w:w="562" w:type="dxa"/>
          </w:tcPr>
          <w:p w:rsidR="00E97438" w:rsidRPr="003F7145" w:rsidRDefault="00E97438" w:rsidP="003F7145">
            <w:pPr>
              <w:snapToGrid w:val="0"/>
              <w:jc w:val="center"/>
              <w:rPr>
                <w:rFonts w:asciiTheme="minorHAnsi" w:eastAsia="Arial Unicode MS" w:hAnsiTheme="minorHAnsi" w:cstheme="minorHAnsi"/>
                <w:b/>
                <w:sz w:val="22"/>
                <w:szCs w:val="22"/>
              </w:rPr>
            </w:pPr>
            <w:r w:rsidRPr="003F7145">
              <w:rPr>
                <w:rFonts w:asciiTheme="minorHAnsi" w:eastAsia="Arial Unicode MS" w:hAnsiTheme="minorHAnsi" w:cstheme="minorHAnsi"/>
                <w:b/>
                <w:sz w:val="22"/>
                <w:szCs w:val="22"/>
              </w:rPr>
              <w:t>B.</w:t>
            </w:r>
          </w:p>
        </w:tc>
        <w:tc>
          <w:tcPr>
            <w:tcW w:w="4282"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ASEO DE PISOS</w:t>
            </w:r>
          </w:p>
        </w:tc>
        <w:tc>
          <w:tcPr>
            <w:tcW w:w="4365"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UNA VEZ AL DÍA Y EN CASO NECESARIO</w:t>
            </w:r>
          </w:p>
        </w:tc>
      </w:tr>
      <w:tr w:rsidR="00E97438" w:rsidRPr="003F7145" w:rsidTr="00B028BE">
        <w:trPr>
          <w:trHeight w:val="30"/>
          <w:jc w:val="center"/>
        </w:trPr>
        <w:tc>
          <w:tcPr>
            <w:tcW w:w="562" w:type="dxa"/>
            <w:vAlign w:val="center"/>
          </w:tcPr>
          <w:p w:rsidR="00E97438" w:rsidRPr="003F7145" w:rsidRDefault="00E97438" w:rsidP="003F7145">
            <w:pPr>
              <w:snapToGrid w:val="0"/>
              <w:jc w:val="center"/>
              <w:rPr>
                <w:rFonts w:asciiTheme="minorHAnsi" w:eastAsia="Arial Unicode MS" w:hAnsiTheme="minorHAnsi" w:cstheme="minorHAnsi"/>
                <w:b/>
                <w:sz w:val="22"/>
                <w:szCs w:val="22"/>
              </w:rPr>
            </w:pPr>
            <w:r w:rsidRPr="003F7145">
              <w:rPr>
                <w:rFonts w:asciiTheme="minorHAnsi" w:eastAsia="Arial Unicode MS" w:hAnsiTheme="minorHAnsi" w:cstheme="minorHAnsi"/>
                <w:b/>
                <w:sz w:val="22"/>
                <w:szCs w:val="22"/>
              </w:rPr>
              <w:t>C.</w:t>
            </w:r>
          </w:p>
        </w:tc>
        <w:tc>
          <w:tcPr>
            <w:tcW w:w="4282"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DESMANCHADO DE PISOS</w:t>
            </w:r>
          </w:p>
        </w:tc>
        <w:tc>
          <w:tcPr>
            <w:tcW w:w="4365"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EN CASO NECESARIO</w:t>
            </w:r>
          </w:p>
        </w:tc>
      </w:tr>
      <w:tr w:rsidR="00E97438" w:rsidRPr="003F7145" w:rsidTr="00B028BE">
        <w:trPr>
          <w:trHeight w:val="30"/>
          <w:jc w:val="center"/>
        </w:trPr>
        <w:tc>
          <w:tcPr>
            <w:tcW w:w="562" w:type="dxa"/>
            <w:vAlign w:val="center"/>
          </w:tcPr>
          <w:p w:rsidR="00E97438" w:rsidRPr="003F7145" w:rsidRDefault="00E97438" w:rsidP="003F7145">
            <w:pPr>
              <w:snapToGrid w:val="0"/>
              <w:jc w:val="center"/>
              <w:rPr>
                <w:rFonts w:asciiTheme="minorHAnsi" w:eastAsia="Arial Unicode MS" w:hAnsiTheme="minorHAnsi" w:cstheme="minorHAnsi"/>
                <w:b/>
                <w:sz w:val="22"/>
                <w:szCs w:val="22"/>
              </w:rPr>
            </w:pPr>
            <w:r w:rsidRPr="003F7145">
              <w:rPr>
                <w:rFonts w:asciiTheme="minorHAnsi" w:eastAsia="Arial Unicode MS" w:hAnsiTheme="minorHAnsi" w:cstheme="minorHAnsi"/>
                <w:b/>
                <w:sz w:val="22"/>
                <w:szCs w:val="22"/>
              </w:rPr>
              <w:t>E.</w:t>
            </w:r>
          </w:p>
        </w:tc>
        <w:tc>
          <w:tcPr>
            <w:tcW w:w="4282"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LAVADO, PULIDO Y ENCERADO DE PISOS</w:t>
            </w:r>
          </w:p>
        </w:tc>
        <w:tc>
          <w:tcPr>
            <w:tcW w:w="4365"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MENSUALMENTE</w:t>
            </w:r>
          </w:p>
        </w:tc>
      </w:tr>
      <w:tr w:rsidR="00E97438" w:rsidRPr="003F7145" w:rsidTr="00B028BE">
        <w:trPr>
          <w:trHeight w:val="287"/>
          <w:jc w:val="center"/>
        </w:trPr>
        <w:tc>
          <w:tcPr>
            <w:tcW w:w="562" w:type="dxa"/>
            <w:vAlign w:val="center"/>
          </w:tcPr>
          <w:p w:rsidR="00E97438" w:rsidRPr="003F7145" w:rsidRDefault="00E97438" w:rsidP="003F7145">
            <w:pPr>
              <w:snapToGrid w:val="0"/>
              <w:jc w:val="center"/>
              <w:rPr>
                <w:rFonts w:asciiTheme="minorHAnsi" w:eastAsia="Arial Unicode MS" w:hAnsiTheme="minorHAnsi" w:cstheme="minorHAnsi"/>
                <w:b/>
                <w:sz w:val="22"/>
                <w:szCs w:val="22"/>
              </w:rPr>
            </w:pPr>
            <w:r w:rsidRPr="003F7145">
              <w:rPr>
                <w:rFonts w:asciiTheme="minorHAnsi" w:eastAsia="Arial Unicode MS" w:hAnsiTheme="minorHAnsi" w:cstheme="minorHAnsi"/>
                <w:b/>
                <w:sz w:val="22"/>
                <w:szCs w:val="22"/>
              </w:rPr>
              <w:t>F.</w:t>
            </w:r>
          </w:p>
        </w:tc>
        <w:tc>
          <w:tcPr>
            <w:tcW w:w="4282"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 xml:space="preserve">LIMPIEZA DE CANCELERÍA </w:t>
            </w:r>
          </w:p>
        </w:tc>
        <w:tc>
          <w:tcPr>
            <w:tcW w:w="4365"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UNA VEZ AL DÍA Y EN CASO NECESARIO</w:t>
            </w:r>
          </w:p>
        </w:tc>
      </w:tr>
      <w:tr w:rsidR="00E97438" w:rsidRPr="003F7145" w:rsidTr="00B028BE">
        <w:trPr>
          <w:trHeight w:val="240"/>
          <w:jc w:val="center"/>
        </w:trPr>
        <w:tc>
          <w:tcPr>
            <w:tcW w:w="562" w:type="dxa"/>
            <w:vAlign w:val="center"/>
          </w:tcPr>
          <w:p w:rsidR="00E97438" w:rsidRPr="003F7145" w:rsidRDefault="00E97438" w:rsidP="003F7145">
            <w:pPr>
              <w:snapToGrid w:val="0"/>
              <w:jc w:val="center"/>
              <w:rPr>
                <w:rFonts w:asciiTheme="minorHAnsi" w:eastAsia="Arial Unicode MS" w:hAnsiTheme="minorHAnsi" w:cstheme="minorHAnsi"/>
                <w:b/>
                <w:sz w:val="22"/>
                <w:szCs w:val="22"/>
              </w:rPr>
            </w:pPr>
            <w:r w:rsidRPr="003F7145">
              <w:rPr>
                <w:rFonts w:asciiTheme="minorHAnsi" w:eastAsia="Arial Unicode MS" w:hAnsiTheme="minorHAnsi" w:cstheme="minorHAnsi"/>
                <w:b/>
                <w:sz w:val="22"/>
                <w:szCs w:val="22"/>
              </w:rPr>
              <w:t>G.</w:t>
            </w:r>
          </w:p>
        </w:tc>
        <w:tc>
          <w:tcPr>
            <w:tcW w:w="4282"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DESMANCHADO DE TAPETES Y ALFOMBRAS</w:t>
            </w:r>
          </w:p>
        </w:tc>
        <w:tc>
          <w:tcPr>
            <w:tcW w:w="4365"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EN CASO NECESARIO</w:t>
            </w:r>
          </w:p>
        </w:tc>
      </w:tr>
      <w:tr w:rsidR="00E97438" w:rsidRPr="003F7145" w:rsidTr="00B028BE">
        <w:trPr>
          <w:trHeight w:val="34"/>
          <w:jc w:val="center"/>
        </w:trPr>
        <w:tc>
          <w:tcPr>
            <w:tcW w:w="562" w:type="dxa"/>
            <w:vAlign w:val="center"/>
          </w:tcPr>
          <w:p w:rsidR="00E97438" w:rsidRPr="003F7145" w:rsidRDefault="00E97438" w:rsidP="003F7145">
            <w:pPr>
              <w:snapToGrid w:val="0"/>
              <w:jc w:val="center"/>
              <w:rPr>
                <w:rFonts w:asciiTheme="minorHAnsi" w:eastAsia="Arial Unicode MS" w:hAnsiTheme="minorHAnsi" w:cstheme="minorHAnsi"/>
                <w:b/>
                <w:sz w:val="22"/>
                <w:szCs w:val="22"/>
              </w:rPr>
            </w:pPr>
            <w:r w:rsidRPr="003F7145">
              <w:rPr>
                <w:rFonts w:asciiTheme="minorHAnsi" w:eastAsia="Arial Unicode MS" w:hAnsiTheme="minorHAnsi" w:cstheme="minorHAnsi"/>
                <w:b/>
                <w:sz w:val="22"/>
                <w:szCs w:val="22"/>
              </w:rPr>
              <w:t>H.</w:t>
            </w:r>
          </w:p>
        </w:tc>
        <w:tc>
          <w:tcPr>
            <w:tcW w:w="4282"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 xml:space="preserve">LAVADO DE TAPETES </w:t>
            </w:r>
          </w:p>
        </w:tc>
        <w:tc>
          <w:tcPr>
            <w:tcW w:w="4365"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SEMANALMENTE</w:t>
            </w:r>
          </w:p>
        </w:tc>
      </w:tr>
      <w:tr w:rsidR="00E97438" w:rsidRPr="003F7145" w:rsidTr="00B028BE">
        <w:trPr>
          <w:trHeight w:val="253"/>
          <w:jc w:val="center"/>
        </w:trPr>
        <w:tc>
          <w:tcPr>
            <w:tcW w:w="562" w:type="dxa"/>
            <w:vAlign w:val="center"/>
          </w:tcPr>
          <w:p w:rsidR="00E97438" w:rsidRPr="003F7145" w:rsidRDefault="00E97438" w:rsidP="003F7145">
            <w:pPr>
              <w:snapToGrid w:val="0"/>
              <w:jc w:val="center"/>
              <w:rPr>
                <w:rFonts w:asciiTheme="minorHAnsi" w:eastAsia="Arial Unicode MS" w:hAnsiTheme="minorHAnsi" w:cstheme="minorHAnsi"/>
                <w:b/>
                <w:sz w:val="22"/>
                <w:szCs w:val="22"/>
              </w:rPr>
            </w:pPr>
            <w:r w:rsidRPr="003F7145">
              <w:rPr>
                <w:rFonts w:asciiTheme="minorHAnsi" w:eastAsia="Arial Unicode MS" w:hAnsiTheme="minorHAnsi" w:cstheme="minorHAnsi"/>
                <w:b/>
                <w:sz w:val="22"/>
                <w:szCs w:val="22"/>
              </w:rPr>
              <w:t>I.</w:t>
            </w:r>
          </w:p>
        </w:tc>
        <w:tc>
          <w:tcPr>
            <w:tcW w:w="4282"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ARRASTRAR POLVO Y BASURA DE ESCALERAS</w:t>
            </w:r>
          </w:p>
        </w:tc>
        <w:tc>
          <w:tcPr>
            <w:tcW w:w="4365"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DOS VECES AL DÍA Y LAS NECESARIAS</w:t>
            </w:r>
          </w:p>
        </w:tc>
      </w:tr>
      <w:tr w:rsidR="00E97438" w:rsidRPr="003F7145" w:rsidTr="00B028BE">
        <w:trPr>
          <w:trHeight w:val="162"/>
          <w:jc w:val="center"/>
        </w:trPr>
        <w:tc>
          <w:tcPr>
            <w:tcW w:w="562" w:type="dxa"/>
            <w:vAlign w:val="center"/>
          </w:tcPr>
          <w:p w:rsidR="00E97438" w:rsidRPr="003F7145" w:rsidRDefault="00E97438" w:rsidP="003F7145">
            <w:pPr>
              <w:snapToGrid w:val="0"/>
              <w:jc w:val="center"/>
              <w:rPr>
                <w:rFonts w:asciiTheme="minorHAnsi" w:eastAsia="Arial Unicode MS" w:hAnsiTheme="minorHAnsi" w:cstheme="minorHAnsi"/>
                <w:b/>
                <w:sz w:val="22"/>
                <w:szCs w:val="22"/>
              </w:rPr>
            </w:pPr>
            <w:r w:rsidRPr="003F7145">
              <w:rPr>
                <w:rFonts w:asciiTheme="minorHAnsi" w:eastAsia="Arial Unicode MS" w:hAnsiTheme="minorHAnsi" w:cstheme="minorHAnsi"/>
                <w:b/>
                <w:sz w:val="22"/>
                <w:szCs w:val="22"/>
              </w:rPr>
              <w:t>J.</w:t>
            </w:r>
          </w:p>
        </w:tc>
        <w:tc>
          <w:tcPr>
            <w:tcW w:w="4282"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ASEO DE ESCALERAS</w:t>
            </w:r>
          </w:p>
        </w:tc>
        <w:tc>
          <w:tcPr>
            <w:tcW w:w="4365"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 xml:space="preserve">UNA VEZ  AL DÍA ( DE PREFERENCIA POR LAS TARDES) </w:t>
            </w:r>
          </w:p>
        </w:tc>
      </w:tr>
      <w:tr w:rsidR="00E97438" w:rsidRPr="003F7145" w:rsidTr="00B028BE">
        <w:trPr>
          <w:trHeight w:val="98"/>
          <w:jc w:val="center"/>
        </w:trPr>
        <w:tc>
          <w:tcPr>
            <w:tcW w:w="562" w:type="dxa"/>
            <w:vAlign w:val="center"/>
          </w:tcPr>
          <w:p w:rsidR="00E97438" w:rsidRPr="003F7145" w:rsidRDefault="00E97438" w:rsidP="003F7145">
            <w:pPr>
              <w:snapToGrid w:val="0"/>
              <w:jc w:val="center"/>
              <w:rPr>
                <w:rFonts w:asciiTheme="minorHAnsi" w:eastAsia="Arial Unicode MS" w:hAnsiTheme="minorHAnsi" w:cstheme="minorHAnsi"/>
                <w:b/>
                <w:sz w:val="22"/>
                <w:szCs w:val="22"/>
              </w:rPr>
            </w:pPr>
            <w:r w:rsidRPr="003F7145">
              <w:rPr>
                <w:rFonts w:asciiTheme="minorHAnsi" w:eastAsia="Arial Unicode MS" w:hAnsiTheme="minorHAnsi" w:cstheme="minorHAnsi"/>
                <w:b/>
                <w:sz w:val="22"/>
                <w:szCs w:val="22"/>
              </w:rPr>
              <w:t>K.</w:t>
            </w:r>
          </w:p>
        </w:tc>
        <w:tc>
          <w:tcPr>
            <w:tcW w:w="4282"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ASEO DE PASILLOS</w:t>
            </w:r>
          </w:p>
        </w:tc>
        <w:tc>
          <w:tcPr>
            <w:tcW w:w="4365"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 xml:space="preserve">DOS VECES AL DÍA </w:t>
            </w:r>
          </w:p>
        </w:tc>
      </w:tr>
      <w:tr w:rsidR="00E97438" w:rsidRPr="003F7145" w:rsidTr="00B028BE">
        <w:trPr>
          <w:trHeight w:val="268"/>
          <w:jc w:val="center"/>
        </w:trPr>
        <w:tc>
          <w:tcPr>
            <w:tcW w:w="562" w:type="dxa"/>
            <w:vAlign w:val="center"/>
          </w:tcPr>
          <w:p w:rsidR="00E97438" w:rsidRPr="003F7145" w:rsidRDefault="00E97438" w:rsidP="003F7145">
            <w:pPr>
              <w:snapToGrid w:val="0"/>
              <w:jc w:val="center"/>
              <w:rPr>
                <w:rFonts w:asciiTheme="minorHAnsi" w:eastAsia="Arial Unicode MS" w:hAnsiTheme="minorHAnsi" w:cstheme="minorHAnsi"/>
                <w:b/>
                <w:sz w:val="22"/>
                <w:szCs w:val="22"/>
              </w:rPr>
            </w:pPr>
            <w:r w:rsidRPr="003F7145">
              <w:rPr>
                <w:rFonts w:asciiTheme="minorHAnsi" w:eastAsia="Arial Unicode MS" w:hAnsiTheme="minorHAnsi" w:cstheme="minorHAnsi"/>
                <w:b/>
                <w:sz w:val="22"/>
                <w:szCs w:val="22"/>
              </w:rPr>
              <w:t>L.</w:t>
            </w:r>
          </w:p>
        </w:tc>
        <w:tc>
          <w:tcPr>
            <w:tcW w:w="4282"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BARRIDO DE ESTACIONAMIENTO</w:t>
            </w:r>
          </w:p>
        </w:tc>
        <w:tc>
          <w:tcPr>
            <w:tcW w:w="4365"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 xml:space="preserve">UNA VEZ AL DÍA </w:t>
            </w:r>
          </w:p>
        </w:tc>
      </w:tr>
      <w:tr w:rsidR="00E97438" w:rsidRPr="003F7145" w:rsidTr="00B028BE">
        <w:trPr>
          <w:trHeight w:val="230"/>
          <w:tblHeader/>
          <w:jc w:val="center"/>
        </w:trPr>
        <w:tc>
          <w:tcPr>
            <w:tcW w:w="562" w:type="dxa"/>
            <w:vAlign w:val="center"/>
          </w:tcPr>
          <w:p w:rsidR="00E97438" w:rsidRPr="003F7145" w:rsidRDefault="00E97438" w:rsidP="003F7145">
            <w:pPr>
              <w:snapToGrid w:val="0"/>
              <w:jc w:val="center"/>
              <w:rPr>
                <w:rFonts w:asciiTheme="minorHAnsi" w:eastAsia="Arial Unicode MS" w:hAnsiTheme="minorHAnsi" w:cstheme="minorHAnsi"/>
                <w:b/>
                <w:sz w:val="22"/>
                <w:szCs w:val="22"/>
              </w:rPr>
            </w:pPr>
            <w:r w:rsidRPr="003F7145">
              <w:rPr>
                <w:rFonts w:asciiTheme="minorHAnsi" w:eastAsia="Arial Unicode MS" w:hAnsiTheme="minorHAnsi" w:cstheme="minorHAnsi"/>
                <w:b/>
                <w:sz w:val="22"/>
                <w:szCs w:val="22"/>
              </w:rPr>
              <w:t>M.</w:t>
            </w:r>
          </w:p>
        </w:tc>
        <w:tc>
          <w:tcPr>
            <w:tcW w:w="4282"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LIMPIEZA DE CANCELERÍA, CRISTALES Y MADERA</w:t>
            </w:r>
          </w:p>
        </w:tc>
        <w:tc>
          <w:tcPr>
            <w:tcW w:w="4365"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UNA VEZ AL DÍA</w:t>
            </w:r>
          </w:p>
        </w:tc>
      </w:tr>
      <w:tr w:rsidR="00E97438" w:rsidRPr="003F7145" w:rsidTr="00B028BE">
        <w:trPr>
          <w:trHeight w:val="30"/>
          <w:jc w:val="center"/>
        </w:trPr>
        <w:tc>
          <w:tcPr>
            <w:tcW w:w="562" w:type="dxa"/>
            <w:vAlign w:val="center"/>
          </w:tcPr>
          <w:p w:rsidR="00E97438" w:rsidRPr="003F7145" w:rsidRDefault="00E97438" w:rsidP="003F7145">
            <w:pPr>
              <w:snapToGrid w:val="0"/>
              <w:jc w:val="center"/>
              <w:rPr>
                <w:rFonts w:asciiTheme="minorHAnsi" w:eastAsia="Arial Unicode MS" w:hAnsiTheme="minorHAnsi" w:cstheme="minorHAnsi"/>
                <w:b/>
                <w:sz w:val="22"/>
                <w:szCs w:val="22"/>
              </w:rPr>
            </w:pPr>
            <w:r w:rsidRPr="003F7145">
              <w:rPr>
                <w:rFonts w:asciiTheme="minorHAnsi" w:eastAsia="Arial Unicode MS" w:hAnsiTheme="minorHAnsi" w:cstheme="minorHAnsi"/>
                <w:b/>
                <w:sz w:val="22"/>
                <w:szCs w:val="22"/>
              </w:rPr>
              <w:t>N.</w:t>
            </w:r>
          </w:p>
        </w:tc>
        <w:tc>
          <w:tcPr>
            <w:tcW w:w="4282"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LIMPIEZA Y LAVADO DE PAREDES</w:t>
            </w:r>
          </w:p>
        </w:tc>
        <w:tc>
          <w:tcPr>
            <w:tcW w:w="4365"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UNA VEZ AL DÍA</w:t>
            </w:r>
          </w:p>
        </w:tc>
      </w:tr>
      <w:tr w:rsidR="00E97438" w:rsidRPr="003F7145" w:rsidTr="00B028BE">
        <w:trPr>
          <w:trHeight w:val="372"/>
          <w:jc w:val="center"/>
        </w:trPr>
        <w:tc>
          <w:tcPr>
            <w:tcW w:w="562" w:type="dxa"/>
            <w:vAlign w:val="center"/>
          </w:tcPr>
          <w:p w:rsidR="00E97438" w:rsidRPr="003F7145" w:rsidRDefault="00E97438" w:rsidP="003F7145">
            <w:pPr>
              <w:snapToGrid w:val="0"/>
              <w:jc w:val="center"/>
              <w:rPr>
                <w:rFonts w:asciiTheme="minorHAnsi" w:eastAsia="Arial Unicode MS" w:hAnsiTheme="minorHAnsi" w:cstheme="minorHAnsi"/>
                <w:b/>
                <w:sz w:val="22"/>
                <w:szCs w:val="22"/>
              </w:rPr>
            </w:pPr>
            <w:r w:rsidRPr="003F7145">
              <w:rPr>
                <w:rFonts w:asciiTheme="minorHAnsi" w:eastAsia="Arial Unicode MS" w:hAnsiTheme="minorHAnsi" w:cstheme="minorHAnsi"/>
                <w:b/>
                <w:sz w:val="22"/>
                <w:szCs w:val="22"/>
              </w:rPr>
              <w:t>O.</w:t>
            </w:r>
          </w:p>
        </w:tc>
        <w:tc>
          <w:tcPr>
            <w:tcW w:w="4282"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LIMPIEZA Y LAVADO DE VIDRIOS INTERIORES Y EXTERIORES</w:t>
            </w:r>
          </w:p>
        </w:tc>
        <w:tc>
          <w:tcPr>
            <w:tcW w:w="4365"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SEMANAL LOS MIERCOLES DE PREFERENCIA</w:t>
            </w:r>
          </w:p>
        </w:tc>
      </w:tr>
      <w:tr w:rsidR="00E97438" w:rsidRPr="003F7145" w:rsidTr="00B028BE">
        <w:trPr>
          <w:trHeight w:val="228"/>
          <w:jc w:val="center"/>
        </w:trPr>
        <w:tc>
          <w:tcPr>
            <w:tcW w:w="562" w:type="dxa"/>
            <w:vAlign w:val="center"/>
          </w:tcPr>
          <w:p w:rsidR="00E97438" w:rsidRPr="003F7145" w:rsidRDefault="00E97438" w:rsidP="003F7145">
            <w:pPr>
              <w:snapToGrid w:val="0"/>
              <w:jc w:val="center"/>
              <w:rPr>
                <w:rFonts w:asciiTheme="minorHAnsi" w:eastAsia="Arial Unicode MS" w:hAnsiTheme="minorHAnsi" w:cstheme="minorHAnsi"/>
                <w:b/>
                <w:sz w:val="22"/>
                <w:szCs w:val="22"/>
              </w:rPr>
            </w:pPr>
            <w:r w:rsidRPr="003F7145">
              <w:rPr>
                <w:rFonts w:asciiTheme="minorHAnsi" w:eastAsia="Arial Unicode MS" w:hAnsiTheme="minorHAnsi" w:cstheme="minorHAnsi"/>
                <w:b/>
                <w:sz w:val="22"/>
                <w:szCs w:val="22"/>
              </w:rPr>
              <w:t>P.</w:t>
            </w:r>
          </w:p>
        </w:tc>
        <w:tc>
          <w:tcPr>
            <w:tcW w:w="4282"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ASEO DE SANITARIOS (BAÑOS)</w:t>
            </w:r>
          </w:p>
        </w:tc>
        <w:tc>
          <w:tcPr>
            <w:tcW w:w="4365"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DOS VECES AL DÍA</w:t>
            </w:r>
          </w:p>
        </w:tc>
      </w:tr>
      <w:tr w:rsidR="00E97438" w:rsidRPr="003F7145" w:rsidTr="00B028BE">
        <w:trPr>
          <w:trHeight w:val="30"/>
          <w:jc w:val="center"/>
        </w:trPr>
        <w:tc>
          <w:tcPr>
            <w:tcW w:w="562" w:type="dxa"/>
            <w:vAlign w:val="center"/>
          </w:tcPr>
          <w:p w:rsidR="00E97438" w:rsidRPr="003F7145" w:rsidRDefault="00E97438" w:rsidP="003F7145">
            <w:pPr>
              <w:snapToGrid w:val="0"/>
              <w:jc w:val="center"/>
              <w:rPr>
                <w:rFonts w:asciiTheme="minorHAnsi" w:eastAsia="Arial Unicode MS" w:hAnsiTheme="minorHAnsi" w:cstheme="minorHAnsi"/>
                <w:b/>
                <w:sz w:val="22"/>
                <w:szCs w:val="22"/>
              </w:rPr>
            </w:pPr>
            <w:r w:rsidRPr="003F7145">
              <w:rPr>
                <w:rFonts w:asciiTheme="minorHAnsi" w:eastAsia="Arial Unicode MS" w:hAnsiTheme="minorHAnsi" w:cstheme="minorHAnsi"/>
                <w:b/>
                <w:sz w:val="22"/>
                <w:szCs w:val="22"/>
              </w:rPr>
              <w:t>Q.</w:t>
            </w:r>
          </w:p>
        </w:tc>
        <w:tc>
          <w:tcPr>
            <w:tcW w:w="4282"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ELIMINACIÓN DE SARRO EN SANITARIOS</w:t>
            </w:r>
          </w:p>
        </w:tc>
        <w:tc>
          <w:tcPr>
            <w:tcW w:w="4365"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UNA VEZ AL DÍA</w:t>
            </w:r>
          </w:p>
        </w:tc>
      </w:tr>
      <w:tr w:rsidR="00E97438" w:rsidRPr="003F7145" w:rsidTr="00B028BE">
        <w:trPr>
          <w:trHeight w:val="30"/>
          <w:jc w:val="center"/>
        </w:trPr>
        <w:tc>
          <w:tcPr>
            <w:tcW w:w="562" w:type="dxa"/>
            <w:vAlign w:val="center"/>
          </w:tcPr>
          <w:p w:rsidR="00E97438" w:rsidRPr="003F7145" w:rsidRDefault="00E97438" w:rsidP="003F7145">
            <w:pPr>
              <w:snapToGrid w:val="0"/>
              <w:jc w:val="center"/>
              <w:rPr>
                <w:rFonts w:asciiTheme="minorHAnsi" w:eastAsia="Arial Unicode MS" w:hAnsiTheme="minorHAnsi" w:cstheme="minorHAnsi"/>
                <w:b/>
                <w:sz w:val="22"/>
                <w:szCs w:val="22"/>
              </w:rPr>
            </w:pPr>
            <w:r w:rsidRPr="003F7145">
              <w:rPr>
                <w:rFonts w:asciiTheme="minorHAnsi" w:eastAsia="Arial Unicode MS" w:hAnsiTheme="minorHAnsi" w:cstheme="minorHAnsi"/>
                <w:b/>
                <w:sz w:val="22"/>
                <w:szCs w:val="22"/>
              </w:rPr>
              <w:t>R.</w:t>
            </w:r>
          </w:p>
        </w:tc>
        <w:tc>
          <w:tcPr>
            <w:tcW w:w="4282"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LIMPIEZA DE PLAFONES Y TECHOS</w:t>
            </w:r>
          </w:p>
        </w:tc>
        <w:tc>
          <w:tcPr>
            <w:tcW w:w="4365" w:type="dxa"/>
            <w:vAlign w:val="center"/>
          </w:tcPr>
          <w:p w:rsidR="00E97438" w:rsidRPr="003F7145" w:rsidRDefault="00E97438" w:rsidP="003F7145">
            <w:pPr>
              <w:snapToGrid w:val="0"/>
              <w:ind w:left="-7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CADA TRES MESES</w:t>
            </w:r>
          </w:p>
        </w:tc>
      </w:tr>
      <w:tr w:rsidR="00E97438" w:rsidRPr="003F7145" w:rsidTr="00B028BE">
        <w:trPr>
          <w:trHeight w:val="30"/>
          <w:jc w:val="center"/>
        </w:trPr>
        <w:tc>
          <w:tcPr>
            <w:tcW w:w="562" w:type="dxa"/>
            <w:vAlign w:val="center"/>
          </w:tcPr>
          <w:p w:rsidR="00E97438" w:rsidRPr="003F7145" w:rsidRDefault="00E97438" w:rsidP="003F7145">
            <w:pPr>
              <w:snapToGrid w:val="0"/>
              <w:jc w:val="center"/>
              <w:rPr>
                <w:rFonts w:asciiTheme="minorHAnsi" w:eastAsia="Arial Unicode MS" w:hAnsiTheme="minorHAnsi" w:cstheme="minorHAnsi"/>
                <w:b/>
                <w:sz w:val="22"/>
                <w:szCs w:val="22"/>
              </w:rPr>
            </w:pPr>
            <w:r w:rsidRPr="003F7145">
              <w:rPr>
                <w:rFonts w:asciiTheme="minorHAnsi" w:eastAsia="Arial Unicode MS" w:hAnsiTheme="minorHAnsi" w:cstheme="minorHAnsi"/>
                <w:b/>
                <w:sz w:val="22"/>
                <w:szCs w:val="22"/>
              </w:rPr>
              <w:t>S.</w:t>
            </w:r>
          </w:p>
        </w:tc>
        <w:tc>
          <w:tcPr>
            <w:tcW w:w="4282"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LIMPIEZA DE MOBILIARIO ADMINISTRATIVO</w:t>
            </w:r>
          </w:p>
        </w:tc>
        <w:tc>
          <w:tcPr>
            <w:tcW w:w="4365" w:type="dxa"/>
            <w:vAlign w:val="center"/>
          </w:tcPr>
          <w:p w:rsidR="00E97438" w:rsidRPr="003F7145" w:rsidRDefault="00E97438" w:rsidP="003F7145">
            <w:pPr>
              <w:snapToGrid w:val="0"/>
              <w:ind w:left="-7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UNA VEZ AL DÍA</w:t>
            </w:r>
          </w:p>
        </w:tc>
      </w:tr>
      <w:tr w:rsidR="00E97438" w:rsidRPr="003F7145" w:rsidTr="00B028BE">
        <w:trPr>
          <w:trHeight w:val="30"/>
          <w:jc w:val="center"/>
        </w:trPr>
        <w:tc>
          <w:tcPr>
            <w:tcW w:w="562" w:type="dxa"/>
            <w:vAlign w:val="center"/>
          </w:tcPr>
          <w:p w:rsidR="00E97438" w:rsidRPr="003F7145" w:rsidRDefault="00E97438" w:rsidP="003F7145">
            <w:pPr>
              <w:snapToGrid w:val="0"/>
              <w:jc w:val="center"/>
              <w:rPr>
                <w:rFonts w:asciiTheme="minorHAnsi" w:eastAsia="Arial Unicode MS" w:hAnsiTheme="minorHAnsi" w:cstheme="minorHAnsi"/>
                <w:b/>
                <w:sz w:val="22"/>
                <w:szCs w:val="22"/>
              </w:rPr>
            </w:pPr>
            <w:r w:rsidRPr="003F7145">
              <w:rPr>
                <w:rFonts w:asciiTheme="minorHAnsi" w:eastAsia="Arial Unicode MS" w:hAnsiTheme="minorHAnsi" w:cstheme="minorHAnsi"/>
                <w:b/>
                <w:sz w:val="22"/>
                <w:szCs w:val="22"/>
              </w:rPr>
              <w:t>T.</w:t>
            </w:r>
          </w:p>
        </w:tc>
        <w:tc>
          <w:tcPr>
            <w:tcW w:w="4282" w:type="dxa"/>
            <w:vAlign w:val="center"/>
          </w:tcPr>
          <w:p w:rsidR="00E97438" w:rsidRPr="003F7145" w:rsidRDefault="00E97438" w:rsidP="003F7145">
            <w:pPr>
              <w:snapToGrid w:val="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RECOLECCIÓN DE BASURA</w:t>
            </w:r>
          </w:p>
        </w:tc>
        <w:tc>
          <w:tcPr>
            <w:tcW w:w="4365" w:type="dxa"/>
            <w:vAlign w:val="center"/>
          </w:tcPr>
          <w:p w:rsidR="00E97438" w:rsidRPr="003F7145" w:rsidRDefault="00E97438" w:rsidP="003F7145">
            <w:pPr>
              <w:snapToGrid w:val="0"/>
              <w:ind w:left="-70"/>
              <w:rPr>
                <w:rFonts w:asciiTheme="minorHAnsi" w:eastAsia="Arial Unicode MS" w:hAnsiTheme="minorHAnsi" w:cstheme="minorHAnsi"/>
                <w:sz w:val="22"/>
                <w:szCs w:val="22"/>
              </w:rPr>
            </w:pPr>
            <w:r w:rsidRPr="003F7145">
              <w:rPr>
                <w:rFonts w:asciiTheme="minorHAnsi" w:eastAsia="Arial Unicode MS" w:hAnsiTheme="minorHAnsi" w:cstheme="minorHAnsi"/>
                <w:sz w:val="22"/>
                <w:szCs w:val="22"/>
              </w:rPr>
              <w:t>TRES VECES AL DÍA</w:t>
            </w:r>
          </w:p>
        </w:tc>
      </w:tr>
    </w:tbl>
    <w:p w:rsidR="00B028BE" w:rsidRDefault="00B028BE" w:rsidP="00B028BE">
      <w:pPr>
        <w:ind w:left="142"/>
        <w:jc w:val="both"/>
        <w:rPr>
          <w:rFonts w:asciiTheme="minorHAnsi" w:eastAsia="Arial Unicode MS" w:hAnsiTheme="minorHAnsi" w:cstheme="minorHAnsi"/>
          <w:sz w:val="24"/>
          <w:szCs w:val="24"/>
        </w:rPr>
      </w:pPr>
    </w:p>
    <w:p w:rsidR="00E97438" w:rsidRPr="00E71614" w:rsidRDefault="00E97438" w:rsidP="00E97438">
      <w:pPr>
        <w:spacing w:after="240" w:line="276" w:lineRule="auto"/>
        <w:ind w:left="142"/>
        <w:jc w:val="both"/>
        <w:rPr>
          <w:rFonts w:asciiTheme="minorHAnsi" w:eastAsia="Arial Unicode MS" w:hAnsiTheme="minorHAnsi" w:cstheme="minorHAnsi"/>
          <w:sz w:val="24"/>
          <w:szCs w:val="24"/>
        </w:rPr>
      </w:pPr>
      <w:r w:rsidRPr="00E71614">
        <w:rPr>
          <w:rFonts w:asciiTheme="minorHAnsi" w:eastAsia="Arial Unicode MS" w:hAnsiTheme="minorHAnsi" w:cstheme="minorHAnsi"/>
          <w:sz w:val="24"/>
          <w:szCs w:val="24"/>
        </w:rPr>
        <w:t xml:space="preserve">En lo que respecta a la </w:t>
      </w:r>
      <w:r w:rsidR="003F7145" w:rsidRPr="003F7145">
        <w:rPr>
          <w:rFonts w:asciiTheme="minorHAnsi" w:eastAsia="Arial Unicode MS" w:hAnsiTheme="minorHAnsi" w:cstheme="minorHAnsi"/>
          <w:b/>
          <w:sz w:val="24"/>
          <w:szCs w:val="24"/>
        </w:rPr>
        <w:t>UNIDAD MÉDICA DE ATENCIÓN GINECOBSTETRICIA DE TIJUANA</w:t>
      </w:r>
      <w:r w:rsidRPr="00E71614">
        <w:rPr>
          <w:rFonts w:asciiTheme="minorHAnsi" w:eastAsia="Arial Unicode MS" w:hAnsiTheme="minorHAnsi" w:cstheme="minorHAnsi"/>
          <w:sz w:val="24"/>
          <w:szCs w:val="24"/>
        </w:rPr>
        <w:t xml:space="preserve">, conocida también como </w:t>
      </w:r>
      <w:r w:rsidRPr="003F7145">
        <w:rPr>
          <w:rFonts w:asciiTheme="minorHAnsi" w:eastAsia="Arial Unicode MS" w:hAnsiTheme="minorHAnsi" w:cstheme="minorHAnsi"/>
          <w:b/>
          <w:sz w:val="24"/>
          <w:szCs w:val="24"/>
        </w:rPr>
        <w:t>Hospital Materno Infantil de Tijuana</w:t>
      </w:r>
      <w:r w:rsidRPr="00E71614">
        <w:rPr>
          <w:rFonts w:asciiTheme="minorHAnsi" w:eastAsia="Arial Unicode MS" w:hAnsiTheme="minorHAnsi" w:cstheme="minorHAnsi"/>
          <w:sz w:val="24"/>
          <w:szCs w:val="24"/>
        </w:rPr>
        <w:t>, se incrementara paulatinamente la necesidad de contar con personal suficiente para atender las actividades propias de la unidad dependiendo esta circunstancia del incremento de camas que se agreguen para la atención de los pacientes.</w:t>
      </w:r>
    </w:p>
    <w:p w:rsidR="00E97438" w:rsidRDefault="00E97438" w:rsidP="00E97438">
      <w:pPr>
        <w:spacing w:after="240" w:line="276" w:lineRule="auto"/>
        <w:ind w:left="142"/>
        <w:jc w:val="both"/>
        <w:rPr>
          <w:rFonts w:asciiTheme="minorHAnsi" w:hAnsiTheme="minorHAnsi" w:cstheme="minorHAnsi"/>
          <w:sz w:val="24"/>
          <w:szCs w:val="24"/>
          <w:lang w:val="es-MX"/>
        </w:rPr>
      </w:pPr>
      <w:r w:rsidRPr="00E71614">
        <w:rPr>
          <w:rFonts w:asciiTheme="minorHAnsi" w:hAnsiTheme="minorHAnsi" w:cstheme="minorHAnsi"/>
          <w:sz w:val="24"/>
          <w:szCs w:val="24"/>
          <w:lang w:val="es-MX"/>
        </w:rPr>
        <w:t xml:space="preserve">Persona encargada de darle seguimiento, Lic. Héctor Avelar Morales, encargado de Recursos Materiales de la </w:t>
      </w:r>
      <w:r w:rsidRPr="003F7145">
        <w:rPr>
          <w:rFonts w:asciiTheme="minorHAnsi" w:hAnsiTheme="minorHAnsi" w:cstheme="minorHAnsi"/>
          <w:b/>
          <w:sz w:val="24"/>
          <w:szCs w:val="24"/>
          <w:lang w:val="es-MX"/>
        </w:rPr>
        <w:t>UNEME</w:t>
      </w:r>
      <w:r w:rsidRPr="00E71614">
        <w:rPr>
          <w:rFonts w:asciiTheme="minorHAnsi" w:hAnsiTheme="minorHAnsi" w:cstheme="minorHAnsi"/>
          <w:sz w:val="24"/>
          <w:szCs w:val="24"/>
          <w:lang w:val="es-MX"/>
        </w:rPr>
        <w:t xml:space="preserve"> en horarios de oficina en el teléfono (686) 556-18-34, correo electrónico </w:t>
      </w:r>
      <w:hyperlink r:id="rId5" w:history="1">
        <w:r w:rsidR="00B028BE" w:rsidRPr="00254397">
          <w:rPr>
            <w:rStyle w:val="Hipervnculo"/>
            <w:rFonts w:asciiTheme="minorHAnsi" w:hAnsiTheme="minorHAnsi" w:cstheme="minorHAnsi"/>
            <w:sz w:val="24"/>
            <w:szCs w:val="24"/>
            <w:lang w:val="es-MX"/>
          </w:rPr>
          <w:t>recepcionmxl@uneme.gob.mx</w:t>
        </w:r>
      </w:hyperlink>
      <w:r w:rsidR="003F7145">
        <w:rPr>
          <w:rFonts w:asciiTheme="minorHAnsi" w:hAnsiTheme="minorHAnsi" w:cstheme="minorHAnsi"/>
          <w:sz w:val="24"/>
          <w:szCs w:val="24"/>
          <w:lang w:val="es-MX"/>
        </w:rPr>
        <w:t>.</w:t>
      </w:r>
    </w:p>
    <w:p w:rsidR="00424DA5" w:rsidRDefault="00424DA5" w:rsidP="00E97438">
      <w:pPr>
        <w:spacing w:after="240" w:line="276" w:lineRule="auto"/>
        <w:ind w:left="142"/>
        <w:jc w:val="both"/>
        <w:rPr>
          <w:rFonts w:asciiTheme="minorHAnsi" w:hAnsiTheme="minorHAnsi" w:cstheme="minorHAnsi"/>
          <w:sz w:val="24"/>
          <w:szCs w:val="24"/>
          <w:lang w:val="es-MX"/>
        </w:rPr>
      </w:pPr>
    </w:p>
    <w:p w:rsidR="00424DA5" w:rsidRDefault="00424DA5" w:rsidP="00E97438">
      <w:pPr>
        <w:spacing w:after="240" w:line="276" w:lineRule="auto"/>
        <w:ind w:left="142"/>
        <w:jc w:val="both"/>
        <w:rPr>
          <w:rFonts w:asciiTheme="minorHAnsi" w:hAnsiTheme="minorHAnsi" w:cstheme="minorHAnsi"/>
          <w:sz w:val="24"/>
          <w:szCs w:val="24"/>
          <w:lang w:val="es-MX"/>
        </w:rPr>
      </w:pPr>
    </w:p>
    <w:p w:rsidR="00424DA5" w:rsidRDefault="00424DA5" w:rsidP="00E97438">
      <w:pPr>
        <w:spacing w:after="240" w:line="276" w:lineRule="auto"/>
        <w:ind w:left="142"/>
        <w:jc w:val="both"/>
        <w:rPr>
          <w:rFonts w:asciiTheme="minorHAnsi" w:hAnsiTheme="minorHAnsi" w:cstheme="minorHAnsi"/>
          <w:sz w:val="24"/>
          <w:szCs w:val="24"/>
          <w:lang w:val="es-MX"/>
        </w:rPr>
      </w:pPr>
    </w:p>
    <w:p w:rsidR="00424DA5" w:rsidRDefault="00424DA5" w:rsidP="00E97438">
      <w:pPr>
        <w:spacing w:after="240" w:line="276" w:lineRule="auto"/>
        <w:ind w:left="142"/>
        <w:jc w:val="both"/>
        <w:rPr>
          <w:rFonts w:asciiTheme="minorHAnsi" w:hAnsiTheme="minorHAnsi" w:cstheme="minorHAnsi"/>
          <w:sz w:val="24"/>
          <w:szCs w:val="24"/>
          <w:lang w:val="es-MX"/>
        </w:rPr>
      </w:pPr>
    </w:p>
    <w:p w:rsidR="00424DA5" w:rsidRDefault="00424DA5" w:rsidP="00E97438">
      <w:pPr>
        <w:spacing w:after="240" w:line="276" w:lineRule="auto"/>
        <w:ind w:left="142"/>
        <w:jc w:val="both"/>
        <w:rPr>
          <w:rFonts w:asciiTheme="minorHAnsi" w:hAnsiTheme="minorHAnsi" w:cstheme="minorHAnsi"/>
          <w:sz w:val="24"/>
          <w:szCs w:val="24"/>
          <w:lang w:val="es-MX"/>
        </w:rPr>
      </w:pPr>
    </w:p>
    <w:p w:rsidR="00424DA5" w:rsidRDefault="00424DA5" w:rsidP="00E97438">
      <w:pPr>
        <w:spacing w:after="240" w:line="276" w:lineRule="auto"/>
        <w:ind w:left="142"/>
        <w:jc w:val="both"/>
        <w:rPr>
          <w:rFonts w:asciiTheme="minorHAnsi" w:hAnsiTheme="minorHAnsi" w:cstheme="minorHAnsi"/>
          <w:sz w:val="24"/>
          <w:szCs w:val="24"/>
          <w:lang w:val="es-MX"/>
        </w:rPr>
      </w:pPr>
    </w:p>
    <w:p w:rsidR="00424DA5" w:rsidRDefault="00424DA5" w:rsidP="00E97438">
      <w:pPr>
        <w:spacing w:after="240" w:line="276" w:lineRule="auto"/>
        <w:ind w:left="142"/>
        <w:jc w:val="both"/>
        <w:rPr>
          <w:rFonts w:asciiTheme="minorHAnsi" w:hAnsiTheme="minorHAnsi" w:cstheme="minorHAnsi"/>
          <w:sz w:val="24"/>
          <w:szCs w:val="24"/>
          <w:lang w:val="es-MX"/>
        </w:rPr>
      </w:pPr>
    </w:p>
    <w:p w:rsidR="00424DA5" w:rsidRDefault="00424DA5" w:rsidP="00E97438">
      <w:pPr>
        <w:spacing w:after="240" w:line="276" w:lineRule="auto"/>
        <w:ind w:left="142"/>
        <w:jc w:val="both"/>
        <w:rPr>
          <w:rFonts w:asciiTheme="minorHAnsi" w:hAnsiTheme="minorHAnsi" w:cstheme="minorHAnsi"/>
          <w:sz w:val="24"/>
          <w:szCs w:val="24"/>
          <w:lang w:val="es-MX"/>
        </w:rPr>
      </w:pPr>
    </w:p>
    <w:p w:rsidR="00424DA5" w:rsidRDefault="00424DA5" w:rsidP="00E97438">
      <w:pPr>
        <w:spacing w:after="240" w:line="276" w:lineRule="auto"/>
        <w:ind w:left="142"/>
        <w:jc w:val="both"/>
        <w:rPr>
          <w:rFonts w:asciiTheme="minorHAnsi" w:hAnsiTheme="minorHAnsi" w:cstheme="minorHAnsi"/>
          <w:sz w:val="24"/>
          <w:szCs w:val="24"/>
          <w:lang w:val="es-MX"/>
        </w:rPr>
      </w:pPr>
    </w:p>
    <w:p w:rsidR="00424DA5" w:rsidRPr="00424DA5" w:rsidRDefault="00424DA5" w:rsidP="00424DA5">
      <w:pPr>
        <w:spacing w:after="240" w:line="276" w:lineRule="auto"/>
        <w:ind w:left="142"/>
        <w:jc w:val="center"/>
        <w:rPr>
          <w:rFonts w:asciiTheme="minorHAnsi" w:hAnsiTheme="minorHAnsi" w:cstheme="minorHAnsi"/>
          <w:b/>
          <w:color w:val="0000FF"/>
          <w:sz w:val="24"/>
          <w:szCs w:val="24"/>
          <w:lang w:val="es-MX"/>
        </w:rPr>
      </w:pPr>
      <w:r w:rsidRPr="00424DA5">
        <w:rPr>
          <w:rFonts w:asciiTheme="minorHAnsi" w:hAnsiTheme="minorHAnsi" w:cstheme="minorHAnsi"/>
          <w:b/>
          <w:color w:val="0000FF"/>
          <w:sz w:val="24"/>
          <w:szCs w:val="24"/>
          <w:lang w:val="es-MX"/>
        </w:rPr>
        <w:t>ESPECIFICACIONESTES TECNICAS</w:t>
      </w:r>
    </w:p>
    <w:tbl>
      <w:tblPr>
        <w:tblW w:w="1062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25"/>
        <w:gridCol w:w="1898"/>
        <w:gridCol w:w="1588"/>
        <w:gridCol w:w="1211"/>
        <w:gridCol w:w="1105"/>
        <w:gridCol w:w="1042"/>
        <w:gridCol w:w="1188"/>
        <w:gridCol w:w="1263"/>
      </w:tblGrid>
      <w:tr w:rsidR="00B028BE" w:rsidRPr="00B028BE" w:rsidTr="00B028BE">
        <w:trPr>
          <w:trHeight w:val="315"/>
        </w:trPr>
        <w:tc>
          <w:tcPr>
            <w:tcW w:w="10620" w:type="dxa"/>
            <w:gridSpan w:val="8"/>
            <w:shd w:val="clear" w:color="auto" w:fill="auto"/>
            <w:noWrap/>
            <w:vAlign w:val="bottom"/>
            <w:hideMark/>
          </w:tcPr>
          <w:p w:rsidR="00B028BE" w:rsidRPr="00B028BE" w:rsidRDefault="00B028BE" w:rsidP="00B028BE">
            <w:pPr>
              <w:jc w:val="center"/>
              <w:rPr>
                <w:rFonts w:ascii="Calibri" w:hAnsi="Calibri" w:cs="Calibri"/>
                <w:color w:val="0000FF"/>
                <w:sz w:val="24"/>
                <w:szCs w:val="24"/>
                <w:lang w:val="es-ES" w:eastAsia="es-ES"/>
              </w:rPr>
            </w:pPr>
            <w:r w:rsidRPr="00B028BE">
              <w:rPr>
                <w:rFonts w:ascii="Calibri" w:hAnsi="Calibri" w:cs="Calibri"/>
                <w:b/>
                <w:bCs/>
                <w:color w:val="0000FF"/>
                <w:sz w:val="24"/>
                <w:szCs w:val="24"/>
                <w:lang w:val="es-ES" w:eastAsia="es-ES"/>
              </w:rPr>
              <w:t>PAQUETE 2</w:t>
            </w:r>
            <w:r w:rsidRPr="00B028BE">
              <w:rPr>
                <w:rFonts w:ascii="Calibri" w:hAnsi="Calibri" w:cs="Calibri"/>
                <w:color w:val="0000FF"/>
                <w:sz w:val="24"/>
                <w:szCs w:val="24"/>
                <w:lang w:val="es-ES" w:eastAsia="es-ES"/>
              </w:rPr>
              <w:t xml:space="preserve"> SERVICIO DE LIMPIEZA CENTRO DE CONVENCIONES</w:t>
            </w:r>
          </w:p>
        </w:tc>
      </w:tr>
      <w:tr w:rsidR="00B028BE" w:rsidRPr="00B028BE" w:rsidTr="00B028BE">
        <w:trPr>
          <w:trHeight w:val="675"/>
        </w:trPr>
        <w:tc>
          <w:tcPr>
            <w:tcW w:w="10620" w:type="dxa"/>
            <w:gridSpan w:val="8"/>
            <w:shd w:val="clear" w:color="auto" w:fill="auto"/>
            <w:vAlign w:val="bottom"/>
            <w:hideMark/>
          </w:tcPr>
          <w:p w:rsidR="00B028BE" w:rsidRPr="00B028BE" w:rsidRDefault="00B028BE" w:rsidP="00B028BE">
            <w:pPr>
              <w:jc w:val="center"/>
              <w:rPr>
                <w:rFonts w:ascii="Calibri" w:hAnsi="Calibri" w:cs="Calibri"/>
                <w:color w:val="0000FF"/>
                <w:sz w:val="24"/>
                <w:szCs w:val="24"/>
                <w:lang w:val="es-ES" w:eastAsia="es-ES"/>
              </w:rPr>
            </w:pPr>
            <w:r w:rsidRPr="00B028BE">
              <w:rPr>
                <w:rFonts w:ascii="Calibri" w:hAnsi="Calibri" w:cs="Calibri"/>
                <w:b/>
                <w:bCs/>
                <w:color w:val="0000FF"/>
                <w:sz w:val="24"/>
                <w:szCs w:val="24"/>
                <w:lang w:val="es-ES" w:eastAsia="es-ES"/>
              </w:rPr>
              <w:t>PARTIDA 1</w:t>
            </w:r>
            <w:r w:rsidRPr="00B028BE">
              <w:rPr>
                <w:rFonts w:ascii="Calibri" w:hAnsi="Calibri" w:cs="Calibri"/>
                <w:color w:val="0000FF"/>
                <w:sz w:val="24"/>
                <w:szCs w:val="24"/>
                <w:lang w:val="es-ES" w:eastAsia="es-ES"/>
              </w:rPr>
              <w:t xml:space="preserve"> CENTRO METROPOLITANO DE CONVENCIONES TIJUANA-PLAYAS DE ROSARITO-TECATE (INSTALACIONES CENTRO DE CONVENCIONES)</w:t>
            </w:r>
          </w:p>
        </w:tc>
      </w:tr>
      <w:tr w:rsidR="00B028BE" w:rsidRPr="00B028BE" w:rsidTr="00B028BE">
        <w:trPr>
          <w:trHeight w:val="720"/>
        </w:trPr>
        <w:tc>
          <w:tcPr>
            <w:tcW w:w="1325" w:type="dxa"/>
            <w:shd w:val="clear" w:color="000000" w:fill="BFBFBF"/>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MES</w:t>
            </w:r>
          </w:p>
        </w:tc>
        <w:tc>
          <w:tcPr>
            <w:tcW w:w="3486" w:type="dxa"/>
            <w:gridSpan w:val="2"/>
            <w:shd w:val="clear" w:color="000000" w:fill="BFBFBF"/>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 xml:space="preserve">HORARIO </w:t>
            </w:r>
          </w:p>
        </w:tc>
        <w:tc>
          <w:tcPr>
            <w:tcW w:w="1211" w:type="dxa"/>
            <w:shd w:val="clear" w:color="000000" w:fill="BFBFBF"/>
            <w:vAlign w:val="center"/>
            <w:hideMark/>
          </w:tcPr>
          <w:p w:rsidR="00B028BE" w:rsidRPr="00B028BE" w:rsidRDefault="00B028BE" w:rsidP="00B028BE">
            <w:pPr>
              <w:jc w:val="cente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PERSONAL SOLICITADO</w:t>
            </w:r>
          </w:p>
        </w:tc>
        <w:tc>
          <w:tcPr>
            <w:tcW w:w="1105" w:type="dxa"/>
            <w:shd w:val="clear" w:color="000000" w:fill="BFBFBF"/>
            <w:vAlign w:val="center"/>
            <w:hideMark/>
          </w:tcPr>
          <w:p w:rsidR="00B028BE" w:rsidRPr="00B028BE" w:rsidRDefault="00B028BE" w:rsidP="00B028BE">
            <w:pPr>
              <w:jc w:val="cente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HORAS DIARIAS POR PERSONA</w:t>
            </w:r>
          </w:p>
        </w:tc>
        <w:tc>
          <w:tcPr>
            <w:tcW w:w="1042" w:type="dxa"/>
            <w:shd w:val="clear" w:color="000000" w:fill="BFBFBF"/>
            <w:vAlign w:val="center"/>
            <w:hideMark/>
          </w:tcPr>
          <w:p w:rsidR="00B028BE" w:rsidRPr="00B028BE" w:rsidRDefault="00B028BE" w:rsidP="00B028BE">
            <w:pPr>
              <w:jc w:val="cente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HORAS DIARIAS POR TURNO</w:t>
            </w:r>
          </w:p>
        </w:tc>
        <w:tc>
          <w:tcPr>
            <w:tcW w:w="1188" w:type="dxa"/>
            <w:shd w:val="clear" w:color="000000" w:fill="BFBFBF"/>
            <w:vAlign w:val="center"/>
            <w:hideMark/>
          </w:tcPr>
          <w:p w:rsidR="00B028BE" w:rsidRPr="00B028BE" w:rsidRDefault="00B028BE" w:rsidP="00B028BE">
            <w:pPr>
              <w:jc w:val="cente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 xml:space="preserve">DIAS LABORALES </w:t>
            </w:r>
          </w:p>
        </w:tc>
        <w:tc>
          <w:tcPr>
            <w:tcW w:w="1263" w:type="dxa"/>
            <w:shd w:val="clear" w:color="000000" w:fill="BFBFBF"/>
            <w:vAlign w:val="center"/>
            <w:hideMark/>
          </w:tcPr>
          <w:p w:rsidR="00B028BE" w:rsidRPr="00B028BE" w:rsidRDefault="00B028BE" w:rsidP="00B028BE">
            <w:pPr>
              <w:jc w:val="cente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TOTAL DE HORAS</w:t>
            </w:r>
          </w:p>
        </w:tc>
      </w:tr>
      <w:tr w:rsidR="00B028BE" w:rsidRPr="00B028BE" w:rsidTr="00B028BE">
        <w:trPr>
          <w:trHeight w:val="300"/>
        </w:trPr>
        <w:tc>
          <w:tcPr>
            <w:tcW w:w="1325" w:type="dxa"/>
            <w:vMerge w:val="restart"/>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ABRIL</w:t>
            </w:r>
          </w:p>
        </w:tc>
        <w:tc>
          <w:tcPr>
            <w:tcW w:w="189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 xml:space="preserve">LUNES A VIERNES </w:t>
            </w:r>
            <w:r w:rsidRPr="00CC538B">
              <w:rPr>
                <w:rFonts w:ascii="Calibri" w:hAnsi="Calibri" w:cs="Calibri"/>
                <w:b/>
                <w:color w:val="000000"/>
                <w:sz w:val="18"/>
                <w:szCs w:val="18"/>
                <w:lang w:val="es-ES" w:eastAsia="es-ES"/>
              </w:rPr>
              <w:t>FIJO</w:t>
            </w:r>
          </w:p>
        </w:tc>
        <w:tc>
          <w:tcPr>
            <w:tcW w:w="158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7:00 A 19:00 HRAS</w:t>
            </w:r>
          </w:p>
        </w:tc>
        <w:tc>
          <w:tcPr>
            <w:tcW w:w="1211" w:type="dxa"/>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w:t>
            </w:r>
          </w:p>
        </w:tc>
        <w:tc>
          <w:tcPr>
            <w:tcW w:w="1105"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12</w:t>
            </w:r>
          </w:p>
        </w:tc>
        <w:tc>
          <w:tcPr>
            <w:tcW w:w="1042"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48</w:t>
            </w:r>
          </w:p>
        </w:tc>
        <w:tc>
          <w:tcPr>
            <w:tcW w:w="1188"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12</w:t>
            </w:r>
          </w:p>
        </w:tc>
        <w:tc>
          <w:tcPr>
            <w:tcW w:w="1263"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576.00</w:t>
            </w:r>
          </w:p>
        </w:tc>
      </w:tr>
      <w:tr w:rsidR="00B028BE" w:rsidRPr="00B028BE" w:rsidTr="00B028BE">
        <w:trPr>
          <w:trHeight w:val="300"/>
        </w:trPr>
        <w:tc>
          <w:tcPr>
            <w:tcW w:w="1325" w:type="dxa"/>
            <w:vMerge/>
            <w:vAlign w:val="center"/>
            <w:hideMark/>
          </w:tcPr>
          <w:p w:rsidR="00B028BE" w:rsidRPr="00B028BE" w:rsidRDefault="00B028BE" w:rsidP="00B028BE">
            <w:pPr>
              <w:rPr>
                <w:rFonts w:ascii="Calibri" w:hAnsi="Calibri" w:cs="Calibri"/>
                <w:color w:val="000000"/>
                <w:sz w:val="22"/>
                <w:szCs w:val="22"/>
                <w:lang w:val="es-ES" w:eastAsia="es-ES"/>
              </w:rPr>
            </w:pPr>
          </w:p>
        </w:tc>
        <w:tc>
          <w:tcPr>
            <w:tcW w:w="189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SABADO Y DOMINGO</w:t>
            </w:r>
          </w:p>
        </w:tc>
        <w:tc>
          <w:tcPr>
            <w:tcW w:w="158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7:00 A 19:00 HRAS</w:t>
            </w:r>
          </w:p>
        </w:tc>
        <w:tc>
          <w:tcPr>
            <w:tcW w:w="1211" w:type="dxa"/>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w:t>
            </w:r>
          </w:p>
        </w:tc>
        <w:tc>
          <w:tcPr>
            <w:tcW w:w="1105"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12</w:t>
            </w:r>
          </w:p>
        </w:tc>
        <w:tc>
          <w:tcPr>
            <w:tcW w:w="1042"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48</w:t>
            </w:r>
          </w:p>
        </w:tc>
        <w:tc>
          <w:tcPr>
            <w:tcW w:w="1188"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2.5</w:t>
            </w:r>
          </w:p>
        </w:tc>
        <w:tc>
          <w:tcPr>
            <w:tcW w:w="1263"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120.00</w:t>
            </w:r>
          </w:p>
        </w:tc>
      </w:tr>
      <w:tr w:rsidR="00B028BE" w:rsidRPr="00B028BE" w:rsidTr="00B028BE">
        <w:trPr>
          <w:trHeight w:val="300"/>
        </w:trPr>
        <w:tc>
          <w:tcPr>
            <w:tcW w:w="1325" w:type="dxa"/>
            <w:vMerge/>
            <w:vAlign w:val="center"/>
            <w:hideMark/>
          </w:tcPr>
          <w:p w:rsidR="00B028BE" w:rsidRPr="00B028BE" w:rsidRDefault="00B028BE" w:rsidP="00B028BE">
            <w:pPr>
              <w:rPr>
                <w:rFonts w:ascii="Calibri" w:hAnsi="Calibri" w:cs="Calibri"/>
                <w:color w:val="000000"/>
                <w:sz w:val="22"/>
                <w:szCs w:val="22"/>
                <w:lang w:val="es-ES" w:eastAsia="es-ES"/>
              </w:rPr>
            </w:pPr>
          </w:p>
        </w:tc>
        <w:tc>
          <w:tcPr>
            <w:tcW w:w="189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 xml:space="preserve">LUNES A DOMINGO </w:t>
            </w:r>
          </w:p>
        </w:tc>
        <w:tc>
          <w:tcPr>
            <w:tcW w:w="1588" w:type="dxa"/>
            <w:shd w:val="clear" w:color="auto" w:fill="auto"/>
            <w:noWrap/>
            <w:vAlign w:val="bottom"/>
            <w:hideMark/>
          </w:tcPr>
          <w:p w:rsidR="00B028BE" w:rsidRPr="00B028BE" w:rsidRDefault="00B028BE" w:rsidP="00B028BE">
            <w:pPr>
              <w:jc w:val="cente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VARIABLE</w:t>
            </w:r>
          </w:p>
        </w:tc>
        <w:tc>
          <w:tcPr>
            <w:tcW w:w="1211" w:type="dxa"/>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15</w:t>
            </w:r>
          </w:p>
        </w:tc>
        <w:tc>
          <w:tcPr>
            <w:tcW w:w="1105"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8</w:t>
            </w:r>
          </w:p>
        </w:tc>
        <w:tc>
          <w:tcPr>
            <w:tcW w:w="1042"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120</w:t>
            </w:r>
          </w:p>
        </w:tc>
        <w:tc>
          <w:tcPr>
            <w:tcW w:w="1188"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w:t>
            </w:r>
          </w:p>
        </w:tc>
        <w:tc>
          <w:tcPr>
            <w:tcW w:w="1263"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120.00</w:t>
            </w:r>
          </w:p>
        </w:tc>
      </w:tr>
      <w:tr w:rsidR="00B028BE" w:rsidRPr="00B028BE" w:rsidTr="00B028BE">
        <w:trPr>
          <w:trHeight w:val="300"/>
        </w:trPr>
        <w:tc>
          <w:tcPr>
            <w:tcW w:w="9357" w:type="dxa"/>
            <w:gridSpan w:val="7"/>
            <w:shd w:val="clear" w:color="000000" w:fill="BFBFBF"/>
            <w:vAlign w:val="center"/>
            <w:hideMark/>
          </w:tcPr>
          <w:p w:rsidR="00B028BE" w:rsidRPr="00B028BE" w:rsidRDefault="00B028BE" w:rsidP="00B028BE">
            <w:pPr>
              <w:jc w:val="right"/>
              <w:rPr>
                <w:rFonts w:ascii="Calibri" w:hAnsi="Calibri" w:cs="Calibri"/>
                <w:b/>
                <w:bCs/>
                <w:color w:val="000000"/>
                <w:sz w:val="18"/>
                <w:szCs w:val="18"/>
                <w:lang w:val="es-ES" w:eastAsia="es-ES"/>
              </w:rPr>
            </w:pPr>
            <w:r w:rsidRPr="00B028BE">
              <w:rPr>
                <w:rFonts w:ascii="Calibri" w:hAnsi="Calibri" w:cs="Calibri"/>
                <w:b/>
                <w:bCs/>
                <w:color w:val="000000"/>
                <w:sz w:val="18"/>
                <w:szCs w:val="18"/>
                <w:lang w:val="es-ES" w:eastAsia="es-ES"/>
              </w:rPr>
              <w:t>15 ABRIL AL 30 ABRIL</w:t>
            </w:r>
          </w:p>
        </w:tc>
        <w:tc>
          <w:tcPr>
            <w:tcW w:w="1263" w:type="dxa"/>
            <w:shd w:val="clear" w:color="000000" w:fill="BFBFBF"/>
            <w:noWrap/>
            <w:vAlign w:val="bottom"/>
            <w:hideMark/>
          </w:tcPr>
          <w:p w:rsidR="00B028BE" w:rsidRPr="00B028BE" w:rsidRDefault="00B028BE" w:rsidP="00B028BE">
            <w:pPr>
              <w:jc w:val="right"/>
              <w:rPr>
                <w:rFonts w:ascii="Calibri" w:hAnsi="Calibri" w:cs="Calibri"/>
                <w:b/>
                <w:bCs/>
                <w:color w:val="000000"/>
                <w:sz w:val="22"/>
                <w:szCs w:val="22"/>
                <w:lang w:val="es-ES" w:eastAsia="es-ES"/>
              </w:rPr>
            </w:pPr>
            <w:r w:rsidRPr="00B028BE">
              <w:rPr>
                <w:rFonts w:ascii="Calibri" w:hAnsi="Calibri" w:cs="Calibri"/>
                <w:b/>
                <w:bCs/>
                <w:color w:val="000000"/>
                <w:sz w:val="22"/>
                <w:szCs w:val="22"/>
                <w:lang w:val="es-ES" w:eastAsia="es-ES"/>
              </w:rPr>
              <w:t>816.00</w:t>
            </w:r>
          </w:p>
        </w:tc>
      </w:tr>
      <w:tr w:rsidR="00B028BE" w:rsidRPr="00B028BE" w:rsidTr="00B028BE">
        <w:trPr>
          <w:trHeight w:val="315"/>
        </w:trPr>
        <w:tc>
          <w:tcPr>
            <w:tcW w:w="1325" w:type="dxa"/>
            <w:vMerge w:val="restart"/>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MAYO</w:t>
            </w:r>
          </w:p>
        </w:tc>
        <w:tc>
          <w:tcPr>
            <w:tcW w:w="189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 xml:space="preserve">LUNES A VIERNES </w:t>
            </w:r>
            <w:r w:rsidRPr="00CC538B">
              <w:rPr>
                <w:rFonts w:ascii="Calibri" w:hAnsi="Calibri" w:cs="Calibri"/>
                <w:b/>
                <w:color w:val="000000"/>
                <w:sz w:val="18"/>
                <w:szCs w:val="18"/>
                <w:lang w:val="es-ES" w:eastAsia="es-ES"/>
              </w:rPr>
              <w:t>FIJO</w:t>
            </w:r>
          </w:p>
        </w:tc>
        <w:tc>
          <w:tcPr>
            <w:tcW w:w="158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7:00 A 19:00 HRAS</w:t>
            </w:r>
          </w:p>
        </w:tc>
        <w:tc>
          <w:tcPr>
            <w:tcW w:w="1211" w:type="dxa"/>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w:t>
            </w:r>
          </w:p>
        </w:tc>
        <w:tc>
          <w:tcPr>
            <w:tcW w:w="1105"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12</w:t>
            </w:r>
          </w:p>
        </w:tc>
        <w:tc>
          <w:tcPr>
            <w:tcW w:w="1042"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48</w:t>
            </w:r>
          </w:p>
        </w:tc>
        <w:tc>
          <w:tcPr>
            <w:tcW w:w="1188" w:type="dxa"/>
            <w:shd w:val="clear" w:color="auto" w:fill="auto"/>
            <w:noWrap/>
            <w:vAlign w:val="bottom"/>
            <w:hideMark/>
          </w:tcPr>
          <w:p w:rsidR="00B028BE" w:rsidRPr="00B028BE" w:rsidRDefault="00B028BE" w:rsidP="00B028BE">
            <w:pPr>
              <w:jc w:val="right"/>
              <w:rPr>
                <w:rFonts w:ascii="Calibri" w:hAnsi="Calibri" w:cs="Calibri"/>
                <w:sz w:val="24"/>
                <w:szCs w:val="24"/>
                <w:lang w:val="es-ES" w:eastAsia="es-ES"/>
              </w:rPr>
            </w:pPr>
            <w:r w:rsidRPr="00B028BE">
              <w:rPr>
                <w:rFonts w:ascii="Calibri" w:hAnsi="Calibri" w:cs="Calibri"/>
                <w:sz w:val="24"/>
                <w:szCs w:val="24"/>
                <w:lang w:val="es-ES" w:eastAsia="es-ES"/>
              </w:rPr>
              <w:t>23</w:t>
            </w:r>
          </w:p>
        </w:tc>
        <w:tc>
          <w:tcPr>
            <w:tcW w:w="1263"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1,104.00</w:t>
            </w:r>
          </w:p>
        </w:tc>
      </w:tr>
      <w:tr w:rsidR="00B028BE" w:rsidRPr="00B028BE" w:rsidTr="00B028BE">
        <w:trPr>
          <w:trHeight w:val="300"/>
        </w:trPr>
        <w:tc>
          <w:tcPr>
            <w:tcW w:w="1325" w:type="dxa"/>
            <w:vMerge/>
            <w:vAlign w:val="center"/>
            <w:hideMark/>
          </w:tcPr>
          <w:p w:rsidR="00B028BE" w:rsidRPr="00B028BE" w:rsidRDefault="00B028BE" w:rsidP="00B028BE">
            <w:pPr>
              <w:rPr>
                <w:rFonts w:ascii="Calibri" w:hAnsi="Calibri" w:cs="Calibri"/>
                <w:color w:val="000000"/>
                <w:sz w:val="22"/>
                <w:szCs w:val="22"/>
                <w:lang w:val="es-ES" w:eastAsia="es-ES"/>
              </w:rPr>
            </w:pPr>
          </w:p>
        </w:tc>
        <w:tc>
          <w:tcPr>
            <w:tcW w:w="189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SABADO Y DOMINGO</w:t>
            </w:r>
          </w:p>
        </w:tc>
        <w:tc>
          <w:tcPr>
            <w:tcW w:w="158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7:00 A 19:00 HRAS</w:t>
            </w:r>
          </w:p>
        </w:tc>
        <w:tc>
          <w:tcPr>
            <w:tcW w:w="1211" w:type="dxa"/>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w:t>
            </w:r>
          </w:p>
        </w:tc>
        <w:tc>
          <w:tcPr>
            <w:tcW w:w="1105"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12</w:t>
            </w:r>
          </w:p>
        </w:tc>
        <w:tc>
          <w:tcPr>
            <w:tcW w:w="1042"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48</w:t>
            </w:r>
          </w:p>
        </w:tc>
        <w:tc>
          <w:tcPr>
            <w:tcW w:w="1188"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2</w:t>
            </w:r>
          </w:p>
        </w:tc>
        <w:tc>
          <w:tcPr>
            <w:tcW w:w="1263"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96.00</w:t>
            </w:r>
          </w:p>
        </w:tc>
      </w:tr>
      <w:tr w:rsidR="00B028BE" w:rsidRPr="00B028BE" w:rsidTr="00B028BE">
        <w:trPr>
          <w:trHeight w:val="300"/>
        </w:trPr>
        <w:tc>
          <w:tcPr>
            <w:tcW w:w="1325" w:type="dxa"/>
            <w:vMerge/>
            <w:vAlign w:val="center"/>
            <w:hideMark/>
          </w:tcPr>
          <w:p w:rsidR="00B028BE" w:rsidRPr="00B028BE" w:rsidRDefault="00B028BE" w:rsidP="00B028BE">
            <w:pPr>
              <w:rPr>
                <w:rFonts w:ascii="Calibri" w:hAnsi="Calibri" w:cs="Calibri"/>
                <w:color w:val="000000"/>
                <w:sz w:val="22"/>
                <w:szCs w:val="22"/>
                <w:lang w:val="es-ES" w:eastAsia="es-ES"/>
              </w:rPr>
            </w:pPr>
          </w:p>
        </w:tc>
        <w:tc>
          <w:tcPr>
            <w:tcW w:w="189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 xml:space="preserve">LUNES A DOMINGO </w:t>
            </w:r>
          </w:p>
        </w:tc>
        <w:tc>
          <w:tcPr>
            <w:tcW w:w="1588" w:type="dxa"/>
            <w:shd w:val="clear" w:color="auto" w:fill="auto"/>
            <w:noWrap/>
            <w:vAlign w:val="bottom"/>
            <w:hideMark/>
          </w:tcPr>
          <w:p w:rsidR="00B028BE" w:rsidRPr="00B028BE" w:rsidRDefault="00B028BE" w:rsidP="00B028BE">
            <w:pPr>
              <w:jc w:val="cente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VARIABLE</w:t>
            </w:r>
          </w:p>
        </w:tc>
        <w:tc>
          <w:tcPr>
            <w:tcW w:w="1211" w:type="dxa"/>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15</w:t>
            </w:r>
          </w:p>
        </w:tc>
        <w:tc>
          <w:tcPr>
            <w:tcW w:w="1105"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8</w:t>
            </w:r>
          </w:p>
        </w:tc>
        <w:tc>
          <w:tcPr>
            <w:tcW w:w="1042"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120</w:t>
            </w:r>
          </w:p>
        </w:tc>
        <w:tc>
          <w:tcPr>
            <w:tcW w:w="1188"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w:t>
            </w:r>
          </w:p>
        </w:tc>
        <w:tc>
          <w:tcPr>
            <w:tcW w:w="1263"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120.00</w:t>
            </w:r>
          </w:p>
        </w:tc>
      </w:tr>
      <w:tr w:rsidR="00B028BE" w:rsidRPr="00B028BE" w:rsidTr="00B028BE">
        <w:trPr>
          <w:trHeight w:val="240"/>
        </w:trPr>
        <w:tc>
          <w:tcPr>
            <w:tcW w:w="9357" w:type="dxa"/>
            <w:gridSpan w:val="7"/>
            <w:shd w:val="clear" w:color="000000" w:fill="BFBFBF"/>
            <w:vAlign w:val="center"/>
            <w:hideMark/>
          </w:tcPr>
          <w:p w:rsidR="00B028BE" w:rsidRPr="00B028BE" w:rsidRDefault="00B028BE" w:rsidP="00B028BE">
            <w:pPr>
              <w:jc w:val="right"/>
              <w:rPr>
                <w:rFonts w:ascii="Calibri" w:hAnsi="Calibri" w:cs="Calibri"/>
                <w:b/>
                <w:bCs/>
                <w:color w:val="000000"/>
                <w:sz w:val="18"/>
                <w:szCs w:val="18"/>
                <w:lang w:val="es-ES" w:eastAsia="es-ES"/>
              </w:rPr>
            </w:pPr>
            <w:r w:rsidRPr="00B028BE">
              <w:rPr>
                <w:rFonts w:ascii="Calibri" w:hAnsi="Calibri" w:cs="Calibri"/>
                <w:b/>
                <w:bCs/>
                <w:color w:val="000000"/>
                <w:sz w:val="18"/>
                <w:szCs w:val="18"/>
                <w:lang w:val="es-ES" w:eastAsia="es-ES"/>
              </w:rPr>
              <w:t>1 MAYO AL 31 MAYO</w:t>
            </w:r>
          </w:p>
        </w:tc>
        <w:tc>
          <w:tcPr>
            <w:tcW w:w="1263" w:type="dxa"/>
            <w:shd w:val="clear" w:color="000000" w:fill="BFBFBF"/>
            <w:noWrap/>
            <w:vAlign w:val="bottom"/>
            <w:hideMark/>
          </w:tcPr>
          <w:p w:rsidR="00B028BE" w:rsidRPr="00B028BE" w:rsidRDefault="00B028BE" w:rsidP="00B028BE">
            <w:pPr>
              <w:jc w:val="right"/>
              <w:rPr>
                <w:rFonts w:ascii="Calibri" w:hAnsi="Calibri" w:cs="Calibri"/>
                <w:b/>
                <w:bCs/>
                <w:color w:val="000000"/>
                <w:sz w:val="22"/>
                <w:szCs w:val="22"/>
                <w:lang w:val="es-ES" w:eastAsia="es-ES"/>
              </w:rPr>
            </w:pPr>
            <w:r w:rsidRPr="00B028BE">
              <w:rPr>
                <w:rFonts w:ascii="Calibri" w:hAnsi="Calibri" w:cs="Calibri"/>
                <w:b/>
                <w:bCs/>
                <w:color w:val="000000"/>
                <w:sz w:val="22"/>
                <w:szCs w:val="22"/>
                <w:lang w:val="es-ES" w:eastAsia="es-ES"/>
              </w:rPr>
              <w:t>1,320.00</w:t>
            </w:r>
          </w:p>
        </w:tc>
      </w:tr>
      <w:tr w:rsidR="00B028BE" w:rsidRPr="00B028BE" w:rsidTr="00B028BE">
        <w:trPr>
          <w:trHeight w:val="315"/>
        </w:trPr>
        <w:tc>
          <w:tcPr>
            <w:tcW w:w="1325" w:type="dxa"/>
            <w:vMerge w:val="restart"/>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JUNIO</w:t>
            </w:r>
          </w:p>
        </w:tc>
        <w:tc>
          <w:tcPr>
            <w:tcW w:w="189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 xml:space="preserve">LUNES A VIERNES </w:t>
            </w:r>
            <w:r w:rsidRPr="00CC538B">
              <w:rPr>
                <w:rFonts w:ascii="Calibri" w:hAnsi="Calibri" w:cs="Calibri"/>
                <w:b/>
                <w:color w:val="000000"/>
                <w:sz w:val="18"/>
                <w:szCs w:val="18"/>
                <w:lang w:val="es-ES" w:eastAsia="es-ES"/>
              </w:rPr>
              <w:t>FIJO</w:t>
            </w:r>
          </w:p>
        </w:tc>
        <w:tc>
          <w:tcPr>
            <w:tcW w:w="158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7:00 A 19:00 HRAS</w:t>
            </w:r>
          </w:p>
        </w:tc>
        <w:tc>
          <w:tcPr>
            <w:tcW w:w="1211" w:type="dxa"/>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w:t>
            </w:r>
          </w:p>
        </w:tc>
        <w:tc>
          <w:tcPr>
            <w:tcW w:w="1105"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12</w:t>
            </w:r>
          </w:p>
        </w:tc>
        <w:tc>
          <w:tcPr>
            <w:tcW w:w="1042"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48</w:t>
            </w:r>
          </w:p>
        </w:tc>
        <w:tc>
          <w:tcPr>
            <w:tcW w:w="1188" w:type="dxa"/>
            <w:shd w:val="clear" w:color="auto" w:fill="auto"/>
            <w:noWrap/>
            <w:vAlign w:val="bottom"/>
            <w:hideMark/>
          </w:tcPr>
          <w:p w:rsidR="00B028BE" w:rsidRPr="00B028BE" w:rsidRDefault="00B028BE" w:rsidP="00B028BE">
            <w:pPr>
              <w:jc w:val="right"/>
              <w:rPr>
                <w:rFonts w:ascii="Calibri" w:hAnsi="Calibri" w:cs="Calibri"/>
                <w:sz w:val="24"/>
                <w:szCs w:val="24"/>
                <w:lang w:val="es-ES" w:eastAsia="es-ES"/>
              </w:rPr>
            </w:pPr>
            <w:r w:rsidRPr="00B028BE">
              <w:rPr>
                <w:rFonts w:ascii="Calibri" w:hAnsi="Calibri" w:cs="Calibri"/>
                <w:sz w:val="24"/>
                <w:szCs w:val="24"/>
                <w:lang w:val="es-ES" w:eastAsia="es-ES"/>
              </w:rPr>
              <w:t>20</w:t>
            </w:r>
          </w:p>
        </w:tc>
        <w:tc>
          <w:tcPr>
            <w:tcW w:w="1263"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960.00</w:t>
            </w:r>
          </w:p>
        </w:tc>
      </w:tr>
      <w:tr w:rsidR="00B028BE" w:rsidRPr="00B028BE" w:rsidTr="00B028BE">
        <w:trPr>
          <w:trHeight w:val="300"/>
        </w:trPr>
        <w:tc>
          <w:tcPr>
            <w:tcW w:w="1325" w:type="dxa"/>
            <w:vMerge/>
            <w:vAlign w:val="center"/>
            <w:hideMark/>
          </w:tcPr>
          <w:p w:rsidR="00B028BE" w:rsidRPr="00B028BE" w:rsidRDefault="00B028BE" w:rsidP="00B028BE">
            <w:pPr>
              <w:rPr>
                <w:rFonts w:ascii="Calibri" w:hAnsi="Calibri" w:cs="Calibri"/>
                <w:color w:val="000000"/>
                <w:sz w:val="22"/>
                <w:szCs w:val="22"/>
                <w:lang w:val="es-ES" w:eastAsia="es-ES"/>
              </w:rPr>
            </w:pPr>
          </w:p>
        </w:tc>
        <w:tc>
          <w:tcPr>
            <w:tcW w:w="189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SABADO Y DOMINGO</w:t>
            </w:r>
          </w:p>
        </w:tc>
        <w:tc>
          <w:tcPr>
            <w:tcW w:w="158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7:00 A 19:00 HRAS</w:t>
            </w:r>
          </w:p>
        </w:tc>
        <w:tc>
          <w:tcPr>
            <w:tcW w:w="1211" w:type="dxa"/>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w:t>
            </w:r>
          </w:p>
        </w:tc>
        <w:tc>
          <w:tcPr>
            <w:tcW w:w="1105"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12</w:t>
            </w:r>
          </w:p>
        </w:tc>
        <w:tc>
          <w:tcPr>
            <w:tcW w:w="1042"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48</w:t>
            </w:r>
          </w:p>
        </w:tc>
        <w:tc>
          <w:tcPr>
            <w:tcW w:w="1188"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2</w:t>
            </w:r>
          </w:p>
        </w:tc>
        <w:tc>
          <w:tcPr>
            <w:tcW w:w="1263"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96.00</w:t>
            </w:r>
          </w:p>
        </w:tc>
      </w:tr>
      <w:tr w:rsidR="00B028BE" w:rsidRPr="00B028BE" w:rsidTr="00B028BE">
        <w:trPr>
          <w:trHeight w:val="300"/>
        </w:trPr>
        <w:tc>
          <w:tcPr>
            <w:tcW w:w="1325" w:type="dxa"/>
            <w:vMerge/>
            <w:vAlign w:val="center"/>
            <w:hideMark/>
          </w:tcPr>
          <w:p w:rsidR="00B028BE" w:rsidRPr="00B028BE" w:rsidRDefault="00B028BE" w:rsidP="00B028BE">
            <w:pPr>
              <w:rPr>
                <w:rFonts w:ascii="Calibri" w:hAnsi="Calibri" w:cs="Calibri"/>
                <w:color w:val="000000"/>
                <w:sz w:val="22"/>
                <w:szCs w:val="22"/>
                <w:lang w:val="es-ES" w:eastAsia="es-ES"/>
              </w:rPr>
            </w:pPr>
          </w:p>
        </w:tc>
        <w:tc>
          <w:tcPr>
            <w:tcW w:w="189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 xml:space="preserve">LUNES A DOMINGO </w:t>
            </w:r>
          </w:p>
        </w:tc>
        <w:tc>
          <w:tcPr>
            <w:tcW w:w="1588" w:type="dxa"/>
            <w:shd w:val="clear" w:color="auto" w:fill="auto"/>
            <w:noWrap/>
            <w:vAlign w:val="bottom"/>
            <w:hideMark/>
          </w:tcPr>
          <w:p w:rsidR="00B028BE" w:rsidRPr="00B028BE" w:rsidRDefault="00B028BE" w:rsidP="00B028BE">
            <w:pPr>
              <w:jc w:val="cente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VARIABLE</w:t>
            </w:r>
          </w:p>
        </w:tc>
        <w:tc>
          <w:tcPr>
            <w:tcW w:w="1211" w:type="dxa"/>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15</w:t>
            </w:r>
          </w:p>
        </w:tc>
        <w:tc>
          <w:tcPr>
            <w:tcW w:w="1105"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8</w:t>
            </w:r>
          </w:p>
        </w:tc>
        <w:tc>
          <w:tcPr>
            <w:tcW w:w="1042"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120</w:t>
            </w:r>
          </w:p>
        </w:tc>
        <w:tc>
          <w:tcPr>
            <w:tcW w:w="1188"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w:t>
            </w:r>
          </w:p>
        </w:tc>
        <w:tc>
          <w:tcPr>
            <w:tcW w:w="1263"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120.00</w:t>
            </w:r>
          </w:p>
        </w:tc>
      </w:tr>
      <w:tr w:rsidR="00B028BE" w:rsidRPr="00B028BE" w:rsidTr="00B028BE">
        <w:trPr>
          <w:trHeight w:val="300"/>
        </w:trPr>
        <w:tc>
          <w:tcPr>
            <w:tcW w:w="9357" w:type="dxa"/>
            <w:gridSpan w:val="7"/>
            <w:shd w:val="clear" w:color="000000" w:fill="BFBFBF"/>
            <w:vAlign w:val="center"/>
            <w:hideMark/>
          </w:tcPr>
          <w:p w:rsidR="00B028BE" w:rsidRPr="00B028BE" w:rsidRDefault="00B028BE" w:rsidP="00B028BE">
            <w:pPr>
              <w:jc w:val="right"/>
              <w:rPr>
                <w:rFonts w:ascii="Calibri" w:hAnsi="Calibri" w:cs="Calibri"/>
                <w:b/>
                <w:bCs/>
                <w:color w:val="000000"/>
                <w:sz w:val="18"/>
                <w:szCs w:val="18"/>
                <w:lang w:val="es-ES" w:eastAsia="es-ES"/>
              </w:rPr>
            </w:pPr>
            <w:r w:rsidRPr="00B028BE">
              <w:rPr>
                <w:rFonts w:ascii="Calibri" w:hAnsi="Calibri" w:cs="Calibri"/>
                <w:b/>
                <w:bCs/>
                <w:color w:val="000000"/>
                <w:sz w:val="18"/>
                <w:szCs w:val="18"/>
                <w:lang w:val="es-ES" w:eastAsia="es-ES"/>
              </w:rPr>
              <w:t>1JUN AL 30 JUNIO</w:t>
            </w:r>
          </w:p>
        </w:tc>
        <w:tc>
          <w:tcPr>
            <w:tcW w:w="1263" w:type="dxa"/>
            <w:shd w:val="clear" w:color="000000" w:fill="BFBFBF"/>
            <w:noWrap/>
            <w:vAlign w:val="bottom"/>
            <w:hideMark/>
          </w:tcPr>
          <w:p w:rsidR="00B028BE" w:rsidRPr="00B028BE" w:rsidRDefault="00B028BE" w:rsidP="00B028BE">
            <w:pPr>
              <w:jc w:val="right"/>
              <w:rPr>
                <w:rFonts w:ascii="Calibri" w:hAnsi="Calibri" w:cs="Calibri"/>
                <w:b/>
                <w:bCs/>
                <w:color w:val="000000"/>
                <w:sz w:val="22"/>
                <w:szCs w:val="22"/>
                <w:lang w:val="es-ES" w:eastAsia="es-ES"/>
              </w:rPr>
            </w:pPr>
            <w:r w:rsidRPr="00B028BE">
              <w:rPr>
                <w:rFonts w:ascii="Calibri" w:hAnsi="Calibri" w:cs="Calibri"/>
                <w:b/>
                <w:bCs/>
                <w:color w:val="000000"/>
                <w:sz w:val="22"/>
                <w:szCs w:val="22"/>
                <w:lang w:val="es-ES" w:eastAsia="es-ES"/>
              </w:rPr>
              <w:t>1,176.00</w:t>
            </w:r>
          </w:p>
        </w:tc>
      </w:tr>
      <w:tr w:rsidR="00B028BE" w:rsidRPr="00B028BE" w:rsidTr="00B028BE">
        <w:trPr>
          <w:trHeight w:val="300"/>
        </w:trPr>
        <w:tc>
          <w:tcPr>
            <w:tcW w:w="1325" w:type="dxa"/>
            <w:vMerge w:val="restart"/>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JULIO</w:t>
            </w:r>
          </w:p>
        </w:tc>
        <w:tc>
          <w:tcPr>
            <w:tcW w:w="189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 xml:space="preserve">LUNES A VIERNES </w:t>
            </w:r>
            <w:r w:rsidRPr="00CC538B">
              <w:rPr>
                <w:rFonts w:ascii="Calibri" w:hAnsi="Calibri" w:cs="Calibri"/>
                <w:b/>
                <w:color w:val="000000"/>
                <w:sz w:val="18"/>
                <w:szCs w:val="18"/>
                <w:lang w:val="es-ES" w:eastAsia="es-ES"/>
              </w:rPr>
              <w:t>FIJO</w:t>
            </w:r>
          </w:p>
        </w:tc>
        <w:tc>
          <w:tcPr>
            <w:tcW w:w="158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7:00 A 19:00 HRAS</w:t>
            </w:r>
          </w:p>
        </w:tc>
        <w:tc>
          <w:tcPr>
            <w:tcW w:w="1211" w:type="dxa"/>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w:t>
            </w:r>
          </w:p>
        </w:tc>
        <w:tc>
          <w:tcPr>
            <w:tcW w:w="1105"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12</w:t>
            </w:r>
          </w:p>
        </w:tc>
        <w:tc>
          <w:tcPr>
            <w:tcW w:w="1042"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48</w:t>
            </w:r>
          </w:p>
        </w:tc>
        <w:tc>
          <w:tcPr>
            <w:tcW w:w="1188"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23</w:t>
            </w:r>
          </w:p>
        </w:tc>
        <w:tc>
          <w:tcPr>
            <w:tcW w:w="1263"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1,104.00</w:t>
            </w:r>
          </w:p>
        </w:tc>
      </w:tr>
      <w:tr w:rsidR="00B028BE" w:rsidRPr="00B028BE" w:rsidTr="00B028BE">
        <w:trPr>
          <w:trHeight w:val="300"/>
        </w:trPr>
        <w:tc>
          <w:tcPr>
            <w:tcW w:w="1325" w:type="dxa"/>
            <w:vMerge/>
            <w:vAlign w:val="center"/>
            <w:hideMark/>
          </w:tcPr>
          <w:p w:rsidR="00B028BE" w:rsidRPr="00B028BE" w:rsidRDefault="00B028BE" w:rsidP="00B028BE">
            <w:pPr>
              <w:rPr>
                <w:rFonts w:ascii="Calibri" w:hAnsi="Calibri" w:cs="Calibri"/>
                <w:color w:val="000000"/>
                <w:sz w:val="22"/>
                <w:szCs w:val="22"/>
                <w:lang w:val="es-ES" w:eastAsia="es-ES"/>
              </w:rPr>
            </w:pPr>
          </w:p>
        </w:tc>
        <w:tc>
          <w:tcPr>
            <w:tcW w:w="189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SABADO Y DOMINGO</w:t>
            </w:r>
          </w:p>
        </w:tc>
        <w:tc>
          <w:tcPr>
            <w:tcW w:w="158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7:00 A 19:00 HRAS</w:t>
            </w:r>
          </w:p>
        </w:tc>
        <w:tc>
          <w:tcPr>
            <w:tcW w:w="1211" w:type="dxa"/>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w:t>
            </w:r>
          </w:p>
        </w:tc>
        <w:tc>
          <w:tcPr>
            <w:tcW w:w="1105"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12</w:t>
            </w:r>
          </w:p>
        </w:tc>
        <w:tc>
          <w:tcPr>
            <w:tcW w:w="1042"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48</w:t>
            </w:r>
          </w:p>
        </w:tc>
        <w:tc>
          <w:tcPr>
            <w:tcW w:w="1188"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2</w:t>
            </w:r>
          </w:p>
        </w:tc>
        <w:tc>
          <w:tcPr>
            <w:tcW w:w="1263"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96.00</w:t>
            </w:r>
          </w:p>
        </w:tc>
      </w:tr>
      <w:tr w:rsidR="00B028BE" w:rsidRPr="00B028BE" w:rsidTr="00B028BE">
        <w:trPr>
          <w:trHeight w:val="300"/>
        </w:trPr>
        <w:tc>
          <w:tcPr>
            <w:tcW w:w="1325" w:type="dxa"/>
            <w:vMerge/>
            <w:vAlign w:val="center"/>
            <w:hideMark/>
          </w:tcPr>
          <w:p w:rsidR="00B028BE" w:rsidRPr="00B028BE" w:rsidRDefault="00B028BE" w:rsidP="00B028BE">
            <w:pPr>
              <w:rPr>
                <w:rFonts w:ascii="Calibri" w:hAnsi="Calibri" w:cs="Calibri"/>
                <w:color w:val="000000"/>
                <w:sz w:val="22"/>
                <w:szCs w:val="22"/>
                <w:lang w:val="es-ES" w:eastAsia="es-ES"/>
              </w:rPr>
            </w:pPr>
          </w:p>
        </w:tc>
        <w:tc>
          <w:tcPr>
            <w:tcW w:w="189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 xml:space="preserve">LUNES A DOMINGO </w:t>
            </w:r>
          </w:p>
        </w:tc>
        <w:tc>
          <w:tcPr>
            <w:tcW w:w="1588" w:type="dxa"/>
            <w:shd w:val="clear" w:color="auto" w:fill="auto"/>
            <w:noWrap/>
            <w:vAlign w:val="bottom"/>
            <w:hideMark/>
          </w:tcPr>
          <w:p w:rsidR="00B028BE" w:rsidRPr="00B028BE" w:rsidRDefault="00B028BE" w:rsidP="00B028BE">
            <w:pPr>
              <w:jc w:val="cente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VARIABLE</w:t>
            </w:r>
          </w:p>
        </w:tc>
        <w:tc>
          <w:tcPr>
            <w:tcW w:w="1211" w:type="dxa"/>
            <w:shd w:val="clear" w:color="auto" w:fill="auto"/>
            <w:noWrap/>
            <w:vAlign w:val="bottom"/>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15</w:t>
            </w:r>
          </w:p>
        </w:tc>
        <w:tc>
          <w:tcPr>
            <w:tcW w:w="1105"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8</w:t>
            </w:r>
          </w:p>
        </w:tc>
        <w:tc>
          <w:tcPr>
            <w:tcW w:w="1042"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120</w:t>
            </w:r>
          </w:p>
        </w:tc>
        <w:tc>
          <w:tcPr>
            <w:tcW w:w="1188"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w:t>
            </w:r>
          </w:p>
        </w:tc>
        <w:tc>
          <w:tcPr>
            <w:tcW w:w="1263"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120.00</w:t>
            </w:r>
          </w:p>
        </w:tc>
      </w:tr>
      <w:tr w:rsidR="00B028BE" w:rsidRPr="00B028BE" w:rsidTr="00B028BE">
        <w:trPr>
          <w:trHeight w:val="240"/>
        </w:trPr>
        <w:tc>
          <w:tcPr>
            <w:tcW w:w="9357" w:type="dxa"/>
            <w:gridSpan w:val="7"/>
            <w:shd w:val="clear" w:color="000000" w:fill="BFBFBF"/>
            <w:vAlign w:val="center"/>
            <w:hideMark/>
          </w:tcPr>
          <w:p w:rsidR="00B028BE" w:rsidRPr="00B028BE" w:rsidRDefault="00B028BE" w:rsidP="00B028BE">
            <w:pPr>
              <w:jc w:val="right"/>
              <w:rPr>
                <w:rFonts w:ascii="Calibri" w:hAnsi="Calibri" w:cs="Calibri"/>
                <w:b/>
                <w:bCs/>
                <w:color w:val="000000"/>
                <w:sz w:val="18"/>
                <w:szCs w:val="18"/>
                <w:lang w:val="es-ES" w:eastAsia="es-ES"/>
              </w:rPr>
            </w:pPr>
            <w:r w:rsidRPr="00B028BE">
              <w:rPr>
                <w:rFonts w:ascii="Calibri" w:hAnsi="Calibri" w:cs="Calibri"/>
                <w:b/>
                <w:bCs/>
                <w:color w:val="000000"/>
                <w:sz w:val="18"/>
                <w:szCs w:val="18"/>
                <w:lang w:val="es-ES" w:eastAsia="es-ES"/>
              </w:rPr>
              <w:t>1JULIO AL 31 JULIO</w:t>
            </w:r>
          </w:p>
        </w:tc>
        <w:tc>
          <w:tcPr>
            <w:tcW w:w="1263" w:type="dxa"/>
            <w:shd w:val="clear" w:color="000000" w:fill="BFBFBF"/>
            <w:noWrap/>
            <w:vAlign w:val="bottom"/>
            <w:hideMark/>
          </w:tcPr>
          <w:p w:rsidR="00B028BE" w:rsidRPr="00B028BE" w:rsidRDefault="00B028BE" w:rsidP="00B028BE">
            <w:pPr>
              <w:jc w:val="right"/>
              <w:rPr>
                <w:rFonts w:ascii="Calibri" w:hAnsi="Calibri" w:cs="Calibri"/>
                <w:b/>
                <w:bCs/>
                <w:color w:val="000000"/>
                <w:sz w:val="22"/>
                <w:szCs w:val="22"/>
                <w:lang w:val="es-ES" w:eastAsia="es-ES"/>
              </w:rPr>
            </w:pPr>
            <w:r w:rsidRPr="00B028BE">
              <w:rPr>
                <w:rFonts w:ascii="Calibri" w:hAnsi="Calibri" w:cs="Calibri"/>
                <w:b/>
                <w:bCs/>
                <w:color w:val="000000"/>
                <w:sz w:val="22"/>
                <w:szCs w:val="22"/>
                <w:lang w:val="es-ES" w:eastAsia="es-ES"/>
              </w:rPr>
              <w:t>1,320.00</w:t>
            </w:r>
          </w:p>
        </w:tc>
      </w:tr>
      <w:tr w:rsidR="00B028BE" w:rsidRPr="00B028BE" w:rsidTr="00B028BE">
        <w:trPr>
          <w:trHeight w:val="300"/>
        </w:trPr>
        <w:tc>
          <w:tcPr>
            <w:tcW w:w="1325" w:type="dxa"/>
            <w:vMerge w:val="restart"/>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AGOSTO</w:t>
            </w:r>
          </w:p>
        </w:tc>
        <w:tc>
          <w:tcPr>
            <w:tcW w:w="189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 xml:space="preserve">LUNES A VIERNES </w:t>
            </w:r>
            <w:r w:rsidRPr="00CC538B">
              <w:rPr>
                <w:rFonts w:ascii="Calibri" w:hAnsi="Calibri" w:cs="Calibri"/>
                <w:b/>
                <w:color w:val="000000"/>
                <w:sz w:val="18"/>
                <w:szCs w:val="18"/>
                <w:lang w:val="es-ES" w:eastAsia="es-ES"/>
              </w:rPr>
              <w:t>FIJO</w:t>
            </w:r>
          </w:p>
        </w:tc>
        <w:tc>
          <w:tcPr>
            <w:tcW w:w="158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7:00 A 19:00 HRAS</w:t>
            </w:r>
          </w:p>
        </w:tc>
        <w:tc>
          <w:tcPr>
            <w:tcW w:w="1211" w:type="dxa"/>
            <w:shd w:val="clear" w:color="auto" w:fill="auto"/>
            <w:noWrap/>
            <w:vAlign w:val="bottom"/>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w:t>
            </w:r>
          </w:p>
        </w:tc>
        <w:tc>
          <w:tcPr>
            <w:tcW w:w="1105"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12</w:t>
            </w:r>
          </w:p>
        </w:tc>
        <w:tc>
          <w:tcPr>
            <w:tcW w:w="1042"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48</w:t>
            </w:r>
          </w:p>
        </w:tc>
        <w:tc>
          <w:tcPr>
            <w:tcW w:w="1188"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22</w:t>
            </w:r>
          </w:p>
        </w:tc>
        <w:tc>
          <w:tcPr>
            <w:tcW w:w="1263"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1,056.00</w:t>
            </w:r>
          </w:p>
        </w:tc>
      </w:tr>
      <w:tr w:rsidR="00B028BE" w:rsidRPr="00B028BE" w:rsidTr="00B028BE">
        <w:trPr>
          <w:trHeight w:val="300"/>
        </w:trPr>
        <w:tc>
          <w:tcPr>
            <w:tcW w:w="1325" w:type="dxa"/>
            <w:vMerge/>
            <w:vAlign w:val="center"/>
            <w:hideMark/>
          </w:tcPr>
          <w:p w:rsidR="00B028BE" w:rsidRPr="00B028BE" w:rsidRDefault="00B028BE" w:rsidP="00B028BE">
            <w:pPr>
              <w:rPr>
                <w:rFonts w:ascii="Calibri" w:hAnsi="Calibri" w:cs="Calibri"/>
                <w:color w:val="000000"/>
                <w:sz w:val="22"/>
                <w:szCs w:val="22"/>
                <w:lang w:val="es-ES" w:eastAsia="es-ES"/>
              </w:rPr>
            </w:pPr>
          </w:p>
        </w:tc>
        <w:tc>
          <w:tcPr>
            <w:tcW w:w="189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SABADO Y DOMINGO</w:t>
            </w:r>
          </w:p>
        </w:tc>
        <w:tc>
          <w:tcPr>
            <w:tcW w:w="158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7:00 A 19:00 HRAS</w:t>
            </w:r>
          </w:p>
        </w:tc>
        <w:tc>
          <w:tcPr>
            <w:tcW w:w="1211" w:type="dxa"/>
            <w:shd w:val="clear" w:color="auto" w:fill="auto"/>
            <w:noWrap/>
            <w:vAlign w:val="bottom"/>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w:t>
            </w:r>
          </w:p>
        </w:tc>
        <w:tc>
          <w:tcPr>
            <w:tcW w:w="1105"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12</w:t>
            </w:r>
          </w:p>
        </w:tc>
        <w:tc>
          <w:tcPr>
            <w:tcW w:w="1042"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48</w:t>
            </w:r>
          </w:p>
        </w:tc>
        <w:tc>
          <w:tcPr>
            <w:tcW w:w="1188"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2</w:t>
            </w:r>
          </w:p>
        </w:tc>
        <w:tc>
          <w:tcPr>
            <w:tcW w:w="1263"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96.00</w:t>
            </w:r>
          </w:p>
        </w:tc>
      </w:tr>
      <w:tr w:rsidR="00B028BE" w:rsidRPr="00B028BE" w:rsidTr="00B028BE">
        <w:trPr>
          <w:trHeight w:val="300"/>
        </w:trPr>
        <w:tc>
          <w:tcPr>
            <w:tcW w:w="1325" w:type="dxa"/>
            <w:vMerge/>
            <w:vAlign w:val="center"/>
            <w:hideMark/>
          </w:tcPr>
          <w:p w:rsidR="00B028BE" w:rsidRPr="00B028BE" w:rsidRDefault="00B028BE" w:rsidP="00B028BE">
            <w:pPr>
              <w:rPr>
                <w:rFonts w:ascii="Calibri" w:hAnsi="Calibri" w:cs="Calibri"/>
                <w:color w:val="000000"/>
                <w:sz w:val="22"/>
                <w:szCs w:val="22"/>
                <w:lang w:val="es-ES" w:eastAsia="es-ES"/>
              </w:rPr>
            </w:pPr>
          </w:p>
        </w:tc>
        <w:tc>
          <w:tcPr>
            <w:tcW w:w="189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 xml:space="preserve">LUNES A DOMINGO </w:t>
            </w:r>
          </w:p>
        </w:tc>
        <w:tc>
          <w:tcPr>
            <w:tcW w:w="1588" w:type="dxa"/>
            <w:shd w:val="clear" w:color="auto" w:fill="auto"/>
            <w:noWrap/>
            <w:vAlign w:val="bottom"/>
            <w:hideMark/>
          </w:tcPr>
          <w:p w:rsidR="00B028BE" w:rsidRPr="00B028BE" w:rsidRDefault="00B028BE" w:rsidP="00B028BE">
            <w:pPr>
              <w:jc w:val="cente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VARIABLE</w:t>
            </w:r>
          </w:p>
        </w:tc>
        <w:tc>
          <w:tcPr>
            <w:tcW w:w="1211" w:type="dxa"/>
            <w:shd w:val="clear" w:color="auto" w:fill="auto"/>
            <w:noWrap/>
            <w:vAlign w:val="bottom"/>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10</w:t>
            </w:r>
          </w:p>
        </w:tc>
        <w:tc>
          <w:tcPr>
            <w:tcW w:w="1105"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8</w:t>
            </w:r>
          </w:p>
        </w:tc>
        <w:tc>
          <w:tcPr>
            <w:tcW w:w="1042"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80</w:t>
            </w:r>
          </w:p>
        </w:tc>
        <w:tc>
          <w:tcPr>
            <w:tcW w:w="1188"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w:t>
            </w:r>
          </w:p>
        </w:tc>
        <w:tc>
          <w:tcPr>
            <w:tcW w:w="1263"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80.00</w:t>
            </w:r>
          </w:p>
        </w:tc>
      </w:tr>
      <w:tr w:rsidR="00B028BE" w:rsidRPr="00B028BE" w:rsidTr="00B028BE">
        <w:trPr>
          <w:trHeight w:val="270"/>
        </w:trPr>
        <w:tc>
          <w:tcPr>
            <w:tcW w:w="9357" w:type="dxa"/>
            <w:gridSpan w:val="7"/>
            <w:shd w:val="clear" w:color="000000" w:fill="BFBFBF"/>
            <w:vAlign w:val="center"/>
            <w:hideMark/>
          </w:tcPr>
          <w:p w:rsidR="00B028BE" w:rsidRPr="00B028BE" w:rsidRDefault="00B028BE" w:rsidP="00B028BE">
            <w:pPr>
              <w:jc w:val="right"/>
              <w:rPr>
                <w:rFonts w:ascii="Calibri" w:hAnsi="Calibri" w:cs="Calibri"/>
                <w:b/>
                <w:bCs/>
                <w:color w:val="000000"/>
                <w:sz w:val="18"/>
                <w:szCs w:val="18"/>
                <w:lang w:val="es-ES" w:eastAsia="es-ES"/>
              </w:rPr>
            </w:pPr>
            <w:r w:rsidRPr="00B028BE">
              <w:rPr>
                <w:rFonts w:ascii="Calibri" w:hAnsi="Calibri" w:cs="Calibri"/>
                <w:b/>
                <w:bCs/>
                <w:color w:val="000000"/>
                <w:sz w:val="18"/>
                <w:szCs w:val="18"/>
                <w:lang w:val="es-ES" w:eastAsia="es-ES"/>
              </w:rPr>
              <w:t>1 AGOSTO AL 31 AGOSTO</w:t>
            </w:r>
          </w:p>
        </w:tc>
        <w:tc>
          <w:tcPr>
            <w:tcW w:w="1263" w:type="dxa"/>
            <w:shd w:val="clear" w:color="000000" w:fill="BFBFBF"/>
            <w:noWrap/>
            <w:vAlign w:val="bottom"/>
            <w:hideMark/>
          </w:tcPr>
          <w:p w:rsidR="00B028BE" w:rsidRPr="00B028BE" w:rsidRDefault="00B028BE" w:rsidP="00B028BE">
            <w:pPr>
              <w:jc w:val="right"/>
              <w:rPr>
                <w:rFonts w:ascii="Calibri" w:hAnsi="Calibri" w:cs="Calibri"/>
                <w:b/>
                <w:bCs/>
                <w:color w:val="000000"/>
                <w:sz w:val="22"/>
                <w:szCs w:val="22"/>
                <w:lang w:val="es-ES" w:eastAsia="es-ES"/>
              </w:rPr>
            </w:pPr>
            <w:r w:rsidRPr="00B028BE">
              <w:rPr>
                <w:rFonts w:ascii="Calibri" w:hAnsi="Calibri" w:cs="Calibri"/>
                <w:b/>
                <w:bCs/>
                <w:color w:val="000000"/>
                <w:sz w:val="22"/>
                <w:szCs w:val="22"/>
                <w:lang w:val="es-ES" w:eastAsia="es-ES"/>
              </w:rPr>
              <w:t>1,232.00</w:t>
            </w:r>
          </w:p>
        </w:tc>
      </w:tr>
      <w:tr w:rsidR="00B028BE" w:rsidRPr="00B028BE" w:rsidTr="00B028BE">
        <w:trPr>
          <w:trHeight w:val="300"/>
        </w:trPr>
        <w:tc>
          <w:tcPr>
            <w:tcW w:w="1325" w:type="dxa"/>
            <w:vMerge w:val="restart"/>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SEPTIEMBRE</w:t>
            </w:r>
          </w:p>
        </w:tc>
        <w:tc>
          <w:tcPr>
            <w:tcW w:w="189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 xml:space="preserve">LUNES A VIERNES </w:t>
            </w:r>
            <w:r w:rsidRPr="00CC538B">
              <w:rPr>
                <w:rFonts w:ascii="Calibri" w:hAnsi="Calibri" w:cs="Calibri"/>
                <w:b/>
                <w:color w:val="000000"/>
                <w:sz w:val="18"/>
                <w:szCs w:val="18"/>
                <w:lang w:val="es-ES" w:eastAsia="es-ES"/>
              </w:rPr>
              <w:t>FIJO</w:t>
            </w:r>
          </w:p>
        </w:tc>
        <w:tc>
          <w:tcPr>
            <w:tcW w:w="158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7:00 A 19:00 HRAS</w:t>
            </w:r>
          </w:p>
        </w:tc>
        <w:tc>
          <w:tcPr>
            <w:tcW w:w="1211" w:type="dxa"/>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w:t>
            </w:r>
          </w:p>
        </w:tc>
        <w:tc>
          <w:tcPr>
            <w:tcW w:w="1105"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12</w:t>
            </w:r>
          </w:p>
        </w:tc>
        <w:tc>
          <w:tcPr>
            <w:tcW w:w="1042"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48</w:t>
            </w:r>
          </w:p>
        </w:tc>
        <w:tc>
          <w:tcPr>
            <w:tcW w:w="1188"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21</w:t>
            </w:r>
          </w:p>
        </w:tc>
        <w:tc>
          <w:tcPr>
            <w:tcW w:w="1263"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1,008.00</w:t>
            </w:r>
          </w:p>
        </w:tc>
      </w:tr>
      <w:tr w:rsidR="00B028BE" w:rsidRPr="00B028BE" w:rsidTr="00B028BE">
        <w:trPr>
          <w:trHeight w:val="300"/>
        </w:trPr>
        <w:tc>
          <w:tcPr>
            <w:tcW w:w="1325" w:type="dxa"/>
            <w:vMerge/>
            <w:vAlign w:val="center"/>
            <w:hideMark/>
          </w:tcPr>
          <w:p w:rsidR="00B028BE" w:rsidRPr="00B028BE" w:rsidRDefault="00B028BE" w:rsidP="00B028BE">
            <w:pPr>
              <w:rPr>
                <w:rFonts w:ascii="Calibri" w:hAnsi="Calibri" w:cs="Calibri"/>
                <w:color w:val="000000"/>
                <w:sz w:val="22"/>
                <w:szCs w:val="22"/>
                <w:lang w:val="es-ES" w:eastAsia="es-ES"/>
              </w:rPr>
            </w:pPr>
          </w:p>
        </w:tc>
        <w:tc>
          <w:tcPr>
            <w:tcW w:w="189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SABADO Y DOMINGO</w:t>
            </w:r>
          </w:p>
        </w:tc>
        <w:tc>
          <w:tcPr>
            <w:tcW w:w="158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7:00 A 19:00 HRAS</w:t>
            </w:r>
          </w:p>
        </w:tc>
        <w:tc>
          <w:tcPr>
            <w:tcW w:w="1211" w:type="dxa"/>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w:t>
            </w:r>
          </w:p>
        </w:tc>
        <w:tc>
          <w:tcPr>
            <w:tcW w:w="1105"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12</w:t>
            </w:r>
          </w:p>
        </w:tc>
        <w:tc>
          <w:tcPr>
            <w:tcW w:w="1042"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48</w:t>
            </w:r>
          </w:p>
        </w:tc>
        <w:tc>
          <w:tcPr>
            <w:tcW w:w="1188"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2</w:t>
            </w:r>
          </w:p>
        </w:tc>
        <w:tc>
          <w:tcPr>
            <w:tcW w:w="1263"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96.00</w:t>
            </w:r>
          </w:p>
        </w:tc>
      </w:tr>
      <w:tr w:rsidR="00B028BE" w:rsidRPr="00B028BE" w:rsidTr="00B028BE">
        <w:trPr>
          <w:trHeight w:val="300"/>
        </w:trPr>
        <w:tc>
          <w:tcPr>
            <w:tcW w:w="1325" w:type="dxa"/>
            <w:vMerge/>
            <w:vAlign w:val="center"/>
            <w:hideMark/>
          </w:tcPr>
          <w:p w:rsidR="00B028BE" w:rsidRPr="00B028BE" w:rsidRDefault="00B028BE" w:rsidP="00B028BE">
            <w:pPr>
              <w:rPr>
                <w:rFonts w:ascii="Calibri" w:hAnsi="Calibri" w:cs="Calibri"/>
                <w:color w:val="000000"/>
                <w:sz w:val="22"/>
                <w:szCs w:val="22"/>
                <w:lang w:val="es-ES" w:eastAsia="es-ES"/>
              </w:rPr>
            </w:pPr>
          </w:p>
        </w:tc>
        <w:tc>
          <w:tcPr>
            <w:tcW w:w="189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 xml:space="preserve">LUNES A DOMINGO </w:t>
            </w:r>
          </w:p>
        </w:tc>
        <w:tc>
          <w:tcPr>
            <w:tcW w:w="1588" w:type="dxa"/>
            <w:shd w:val="clear" w:color="auto" w:fill="auto"/>
            <w:noWrap/>
            <w:vAlign w:val="bottom"/>
            <w:hideMark/>
          </w:tcPr>
          <w:p w:rsidR="00B028BE" w:rsidRPr="00B028BE" w:rsidRDefault="00B028BE" w:rsidP="00B028BE">
            <w:pPr>
              <w:jc w:val="cente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VARIABLE</w:t>
            </w:r>
          </w:p>
        </w:tc>
        <w:tc>
          <w:tcPr>
            <w:tcW w:w="1211" w:type="dxa"/>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11</w:t>
            </w:r>
          </w:p>
        </w:tc>
        <w:tc>
          <w:tcPr>
            <w:tcW w:w="1105"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8</w:t>
            </w:r>
          </w:p>
        </w:tc>
        <w:tc>
          <w:tcPr>
            <w:tcW w:w="1042"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88</w:t>
            </w:r>
          </w:p>
        </w:tc>
        <w:tc>
          <w:tcPr>
            <w:tcW w:w="1188"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w:t>
            </w:r>
          </w:p>
        </w:tc>
        <w:tc>
          <w:tcPr>
            <w:tcW w:w="1263"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88.00</w:t>
            </w:r>
          </w:p>
        </w:tc>
      </w:tr>
      <w:tr w:rsidR="00B028BE" w:rsidRPr="00B028BE" w:rsidTr="00B028BE">
        <w:trPr>
          <w:trHeight w:val="225"/>
        </w:trPr>
        <w:tc>
          <w:tcPr>
            <w:tcW w:w="9357" w:type="dxa"/>
            <w:gridSpan w:val="7"/>
            <w:shd w:val="clear" w:color="000000" w:fill="BFBFBF"/>
            <w:vAlign w:val="center"/>
            <w:hideMark/>
          </w:tcPr>
          <w:p w:rsidR="00B028BE" w:rsidRPr="00B028BE" w:rsidRDefault="00B028BE" w:rsidP="00B028BE">
            <w:pPr>
              <w:jc w:val="right"/>
              <w:rPr>
                <w:rFonts w:ascii="Calibri" w:hAnsi="Calibri" w:cs="Calibri"/>
                <w:b/>
                <w:bCs/>
                <w:color w:val="000000"/>
                <w:sz w:val="18"/>
                <w:szCs w:val="18"/>
                <w:lang w:val="es-ES" w:eastAsia="es-ES"/>
              </w:rPr>
            </w:pPr>
            <w:r w:rsidRPr="00B028BE">
              <w:rPr>
                <w:rFonts w:ascii="Calibri" w:hAnsi="Calibri" w:cs="Calibri"/>
                <w:b/>
                <w:bCs/>
                <w:color w:val="000000"/>
                <w:sz w:val="18"/>
                <w:szCs w:val="18"/>
                <w:lang w:val="es-ES" w:eastAsia="es-ES"/>
              </w:rPr>
              <w:t>1 SEPT AL 30 SEPT</w:t>
            </w:r>
          </w:p>
        </w:tc>
        <w:tc>
          <w:tcPr>
            <w:tcW w:w="1263" w:type="dxa"/>
            <w:shd w:val="clear" w:color="000000" w:fill="BFBFBF"/>
            <w:noWrap/>
            <w:vAlign w:val="bottom"/>
            <w:hideMark/>
          </w:tcPr>
          <w:p w:rsidR="00B028BE" w:rsidRPr="00B028BE" w:rsidRDefault="00B028BE" w:rsidP="00B028BE">
            <w:pPr>
              <w:jc w:val="right"/>
              <w:rPr>
                <w:rFonts w:ascii="Calibri" w:hAnsi="Calibri" w:cs="Calibri"/>
                <w:b/>
                <w:bCs/>
                <w:color w:val="000000"/>
                <w:sz w:val="22"/>
                <w:szCs w:val="22"/>
                <w:lang w:val="es-ES" w:eastAsia="es-ES"/>
              </w:rPr>
            </w:pPr>
            <w:r w:rsidRPr="00B028BE">
              <w:rPr>
                <w:rFonts w:ascii="Calibri" w:hAnsi="Calibri" w:cs="Calibri"/>
                <w:b/>
                <w:bCs/>
                <w:color w:val="000000"/>
                <w:sz w:val="22"/>
                <w:szCs w:val="22"/>
                <w:lang w:val="es-ES" w:eastAsia="es-ES"/>
              </w:rPr>
              <w:t>1,192.00</w:t>
            </w:r>
          </w:p>
        </w:tc>
      </w:tr>
      <w:tr w:rsidR="00B028BE" w:rsidRPr="00B028BE" w:rsidTr="00B028BE">
        <w:trPr>
          <w:trHeight w:val="300"/>
        </w:trPr>
        <w:tc>
          <w:tcPr>
            <w:tcW w:w="1325" w:type="dxa"/>
            <w:vMerge w:val="restart"/>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OCTUBRE</w:t>
            </w:r>
          </w:p>
        </w:tc>
        <w:tc>
          <w:tcPr>
            <w:tcW w:w="189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 xml:space="preserve">LUNES A VIERNES </w:t>
            </w:r>
            <w:r w:rsidRPr="00CC538B">
              <w:rPr>
                <w:rFonts w:ascii="Calibri" w:hAnsi="Calibri" w:cs="Calibri"/>
                <w:b/>
                <w:color w:val="000000"/>
                <w:sz w:val="18"/>
                <w:szCs w:val="18"/>
                <w:lang w:val="es-ES" w:eastAsia="es-ES"/>
              </w:rPr>
              <w:t>FIJO</w:t>
            </w:r>
          </w:p>
        </w:tc>
        <w:tc>
          <w:tcPr>
            <w:tcW w:w="158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7:00 A 19:00 HRAS</w:t>
            </w:r>
          </w:p>
        </w:tc>
        <w:tc>
          <w:tcPr>
            <w:tcW w:w="1211" w:type="dxa"/>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w:t>
            </w:r>
          </w:p>
        </w:tc>
        <w:tc>
          <w:tcPr>
            <w:tcW w:w="1105"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12</w:t>
            </w:r>
          </w:p>
        </w:tc>
        <w:tc>
          <w:tcPr>
            <w:tcW w:w="1042"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48</w:t>
            </w:r>
          </w:p>
        </w:tc>
        <w:tc>
          <w:tcPr>
            <w:tcW w:w="1188"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23</w:t>
            </w:r>
          </w:p>
        </w:tc>
        <w:tc>
          <w:tcPr>
            <w:tcW w:w="1263"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1,104.00</w:t>
            </w:r>
          </w:p>
        </w:tc>
      </w:tr>
      <w:tr w:rsidR="00B028BE" w:rsidRPr="00B028BE" w:rsidTr="00B028BE">
        <w:trPr>
          <w:trHeight w:val="300"/>
        </w:trPr>
        <w:tc>
          <w:tcPr>
            <w:tcW w:w="1325" w:type="dxa"/>
            <w:vMerge/>
            <w:vAlign w:val="center"/>
            <w:hideMark/>
          </w:tcPr>
          <w:p w:rsidR="00B028BE" w:rsidRPr="00B028BE" w:rsidRDefault="00B028BE" w:rsidP="00B028BE">
            <w:pPr>
              <w:rPr>
                <w:rFonts w:ascii="Calibri" w:hAnsi="Calibri" w:cs="Calibri"/>
                <w:color w:val="000000"/>
                <w:sz w:val="22"/>
                <w:szCs w:val="22"/>
                <w:lang w:val="es-ES" w:eastAsia="es-ES"/>
              </w:rPr>
            </w:pPr>
          </w:p>
        </w:tc>
        <w:tc>
          <w:tcPr>
            <w:tcW w:w="189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SABADO Y DOMINGO</w:t>
            </w:r>
          </w:p>
        </w:tc>
        <w:tc>
          <w:tcPr>
            <w:tcW w:w="158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7:00 A 19:00 HRAS</w:t>
            </w:r>
          </w:p>
        </w:tc>
        <w:tc>
          <w:tcPr>
            <w:tcW w:w="1211" w:type="dxa"/>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w:t>
            </w:r>
          </w:p>
        </w:tc>
        <w:tc>
          <w:tcPr>
            <w:tcW w:w="1105"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12</w:t>
            </w:r>
          </w:p>
        </w:tc>
        <w:tc>
          <w:tcPr>
            <w:tcW w:w="1042"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48</w:t>
            </w:r>
          </w:p>
        </w:tc>
        <w:tc>
          <w:tcPr>
            <w:tcW w:w="1188"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2</w:t>
            </w:r>
          </w:p>
        </w:tc>
        <w:tc>
          <w:tcPr>
            <w:tcW w:w="1263"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96.00</w:t>
            </w:r>
          </w:p>
        </w:tc>
      </w:tr>
      <w:tr w:rsidR="00B028BE" w:rsidRPr="00B028BE" w:rsidTr="00B028BE">
        <w:trPr>
          <w:trHeight w:val="300"/>
        </w:trPr>
        <w:tc>
          <w:tcPr>
            <w:tcW w:w="1325" w:type="dxa"/>
            <w:vMerge/>
            <w:vAlign w:val="center"/>
            <w:hideMark/>
          </w:tcPr>
          <w:p w:rsidR="00B028BE" w:rsidRPr="00B028BE" w:rsidRDefault="00B028BE" w:rsidP="00B028BE">
            <w:pPr>
              <w:rPr>
                <w:rFonts w:ascii="Calibri" w:hAnsi="Calibri" w:cs="Calibri"/>
                <w:color w:val="000000"/>
                <w:sz w:val="22"/>
                <w:szCs w:val="22"/>
                <w:lang w:val="es-ES" w:eastAsia="es-ES"/>
              </w:rPr>
            </w:pPr>
          </w:p>
        </w:tc>
        <w:tc>
          <w:tcPr>
            <w:tcW w:w="189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 xml:space="preserve">LUNES A DOMINGO </w:t>
            </w:r>
          </w:p>
        </w:tc>
        <w:tc>
          <w:tcPr>
            <w:tcW w:w="1588" w:type="dxa"/>
            <w:shd w:val="clear" w:color="auto" w:fill="auto"/>
            <w:noWrap/>
            <w:vAlign w:val="bottom"/>
            <w:hideMark/>
          </w:tcPr>
          <w:p w:rsidR="00B028BE" w:rsidRPr="00B028BE" w:rsidRDefault="00B028BE" w:rsidP="00B028BE">
            <w:pPr>
              <w:jc w:val="cente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VARIABLE</w:t>
            </w:r>
          </w:p>
        </w:tc>
        <w:tc>
          <w:tcPr>
            <w:tcW w:w="1211" w:type="dxa"/>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14</w:t>
            </w:r>
          </w:p>
        </w:tc>
        <w:tc>
          <w:tcPr>
            <w:tcW w:w="1105"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8</w:t>
            </w:r>
          </w:p>
        </w:tc>
        <w:tc>
          <w:tcPr>
            <w:tcW w:w="1042"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112</w:t>
            </w:r>
          </w:p>
        </w:tc>
        <w:tc>
          <w:tcPr>
            <w:tcW w:w="1188"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w:t>
            </w:r>
          </w:p>
        </w:tc>
        <w:tc>
          <w:tcPr>
            <w:tcW w:w="1263"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112.00</w:t>
            </w:r>
          </w:p>
        </w:tc>
      </w:tr>
      <w:tr w:rsidR="00B028BE" w:rsidRPr="00B028BE" w:rsidTr="00B028BE">
        <w:trPr>
          <w:trHeight w:val="255"/>
        </w:trPr>
        <w:tc>
          <w:tcPr>
            <w:tcW w:w="9357" w:type="dxa"/>
            <w:gridSpan w:val="7"/>
            <w:shd w:val="clear" w:color="000000" w:fill="BFBFBF"/>
            <w:vAlign w:val="bottom"/>
            <w:hideMark/>
          </w:tcPr>
          <w:p w:rsidR="00B028BE" w:rsidRPr="00B028BE" w:rsidRDefault="00B028BE" w:rsidP="00B028BE">
            <w:pPr>
              <w:jc w:val="right"/>
              <w:rPr>
                <w:rFonts w:ascii="Calibri" w:hAnsi="Calibri" w:cs="Calibri"/>
                <w:b/>
                <w:bCs/>
                <w:color w:val="000000"/>
                <w:sz w:val="18"/>
                <w:szCs w:val="18"/>
                <w:lang w:val="es-ES" w:eastAsia="es-ES"/>
              </w:rPr>
            </w:pPr>
            <w:r w:rsidRPr="00B028BE">
              <w:rPr>
                <w:rFonts w:ascii="Calibri" w:hAnsi="Calibri" w:cs="Calibri"/>
                <w:b/>
                <w:bCs/>
                <w:color w:val="000000"/>
                <w:sz w:val="18"/>
                <w:szCs w:val="18"/>
                <w:lang w:val="es-ES" w:eastAsia="es-ES"/>
              </w:rPr>
              <w:t>1 OCT AL 31 OCT</w:t>
            </w:r>
          </w:p>
        </w:tc>
        <w:tc>
          <w:tcPr>
            <w:tcW w:w="1263" w:type="dxa"/>
            <w:shd w:val="clear" w:color="000000" w:fill="BFBFBF"/>
            <w:noWrap/>
            <w:vAlign w:val="bottom"/>
            <w:hideMark/>
          </w:tcPr>
          <w:p w:rsidR="00B028BE" w:rsidRPr="00B028BE" w:rsidRDefault="00B028BE" w:rsidP="00B028BE">
            <w:pPr>
              <w:jc w:val="right"/>
              <w:rPr>
                <w:rFonts w:ascii="Calibri" w:hAnsi="Calibri" w:cs="Calibri"/>
                <w:b/>
                <w:bCs/>
                <w:color w:val="000000"/>
                <w:sz w:val="22"/>
                <w:szCs w:val="22"/>
                <w:lang w:val="es-ES" w:eastAsia="es-ES"/>
              </w:rPr>
            </w:pPr>
            <w:r w:rsidRPr="00B028BE">
              <w:rPr>
                <w:rFonts w:ascii="Calibri" w:hAnsi="Calibri" w:cs="Calibri"/>
                <w:b/>
                <w:bCs/>
                <w:color w:val="000000"/>
                <w:sz w:val="22"/>
                <w:szCs w:val="22"/>
                <w:lang w:val="es-ES" w:eastAsia="es-ES"/>
              </w:rPr>
              <w:t>1,312.00</w:t>
            </w:r>
          </w:p>
        </w:tc>
      </w:tr>
      <w:tr w:rsidR="00B028BE" w:rsidRPr="00B028BE" w:rsidTr="00B028BE">
        <w:trPr>
          <w:trHeight w:val="300"/>
        </w:trPr>
        <w:tc>
          <w:tcPr>
            <w:tcW w:w="1325" w:type="dxa"/>
            <w:vMerge w:val="restart"/>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NOVIEMBRE</w:t>
            </w:r>
          </w:p>
        </w:tc>
        <w:tc>
          <w:tcPr>
            <w:tcW w:w="189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 xml:space="preserve">LUNES A VIERNES </w:t>
            </w:r>
            <w:r w:rsidRPr="00CC538B">
              <w:rPr>
                <w:rFonts w:ascii="Calibri" w:hAnsi="Calibri" w:cs="Calibri"/>
                <w:b/>
                <w:color w:val="000000"/>
                <w:sz w:val="18"/>
                <w:szCs w:val="18"/>
                <w:lang w:val="es-ES" w:eastAsia="es-ES"/>
              </w:rPr>
              <w:t>FIJO</w:t>
            </w:r>
          </w:p>
        </w:tc>
        <w:tc>
          <w:tcPr>
            <w:tcW w:w="158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7:00 A 19:00 HRAS</w:t>
            </w:r>
          </w:p>
        </w:tc>
        <w:tc>
          <w:tcPr>
            <w:tcW w:w="1211" w:type="dxa"/>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w:t>
            </w:r>
          </w:p>
        </w:tc>
        <w:tc>
          <w:tcPr>
            <w:tcW w:w="1105"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12</w:t>
            </w:r>
          </w:p>
        </w:tc>
        <w:tc>
          <w:tcPr>
            <w:tcW w:w="1042"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48</w:t>
            </w:r>
          </w:p>
        </w:tc>
        <w:tc>
          <w:tcPr>
            <w:tcW w:w="1188"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21</w:t>
            </w:r>
          </w:p>
        </w:tc>
        <w:tc>
          <w:tcPr>
            <w:tcW w:w="1263"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1,008.00</w:t>
            </w:r>
          </w:p>
        </w:tc>
      </w:tr>
      <w:tr w:rsidR="00B028BE" w:rsidRPr="00B028BE" w:rsidTr="00B028BE">
        <w:trPr>
          <w:trHeight w:val="300"/>
        </w:trPr>
        <w:tc>
          <w:tcPr>
            <w:tcW w:w="1325" w:type="dxa"/>
            <w:vMerge/>
            <w:vAlign w:val="center"/>
            <w:hideMark/>
          </w:tcPr>
          <w:p w:rsidR="00B028BE" w:rsidRPr="00B028BE" w:rsidRDefault="00B028BE" w:rsidP="00B028BE">
            <w:pPr>
              <w:rPr>
                <w:rFonts w:ascii="Calibri" w:hAnsi="Calibri" w:cs="Calibri"/>
                <w:color w:val="000000"/>
                <w:sz w:val="22"/>
                <w:szCs w:val="22"/>
                <w:lang w:val="es-ES" w:eastAsia="es-ES"/>
              </w:rPr>
            </w:pPr>
          </w:p>
        </w:tc>
        <w:tc>
          <w:tcPr>
            <w:tcW w:w="189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SABADO Y DOMINGO</w:t>
            </w:r>
          </w:p>
        </w:tc>
        <w:tc>
          <w:tcPr>
            <w:tcW w:w="158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7:00 A 19:00 HRAS</w:t>
            </w:r>
          </w:p>
        </w:tc>
        <w:tc>
          <w:tcPr>
            <w:tcW w:w="1211" w:type="dxa"/>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w:t>
            </w:r>
          </w:p>
        </w:tc>
        <w:tc>
          <w:tcPr>
            <w:tcW w:w="1105"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12</w:t>
            </w:r>
          </w:p>
        </w:tc>
        <w:tc>
          <w:tcPr>
            <w:tcW w:w="1042"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48</w:t>
            </w:r>
          </w:p>
        </w:tc>
        <w:tc>
          <w:tcPr>
            <w:tcW w:w="1188"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2</w:t>
            </w:r>
          </w:p>
        </w:tc>
        <w:tc>
          <w:tcPr>
            <w:tcW w:w="1263"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96.00</w:t>
            </w:r>
          </w:p>
        </w:tc>
      </w:tr>
      <w:tr w:rsidR="00B028BE" w:rsidRPr="00B028BE" w:rsidTr="00B028BE">
        <w:trPr>
          <w:trHeight w:val="300"/>
        </w:trPr>
        <w:tc>
          <w:tcPr>
            <w:tcW w:w="1325" w:type="dxa"/>
            <w:vMerge/>
            <w:vAlign w:val="center"/>
            <w:hideMark/>
          </w:tcPr>
          <w:p w:rsidR="00B028BE" w:rsidRPr="00B028BE" w:rsidRDefault="00B028BE" w:rsidP="00B028BE">
            <w:pPr>
              <w:rPr>
                <w:rFonts w:ascii="Calibri" w:hAnsi="Calibri" w:cs="Calibri"/>
                <w:color w:val="000000"/>
                <w:sz w:val="22"/>
                <w:szCs w:val="22"/>
                <w:lang w:val="es-ES" w:eastAsia="es-ES"/>
              </w:rPr>
            </w:pPr>
          </w:p>
        </w:tc>
        <w:tc>
          <w:tcPr>
            <w:tcW w:w="189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 xml:space="preserve">LUNES A DOMINGO </w:t>
            </w:r>
          </w:p>
        </w:tc>
        <w:tc>
          <w:tcPr>
            <w:tcW w:w="1588" w:type="dxa"/>
            <w:shd w:val="clear" w:color="auto" w:fill="auto"/>
            <w:noWrap/>
            <w:vAlign w:val="bottom"/>
            <w:hideMark/>
          </w:tcPr>
          <w:p w:rsidR="00B028BE" w:rsidRPr="00B028BE" w:rsidRDefault="00B028BE" w:rsidP="00B028BE">
            <w:pPr>
              <w:jc w:val="cente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VARIABLE</w:t>
            </w:r>
          </w:p>
        </w:tc>
        <w:tc>
          <w:tcPr>
            <w:tcW w:w="1211" w:type="dxa"/>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11</w:t>
            </w:r>
          </w:p>
        </w:tc>
        <w:tc>
          <w:tcPr>
            <w:tcW w:w="1105"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8</w:t>
            </w:r>
          </w:p>
        </w:tc>
        <w:tc>
          <w:tcPr>
            <w:tcW w:w="1042"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88</w:t>
            </w:r>
          </w:p>
        </w:tc>
        <w:tc>
          <w:tcPr>
            <w:tcW w:w="1188"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w:t>
            </w:r>
          </w:p>
        </w:tc>
        <w:tc>
          <w:tcPr>
            <w:tcW w:w="1263"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88.00</w:t>
            </w:r>
          </w:p>
        </w:tc>
      </w:tr>
      <w:tr w:rsidR="00B028BE" w:rsidRPr="00B028BE" w:rsidTr="00B028BE">
        <w:trPr>
          <w:trHeight w:val="240"/>
        </w:trPr>
        <w:tc>
          <w:tcPr>
            <w:tcW w:w="9357" w:type="dxa"/>
            <w:gridSpan w:val="7"/>
            <w:shd w:val="clear" w:color="000000" w:fill="BFBFBF"/>
            <w:vAlign w:val="center"/>
            <w:hideMark/>
          </w:tcPr>
          <w:p w:rsidR="00B028BE" w:rsidRPr="00B028BE" w:rsidRDefault="00B028BE" w:rsidP="00B028BE">
            <w:pPr>
              <w:jc w:val="right"/>
              <w:rPr>
                <w:rFonts w:ascii="Calibri" w:hAnsi="Calibri" w:cs="Calibri"/>
                <w:b/>
                <w:bCs/>
                <w:color w:val="000000"/>
                <w:sz w:val="18"/>
                <w:szCs w:val="18"/>
                <w:lang w:val="es-ES" w:eastAsia="es-ES"/>
              </w:rPr>
            </w:pPr>
            <w:r w:rsidRPr="00B028BE">
              <w:rPr>
                <w:rFonts w:ascii="Calibri" w:hAnsi="Calibri" w:cs="Calibri"/>
                <w:b/>
                <w:bCs/>
                <w:color w:val="000000"/>
                <w:sz w:val="18"/>
                <w:szCs w:val="18"/>
                <w:lang w:val="es-ES" w:eastAsia="es-ES"/>
              </w:rPr>
              <w:t>1 NOV AL 30 NOV</w:t>
            </w:r>
          </w:p>
        </w:tc>
        <w:tc>
          <w:tcPr>
            <w:tcW w:w="1263" w:type="dxa"/>
            <w:shd w:val="clear" w:color="000000" w:fill="BFBFBF"/>
            <w:noWrap/>
            <w:vAlign w:val="bottom"/>
            <w:hideMark/>
          </w:tcPr>
          <w:p w:rsidR="00B028BE" w:rsidRPr="00B028BE" w:rsidRDefault="00B028BE" w:rsidP="00B028BE">
            <w:pPr>
              <w:jc w:val="right"/>
              <w:rPr>
                <w:rFonts w:ascii="Calibri" w:hAnsi="Calibri" w:cs="Calibri"/>
                <w:b/>
                <w:bCs/>
                <w:color w:val="000000"/>
                <w:sz w:val="22"/>
                <w:szCs w:val="22"/>
                <w:lang w:val="es-ES" w:eastAsia="es-ES"/>
              </w:rPr>
            </w:pPr>
            <w:r w:rsidRPr="00B028BE">
              <w:rPr>
                <w:rFonts w:ascii="Calibri" w:hAnsi="Calibri" w:cs="Calibri"/>
                <w:b/>
                <w:bCs/>
                <w:color w:val="000000"/>
                <w:sz w:val="22"/>
                <w:szCs w:val="22"/>
                <w:lang w:val="es-ES" w:eastAsia="es-ES"/>
              </w:rPr>
              <w:t>1,192.00</w:t>
            </w:r>
          </w:p>
        </w:tc>
      </w:tr>
      <w:tr w:rsidR="00B028BE" w:rsidRPr="00B028BE" w:rsidTr="00B028BE">
        <w:trPr>
          <w:trHeight w:val="300"/>
        </w:trPr>
        <w:tc>
          <w:tcPr>
            <w:tcW w:w="1325" w:type="dxa"/>
            <w:vMerge w:val="restart"/>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DICIEMBRE</w:t>
            </w:r>
          </w:p>
        </w:tc>
        <w:tc>
          <w:tcPr>
            <w:tcW w:w="189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 xml:space="preserve">LUNES A VIERNES </w:t>
            </w:r>
            <w:r w:rsidRPr="00CC538B">
              <w:rPr>
                <w:rFonts w:ascii="Calibri" w:hAnsi="Calibri" w:cs="Calibri"/>
                <w:b/>
                <w:color w:val="000000"/>
                <w:sz w:val="18"/>
                <w:szCs w:val="18"/>
                <w:lang w:val="es-ES" w:eastAsia="es-ES"/>
              </w:rPr>
              <w:t>FIJO</w:t>
            </w:r>
          </w:p>
        </w:tc>
        <w:tc>
          <w:tcPr>
            <w:tcW w:w="158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7:00 A 19:00 HRAS</w:t>
            </w:r>
          </w:p>
        </w:tc>
        <w:tc>
          <w:tcPr>
            <w:tcW w:w="1211" w:type="dxa"/>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w:t>
            </w:r>
          </w:p>
        </w:tc>
        <w:tc>
          <w:tcPr>
            <w:tcW w:w="1105"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12</w:t>
            </w:r>
          </w:p>
        </w:tc>
        <w:tc>
          <w:tcPr>
            <w:tcW w:w="1042"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48</w:t>
            </w:r>
          </w:p>
        </w:tc>
        <w:tc>
          <w:tcPr>
            <w:tcW w:w="1188"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22</w:t>
            </w:r>
          </w:p>
        </w:tc>
        <w:tc>
          <w:tcPr>
            <w:tcW w:w="1263"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1,056.00</w:t>
            </w:r>
          </w:p>
        </w:tc>
      </w:tr>
      <w:tr w:rsidR="00B028BE" w:rsidRPr="00B028BE" w:rsidTr="00B028BE">
        <w:trPr>
          <w:trHeight w:val="300"/>
        </w:trPr>
        <w:tc>
          <w:tcPr>
            <w:tcW w:w="1325" w:type="dxa"/>
            <w:vMerge/>
            <w:vAlign w:val="center"/>
            <w:hideMark/>
          </w:tcPr>
          <w:p w:rsidR="00B028BE" w:rsidRPr="00B028BE" w:rsidRDefault="00B028BE" w:rsidP="00B028BE">
            <w:pPr>
              <w:rPr>
                <w:rFonts w:ascii="Calibri" w:hAnsi="Calibri" w:cs="Calibri"/>
                <w:color w:val="000000"/>
                <w:sz w:val="22"/>
                <w:szCs w:val="22"/>
                <w:lang w:val="es-ES" w:eastAsia="es-ES"/>
              </w:rPr>
            </w:pPr>
          </w:p>
        </w:tc>
        <w:tc>
          <w:tcPr>
            <w:tcW w:w="189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SABADO Y DOMINGO</w:t>
            </w:r>
          </w:p>
        </w:tc>
        <w:tc>
          <w:tcPr>
            <w:tcW w:w="158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7:00 A 19:00 HRAS</w:t>
            </w:r>
          </w:p>
        </w:tc>
        <w:tc>
          <w:tcPr>
            <w:tcW w:w="1211" w:type="dxa"/>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w:t>
            </w:r>
          </w:p>
        </w:tc>
        <w:tc>
          <w:tcPr>
            <w:tcW w:w="1105"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12</w:t>
            </w:r>
          </w:p>
        </w:tc>
        <w:tc>
          <w:tcPr>
            <w:tcW w:w="1042"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48</w:t>
            </w:r>
          </w:p>
        </w:tc>
        <w:tc>
          <w:tcPr>
            <w:tcW w:w="1188"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2</w:t>
            </w:r>
          </w:p>
        </w:tc>
        <w:tc>
          <w:tcPr>
            <w:tcW w:w="1263"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96.00</w:t>
            </w:r>
          </w:p>
        </w:tc>
      </w:tr>
      <w:tr w:rsidR="00B028BE" w:rsidRPr="00B028BE" w:rsidTr="00B028BE">
        <w:trPr>
          <w:trHeight w:val="300"/>
        </w:trPr>
        <w:tc>
          <w:tcPr>
            <w:tcW w:w="1325" w:type="dxa"/>
            <w:vMerge/>
            <w:vAlign w:val="center"/>
            <w:hideMark/>
          </w:tcPr>
          <w:p w:rsidR="00B028BE" w:rsidRPr="00B028BE" w:rsidRDefault="00B028BE" w:rsidP="00B028BE">
            <w:pPr>
              <w:rPr>
                <w:rFonts w:ascii="Calibri" w:hAnsi="Calibri" w:cs="Calibri"/>
                <w:color w:val="000000"/>
                <w:sz w:val="22"/>
                <w:szCs w:val="22"/>
                <w:lang w:val="es-ES" w:eastAsia="es-ES"/>
              </w:rPr>
            </w:pPr>
          </w:p>
        </w:tc>
        <w:tc>
          <w:tcPr>
            <w:tcW w:w="1898" w:type="dxa"/>
            <w:shd w:val="clear" w:color="auto" w:fill="auto"/>
            <w:noWrap/>
            <w:vAlign w:val="bottom"/>
            <w:hideMark/>
          </w:tcPr>
          <w:p w:rsidR="00B028BE" w:rsidRPr="00B028BE" w:rsidRDefault="00B028BE" w:rsidP="00B028BE">
            <w:pP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 xml:space="preserve">LUNES A DOMINGO </w:t>
            </w:r>
          </w:p>
        </w:tc>
        <w:tc>
          <w:tcPr>
            <w:tcW w:w="1588" w:type="dxa"/>
            <w:shd w:val="clear" w:color="auto" w:fill="auto"/>
            <w:noWrap/>
            <w:vAlign w:val="bottom"/>
            <w:hideMark/>
          </w:tcPr>
          <w:p w:rsidR="00B028BE" w:rsidRPr="00B028BE" w:rsidRDefault="00B028BE" w:rsidP="00B028BE">
            <w:pPr>
              <w:jc w:val="center"/>
              <w:rPr>
                <w:rFonts w:ascii="Calibri" w:hAnsi="Calibri" w:cs="Calibri"/>
                <w:color w:val="000000"/>
                <w:sz w:val="18"/>
                <w:szCs w:val="18"/>
                <w:lang w:val="es-ES" w:eastAsia="es-ES"/>
              </w:rPr>
            </w:pPr>
            <w:r w:rsidRPr="00B028BE">
              <w:rPr>
                <w:rFonts w:ascii="Calibri" w:hAnsi="Calibri" w:cs="Calibri"/>
                <w:color w:val="000000"/>
                <w:sz w:val="18"/>
                <w:szCs w:val="18"/>
                <w:lang w:val="es-ES" w:eastAsia="es-ES"/>
              </w:rPr>
              <w:t>VARIABLE</w:t>
            </w:r>
          </w:p>
        </w:tc>
        <w:tc>
          <w:tcPr>
            <w:tcW w:w="1211" w:type="dxa"/>
            <w:shd w:val="clear" w:color="auto" w:fill="auto"/>
            <w:noWrap/>
            <w:vAlign w:val="center"/>
            <w:hideMark/>
          </w:tcPr>
          <w:p w:rsidR="00B028BE" w:rsidRPr="00B028BE" w:rsidRDefault="00B028BE" w:rsidP="00B028BE">
            <w:pPr>
              <w:jc w:val="center"/>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15</w:t>
            </w:r>
          </w:p>
        </w:tc>
        <w:tc>
          <w:tcPr>
            <w:tcW w:w="1105"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8</w:t>
            </w:r>
          </w:p>
        </w:tc>
        <w:tc>
          <w:tcPr>
            <w:tcW w:w="1042"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120</w:t>
            </w:r>
          </w:p>
        </w:tc>
        <w:tc>
          <w:tcPr>
            <w:tcW w:w="1188"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w:t>
            </w:r>
          </w:p>
        </w:tc>
        <w:tc>
          <w:tcPr>
            <w:tcW w:w="1263" w:type="dxa"/>
            <w:shd w:val="clear" w:color="auto" w:fill="auto"/>
            <w:noWrap/>
            <w:vAlign w:val="bottom"/>
            <w:hideMark/>
          </w:tcPr>
          <w:p w:rsidR="00B028BE" w:rsidRPr="00B028BE" w:rsidRDefault="00B028BE" w:rsidP="00B028BE">
            <w:pPr>
              <w:jc w:val="right"/>
              <w:rPr>
                <w:rFonts w:ascii="Calibri" w:hAnsi="Calibri" w:cs="Calibri"/>
                <w:color w:val="000000"/>
                <w:sz w:val="22"/>
                <w:szCs w:val="22"/>
                <w:lang w:val="es-ES" w:eastAsia="es-ES"/>
              </w:rPr>
            </w:pPr>
            <w:r w:rsidRPr="00B028BE">
              <w:rPr>
                <w:rFonts w:ascii="Calibri" w:hAnsi="Calibri" w:cs="Calibri"/>
                <w:color w:val="000000"/>
                <w:sz w:val="22"/>
                <w:szCs w:val="22"/>
                <w:lang w:val="es-ES" w:eastAsia="es-ES"/>
              </w:rPr>
              <w:t>120.00</w:t>
            </w:r>
          </w:p>
        </w:tc>
      </w:tr>
      <w:tr w:rsidR="00B028BE" w:rsidRPr="00B028BE" w:rsidTr="00B028BE">
        <w:trPr>
          <w:trHeight w:val="270"/>
        </w:trPr>
        <w:tc>
          <w:tcPr>
            <w:tcW w:w="9357" w:type="dxa"/>
            <w:gridSpan w:val="7"/>
            <w:shd w:val="clear" w:color="000000" w:fill="BFBFBF"/>
            <w:vAlign w:val="bottom"/>
            <w:hideMark/>
          </w:tcPr>
          <w:p w:rsidR="00B028BE" w:rsidRPr="00B028BE" w:rsidRDefault="00B028BE" w:rsidP="00B028BE">
            <w:pPr>
              <w:jc w:val="right"/>
              <w:rPr>
                <w:rFonts w:ascii="Calibri" w:hAnsi="Calibri" w:cs="Calibri"/>
                <w:b/>
                <w:bCs/>
                <w:color w:val="000000"/>
                <w:sz w:val="18"/>
                <w:szCs w:val="18"/>
                <w:lang w:val="es-ES" w:eastAsia="es-ES"/>
              </w:rPr>
            </w:pPr>
            <w:r w:rsidRPr="00B028BE">
              <w:rPr>
                <w:rFonts w:ascii="Calibri" w:hAnsi="Calibri" w:cs="Calibri"/>
                <w:b/>
                <w:bCs/>
                <w:color w:val="000000"/>
                <w:sz w:val="18"/>
                <w:szCs w:val="18"/>
                <w:lang w:val="es-ES" w:eastAsia="es-ES"/>
              </w:rPr>
              <w:t>1 DIC AL 31 DIC</w:t>
            </w:r>
          </w:p>
        </w:tc>
        <w:tc>
          <w:tcPr>
            <w:tcW w:w="1263" w:type="dxa"/>
            <w:shd w:val="clear" w:color="000000" w:fill="BFBFBF"/>
            <w:noWrap/>
            <w:vAlign w:val="bottom"/>
            <w:hideMark/>
          </w:tcPr>
          <w:p w:rsidR="00B028BE" w:rsidRPr="00B028BE" w:rsidRDefault="00B028BE" w:rsidP="00B028BE">
            <w:pPr>
              <w:jc w:val="right"/>
              <w:rPr>
                <w:rFonts w:ascii="Calibri" w:hAnsi="Calibri" w:cs="Calibri"/>
                <w:b/>
                <w:bCs/>
                <w:color w:val="000000"/>
                <w:sz w:val="22"/>
                <w:szCs w:val="22"/>
                <w:lang w:val="es-ES" w:eastAsia="es-ES"/>
              </w:rPr>
            </w:pPr>
            <w:r w:rsidRPr="00B028BE">
              <w:rPr>
                <w:rFonts w:ascii="Calibri" w:hAnsi="Calibri" w:cs="Calibri"/>
                <w:b/>
                <w:bCs/>
                <w:color w:val="000000"/>
                <w:sz w:val="22"/>
                <w:szCs w:val="22"/>
                <w:lang w:val="es-ES" w:eastAsia="es-ES"/>
              </w:rPr>
              <w:t>1,272.00</w:t>
            </w:r>
          </w:p>
        </w:tc>
      </w:tr>
      <w:tr w:rsidR="00B028BE" w:rsidRPr="00B028BE" w:rsidTr="00B028BE">
        <w:trPr>
          <w:trHeight w:val="255"/>
        </w:trPr>
        <w:tc>
          <w:tcPr>
            <w:tcW w:w="9357" w:type="dxa"/>
            <w:gridSpan w:val="7"/>
            <w:shd w:val="clear" w:color="000000" w:fill="BFBFBF"/>
            <w:vAlign w:val="bottom"/>
            <w:hideMark/>
          </w:tcPr>
          <w:p w:rsidR="00B028BE" w:rsidRPr="00B028BE" w:rsidRDefault="00B028BE" w:rsidP="00B028BE">
            <w:pPr>
              <w:jc w:val="right"/>
              <w:rPr>
                <w:rFonts w:ascii="Calibri" w:hAnsi="Calibri" w:cs="Calibri"/>
                <w:b/>
                <w:bCs/>
                <w:color w:val="000000"/>
                <w:sz w:val="24"/>
                <w:szCs w:val="24"/>
                <w:lang w:val="es-ES" w:eastAsia="es-ES"/>
              </w:rPr>
            </w:pPr>
            <w:r w:rsidRPr="00B028BE">
              <w:rPr>
                <w:rFonts w:ascii="Calibri" w:hAnsi="Calibri" w:cs="Calibri"/>
                <w:b/>
                <w:bCs/>
                <w:color w:val="000000"/>
                <w:sz w:val="24"/>
                <w:szCs w:val="24"/>
                <w:lang w:val="es-ES" w:eastAsia="es-ES"/>
              </w:rPr>
              <w:t>TOTAL DE HORAS</w:t>
            </w:r>
          </w:p>
        </w:tc>
        <w:tc>
          <w:tcPr>
            <w:tcW w:w="1263" w:type="dxa"/>
            <w:shd w:val="clear" w:color="000000" w:fill="BFBFBF"/>
            <w:noWrap/>
            <w:vAlign w:val="bottom"/>
            <w:hideMark/>
          </w:tcPr>
          <w:p w:rsidR="00B028BE" w:rsidRPr="00B028BE" w:rsidRDefault="00B028BE" w:rsidP="00B028BE">
            <w:pPr>
              <w:jc w:val="right"/>
              <w:rPr>
                <w:rFonts w:ascii="Calibri" w:hAnsi="Calibri" w:cs="Calibri"/>
                <w:b/>
                <w:bCs/>
                <w:color w:val="000000"/>
                <w:sz w:val="24"/>
                <w:szCs w:val="24"/>
                <w:lang w:val="es-ES" w:eastAsia="es-ES"/>
              </w:rPr>
            </w:pPr>
            <w:r w:rsidRPr="00B028BE">
              <w:rPr>
                <w:rFonts w:ascii="Calibri" w:hAnsi="Calibri" w:cs="Calibri"/>
                <w:b/>
                <w:bCs/>
                <w:color w:val="000000"/>
                <w:sz w:val="24"/>
                <w:szCs w:val="24"/>
                <w:lang w:val="es-ES" w:eastAsia="es-ES"/>
              </w:rPr>
              <w:t>10,832.00</w:t>
            </w:r>
          </w:p>
        </w:tc>
      </w:tr>
    </w:tbl>
    <w:p w:rsidR="006F134C" w:rsidRDefault="006F134C">
      <w:pPr>
        <w:rPr>
          <w:rFonts w:asciiTheme="minorHAnsi" w:hAnsiTheme="minorHAnsi" w:cstheme="minorHAnsi"/>
          <w:sz w:val="24"/>
          <w:szCs w:val="24"/>
        </w:rPr>
      </w:pPr>
    </w:p>
    <w:p w:rsidR="006E74A6" w:rsidRPr="006E74A6" w:rsidRDefault="006E74A6" w:rsidP="006E74A6">
      <w:pPr>
        <w:autoSpaceDE w:val="0"/>
        <w:autoSpaceDN w:val="0"/>
        <w:adjustRightInd w:val="0"/>
        <w:jc w:val="both"/>
        <w:rPr>
          <w:rFonts w:asciiTheme="minorHAnsi" w:eastAsiaTheme="minorHAnsi" w:hAnsiTheme="minorHAnsi" w:cstheme="minorHAnsi"/>
          <w:b/>
          <w:color w:val="000000"/>
          <w:sz w:val="24"/>
          <w:szCs w:val="24"/>
        </w:rPr>
      </w:pPr>
      <w:r w:rsidRPr="006E74A6">
        <w:rPr>
          <w:rFonts w:asciiTheme="minorHAnsi" w:eastAsiaTheme="minorHAnsi" w:hAnsiTheme="minorHAnsi" w:cstheme="minorHAnsi"/>
          <w:b/>
          <w:color w:val="000000"/>
          <w:sz w:val="24"/>
          <w:szCs w:val="24"/>
        </w:rPr>
        <w:t>SE REQUIERE EL SER</w:t>
      </w:r>
      <w:bookmarkStart w:id="5" w:name="_GoBack"/>
      <w:bookmarkEnd w:id="5"/>
      <w:r w:rsidRPr="006E74A6">
        <w:rPr>
          <w:rFonts w:asciiTheme="minorHAnsi" w:eastAsiaTheme="minorHAnsi" w:hAnsiTheme="minorHAnsi" w:cstheme="minorHAnsi"/>
          <w:b/>
          <w:color w:val="000000"/>
          <w:sz w:val="24"/>
          <w:szCs w:val="24"/>
        </w:rPr>
        <w:t>VICIO INCLUYENDO LOS DIAS FESTIVOS Y/O DE DESCANSO OBLIGATORRIO POR LEY.</w:t>
      </w:r>
    </w:p>
    <w:p w:rsidR="006E74A6" w:rsidRPr="006E74A6" w:rsidRDefault="006E74A6" w:rsidP="006E74A6">
      <w:pPr>
        <w:autoSpaceDE w:val="0"/>
        <w:autoSpaceDN w:val="0"/>
        <w:adjustRightInd w:val="0"/>
        <w:ind w:firstLine="708"/>
        <w:jc w:val="both"/>
        <w:rPr>
          <w:rFonts w:asciiTheme="minorHAnsi" w:eastAsiaTheme="minorHAnsi" w:hAnsiTheme="minorHAnsi" w:cstheme="minorHAnsi"/>
          <w:bCs/>
          <w:sz w:val="24"/>
          <w:szCs w:val="24"/>
        </w:rPr>
      </w:pPr>
    </w:p>
    <w:p w:rsidR="006E74A6" w:rsidRPr="006E74A6" w:rsidRDefault="006E74A6" w:rsidP="006E74A6">
      <w:pPr>
        <w:autoSpaceDE w:val="0"/>
        <w:autoSpaceDN w:val="0"/>
        <w:adjustRightInd w:val="0"/>
        <w:jc w:val="both"/>
        <w:rPr>
          <w:rFonts w:asciiTheme="minorHAnsi" w:eastAsiaTheme="minorHAnsi" w:hAnsiTheme="minorHAnsi" w:cstheme="minorHAnsi"/>
          <w:bCs/>
          <w:sz w:val="24"/>
          <w:szCs w:val="24"/>
        </w:rPr>
      </w:pPr>
      <w:r w:rsidRPr="006E74A6">
        <w:rPr>
          <w:rFonts w:asciiTheme="minorHAnsi" w:eastAsiaTheme="minorHAnsi" w:hAnsiTheme="minorHAnsi" w:cstheme="minorHAnsi"/>
          <w:bCs/>
          <w:sz w:val="24"/>
          <w:szCs w:val="24"/>
        </w:rPr>
        <w:t xml:space="preserve">Las cantidades de </w:t>
      </w:r>
      <w:r w:rsidRPr="00CC538B">
        <w:rPr>
          <w:rFonts w:asciiTheme="minorHAnsi" w:eastAsiaTheme="minorHAnsi" w:hAnsiTheme="minorHAnsi" w:cstheme="minorHAnsi"/>
          <w:b/>
          <w:bCs/>
          <w:sz w:val="24"/>
          <w:szCs w:val="24"/>
        </w:rPr>
        <w:t>horas-hombre del  personal</w:t>
      </w:r>
      <w:r w:rsidRPr="006E74A6">
        <w:rPr>
          <w:rFonts w:asciiTheme="minorHAnsi" w:eastAsiaTheme="minorHAnsi" w:hAnsiTheme="minorHAnsi" w:cstheme="minorHAnsi"/>
          <w:bCs/>
          <w:sz w:val="24"/>
          <w:szCs w:val="24"/>
        </w:rPr>
        <w:t xml:space="preserve"> </w:t>
      </w:r>
      <w:r w:rsidRPr="00CC538B">
        <w:rPr>
          <w:rFonts w:asciiTheme="minorHAnsi" w:eastAsiaTheme="minorHAnsi" w:hAnsiTheme="minorHAnsi" w:cstheme="minorHAnsi"/>
          <w:b/>
          <w:bCs/>
          <w:sz w:val="24"/>
          <w:szCs w:val="24"/>
          <w:u w:val="single"/>
        </w:rPr>
        <w:t>variable</w:t>
      </w:r>
      <w:r w:rsidRPr="006E74A6">
        <w:rPr>
          <w:rFonts w:asciiTheme="minorHAnsi" w:eastAsiaTheme="minorHAnsi" w:hAnsiTheme="minorHAnsi" w:cstheme="minorHAnsi"/>
          <w:bCs/>
          <w:sz w:val="24"/>
          <w:szCs w:val="24"/>
        </w:rPr>
        <w:t xml:space="preserve"> que en la tabla se describe,  </w:t>
      </w:r>
      <w:r w:rsidRPr="00CC538B">
        <w:rPr>
          <w:rFonts w:asciiTheme="minorHAnsi" w:eastAsiaTheme="minorHAnsi" w:hAnsiTheme="minorHAnsi" w:cstheme="minorHAnsi"/>
          <w:b/>
          <w:bCs/>
          <w:sz w:val="24"/>
          <w:szCs w:val="24"/>
        </w:rPr>
        <w:t>es una referencia a considerar</w:t>
      </w:r>
      <w:r w:rsidRPr="00CC538B">
        <w:rPr>
          <w:rFonts w:asciiTheme="minorHAnsi" w:eastAsiaTheme="minorHAnsi" w:hAnsiTheme="minorHAnsi" w:cstheme="minorHAnsi"/>
          <w:bCs/>
          <w:sz w:val="24"/>
          <w:szCs w:val="24"/>
        </w:rPr>
        <w:t>;</w:t>
      </w:r>
      <w:r w:rsidRPr="006E74A6">
        <w:rPr>
          <w:rFonts w:asciiTheme="minorHAnsi" w:eastAsiaTheme="minorHAnsi" w:hAnsiTheme="minorHAnsi" w:cstheme="minorHAnsi"/>
          <w:bCs/>
          <w:sz w:val="24"/>
          <w:szCs w:val="24"/>
        </w:rPr>
        <w:t xml:space="preserve"> su contratación dependerá de los servicios que soliciten los clientes –arrendatarios- del centro metropolitano de convenciones; considerando que este año se tienen contratados eventos nacionales de gran envergadura y por periodos extendidos a varios fines de semana para un solo evento, en los meses que en la tabla se destaca, con  la posible necesidad de  mayor cantidad de personal. </w:t>
      </w:r>
      <w:r w:rsidRPr="008E0D34">
        <w:rPr>
          <w:rFonts w:asciiTheme="minorHAnsi" w:eastAsiaTheme="minorHAnsi" w:hAnsiTheme="minorHAnsi" w:cstheme="minorHAnsi"/>
          <w:bCs/>
          <w:sz w:val="24"/>
          <w:szCs w:val="24"/>
        </w:rPr>
        <w:t xml:space="preserve">Por lo que no significa que el </w:t>
      </w:r>
      <w:r w:rsidRPr="008E0D34">
        <w:rPr>
          <w:rFonts w:asciiTheme="minorHAnsi" w:eastAsiaTheme="minorHAnsi" w:hAnsiTheme="minorHAnsi" w:cstheme="minorHAnsi"/>
          <w:b/>
          <w:bCs/>
          <w:sz w:val="24"/>
          <w:szCs w:val="24"/>
        </w:rPr>
        <w:t>centro metropolitano de convenciones</w:t>
      </w:r>
      <w:r w:rsidRPr="008E0D34">
        <w:rPr>
          <w:rFonts w:asciiTheme="minorHAnsi" w:eastAsiaTheme="minorHAnsi" w:hAnsiTheme="minorHAnsi" w:cstheme="minorHAnsi"/>
          <w:bCs/>
          <w:sz w:val="24"/>
          <w:szCs w:val="24"/>
        </w:rPr>
        <w:t xml:space="preserve"> quedara obligado a contratar dicho personal a la firma del contrato con el prestador de servicios de limpieza.</w:t>
      </w:r>
    </w:p>
    <w:p w:rsidR="006E74A6" w:rsidRPr="006E74A6" w:rsidRDefault="006E74A6" w:rsidP="006E74A6">
      <w:pPr>
        <w:autoSpaceDE w:val="0"/>
        <w:autoSpaceDN w:val="0"/>
        <w:adjustRightInd w:val="0"/>
        <w:jc w:val="both"/>
        <w:rPr>
          <w:rFonts w:asciiTheme="minorHAnsi" w:eastAsiaTheme="minorHAnsi" w:hAnsiTheme="minorHAnsi" w:cstheme="minorHAnsi"/>
          <w:bCs/>
          <w:sz w:val="24"/>
          <w:szCs w:val="24"/>
        </w:rPr>
      </w:pPr>
    </w:p>
    <w:p w:rsidR="006E74A6" w:rsidRPr="006E74A6" w:rsidRDefault="006E74A6" w:rsidP="006E74A6">
      <w:pPr>
        <w:autoSpaceDE w:val="0"/>
        <w:autoSpaceDN w:val="0"/>
        <w:adjustRightInd w:val="0"/>
        <w:jc w:val="both"/>
        <w:rPr>
          <w:rFonts w:asciiTheme="minorHAnsi" w:eastAsiaTheme="minorHAnsi" w:hAnsiTheme="minorHAnsi" w:cstheme="minorHAnsi"/>
          <w:b/>
          <w:bCs/>
          <w:sz w:val="24"/>
          <w:szCs w:val="24"/>
        </w:rPr>
      </w:pPr>
      <w:r w:rsidRPr="006E74A6">
        <w:rPr>
          <w:rFonts w:asciiTheme="minorHAnsi" w:eastAsiaTheme="minorHAnsi" w:hAnsiTheme="minorHAnsi" w:cstheme="minorHAnsi"/>
          <w:b/>
          <w:bCs/>
          <w:sz w:val="24"/>
          <w:szCs w:val="24"/>
        </w:rPr>
        <w:t xml:space="preserve">CONDICIONES PARA LA PRESTACIÓN DEL SERVICIO </w:t>
      </w:r>
    </w:p>
    <w:p w:rsidR="006E74A6" w:rsidRPr="006E74A6" w:rsidRDefault="006E74A6" w:rsidP="006E74A6">
      <w:pPr>
        <w:autoSpaceDE w:val="0"/>
        <w:autoSpaceDN w:val="0"/>
        <w:adjustRightInd w:val="0"/>
        <w:jc w:val="both"/>
        <w:rPr>
          <w:rFonts w:asciiTheme="minorHAnsi" w:eastAsiaTheme="minorHAnsi" w:hAnsiTheme="minorHAnsi" w:cstheme="minorHAnsi"/>
          <w:b/>
          <w:bCs/>
          <w:sz w:val="24"/>
          <w:szCs w:val="24"/>
        </w:rPr>
      </w:pPr>
    </w:p>
    <w:p w:rsidR="006E74A6" w:rsidRPr="006E74A6" w:rsidRDefault="006E74A6" w:rsidP="00CC538B">
      <w:pPr>
        <w:autoSpaceDE w:val="0"/>
        <w:autoSpaceDN w:val="0"/>
        <w:adjustRightInd w:val="0"/>
        <w:spacing w:line="216" w:lineRule="auto"/>
        <w:rPr>
          <w:rFonts w:asciiTheme="minorHAnsi" w:eastAsiaTheme="minorHAnsi" w:hAnsiTheme="minorHAnsi" w:cstheme="minorHAnsi"/>
          <w:b/>
          <w:bCs/>
          <w:sz w:val="24"/>
          <w:szCs w:val="24"/>
        </w:rPr>
      </w:pPr>
      <w:r w:rsidRPr="006E74A6">
        <w:rPr>
          <w:rFonts w:asciiTheme="minorHAnsi" w:eastAsiaTheme="minorHAnsi" w:hAnsiTheme="minorHAnsi" w:cstheme="minorHAnsi"/>
          <w:b/>
          <w:bCs/>
          <w:sz w:val="24"/>
          <w:szCs w:val="24"/>
        </w:rPr>
        <w:t xml:space="preserve">DE LAS CONDICIONES PARA LA PRESTACIÓN DEL SERVICIO </w:t>
      </w:r>
    </w:p>
    <w:p w:rsidR="006E74A6" w:rsidRPr="006E74A6" w:rsidRDefault="006E74A6" w:rsidP="006E74A6">
      <w:pPr>
        <w:autoSpaceDE w:val="0"/>
        <w:autoSpaceDN w:val="0"/>
        <w:adjustRightInd w:val="0"/>
        <w:spacing w:line="216" w:lineRule="auto"/>
        <w:ind w:firstLine="708"/>
        <w:jc w:val="both"/>
        <w:rPr>
          <w:rFonts w:asciiTheme="minorHAnsi" w:eastAsiaTheme="minorHAnsi" w:hAnsiTheme="minorHAnsi" w:cstheme="minorHAnsi"/>
          <w:b/>
          <w:bCs/>
          <w:sz w:val="24"/>
          <w:szCs w:val="24"/>
        </w:rPr>
      </w:pPr>
    </w:p>
    <w:p w:rsidR="006E74A6" w:rsidRPr="006E74A6" w:rsidRDefault="006E74A6" w:rsidP="006E74A6">
      <w:pPr>
        <w:spacing w:line="216" w:lineRule="auto"/>
        <w:jc w:val="both"/>
        <w:rPr>
          <w:rFonts w:asciiTheme="minorHAnsi" w:eastAsiaTheme="minorHAnsi" w:hAnsiTheme="minorHAnsi" w:cstheme="minorHAnsi"/>
          <w:sz w:val="24"/>
          <w:szCs w:val="24"/>
        </w:rPr>
      </w:pPr>
      <w:r w:rsidRPr="006E74A6">
        <w:rPr>
          <w:rFonts w:asciiTheme="minorHAnsi" w:eastAsiaTheme="minorHAnsi" w:hAnsiTheme="minorHAnsi" w:cstheme="minorHAnsi"/>
          <w:sz w:val="24"/>
          <w:szCs w:val="24"/>
        </w:rPr>
        <w:t xml:space="preserve">El servicio de limpieza deberá  prestarse de manera cotidiana, puntual, constante e ininterrumpida durante la vigencia del contrato, </w:t>
      </w:r>
      <w:r w:rsidRPr="00CC538B">
        <w:rPr>
          <w:rFonts w:asciiTheme="minorHAnsi" w:eastAsiaTheme="minorHAnsi" w:hAnsiTheme="minorHAnsi" w:cstheme="minorHAnsi"/>
          <w:b/>
          <w:color w:val="0000FF"/>
          <w:sz w:val="24"/>
          <w:szCs w:val="24"/>
        </w:rPr>
        <w:t>incluyendo días festivos y/o de descanso por ley</w:t>
      </w:r>
      <w:r w:rsidRPr="006E74A6">
        <w:rPr>
          <w:rFonts w:asciiTheme="minorHAnsi" w:eastAsiaTheme="minorHAnsi" w:hAnsiTheme="minorHAnsi" w:cstheme="minorHAnsi"/>
          <w:sz w:val="24"/>
          <w:szCs w:val="24"/>
        </w:rPr>
        <w:t xml:space="preserve">, a fin de conservar en buen estado de uso y aspecto los espacios que constituyen las instalaciones, para lo cual la empresa deberá formular con la oportunidad necesaria programas de trabajo para el desempeño de sus servicios a los que se deberá apegar en todo momento y así garantizar la limpieza del inmueble, supervisado y de conformidad con la jefatura de operaciones y mantenimiento del centro. </w:t>
      </w:r>
    </w:p>
    <w:p w:rsidR="006E74A6" w:rsidRPr="006E74A6" w:rsidRDefault="006E74A6" w:rsidP="006E74A6">
      <w:pPr>
        <w:spacing w:line="216" w:lineRule="auto"/>
        <w:jc w:val="both"/>
        <w:rPr>
          <w:rFonts w:asciiTheme="minorHAnsi" w:eastAsiaTheme="minorHAnsi" w:hAnsiTheme="minorHAnsi" w:cstheme="minorHAnsi"/>
          <w:sz w:val="24"/>
          <w:szCs w:val="24"/>
        </w:rPr>
      </w:pPr>
    </w:p>
    <w:p w:rsidR="006E74A6" w:rsidRPr="006E74A6" w:rsidRDefault="006E74A6" w:rsidP="006E74A6">
      <w:pPr>
        <w:spacing w:line="216" w:lineRule="auto"/>
        <w:jc w:val="both"/>
        <w:rPr>
          <w:rFonts w:asciiTheme="minorHAnsi" w:eastAsiaTheme="minorHAnsi" w:hAnsiTheme="minorHAnsi" w:cstheme="minorHAnsi"/>
          <w:sz w:val="24"/>
          <w:szCs w:val="24"/>
        </w:rPr>
      </w:pPr>
      <w:r w:rsidRPr="006E74A6">
        <w:rPr>
          <w:rFonts w:asciiTheme="minorHAnsi" w:eastAsiaTheme="minorHAnsi" w:hAnsiTheme="minorHAnsi" w:cstheme="minorHAnsi"/>
          <w:sz w:val="24"/>
          <w:szCs w:val="24"/>
        </w:rPr>
        <w:t>Los elementos eventuales y variables deberán contar con equipamiento, insumos y materiales para prestar su servicio.</w:t>
      </w:r>
    </w:p>
    <w:p w:rsidR="006E74A6" w:rsidRPr="006E74A6" w:rsidRDefault="006E74A6" w:rsidP="006E74A6">
      <w:pPr>
        <w:spacing w:line="216" w:lineRule="auto"/>
        <w:jc w:val="both"/>
        <w:rPr>
          <w:rFonts w:asciiTheme="minorHAnsi" w:eastAsiaTheme="minorHAnsi" w:hAnsiTheme="minorHAnsi" w:cstheme="minorHAnsi"/>
          <w:sz w:val="24"/>
          <w:szCs w:val="24"/>
        </w:rPr>
      </w:pPr>
      <w:r w:rsidRPr="006E74A6">
        <w:rPr>
          <w:rFonts w:asciiTheme="minorHAnsi" w:eastAsiaTheme="minorHAnsi" w:hAnsiTheme="minorHAnsi" w:cstheme="minorHAnsi"/>
          <w:sz w:val="24"/>
          <w:szCs w:val="24"/>
        </w:rPr>
        <w:t xml:space="preserve">El Servicio deberá ser vigilado por un supervisor asignado para reportarse con la jefatura de operaciones y mantenimiento. </w:t>
      </w:r>
    </w:p>
    <w:p w:rsidR="006E74A6" w:rsidRPr="006E74A6" w:rsidRDefault="006E74A6" w:rsidP="006E74A6">
      <w:pPr>
        <w:spacing w:line="216" w:lineRule="auto"/>
        <w:jc w:val="both"/>
        <w:rPr>
          <w:rFonts w:asciiTheme="minorHAnsi" w:eastAsiaTheme="minorHAnsi" w:hAnsiTheme="minorHAnsi" w:cstheme="minorHAnsi"/>
          <w:sz w:val="24"/>
          <w:szCs w:val="24"/>
        </w:rPr>
      </w:pPr>
    </w:p>
    <w:p w:rsidR="006E74A6" w:rsidRPr="006E74A6" w:rsidRDefault="006E74A6" w:rsidP="006E74A6">
      <w:pPr>
        <w:spacing w:line="216" w:lineRule="auto"/>
        <w:jc w:val="both"/>
        <w:rPr>
          <w:rFonts w:asciiTheme="minorHAnsi" w:eastAsiaTheme="minorHAnsi" w:hAnsiTheme="minorHAnsi" w:cstheme="minorHAnsi"/>
          <w:sz w:val="24"/>
          <w:szCs w:val="24"/>
        </w:rPr>
      </w:pPr>
      <w:r w:rsidRPr="006E74A6">
        <w:rPr>
          <w:rFonts w:asciiTheme="minorHAnsi" w:eastAsiaTheme="minorHAnsi" w:hAnsiTheme="minorHAnsi" w:cstheme="minorHAnsi"/>
          <w:sz w:val="24"/>
          <w:szCs w:val="24"/>
        </w:rPr>
        <w:t>El servicio deberá incluir todos aquellos artículos de limpieza, así como los materiales, equipo de trabajo y suministros necesarios para llevar a cabo el servicio.</w:t>
      </w:r>
    </w:p>
    <w:p w:rsidR="006E74A6" w:rsidRPr="006E74A6" w:rsidRDefault="006E74A6" w:rsidP="006E74A6">
      <w:pPr>
        <w:spacing w:line="216" w:lineRule="auto"/>
        <w:jc w:val="both"/>
        <w:rPr>
          <w:rFonts w:asciiTheme="minorHAnsi" w:eastAsiaTheme="minorHAnsi" w:hAnsiTheme="minorHAnsi" w:cstheme="minorHAnsi"/>
          <w:sz w:val="24"/>
          <w:szCs w:val="24"/>
        </w:rPr>
      </w:pPr>
    </w:p>
    <w:p w:rsidR="006E74A6" w:rsidRPr="006E74A6" w:rsidRDefault="006E74A6" w:rsidP="006E74A6">
      <w:pPr>
        <w:spacing w:line="216" w:lineRule="auto"/>
        <w:jc w:val="both"/>
        <w:rPr>
          <w:rFonts w:asciiTheme="minorHAnsi" w:eastAsiaTheme="minorHAnsi" w:hAnsiTheme="minorHAnsi" w:cstheme="minorHAnsi"/>
          <w:sz w:val="24"/>
          <w:szCs w:val="24"/>
        </w:rPr>
      </w:pPr>
      <w:r w:rsidRPr="006E74A6">
        <w:rPr>
          <w:rFonts w:asciiTheme="minorHAnsi" w:eastAsiaTheme="minorHAnsi" w:hAnsiTheme="minorHAnsi" w:cstheme="minorHAnsi"/>
          <w:sz w:val="24"/>
          <w:szCs w:val="24"/>
        </w:rPr>
        <w:t xml:space="preserve">El </w:t>
      </w:r>
      <w:r w:rsidR="00CC538B" w:rsidRPr="00CC538B">
        <w:rPr>
          <w:rFonts w:asciiTheme="minorHAnsi" w:eastAsiaTheme="minorHAnsi" w:hAnsiTheme="minorHAnsi" w:cstheme="minorHAnsi"/>
          <w:b/>
          <w:bCs/>
          <w:sz w:val="24"/>
          <w:szCs w:val="24"/>
        </w:rPr>
        <w:t>Centro Metropolitano de Convenciones</w:t>
      </w:r>
      <w:r w:rsidR="00CC538B" w:rsidRPr="006E74A6">
        <w:rPr>
          <w:rFonts w:asciiTheme="minorHAnsi" w:eastAsiaTheme="minorHAnsi" w:hAnsiTheme="minorHAnsi" w:cstheme="minorHAnsi"/>
          <w:sz w:val="24"/>
          <w:szCs w:val="24"/>
        </w:rPr>
        <w:t xml:space="preserve"> </w:t>
      </w:r>
      <w:r w:rsidRPr="006E74A6">
        <w:rPr>
          <w:rFonts w:asciiTheme="minorHAnsi" w:eastAsiaTheme="minorHAnsi" w:hAnsiTheme="minorHAnsi" w:cstheme="minorHAnsi"/>
          <w:sz w:val="24"/>
          <w:szCs w:val="24"/>
        </w:rPr>
        <w:t xml:space="preserve"> cuenta con maquinaria propia para llevar a cabo los servicios requeridos, </w:t>
      </w:r>
      <w:r w:rsidRPr="00CC538B">
        <w:rPr>
          <w:rFonts w:asciiTheme="minorHAnsi" w:eastAsiaTheme="minorHAnsi" w:hAnsiTheme="minorHAnsi" w:cstheme="minorHAnsi"/>
          <w:b/>
          <w:sz w:val="24"/>
          <w:szCs w:val="24"/>
        </w:rPr>
        <w:t>tales como</w:t>
      </w:r>
      <w:r w:rsidR="00CC538B" w:rsidRPr="00CC538B">
        <w:rPr>
          <w:rFonts w:asciiTheme="minorHAnsi" w:eastAsiaTheme="minorHAnsi" w:hAnsiTheme="minorHAnsi" w:cstheme="minorHAnsi"/>
          <w:b/>
          <w:sz w:val="24"/>
          <w:szCs w:val="24"/>
        </w:rPr>
        <w:t>:</w:t>
      </w:r>
      <w:r w:rsidRPr="006E74A6">
        <w:rPr>
          <w:rFonts w:asciiTheme="minorHAnsi" w:eastAsiaTheme="minorHAnsi" w:hAnsiTheme="minorHAnsi" w:cstheme="minorHAnsi"/>
          <w:sz w:val="24"/>
          <w:szCs w:val="24"/>
        </w:rPr>
        <w:t xml:space="preserve"> grúas de elevación, máquinas de lavado de piso de baja velocidad, barredoras, aspiradoras; que pone a disposición del prestador de servicios, quedando bajo su reguardo al momento de la firma del contrato correspondiente; </w:t>
      </w:r>
      <w:r w:rsidRPr="006E74A6">
        <w:rPr>
          <w:rFonts w:asciiTheme="minorHAnsi" w:eastAsiaTheme="minorHAnsi" w:hAnsiTheme="minorHAnsi" w:cstheme="minorHAnsi"/>
          <w:color w:val="1F497D"/>
          <w:sz w:val="24"/>
          <w:szCs w:val="24"/>
        </w:rPr>
        <w:t xml:space="preserve"> </w:t>
      </w:r>
      <w:r w:rsidRPr="006E74A6">
        <w:rPr>
          <w:rFonts w:asciiTheme="minorHAnsi" w:eastAsiaTheme="minorHAnsi" w:hAnsiTheme="minorHAnsi" w:cstheme="minorHAnsi"/>
          <w:sz w:val="24"/>
          <w:szCs w:val="24"/>
        </w:rPr>
        <w:t xml:space="preserve">el prestador de servicios </w:t>
      </w:r>
      <w:r w:rsidRPr="00F409D9">
        <w:rPr>
          <w:rFonts w:asciiTheme="minorHAnsi" w:eastAsiaTheme="minorHAnsi" w:hAnsiTheme="minorHAnsi" w:cstheme="minorHAnsi"/>
          <w:sz w:val="24"/>
          <w:szCs w:val="24"/>
          <w:u w:val="single"/>
        </w:rPr>
        <w:t>se obligará a dar el mantenimiento preventivo de manera cuatrimestral</w:t>
      </w:r>
      <w:r w:rsidRPr="006E74A6">
        <w:rPr>
          <w:rFonts w:asciiTheme="minorHAnsi" w:eastAsiaTheme="minorHAnsi" w:hAnsiTheme="minorHAnsi" w:cstheme="minorHAnsi"/>
          <w:sz w:val="24"/>
          <w:szCs w:val="24"/>
        </w:rPr>
        <w:t xml:space="preserve"> de acuerdo al programa que para tal efecto establece el Centro de Convenciones; además </w:t>
      </w:r>
      <w:r w:rsidRPr="00F409D9">
        <w:rPr>
          <w:rFonts w:asciiTheme="minorHAnsi" w:eastAsiaTheme="minorHAnsi" w:hAnsiTheme="minorHAnsi" w:cstheme="minorHAnsi"/>
          <w:sz w:val="24"/>
          <w:szCs w:val="24"/>
          <w:u w:val="single"/>
        </w:rPr>
        <w:t>deberá de responder por los daños</w:t>
      </w:r>
      <w:r w:rsidRPr="006E74A6">
        <w:rPr>
          <w:rFonts w:asciiTheme="minorHAnsi" w:eastAsiaTheme="minorHAnsi" w:hAnsiTheme="minorHAnsi" w:cstheme="minorHAnsi"/>
          <w:sz w:val="24"/>
          <w:szCs w:val="24"/>
        </w:rPr>
        <w:t xml:space="preserve"> que se le pudieren ocasionar por uso indebido o negligencia del personal a su cargo;  y en su caso, deberá </w:t>
      </w:r>
      <w:r w:rsidRPr="00F409D9">
        <w:rPr>
          <w:rFonts w:asciiTheme="minorHAnsi" w:eastAsiaTheme="minorHAnsi" w:hAnsiTheme="minorHAnsi" w:cstheme="minorHAnsi"/>
          <w:sz w:val="24"/>
          <w:szCs w:val="24"/>
          <w:u w:val="single"/>
        </w:rPr>
        <w:t>proporcionar el   mantenimiento correctivo</w:t>
      </w:r>
      <w:r w:rsidRPr="006E74A6">
        <w:rPr>
          <w:rFonts w:asciiTheme="minorHAnsi" w:eastAsiaTheme="minorHAnsi" w:hAnsiTheme="minorHAnsi" w:cstheme="minorHAnsi"/>
          <w:sz w:val="24"/>
          <w:szCs w:val="24"/>
        </w:rPr>
        <w:t xml:space="preserve"> de dicho equipo. Por lo que si es necesario, deberá </w:t>
      </w:r>
      <w:r w:rsidRPr="00F409D9">
        <w:rPr>
          <w:rFonts w:asciiTheme="minorHAnsi" w:eastAsiaTheme="minorHAnsi" w:hAnsiTheme="minorHAnsi" w:cstheme="minorHAnsi"/>
          <w:sz w:val="24"/>
          <w:szCs w:val="24"/>
          <w:u w:val="single"/>
        </w:rPr>
        <w:t>proporcionar la capacitación o adiestramiento</w:t>
      </w:r>
      <w:r w:rsidRPr="006E74A6">
        <w:rPr>
          <w:rFonts w:asciiTheme="minorHAnsi" w:eastAsiaTheme="minorHAnsi" w:hAnsiTheme="minorHAnsi" w:cstheme="minorHAnsi"/>
          <w:sz w:val="24"/>
          <w:szCs w:val="24"/>
        </w:rPr>
        <w:t xml:space="preserve"> para el buen  manejo de dicha </w:t>
      </w:r>
      <w:r w:rsidRPr="00F409D9">
        <w:rPr>
          <w:rFonts w:asciiTheme="minorHAnsi" w:eastAsiaTheme="minorHAnsi" w:hAnsiTheme="minorHAnsi" w:cstheme="minorHAnsi"/>
          <w:sz w:val="24"/>
          <w:szCs w:val="24"/>
        </w:rPr>
        <w:t>maquinaria (se anexa inventario).</w:t>
      </w:r>
    </w:p>
    <w:p w:rsidR="006E74A6" w:rsidRPr="006E74A6" w:rsidRDefault="006E74A6" w:rsidP="006E74A6">
      <w:pPr>
        <w:spacing w:line="216" w:lineRule="auto"/>
        <w:ind w:left="284"/>
        <w:jc w:val="both"/>
        <w:rPr>
          <w:rFonts w:asciiTheme="minorHAnsi" w:eastAsiaTheme="minorHAnsi" w:hAnsiTheme="minorHAnsi" w:cstheme="minorHAnsi"/>
          <w:sz w:val="24"/>
          <w:szCs w:val="24"/>
        </w:rPr>
      </w:pPr>
    </w:p>
    <w:p w:rsidR="006E74A6" w:rsidRPr="006E74A6" w:rsidRDefault="006E74A6" w:rsidP="006E74A6">
      <w:pPr>
        <w:spacing w:line="216" w:lineRule="auto"/>
        <w:ind w:left="284"/>
        <w:jc w:val="both"/>
        <w:rPr>
          <w:rFonts w:asciiTheme="minorHAnsi" w:eastAsiaTheme="minorHAnsi" w:hAnsiTheme="minorHAnsi" w:cstheme="minorHAnsi"/>
          <w:b/>
          <w:bCs/>
          <w:iCs/>
          <w:sz w:val="24"/>
          <w:szCs w:val="24"/>
        </w:rPr>
      </w:pPr>
      <w:r w:rsidRPr="006E74A6">
        <w:rPr>
          <w:rFonts w:asciiTheme="minorHAnsi" w:eastAsiaTheme="minorHAnsi" w:hAnsiTheme="minorHAnsi" w:cstheme="minorHAnsi"/>
          <w:b/>
          <w:sz w:val="24"/>
          <w:szCs w:val="24"/>
        </w:rPr>
        <w:t xml:space="preserve">           </w:t>
      </w:r>
      <w:r w:rsidRPr="006E74A6">
        <w:rPr>
          <w:rFonts w:asciiTheme="minorHAnsi" w:eastAsiaTheme="minorHAnsi" w:hAnsiTheme="minorHAnsi" w:cstheme="minorHAnsi"/>
          <w:b/>
          <w:bCs/>
          <w:iCs/>
          <w:sz w:val="24"/>
          <w:szCs w:val="24"/>
        </w:rPr>
        <w:t>Características del Servicio:</w:t>
      </w:r>
    </w:p>
    <w:p w:rsidR="006E74A6" w:rsidRPr="006E74A6" w:rsidRDefault="006E74A6" w:rsidP="006E74A6">
      <w:pPr>
        <w:spacing w:line="216" w:lineRule="auto"/>
        <w:ind w:left="284"/>
        <w:jc w:val="both"/>
        <w:rPr>
          <w:rFonts w:asciiTheme="minorHAnsi" w:eastAsia="MS Mincho" w:hAnsiTheme="minorHAnsi" w:cstheme="minorHAnsi"/>
          <w:bCs/>
          <w:sz w:val="24"/>
          <w:szCs w:val="24"/>
          <w:u w:val="single"/>
        </w:rPr>
      </w:pPr>
      <w:r w:rsidRPr="006E74A6">
        <w:rPr>
          <w:rFonts w:asciiTheme="minorHAnsi" w:eastAsia="MS Mincho" w:hAnsiTheme="minorHAnsi" w:cstheme="minorHAnsi"/>
          <w:sz w:val="24"/>
          <w:szCs w:val="24"/>
          <w:u w:val="single"/>
        </w:rPr>
        <w:t>Concepto de Labores de Limpieza</w:t>
      </w:r>
    </w:p>
    <w:p w:rsidR="006E74A6" w:rsidRPr="006E74A6" w:rsidRDefault="006E74A6" w:rsidP="006E74A6">
      <w:pPr>
        <w:spacing w:line="216" w:lineRule="auto"/>
        <w:ind w:left="284"/>
        <w:jc w:val="both"/>
        <w:rPr>
          <w:rFonts w:asciiTheme="minorHAnsi" w:eastAsia="MS Mincho" w:hAnsiTheme="minorHAnsi" w:cstheme="minorHAnsi"/>
          <w:bCs/>
          <w:sz w:val="24"/>
          <w:szCs w:val="24"/>
        </w:rPr>
      </w:pPr>
    </w:p>
    <w:p w:rsidR="006E74A6" w:rsidRPr="006E74A6" w:rsidRDefault="006E74A6" w:rsidP="006E74A6">
      <w:pPr>
        <w:numPr>
          <w:ilvl w:val="0"/>
          <w:numId w:val="6"/>
        </w:numPr>
        <w:tabs>
          <w:tab w:val="left" w:pos="284"/>
        </w:tabs>
        <w:spacing w:line="216" w:lineRule="auto"/>
        <w:ind w:left="0" w:firstLine="0"/>
        <w:jc w:val="both"/>
        <w:rPr>
          <w:rFonts w:asciiTheme="minorHAnsi" w:eastAsia="MS Mincho" w:hAnsiTheme="minorHAnsi" w:cstheme="minorHAnsi"/>
          <w:bCs/>
          <w:sz w:val="24"/>
          <w:szCs w:val="24"/>
        </w:rPr>
      </w:pPr>
      <w:r w:rsidRPr="006E74A6">
        <w:rPr>
          <w:rFonts w:asciiTheme="minorHAnsi" w:eastAsia="MS Mincho" w:hAnsiTheme="minorHAnsi" w:cstheme="minorHAnsi"/>
          <w:sz w:val="24"/>
          <w:szCs w:val="24"/>
        </w:rPr>
        <w:t>Recolección de Basuras</w:t>
      </w:r>
    </w:p>
    <w:p w:rsidR="006E74A6" w:rsidRPr="006E74A6" w:rsidRDefault="006E74A6" w:rsidP="006E74A6">
      <w:pPr>
        <w:numPr>
          <w:ilvl w:val="0"/>
          <w:numId w:val="6"/>
        </w:numPr>
        <w:tabs>
          <w:tab w:val="left" w:pos="284"/>
        </w:tabs>
        <w:spacing w:line="216" w:lineRule="auto"/>
        <w:ind w:left="0" w:firstLine="0"/>
        <w:jc w:val="both"/>
        <w:rPr>
          <w:rFonts w:asciiTheme="minorHAnsi" w:eastAsia="MS Mincho" w:hAnsiTheme="minorHAnsi" w:cstheme="minorHAnsi"/>
          <w:bCs/>
          <w:sz w:val="24"/>
          <w:szCs w:val="24"/>
        </w:rPr>
      </w:pPr>
      <w:r w:rsidRPr="006E74A6">
        <w:rPr>
          <w:rFonts w:asciiTheme="minorHAnsi" w:eastAsia="MS Mincho" w:hAnsiTheme="minorHAnsi" w:cstheme="minorHAnsi"/>
          <w:sz w:val="24"/>
          <w:szCs w:val="24"/>
        </w:rPr>
        <w:t>Limpieza de Baños</w:t>
      </w:r>
    </w:p>
    <w:p w:rsidR="006E74A6" w:rsidRPr="006E74A6" w:rsidRDefault="006E74A6" w:rsidP="006E74A6">
      <w:pPr>
        <w:numPr>
          <w:ilvl w:val="0"/>
          <w:numId w:val="6"/>
        </w:numPr>
        <w:tabs>
          <w:tab w:val="left" w:pos="284"/>
        </w:tabs>
        <w:spacing w:line="216" w:lineRule="auto"/>
        <w:ind w:left="0" w:firstLine="0"/>
        <w:jc w:val="both"/>
        <w:rPr>
          <w:rFonts w:asciiTheme="minorHAnsi" w:eastAsia="MS Mincho" w:hAnsiTheme="minorHAnsi" w:cstheme="minorHAnsi"/>
          <w:bCs/>
          <w:sz w:val="24"/>
          <w:szCs w:val="24"/>
        </w:rPr>
      </w:pPr>
      <w:r w:rsidRPr="006E74A6">
        <w:rPr>
          <w:rFonts w:asciiTheme="minorHAnsi" w:eastAsia="MS Mincho" w:hAnsiTheme="minorHAnsi" w:cstheme="minorHAnsi"/>
          <w:sz w:val="24"/>
          <w:szCs w:val="24"/>
        </w:rPr>
        <w:t>Limpieza de Pisos</w:t>
      </w:r>
    </w:p>
    <w:p w:rsidR="006E74A6" w:rsidRPr="006E74A6" w:rsidRDefault="006E74A6" w:rsidP="006E74A6">
      <w:pPr>
        <w:numPr>
          <w:ilvl w:val="0"/>
          <w:numId w:val="6"/>
        </w:numPr>
        <w:tabs>
          <w:tab w:val="left" w:pos="284"/>
        </w:tabs>
        <w:spacing w:line="216" w:lineRule="auto"/>
        <w:ind w:left="0" w:firstLine="0"/>
        <w:jc w:val="both"/>
        <w:rPr>
          <w:rFonts w:asciiTheme="minorHAnsi" w:eastAsia="MS Mincho" w:hAnsiTheme="minorHAnsi" w:cstheme="minorHAnsi"/>
          <w:bCs/>
          <w:sz w:val="24"/>
          <w:szCs w:val="24"/>
        </w:rPr>
      </w:pPr>
      <w:r w:rsidRPr="006E74A6">
        <w:rPr>
          <w:rFonts w:asciiTheme="minorHAnsi" w:eastAsia="MS Mincho" w:hAnsiTheme="minorHAnsi" w:cstheme="minorHAnsi"/>
          <w:sz w:val="24"/>
          <w:szCs w:val="24"/>
        </w:rPr>
        <w:t xml:space="preserve">Limpieza de Mobiliario y puertas </w:t>
      </w:r>
    </w:p>
    <w:p w:rsidR="006E74A6" w:rsidRPr="006E74A6" w:rsidRDefault="006E74A6" w:rsidP="006E74A6">
      <w:pPr>
        <w:numPr>
          <w:ilvl w:val="0"/>
          <w:numId w:val="6"/>
        </w:numPr>
        <w:tabs>
          <w:tab w:val="left" w:pos="284"/>
        </w:tabs>
        <w:spacing w:line="216" w:lineRule="auto"/>
        <w:ind w:left="0" w:firstLine="0"/>
        <w:jc w:val="both"/>
        <w:rPr>
          <w:rFonts w:asciiTheme="minorHAnsi" w:eastAsia="MS Mincho" w:hAnsiTheme="minorHAnsi" w:cstheme="minorHAnsi"/>
          <w:bCs/>
          <w:sz w:val="24"/>
          <w:szCs w:val="24"/>
        </w:rPr>
      </w:pPr>
      <w:r w:rsidRPr="006E74A6">
        <w:rPr>
          <w:rFonts w:asciiTheme="minorHAnsi" w:eastAsia="MS Mincho" w:hAnsiTheme="minorHAnsi" w:cstheme="minorHAnsi"/>
          <w:sz w:val="24"/>
          <w:szCs w:val="24"/>
        </w:rPr>
        <w:t>Limpieza de ventanas altas y bajas</w:t>
      </w:r>
    </w:p>
    <w:p w:rsidR="006E74A6" w:rsidRPr="006E74A6" w:rsidRDefault="006E74A6" w:rsidP="006E74A6">
      <w:pPr>
        <w:numPr>
          <w:ilvl w:val="0"/>
          <w:numId w:val="6"/>
        </w:numPr>
        <w:tabs>
          <w:tab w:val="left" w:pos="284"/>
        </w:tabs>
        <w:spacing w:line="216" w:lineRule="auto"/>
        <w:ind w:left="0" w:firstLine="0"/>
        <w:jc w:val="both"/>
        <w:rPr>
          <w:rFonts w:asciiTheme="minorHAnsi" w:eastAsia="MS Mincho" w:hAnsiTheme="minorHAnsi" w:cstheme="minorHAnsi"/>
          <w:bCs/>
          <w:sz w:val="24"/>
          <w:szCs w:val="24"/>
        </w:rPr>
      </w:pPr>
      <w:r w:rsidRPr="006E74A6">
        <w:rPr>
          <w:rFonts w:asciiTheme="minorHAnsi" w:eastAsia="MS Mincho" w:hAnsiTheme="minorHAnsi" w:cstheme="minorHAnsi"/>
          <w:sz w:val="24"/>
          <w:szCs w:val="24"/>
        </w:rPr>
        <w:t>Limpieza de Paredes e Interiores (Lisas y alfombradas)</w:t>
      </w:r>
    </w:p>
    <w:p w:rsidR="006E74A6" w:rsidRPr="006E74A6" w:rsidRDefault="006E74A6" w:rsidP="006E74A6">
      <w:pPr>
        <w:numPr>
          <w:ilvl w:val="0"/>
          <w:numId w:val="6"/>
        </w:numPr>
        <w:tabs>
          <w:tab w:val="left" w:pos="284"/>
        </w:tabs>
        <w:spacing w:line="216" w:lineRule="auto"/>
        <w:ind w:left="0" w:firstLine="0"/>
        <w:jc w:val="both"/>
        <w:rPr>
          <w:rFonts w:asciiTheme="minorHAnsi" w:eastAsia="MS Mincho" w:hAnsiTheme="minorHAnsi" w:cstheme="minorHAnsi"/>
          <w:bCs/>
          <w:sz w:val="24"/>
          <w:szCs w:val="24"/>
        </w:rPr>
      </w:pPr>
      <w:r w:rsidRPr="006E74A6">
        <w:rPr>
          <w:rFonts w:asciiTheme="minorHAnsi" w:eastAsia="MS Mincho" w:hAnsiTheme="minorHAnsi" w:cstheme="minorHAnsi"/>
          <w:sz w:val="24"/>
          <w:szCs w:val="24"/>
        </w:rPr>
        <w:t>Limpieza de estructuras metálicas en el inmueble</w:t>
      </w:r>
    </w:p>
    <w:p w:rsidR="006E74A6" w:rsidRPr="006E74A6" w:rsidRDefault="006E74A6" w:rsidP="006E74A6">
      <w:pPr>
        <w:numPr>
          <w:ilvl w:val="0"/>
          <w:numId w:val="6"/>
        </w:numPr>
        <w:tabs>
          <w:tab w:val="left" w:pos="284"/>
        </w:tabs>
        <w:spacing w:line="216" w:lineRule="auto"/>
        <w:ind w:left="0" w:firstLine="0"/>
        <w:jc w:val="both"/>
        <w:rPr>
          <w:rFonts w:asciiTheme="minorHAnsi" w:eastAsia="MS Mincho" w:hAnsiTheme="minorHAnsi" w:cstheme="minorHAnsi"/>
          <w:bCs/>
          <w:sz w:val="24"/>
          <w:szCs w:val="24"/>
        </w:rPr>
      </w:pPr>
      <w:r w:rsidRPr="006E74A6">
        <w:rPr>
          <w:rFonts w:asciiTheme="minorHAnsi" w:eastAsia="MS Mincho" w:hAnsiTheme="minorHAnsi" w:cstheme="minorHAnsi"/>
          <w:sz w:val="24"/>
          <w:szCs w:val="24"/>
        </w:rPr>
        <w:t>Limpieza de estacionamientos</w:t>
      </w:r>
    </w:p>
    <w:p w:rsidR="006E74A6" w:rsidRPr="006E74A6" w:rsidRDefault="006E74A6" w:rsidP="006E74A6">
      <w:pPr>
        <w:numPr>
          <w:ilvl w:val="0"/>
          <w:numId w:val="6"/>
        </w:numPr>
        <w:tabs>
          <w:tab w:val="left" w:pos="284"/>
        </w:tabs>
        <w:spacing w:line="216" w:lineRule="auto"/>
        <w:ind w:left="0" w:firstLine="0"/>
        <w:jc w:val="both"/>
        <w:rPr>
          <w:rFonts w:asciiTheme="minorHAnsi" w:eastAsia="MS Mincho" w:hAnsiTheme="minorHAnsi" w:cstheme="minorHAnsi"/>
          <w:bCs/>
          <w:sz w:val="24"/>
          <w:szCs w:val="24"/>
        </w:rPr>
      </w:pPr>
      <w:r w:rsidRPr="006E74A6">
        <w:rPr>
          <w:rFonts w:asciiTheme="minorHAnsi" w:eastAsia="MS Mincho" w:hAnsiTheme="minorHAnsi" w:cstheme="minorHAnsi"/>
          <w:sz w:val="24"/>
          <w:szCs w:val="24"/>
        </w:rPr>
        <w:t>Banquetas y Exteriores.</w:t>
      </w:r>
    </w:p>
    <w:p w:rsidR="006E74A6" w:rsidRPr="006E74A6" w:rsidRDefault="006E74A6" w:rsidP="006E74A6">
      <w:pPr>
        <w:numPr>
          <w:ilvl w:val="0"/>
          <w:numId w:val="6"/>
        </w:numPr>
        <w:tabs>
          <w:tab w:val="left" w:pos="284"/>
        </w:tabs>
        <w:spacing w:line="216" w:lineRule="auto"/>
        <w:ind w:left="0" w:firstLine="0"/>
        <w:jc w:val="both"/>
        <w:rPr>
          <w:rFonts w:asciiTheme="minorHAnsi" w:eastAsia="MS Mincho" w:hAnsiTheme="minorHAnsi" w:cstheme="minorHAnsi"/>
          <w:bCs/>
          <w:sz w:val="24"/>
          <w:szCs w:val="24"/>
        </w:rPr>
      </w:pPr>
      <w:r w:rsidRPr="006E74A6">
        <w:rPr>
          <w:rFonts w:asciiTheme="minorHAnsi" w:eastAsia="MS Mincho" w:hAnsiTheme="minorHAnsi" w:cstheme="minorHAnsi"/>
          <w:sz w:val="24"/>
          <w:szCs w:val="24"/>
        </w:rPr>
        <w:t>Pulido de pisos.</w:t>
      </w:r>
    </w:p>
    <w:p w:rsidR="006E74A6" w:rsidRPr="006E74A6" w:rsidRDefault="006E74A6" w:rsidP="006E74A6">
      <w:pPr>
        <w:tabs>
          <w:tab w:val="left" w:pos="284"/>
        </w:tabs>
        <w:spacing w:line="216" w:lineRule="auto"/>
        <w:jc w:val="both"/>
        <w:rPr>
          <w:rFonts w:asciiTheme="minorHAnsi" w:eastAsia="MS Mincho" w:hAnsiTheme="minorHAnsi" w:cstheme="minorHAnsi"/>
          <w:bCs/>
          <w:sz w:val="24"/>
          <w:szCs w:val="24"/>
        </w:rPr>
      </w:pPr>
    </w:p>
    <w:p w:rsidR="006E74A6" w:rsidRPr="006E74A6" w:rsidRDefault="006E74A6" w:rsidP="00F409D9">
      <w:pPr>
        <w:spacing w:line="216" w:lineRule="auto"/>
        <w:jc w:val="both"/>
        <w:rPr>
          <w:rFonts w:asciiTheme="minorHAnsi" w:eastAsia="MS Mincho" w:hAnsiTheme="minorHAnsi" w:cstheme="minorHAnsi"/>
          <w:b/>
          <w:sz w:val="24"/>
          <w:szCs w:val="24"/>
        </w:rPr>
      </w:pPr>
      <w:r w:rsidRPr="006E74A6">
        <w:rPr>
          <w:rFonts w:asciiTheme="minorHAnsi" w:eastAsia="MS Mincho" w:hAnsiTheme="minorHAnsi" w:cstheme="minorHAnsi"/>
          <w:b/>
          <w:sz w:val="24"/>
          <w:szCs w:val="24"/>
        </w:rPr>
        <w:t>Descripción de labores de limpieza:</w:t>
      </w:r>
    </w:p>
    <w:p w:rsidR="006E74A6" w:rsidRPr="006E74A6" w:rsidRDefault="006E74A6" w:rsidP="006E74A6">
      <w:pPr>
        <w:spacing w:line="216" w:lineRule="auto"/>
        <w:ind w:left="284"/>
        <w:jc w:val="both"/>
        <w:rPr>
          <w:rFonts w:asciiTheme="minorHAnsi" w:eastAsia="MS Mincho" w:hAnsiTheme="minorHAnsi" w:cstheme="minorHAnsi"/>
          <w:b/>
          <w:bCs/>
          <w:color w:val="000022"/>
          <w:sz w:val="24"/>
          <w:szCs w:val="24"/>
        </w:rPr>
      </w:pPr>
      <w:r w:rsidRPr="006E74A6">
        <w:rPr>
          <w:rFonts w:asciiTheme="minorHAnsi" w:eastAsia="MS Mincho" w:hAnsiTheme="minorHAnsi" w:cstheme="minorHAnsi"/>
          <w:b/>
          <w:bCs/>
          <w:color w:val="000022"/>
          <w:sz w:val="24"/>
          <w:szCs w:val="24"/>
        </w:rPr>
        <w:t>   </w:t>
      </w:r>
    </w:p>
    <w:p w:rsidR="006E74A6" w:rsidRPr="006E74A6" w:rsidRDefault="006E74A6" w:rsidP="006E74A6">
      <w:pPr>
        <w:spacing w:after="120" w:line="216" w:lineRule="auto"/>
        <w:jc w:val="both"/>
        <w:rPr>
          <w:rFonts w:asciiTheme="minorHAnsi" w:eastAsiaTheme="minorHAnsi" w:hAnsiTheme="minorHAnsi" w:cstheme="minorHAnsi"/>
          <w:sz w:val="24"/>
          <w:szCs w:val="24"/>
        </w:rPr>
      </w:pPr>
      <w:r w:rsidRPr="006E74A6">
        <w:rPr>
          <w:rFonts w:asciiTheme="minorHAnsi" w:eastAsiaTheme="minorHAnsi" w:hAnsiTheme="minorHAnsi" w:cstheme="minorHAnsi"/>
          <w:b/>
          <w:bCs/>
          <w:color w:val="000022"/>
          <w:sz w:val="24"/>
          <w:szCs w:val="24"/>
          <w:u w:val="single"/>
        </w:rPr>
        <w:t>Recolección de Basura:</w:t>
      </w:r>
      <w:r w:rsidRPr="006E74A6">
        <w:rPr>
          <w:rFonts w:asciiTheme="minorHAnsi" w:eastAsiaTheme="minorHAnsi" w:hAnsiTheme="minorHAnsi" w:cstheme="minorHAnsi"/>
          <w:color w:val="000022"/>
          <w:sz w:val="24"/>
          <w:szCs w:val="24"/>
        </w:rPr>
        <w:t xml:space="preserve"> </w:t>
      </w:r>
      <w:r w:rsidRPr="006E74A6">
        <w:rPr>
          <w:rFonts w:asciiTheme="minorHAnsi" w:eastAsiaTheme="minorHAnsi" w:hAnsiTheme="minorHAnsi" w:cstheme="minorHAnsi"/>
          <w:sz w:val="24"/>
          <w:szCs w:val="24"/>
        </w:rPr>
        <w:t>La empresa será responsable de la recolección de basura en el interior y exterior del inmueble y depositarla en un contenedor ubicado en el área de andenes.</w:t>
      </w:r>
    </w:p>
    <w:p w:rsidR="006E74A6" w:rsidRPr="006E74A6" w:rsidRDefault="006E74A6" w:rsidP="006E74A6">
      <w:pPr>
        <w:spacing w:after="120" w:line="216" w:lineRule="auto"/>
        <w:jc w:val="both"/>
        <w:rPr>
          <w:rFonts w:asciiTheme="minorHAnsi" w:eastAsiaTheme="minorHAnsi" w:hAnsiTheme="minorHAnsi" w:cstheme="minorHAnsi"/>
          <w:sz w:val="24"/>
          <w:szCs w:val="24"/>
        </w:rPr>
      </w:pPr>
      <w:r w:rsidRPr="006E74A6">
        <w:rPr>
          <w:rFonts w:asciiTheme="minorHAnsi" w:eastAsiaTheme="minorHAnsi" w:hAnsiTheme="minorHAnsi" w:cstheme="minorHAnsi"/>
          <w:b/>
          <w:bCs/>
          <w:sz w:val="24"/>
          <w:szCs w:val="24"/>
          <w:u w:val="single"/>
        </w:rPr>
        <w:t>Limpieza de Baños:</w:t>
      </w:r>
      <w:r w:rsidRPr="006E74A6">
        <w:rPr>
          <w:rFonts w:asciiTheme="minorHAnsi" w:eastAsiaTheme="minorHAnsi" w:hAnsiTheme="minorHAnsi" w:cstheme="minorHAnsi"/>
          <w:sz w:val="24"/>
          <w:szCs w:val="24"/>
        </w:rPr>
        <w:t xml:space="preserve"> La empresa pondrá especial atención en el aseo de los servicios sanitarios manteniéndolos constantemente en un estado de limpieza absoluta, haciendo uso de los materiales necesarios para mantener un ambiente libre de olores indeseables y completamente desinfectados diariamente. </w:t>
      </w:r>
      <w:r w:rsidRPr="00F409D9">
        <w:rPr>
          <w:rFonts w:asciiTheme="minorHAnsi" w:eastAsiaTheme="minorHAnsi" w:hAnsiTheme="minorHAnsi" w:cstheme="minorHAnsi"/>
          <w:sz w:val="24"/>
          <w:szCs w:val="24"/>
        </w:rPr>
        <w:t>Los consumibles serán proporcionados por el Cliente.</w:t>
      </w:r>
    </w:p>
    <w:p w:rsidR="006E74A6" w:rsidRPr="006E74A6" w:rsidRDefault="006E74A6" w:rsidP="006E74A6">
      <w:pPr>
        <w:spacing w:after="120" w:line="216" w:lineRule="auto"/>
        <w:jc w:val="both"/>
        <w:rPr>
          <w:rFonts w:asciiTheme="minorHAnsi" w:eastAsiaTheme="minorHAnsi" w:hAnsiTheme="minorHAnsi" w:cstheme="minorHAnsi"/>
          <w:sz w:val="24"/>
          <w:szCs w:val="24"/>
        </w:rPr>
      </w:pPr>
      <w:r w:rsidRPr="006E74A6">
        <w:rPr>
          <w:rFonts w:asciiTheme="minorHAnsi" w:eastAsiaTheme="minorHAnsi" w:hAnsiTheme="minorHAnsi" w:cstheme="minorHAnsi"/>
          <w:b/>
          <w:bCs/>
          <w:sz w:val="24"/>
          <w:szCs w:val="24"/>
          <w:u w:val="single"/>
        </w:rPr>
        <w:t>Limpieza de Pisos</w:t>
      </w:r>
      <w:r w:rsidRPr="006E74A6">
        <w:rPr>
          <w:rFonts w:asciiTheme="minorHAnsi" w:eastAsiaTheme="minorHAnsi" w:hAnsiTheme="minorHAnsi" w:cstheme="minorHAnsi"/>
          <w:b/>
          <w:bCs/>
          <w:sz w:val="24"/>
          <w:szCs w:val="24"/>
        </w:rPr>
        <w:t>:</w:t>
      </w:r>
      <w:r w:rsidRPr="006E74A6">
        <w:rPr>
          <w:rFonts w:asciiTheme="minorHAnsi" w:eastAsiaTheme="minorHAnsi" w:hAnsiTheme="minorHAnsi" w:cstheme="minorHAnsi"/>
          <w:sz w:val="24"/>
          <w:szCs w:val="24"/>
        </w:rPr>
        <w:t xml:space="preserve"> Se efectuar</w:t>
      </w:r>
      <w:r w:rsidRPr="006E74A6">
        <w:rPr>
          <w:rFonts w:asciiTheme="minorHAnsi" w:eastAsia="MingLiU-ExtB" w:hAnsiTheme="minorHAnsi" w:cstheme="minorHAnsi"/>
          <w:sz w:val="24"/>
          <w:szCs w:val="24"/>
        </w:rPr>
        <w:t>á</w:t>
      </w:r>
      <w:r w:rsidRPr="006E74A6">
        <w:rPr>
          <w:rFonts w:asciiTheme="minorHAnsi" w:eastAsiaTheme="minorHAnsi" w:hAnsiTheme="minorHAnsi" w:cstheme="minorHAnsi"/>
          <w:sz w:val="24"/>
          <w:szCs w:val="24"/>
        </w:rPr>
        <w:t xml:space="preserve"> el servicio de lavado de pisos, como mínimo una vez cada mes o cada que este sea requerido, con el propósito de mantener en perfecto estado las instalaciones de las oficinas de este Inmueble.</w:t>
      </w:r>
    </w:p>
    <w:p w:rsidR="006E74A6" w:rsidRPr="00F409D9" w:rsidRDefault="006E74A6" w:rsidP="006E74A6">
      <w:pPr>
        <w:spacing w:after="120" w:line="216" w:lineRule="auto"/>
        <w:jc w:val="both"/>
        <w:rPr>
          <w:rFonts w:asciiTheme="minorHAnsi" w:eastAsiaTheme="minorHAnsi" w:hAnsiTheme="minorHAnsi" w:cstheme="minorHAnsi"/>
          <w:sz w:val="24"/>
          <w:szCs w:val="24"/>
          <w:u w:val="single"/>
        </w:rPr>
      </w:pPr>
      <w:r w:rsidRPr="006E74A6">
        <w:rPr>
          <w:rFonts w:asciiTheme="minorHAnsi" w:eastAsiaTheme="minorHAnsi" w:hAnsiTheme="minorHAnsi" w:cstheme="minorHAnsi"/>
          <w:sz w:val="24"/>
          <w:szCs w:val="24"/>
        </w:rPr>
        <w:t>Se efectuara la limpieza de todos los pisos manteniéndolos limpios, libres de polvo y basura, el lavado  de loseta, aspirado y desmanchado de alfombras, limpieza de cestos, según programa de trabajo arriba mencionado, para mantener en perfecto estado las áreas de este inmueble. La empresa deberá asignar</w:t>
      </w:r>
      <w:r w:rsidRPr="006E74A6">
        <w:rPr>
          <w:rFonts w:asciiTheme="minorHAnsi" w:eastAsiaTheme="minorHAnsi" w:hAnsiTheme="minorHAnsi" w:cstheme="minorHAnsi"/>
          <w:color w:val="1F497D"/>
          <w:sz w:val="24"/>
          <w:szCs w:val="24"/>
        </w:rPr>
        <w:t xml:space="preserve"> </w:t>
      </w:r>
      <w:r w:rsidRPr="006E74A6">
        <w:rPr>
          <w:rFonts w:asciiTheme="minorHAnsi" w:eastAsiaTheme="minorHAnsi" w:hAnsiTheme="minorHAnsi" w:cstheme="minorHAnsi"/>
          <w:sz w:val="24"/>
          <w:szCs w:val="24"/>
        </w:rPr>
        <w:t xml:space="preserve">personal capacitado en la utilización de maquinaria especializada para estas actividades, por lo que </w:t>
      </w:r>
      <w:r w:rsidRPr="00F409D9">
        <w:rPr>
          <w:rFonts w:asciiTheme="minorHAnsi" w:eastAsiaTheme="minorHAnsi" w:hAnsiTheme="minorHAnsi" w:cstheme="minorHAnsi"/>
          <w:sz w:val="24"/>
          <w:szCs w:val="24"/>
          <w:u w:val="single"/>
        </w:rPr>
        <w:t>deberá acreditar que los empleados cuentan con capacitación.</w:t>
      </w:r>
    </w:p>
    <w:p w:rsidR="006E74A6" w:rsidRPr="006E74A6" w:rsidRDefault="006E74A6" w:rsidP="006E74A6">
      <w:pPr>
        <w:spacing w:after="120" w:line="216" w:lineRule="auto"/>
        <w:jc w:val="both"/>
        <w:rPr>
          <w:rFonts w:asciiTheme="minorHAnsi" w:eastAsiaTheme="minorHAnsi" w:hAnsiTheme="minorHAnsi" w:cstheme="minorHAnsi"/>
          <w:sz w:val="24"/>
          <w:szCs w:val="24"/>
        </w:rPr>
      </w:pPr>
      <w:r w:rsidRPr="006E74A6">
        <w:rPr>
          <w:rFonts w:asciiTheme="minorHAnsi" w:eastAsiaTheme="minorHAnsi" w:hAnsiTheme="minorHAnsi" w:cstheme="minorHAnsi"/>
          <w:b/>
          <w:bCs/>
          <w:sz w:val="24"/>
          <w:szCs w:val="24"/>
          <w:u w:val="single"/>
        </w:rPr>
        <w:t>Limpieza de Mobiliario, y puertas:</w:t>
      </w:r>
      <w:r w:rsidRPr="006E74A6">
        <w:rPr>
          <w:rFonts w:asciiTheme="minorHAnsi" w:eastAsiaTheme="minorHAnsi" w:hAnsiTheme="minorHAnsi" w:cstheme="minorHAnsi"/>
          <w:sz w:val="24"/>
          <w:szCs w:val="24"/>
        </w:rPr>
        <w:t xml:space="preserve"> Con la misma atención prestará la limpieza de mesas, escritorios, sillas, puertas, picaportes todo a detalle lustrándolos con los productos adecuados en cada caso.</w:t>
      </w:r>
    </w:p>
    <w:p w:rsidR="006E74A6" w:rsidRPr="006E74A6" w:rsidRDefault="006E74A6" w:rsidP="006E74A6">
      <w:pPr>
        <w:spacing w:after="120" w:line="216" w:lineRule="auto"/>
        <w:jc w:val="both"/>
        <w:rPr>
          <w:rFonts w:asciiTheme="minorHAnsi" w:eastAsiaTheme="minorHAnsi" w:hAnsiTheme="minorHAnsi" w:cstheme="minorHAnsi"/>
          <w:b/>
          <w:bCs/>
          <w:sz w:val="24"/>
          <w:szCs w:val="24"/>
          <w:u w:val="single"/>
        </w:rPr>
      </w:pPr>
      <w:r w:rsidRPr="006E74A6">
        <w:rPr>
          <w:rFonts w:asciiTheme="minorHAnsi" w:eastAsiaTheme="minorHAnsi" w:hAnsiTheme="minorHAnsi" w:cstheme="minorHAnsi"/>
          <w:b/>
          <w:bCs/>
          <w:sz w:val="24"/>
          <w:szCs w:val="24"/>
          <w:u w:val="single"/>
        </w:rPr>
        <w:t>Limpieza de Ventanas:</w:t>
      </w:r>
      <w:r w:rsidRPr="006E74A6">
        <w:rPr>
          <w:rFonts w:asciiTheme="minorHAnsi" w:eastAsiaTheme="minorHAnsi" w:hAnsiTheme="minorHAnsi" w:cstheme="minorHAnsi"/>
          <w:sz w:val="24"/>
          <w:szCs w:val="24"/>
        </w:rPr>
        <w:t xml:space="preserve"> Mantendrá el aseo de los vidrios y ventanas por su parte exterior como interior con la frecuencia necesaria manteniendo siempre libres de polvo y manchas. La persona asignada a esta actividad tendrá que ser capacitado en el uso de equipo de elevación y medidas de seguridad para la limpieza de cristales en altura. </w:t>
      </w:r>
    </w:p>
    <w:p w:rsidR="006E74A6" w:rsidRPr="006E74A6" w:rsidRDefault="006E74A6" w:rsidP="006E74A6">
      <w:pPr>
        <w:spacing w:after="120" w:line="216" w:lineRule="auto"/>
        <w:jc w:val="both"/>
        <w:rPr>
          <w:rFonts w:asciiTheme="minorHAnsi" w:eastAsiaTheme="minorHAnsi" w:hAnsiTheme="minorHAnsi" w:cstheme="minorHAnsi"/>
          <w:sz w:val="24"/>
          <w:szCs w:val="24"/>
        </w:rPr>
      </w:pPr>
      <w:r w:rsidRPr="006E74A6">
        <w:rPr>
          <w:rFonts w:asciiTheme="minorHAnsi" w:eastAsiaTheme="minorHAnsi" w:hAnsiTheme="minorHAnsi" w:cstheme="minorHAnsi"/>
          <w:b/>
          <w:bCs/>
          <w:sz w:val="24"/>
          <w:szCs w:val="24"/>
          <w:u w:val="single"/>
        </w:rPr>
        <w:t>Limpieza de Paredes e Interiores:</w:t>
      </w:r>
      <w:r w:rsidRPr="006E74A6">
        <w:rPr>
          <w:rFonts w:asciiTheme="minorHAnsi" w:eastAsiaTheme="minorHAnsi" w:hAnsiTheme="minorHAnsi" w:cstheme="minorHAnsi"/>
          <w:sz w:val="24"/>
          <w:szCs w:val="24"/>
        </w:rPr>
        <w:t xml:space="preserve"> La empresa vigilará el aseo permanente de las paredes a fin de mantenerlas limpias libres de manchas y polvos, efectuar su lavado según programa de trabajo arriba mencionado. La persona asignada a esta actividad tendrá que ser capacitado en el uso de equipo de elevación y medidas de seguridad.</w:t>
      </w:r>
    </w:p>
    <w:p w:rsidR="006E74A6" w:rsidRPr="006E74A6" w:rsidRDefault="006E74A6" w:rsidP="006E74A6">
      <w:pPr>
        <w:spacing w:after="120" w:line="216" w:lineRule="auto"/>
        <w:jc w:val="both"/>
        <w:rPr>
          <w:rFonts w:asciiTheme="minorHAnsi" w:eastAsiaTheme="minorHAnsi" w:hAnsiTheme="minorHAnsi" w:cstheme="minorHAnsi"/>
          <w:sz w:val="24"/>
          <w:szCs w:val="24"/>
        </w:rPr>
      </w:pPr>
      <w:r w:rsidRPr="006E74A6">
        <w:rPr>
          <w:rFonts w:asciiTheme="minorHAnsi" w:eastAsiaTheme="minorHAnsi" w:hAnsiTheme="minorHAnsi" w:cstheme="minorHAnsi"/>
          <w:b/>
          <w:bCs/>
          <w:sz w:val="24"/>
          <w:szCs w:val="24"/>
          <w:u w:val="single"/>
        </w:rPr>
        <w:t>Limpieza de estructuras metálicas en el inmueble:</w:t>
      </w:r>
      <w:r w:rsidRPr="006E74A6">
        <w:rPr>
          <w:rFonts w:asciiTheme="minorHAnsi" w:eastAsiaTheme="minorHAnsi" w:hAnsiTheme="minorHAnsi" w:cstheme="minorHAnsi"/>
          <w:b/>
          <w:bCs/>
          <w:sz w:val="24"/>
          <w:szCs w:val="24"/>
        </w:rPr>
        <w:t xml:space="preserve"> </w:t>
      </w:r>
      <w:r w:rsidRPr="006E74A6">
        <w:rPr>
          <w:rFonts w:asciiTheme="minorHAnsi" w:eastAsiaTheme="minorHAnsi" w:hAnsiTheme="minorHAnsi" w:cstheme="minorHAnsi"/>
          <w:sz w:val="24"/>
          <w:szCs w:val="24"/>
        </w:rPr>
        <w:t>La empresa vigilará el aseo de las estructuras metálicas con la finalidad de mantenerlas limpias, libres de polvo y manchas, asimismo apegarse al programa de trabajo para efectuar el lavado. La persona asignada a esta actividad tendrá que ser capacitado en el uso de equipo de elevación y medidas de seguridad.</w:t>
      </w:r>
    </w:p>
    <w:p w:rsidR="006E74A6" w:rsidRPr="006E74A6" w:rsidRDefault="006E74A6" w:rsidP="006E74A6">
      <w:pPr>
        <w:spacing w:after="120" w:line="216" w:lineRule="auto"/>
        <w:jc w:val="both"/>
        <w:rPr>
          <w:rFonts w:asciiTheme="minorHAnsi" w:eastAsiaTheme="minorHAnsi" w:hAnsiTheme="minorHAnsi" w:cstheme="minorHAnsi"/>
          <w:sz w:val="24"/>
          <w:szCs w:val="24"/>
        </w:rPr>
      </w:pPr>
      <w:r w:rsidRPr="006E74A6">
        <w:rPr>
          <w:rFonts w:asciiTheme="minorHAnsi" w:eastAsiaTheme="minorHAnsi" w:hAnsiTheme="minorHAnsi" w:cstheme="minorHAnsi"/>
          <w:b/>
          <w:bCs/>
          <w:sz w:val="24"/>
          <w:szCs w:val="24"/>
          <w:u w:val="single"/>
        </w:rPr>
        <w:t>Limpieza de estacionamientos</w:t>
      </w:r>
      <w:r w:rsidRPr="006E74A6">
        <w:rPr>
          <w:rFonts w:asciiTheme="minorHAnsi" w:eastAsiaTheme="minorHAnsi" w:hAnsiTheme="minorHAnsi" w:cstheme="minorHAnsi"/>
          <w:sz w:val="24"/>
          <w:szCs w:val="24"/>
        </w:rPr>
        <w:t>:   La empresa estará al pendiente de que el estacionamiento se mantenga limpio de polvo y basura, manchas de aceite, así como la limpieza de los señalamientos en el mismo.</w:t>
      </w:r>
    </w:p>
    <w:p w:rsidR="006E74A6" w:rsidRPr="006E74A6" w:rsidRDefault="006E74A6" w:rsidP="006E74A6">
      <w:pPr>
        <w:spacing w:after="120" w:line="216" w:lineRule="auto"/>
        <w:jc w:val="both"/>
        <w:rPr>
          <w:rFonts w:asciiTheme="minorHAnsi" w:eastAsiaTheme="minorHAnsi" w:hAnsiTheme="minorHAnsi" w:cstheme="minorHAnsi"/>
          <w:sz w:val="24"/>
          <w:szCs w:val="24"/>
        </w:rPr>
      </w:pPr>
      <w:r w:rsidRPr="006E74A6">
        <w:rPr>
          <w:rFonts w:asciiTheme="minorHAnsi" w:eastAsiaTheme="minorHAnsi" w:hAnsiTheme="minorHAnsi" w:cstheme="minorHAnsi"/>
          <w:b/>
          <w:bCs/>
          <w:sz w:val="24"/>
          <w:szCs w:val="24"/>
          <w:u w:val="single"/>
        </w:rPr>
        <w:t>Banquetas y Exteriores:</w:t>
      </w:r>
      <w:r w:rsidRPr="006E74A6">
        <w:rPr>
          <w:rFonts w:asciiTheme="minorHAnsi" w:eastAsiaTheme="minorHAnsi" w:hAnsiTheme="minorHAnsi" w:cstheme="minorHAnsi"/>
          <w:sz w:val="24"/>
          <w:szCs w:val="24"/>
        </w:rPr>
        <w:t xml:space="preserve"> Se encargará del frente de las instalaciones y banquetas para que se mantenga un aspecto de limpieza, libre de basura y tierra.</w:t>
      </w:r>
    </w:p>
    <w:p w:rsidR="006E74A6" w:rsidRPr="006E74A6" w:rsidRDefault="006E74A6" w:rsidP="006E74A6">
      <w:pPr>
        <w:spacing w:after="120" w:line="216" w:lineRule="auto"/>
        <w:jc w:val="both"/>
        <w:rPr>
          <w:rFonts w:asciiTheme="minorHAnsi" w:eastAsiaTheme="minorHAnsi" w:hAnsiTheme="minorHAnsi" w:cstheme="minorHAnsi"/>
          <w:b/>
          <w:sz w:val="24"/>
          <w:szCs w:val="24"/>
          <w:u w:val="single"/>
        </w:rPr>
      </w:pPr>
      <w:r w:rsidRPr="006E74A6">
        <w:rPr>
          <w:rFonts w:asciiTheme="minorHAnsi" w:eastAsiaTheme="minorHAnsi" w:hAnsiTheme="minorHAnsi" w:cstheme="minorHAnsi"/>
          <w:b/>
          <w:bCs/>
          <w:sz w:val="24"/>
          <w:szCs w:val="24"/>
          <w:u w:val="single"/>
        </w:rPr>
        <w:t>Pulido de pisos:</w:t>
      </w:r>
      <w:r w:rsidRPr="006E74A6">
        <w:rPr>
          <w:rFonts w:asciiTheme="minorHAnsi" w:eastAsiaTheme="minorHAnsi" w:hAnsiTheme="minorHAnsi" w:cstheme="minorHAnsi"/>
          <w:sz w:val="24"/>
          <w:szCs w:val="24"/>
        </w:rPr>
        <w:t xml:space="preserve"> El prestador de servicios realizara mensualmente pulido de </w:t>
      </w:r>
      <w:r w:rsidRPr="00F409D9">
        <w:rPr>
          <w:rFonts w:asciiTheme="minorHAnsi" w:eastAsiaTheme="minorHAnsi" w:hAnsiTheme="minorHAnsi" w:cstheme="minorHAnsi"/>
          <w:sz w:val="24"/>
          <w:szCs w:val="24"/>
          <w:u w:val="single"/>
        </w:rPr>
        <w:t>9300 metros cuadrados</w:t>
      </w:r>
      <w:r w:rsidRPr="006E74A6">
        <w:rPr>
          <w:rFonts w:asciiTheme="minorHAnsi" w:eastAsiaTheme="minorHAnsi" w:hAnsiTheme="minorHAnsi" w:cstheme="minorHAnsi"/>
          <w:sz w:val="24"/>
          <w:szCs w:val="24"/>
        </w:rPr>
        <w:t xml:space="preserve"> de piso correspondiente a la Sala de Exposiciones,  de acuerdo a los programas de mantenimiento. Por lo que debe contar con </w:t>
      </w:r>
      <w:r w:rsidRPr="006E74A6">
        <w:rPr>
          <w:rFonts w:asciiTheme="minorHAnsi" w:eastAsiaTheme="minorHAnsi" w:hAnsiTheme="minorHAnsi" w:cstheme="minorHAnsi"/>
          <w:b/>
          <w:sz w:val="24"/>
          <w:szCs w:val="24"/>
          <w:u w:val="single"/>
        </w:rPr>
        <w:t xml:space="preserve">maquina Pulidora de Propano de 27 pulgadas para realizar este trabajo. </w:t>
      </w:r>
    </w:p>
    <w:p w:rsidR="006E74A6" w:rsidRPr="006E74A6" w:rsidRDefault="006E74A6" w:rsidP="006E74A6">
      <w:pPr>
        <w:spacing w:line="216" w:lineRule="auto"/>
        <w:jc w:val="center"/>
        <w:rPr>
          <w:rFonts w:asciiTheme="minorHAnsi" w:eastAsia="MS Mincho" w:hAnsiTheme="minorHAnsi" w:cstheme="minorHAnsi"/>
          <w:b/>
          <w:sz w:val="24"/>
          <w:szCs w:val="24"/>
        </w:rPr>
      </w:pPr>
    </w:p>
    <w:p w:rsidR="006E74A6" w:rsidRPr="006E74A6" w:rsidRDefault="006E74A6" w:rsidP="006E74A6">
      <w:pPr>
        <w:spacing w:line="216" w:lineRule="auto"/>
        <w:jc w:val="both"/>
        <w:rPr>
          <w:rFonts w:asciiTheme="minorHAnsi" w:eastAsia="MS Mincho" w:hAnsiTheme="minorHAnsi" w:cstheme="minorHAnsi"/>
          <w:b/>
          <w:color w:val="FF0000"/>
          <w:sz w:val="24"/>
          <w:szCs w:val="24"/>
        </w:rPr>
      </w:pPr>
      <w:r w:rsidRPr="006E74A6">
        <w:rPr>
          <w:rFonts w:asciiTheme="minorHAnsi" w:eastAsia="MS Mincho" w:hAnsiTheme="minorHAnsi" w:cstheme="minorHAnsi"/>
          <w:b/>
          <w:sz w:val="24"/>
          <w:szCs w:val="24"/>
        </w:rPr>
        <w:t xml:space="preserve">Consumibles mínimos que se </w:t>
      </w:r>
      <w:r w:rsidRPr="006E74A6">
        <w:rPr>
          <w:rFonts w:asciiTheme="minorHAnsi" w:eastAsia="MS Mincho" w:hAnsiTheme="minorHAnsi" w:cstheme="minorHAnsi"/>
          <w:b/>
          <w:sz w:val="24"/>
          <w:szCs w:val="24"/>
          <w:u w:val="single"/>
        </w:rPr>
        <w:t>deberán proporcionar exclusivamente el prestador de servicios</w:t>
      </w:r>
      <w:r w:rsidRPr="006E74A6">
        <w:rPr>
          <w:rFonts w:asciiTheme="minorHAnsi" w:eastAsia="MS Mincho" w:hAnsiTheme="minorHAnsi" w:cstheme="minorHAnsi"/>
          <w:b/>
          <w:sz w:val="24"/>
          <w:szCs w:val="24"/>
        </w:rPr>
        <w:t xml:space="preserve">, los cuales deberán ser suficientes para cumplir con el programa de mantenimiento, o bien con las labores encomendadas. </w:t>
      </w:r>
    </w:p>
    <w:p w:rsidR="006E74A6" w:rsidRPr="006E74A6" w:rsidRDefault="006E74A6" w:rsidP="006E74A6">
      <w:pPr>
        <w:spacing w:line="216" w:lineRule="auto"/>
        <w:jc w:val="center"/>
        <w:rPr>
          <w:rFonts w:asciiTheme="minorHAnsi" w:eastAsia="MS Mincho" w:hAnsiTheme="minorHAnsi" w:cstheme="minorHAnsi"/>
          <w:b/>
          <w:bCs/>
          <w:color w:val="000022"/>
          <w:sz w:val="24"/>
          <w:szCs w:val="24"/>
        </w:rPr>
      </w:pPr>
    </w:p>
    <w:tbl>
      <w:tblPr>
        <w:tblW w:w="0" w:type="auto"/>
        <w:tblInd w:w="108" w:type="dxa"/>
        <w:tblCellMar>
          <w:left w:w="0" w:type="dxa"/>
          <w:right w:w="0" w:type="dxa"/>
        </w:tblCellMar>
        <w:tblLook w:val="04A0" w:firstRow="1" w:lastRow="0" w:firstColumn="1" w:lastColumn="0" w:noHBand="0" w:noVBand="1"/>
      </w:tblPr>
      <w:tblGrid>
        <w:gridCol w:w="3969"/>
        <w:gridCol w:w="4551"/>
      </w:tblGrid>
      <w:tr w:rsidR="006E74A6" w:rsidRPr="006E74A6" w:rsidTr="00453351">
        <w:tc>
          <w:tcPr>
            <w:tcW w:w="3969" w:type="dxa"/>
            <w:tcMar>
              <w:top w:w="0" w:type="dxa"/>
              <w:left w:w="108" w:type="dxa"/>
              <w:bottom w:w="0" w:type="dxa"/>
              <w:right w:w="108" w:type="dxa"/>
            </w:tcMar>
            <w:hideMark/>
          </w:tcPr>
          <w:p w:rsidR="006E74A6" w:rsidRPr="006E74A6" w:rsidRDefault="006E74A6" w:rsidP="006E74A6">
            <w:pPr>
              <w:numPr>
                <w:ilvl w:val="0"/>
                <w:numId w:val="5"/>
              </w:numPr>
              <w:spacing w:line="216" w:lineRule="auto"/>
              <w:ind w:left="34" w:firstLine="0"/>
              <w:rPr>
                <w:rFonts w:asciiTheme="minorHAnsi" w:eastAsiaTheme="minorHAnsi" w:hAnsiTheme="minorHAnsi" w:cstheme="minorHAnsi"/>
                <w:color w:val="FF0000"/>
                <w:sz w:val="24"/>
                <w:szCs w:val="24"/>
              </w:rPr>
            </w:pPr>
            <w:r w:rsidRPr="006E74A6">
              <w:rPr>
                <w:rFonts w:asciiTheme="minorHAnsi" w:eastAsiaTheme="minorHAnsi" w:hAnsiTheme="minorHAnsi" w:cstheme="minorHAnsi"/>
                <w:sz w:val="24"/>
                <w:szCs w:val="24"/>
              </w:rPr>
              <w:t>Limpiador de  acero inoxidable</w:t>
            </w:r>
          </w:p>
          <w:p w:rsidR="006E74A6" w:rsidRPr="006E74A6" w:rsidRDefault="006E74A6" w:rsidP="006E74A6">
            <w:pPr>
              <w:numPr>
                <w:ilvl w:val="0"/>
                <w:numId w:val="5"/>
              </w:numPr>
              <w:spacing w:line="216" w:lineRule="auto"/>
              <w:ind w:left="34" w:firstLine="0"/>
              <w:rPr>
                <w:rFonts w:asciiTheme="minorHAnsi" w:eastAsiaTheme="minorHAnsi" w:hAnsiTheme="minorHAnsi" w:cstheme="minorHAnsi"/>
                <w:color w:val="000000"/>
                <w:sz w:val="24"/>
                <w:szCs w:val="24"/>
              </w:rPr>
            </w:pPr>
            <w:r w:rsidRPr="006E74A6">
              <w:rPr>
                <w:rFonts w:asciiTheme="minorHAnsi" w:eastAsiaTheme="minorHAnsi" w:hAnsiTheme="minorHAnsi" w:cstheme="minorHAnsi"/>
                <w:color w:val="000000"/>
                <w:sz w:val="24"/>
                <w:szCs w:val="24"/>
              </w:rPr>
              <w:t>Líquido para limpiar Vidrios</w:t>
            </w:r>
          </w:p>
        </w:tc>
        <w:tc>
          <w:tcPr>
            <w:tcW w:w="4551" w:type="dxa"/>
            <w:tcMar>
              <w:top w:w="0" w:type="dxa"/>
              <w:left w:w="108" w:type="dxa"/>
              <w:bottom w:w="0" w:type="dxa"/>
              <w:right w:w="108" w:type="dxa"/>
            </w:tcMar>
            <w:hideMark/>
          </w:tcPr>
          <w:p w:rsidR="006E74A6" w:rsidRPr="006E74A6" w:rsidRDefault="006E74A6" w:rsidP="006E74A6">
            <w:pPr>
              <w:numPr>
                <w:ilvl w:val="0"/>
                <w:numId w:val="5"/>
              </w:numPr>
              <w:spacing w:line="216" w:lineRule="auto"/>
              <w:ind w:left="34" w:firstLine="0"/>
              <w:rPr>
                <w:rFonts w:asciiTheme="minorHAnsi" w:eastAsiaTheme="minorHAnsi" w:hAnsiTheme="minorHAnsi" w:cstheme="minorHAnsi"/>
                <w:color w:val="000000"/>
                <w:sz w:val="24"/>
                <w:szCs w:val="24"/>
              </w:rPr>
            </w:pPr>
            <w:r w:rsidRPr="006E74A6">
              <w:rPr>
                <w:rFonts w:asciiTheme="minorHAnsi" w:eastAsiaTheme="minorHAnsi" w:hAnsiTheme="minorHAnsi" w:cstheme="minorHAnsi"/>
                <w:color w:val="000000"/>
                <w:sz w:val="24"/>
                <w:szCs w:val="24"/>
              </w:rPr>
              <w:t>Fibras verdes</w:t>
            </w:r>
          </w:p>
        </w:tc>
      </w:tr>
      <w:tr w:rsidR="006E74A6" w:rsidRPr="006E74A6" w:rsidTr="00453351">
        <w:tc>
          <w:tcPr>
            <w:tcW w:w="3969" w:type="dxa"/>
            <w:tcMar>
              <w:top w:w="0" w:type="dxa"/>
              <w:left w:w="108" w:type="dxa"/>
              <w:bottom w:w="0" w:type="dxa"/>
              <w:right w:w="108" w:type="dxa"/>
            </w:tcMar>
            <w:hideMark/>
          </w:tcPr>
          <w:p w:rsidR="006E74A6" w:rsidRPr="006E74A6" w:rsidRDefault="006E74A6" w:rsidP="006E74A6">
            <w:pPr>
              <w:numPr>
                <w:ilvl w:val="0"/>
                <w:numId w:val="5"/>
              </w:numPr>
              <w:spacing w:line="216" w:lineRule="auto"/>
              <w:ind w:left="34" w:firstLine="0"/>
              <w:rPr>
                <w:rFonts w:asciiTheme="minorHAnsi" w:eastAsiaTheme="minorHAnsi" w:hAnsiTheme="minorHAnsi" w:cstheme="minorHAnsi"/>
                <w:color w:val="000000"/>
                <w:sz w:val="24"/>
                <w:szCs w:val="24"/>
              </w:rPr>
            </w:pPr>
            <w:r w:rsidRPr="006E74A6">
              <w:rPr>
                <w:rFonts w:asciiTheme="minorHAnsi" w:eastAsiaTheme="minorHAnsi" w:hAnsiTheme="minorHAnsi" w:cstheme="minorHAnsi"/>
                <w:color w:val="000000"/>
                <w:sz w:val="24"/>
                <w:szCs w:val="24"/>
              </w:rPr>
              <w:t>Cloro</w:t>
            </w:r>
          </w:p>
        </w:tc>
        <w:tc>
          <w:tcPr>
            <w:tcW w:w="4551" w:type="dxa"/>
            <w:tcMar>
              <w:top w:w="0" w:type="dxa"/>
              <w:left w:w="108" w:type="dxa"/>
              <w:bottom w:w="0" w:type="dxa"/>
              <w:right w:w="108" w:type="dxa"/>
            </w:tcMar>
            <w:hideMark/>
          </w:tcPr>
          <w:p w:rsidR="006E74A6" w:rsidRPr="006E74A6" w:rsidRDefault="006E74A6" w:rsidP="006E74A6">
            <w:pPr>
              <w:numPr>
                <w:ilvl w:val="0"/>
                <w:numId w:val="5"/>
              </w:numPr>
              <w:spacing w:line="216" w:lineRule="auto"/>
              <w:ind w:left="34" w:firstLine="0"/>
              <w:rPr>
                <w:rFonts w:asciiTheme="minorHAnsi" w:eastAsiaTheme="minorHAnsi" w:hAnsiTheme="minorHAnsi" w:cstheme="minorHAnsi"/>
                <w:color w:val="000000"/>
                <w:sz w:val="24"/>
                <w:szCs w:val="24"/>
              </w:rPr>
            </w:pPr>
            <w:r w:rsidRPr="006E74A6">
              <w:rPr>
                <w:rFonts w:asciiTheme="minorHAnsi" w:eastAsiaTheme="minorHAnsi" w:hAnsiTheme="minorHAnsi" w:cstheme="minorHAnsi"/>
                <w:color w:val="000000"/>
                <w:sz w:val="24"/>
                <w:szCs w:val="24"/>
              </w:rPr>
              <w:t>Aceite para tratado de muebles</w:t>
            </w:r>
          </w:p>
        </w:tc>
      </w:tr>
      <w:tr w:rsidR="006E74A6" w:rsidRPr="006E74A6" w:rsidTr="00453351">
        <w:tc>
          <w:tcPr>
            <w:tcW w:w="3969" w:type="dxa"/>
            <w:tcMar>
              <w:top w:w="0" w:type="dxa"/>
              <w:left w:w="108" w:type="dxa"/>
              <w:bottom w:w="0" w:type="dxa"/>
              <w:right w:w="108" w:type="dxa"/>
            </w:tcMar>
            <w:hideMark/>
          </w:tcPr>
          <w:p w:rsidR="006E74A6" w:rsidRPr="006E74A6" w:rsidRDefault="006E74A6" w:rsidP="006E74A6">
            <w:pPr>
              <w:numPr>
                <w:ilvl w:val="0"/>
                <w:numId w:val="5"/>
              </w:numPr>
              <w:spacing w:line="216" w:lineRule="auto"/>
              <w:ind w:left="34" w:firstLine="0"/>
              <w:rPr>
                <w:rFonts w:asciiTheme="minorHAnsi" w:eastAsiaTheme="minorHAnsi" w:hAnsiTheme="minorHAnsi" w:cstheme="minorHAnsi"/>
                <w:color w:val="000000"/>
                <w:sz w:val="24"/>
                <w:szCs w:val="24"/>
              </w:rPr>
            </w:pPr>
            <w:r w:rsidRPr="006E74A6">
              <w:rPr>
                <w:rFonts w:asciiTheme="minorHAnsi" w:eastAsiaTheme="minorHAnsi" w:hAnsiTheme="minorHAnsi" w:cstheme="minorHAnsi"/>
                <w:color w:val="000000"/>
                <w:sz w:val="24"/>
                <w:szCs w:val="24"/>
              </w:rPr>
              <w:t>Multiusos</w:t>
            </w:r>
          </w:p>
        </w:tc>
        <w:tc>
          <w:tcPr>
            <w:tcW w:w="4551" w:type="dxa"/>
            <w:tcMar>
              <w:top w:w="0" w:type="dxa"/>
              <w:left w:w="108" w:type="dxa"/>
              <w:bottom w:w="0" w:type="dxa"/>
              <w:right w:w="108" w:type="dxa"/>
            </w:tcMar>
            <w:hideMark/>
          </w:tcPr>
          <w:p w:rsidR="006E74A6" w:rsidRPr="006E74A6" w:rsidRDefault="006E74A6" w:rsidP="006E74A6">
            <w:pPr>
              <w:numPr>
                <w:ilvl w:val="0"/>
                <w:numId w:val="5"/>
              </w:numPr>
              <w:spacing w:line="216" w:lineRule="auto"/>
              <w:ind w:left="34" w:firstLine="0"/>
              <w:rPr>
                <w:rFonts w:asciiTheme="minorHAnsi" w:eastAsiaTheme="minorHAnsi" w:hAnsiTheme="minorHAnsi" w:cstheme="minorHAnsi"/>
                <w:color w:val="000000"/>
                <w:sz w:val="24"/>
                <w:szCs w:val="24"/>
              </w:rPr>
            </w:pPr>
            <w:r w:rsidRPr="006E74A6">
              <w:rPr>
                <w:rFonts w:asciiTheme="minorHAnsi" w:eastAsiaTheme="minorHAnsi" w:hAnsiTheme="minorHAnsi" w:cstheme="minorHAnsi"/>
                <w:color w:val="000000"/>
                <w:sz w:val="24"/>
                <w:szCs w:val="24"/>
              </w:rPr>
              <w:t>Aromatizante en aerosol</w:t>
            </w:r>
          </w:p>
        </w:tc>
      </w:tr>
      <w:tr w:rsidR="006E74A6" w:rsidRPr="006E74A6" w:rsidTr="00453351">
        <w:tc>
          <w:tcPr>
            <w:tcW w:w="3969" w:type="dxa"/>
            <w:tcMar>
              <w:top w:w="0" w:type="dxa"/>
              <w:left w:w="108" w:type="dxa"/>
              <w:bottom w:w="0" w:type="dxa"/>
              <w:right w:w="108" w:type="dxa"/>
            </w:tcMar>
            <w:hideMark/>
          </w:tcPr>
          <w:p w:rsidR="006E74A6" w:rsidRPr="006E74A6" w:rsidRDefault="006E74A6" w:rsidP="006E74A6">
            <w:pPr>
              <w:numPr>
                <w:ilvl w:val="0"/>
                <w:numId w:val="5"/>
              </w:numPr>
              <w:spacing w:line="216" w:lineRule="auto"/>
              <w:ind w:left="34" w:firstLine="0"/>
              <w:jc w:val="both"/>
              <w:rPr>
                <w:rFonts w:asciiTheme="minorHAnsi" w:eastAsiaTheme="minorHAnsi" w:hAnsiTheme="minorHAnsi" w:cstheme="minorHAnsi"/>
                <w:color w:val="000000"/>
                <w:sz w:val="24"/>
                <w:szCs w:val="24"/>
              </w:rPr>
            </w:pPr>
            <w:proofErr w:type="spellStart"/>
            <w:r w:rsidRPr="006E74A6">
              <w:rPr>
                <w:rFonts w:asciiTheme="minorHAnsi" w:eastAsiaTheme="minorHAnsi" w:hAnsiTheme="minorHAnsi" w:cstheme="minorHAnsi"/>
                <w:color w:val="000000"/>
                <w:sz w:val="24"/>
                <w:szCs w:val="24"/>
              </w:rPr>
              <w:t>Sarricida</w:t>
            </w:r>
            <w:proofErr w:type="spellEnd"/>
          </w:p>
        </w:tc>
        <w:tc>
          <w:tcPr>
            <w:tcW w:w="4551" w:type="dxa"/>
            <w:tcMar>
              <w:top w:w="0" w:type="dxa"/>
              <w:left w:w="108" w:type="dxa"/>
              <w:bottom w:w="0" w:type="dxa"/>
              <w:right w:w="108" w:type="dxa"/>
            </w:tcMar>
            <w:hideMark/>
          </w:tcPr>
          <w:p w:rsidR="006E74A6" w:rsidRPr="006E74A6" w:rsidRDefault="006E74A6" w:rsidP="006E74A6">
            <w:pPr>
              <w:numPr>
                <w:ilvl w:val="0"/>
                <w:numId w:val="5"/>
              </w:numPr>
              <w:spacing w:line="216" w:lineRule="auto"/>
              <w:ind w:left="34" w:firstLine="0"/>
              <w:rPr>
                <w:rFonts w:asciiTheme="minorHAnsi" w:eastAsiaTheme="minorHAnsi" w:hAnsiTheme="minorHAnsi" w:cstheme="minorHAnsi"/>
                <w:color w:val="000000"/>
                <w:sz w:val="24"/>
                <w:szCs w:val="24"/>
              </w:rPr>
            </w:pPr>
            <w:r w:rsidRPr="006E74A6">
              <w:rPr>
                <w:rFonts w:asciiTheme="minorHAnsi" w:eastAsiaTheme="minorHAnsi" w:hAnsiTheme="minorHAnsi" w:cstheme="minorHAnsi"/>
                <w:color w:val="000000"/>
                <w:sz w:val="24"/>
                <w:szCs w:val="24"/>
              </w:rPr>
              <w:t>Franelas</w:t>
            </w:r>
          </w:p>
        </w:tc>
      </w:tr>
      <w:tr w:rsidR="006E74A6" w:rsidRPr="006E74A6" w:rsidTr="00453351">
        <w:tc>
          <w:tcPr>
            <w:tcW w:w="3969" w:type="dxa"/>
            <w:tcMar>
              <w:top w:w="0" w:type="dxa"/>
              <w:left w:w="108" w:type="dxa"/>
              <w:bottom w:w="0" w:type="dxa"/>
              <w:right w:w="108" w:type="dxa"/>
            </w:tcMar>
            <w:hideMark/>
          </w:tcPr>
          <w:p w:rsidR="006E74A6" w:rsidRPr="006E74A6" w:rsidRDefault="006E74A6" w:rsidP="006E74A6">
            <w:pPr>
              <w:numPr>
                <w:ilvl w:val="0"/>
                <w:numId w:val="5"/>
              </w:numPr>
              <w:spacing w:line="216" w:lineRule="auto"/>
              <w:ind w:left="34" w:firstLine="0"/>
              <w:jc w:val="both"/>
              <w:rPr>
                <w:rFonts w:asciiTheme="minorHAnsi" w:eastAsiaTheme="minorHAnsi" w:hAnsiTheme="minorHAnsi" w:cstheme="minorHAnsi"/>
                <w:color w:val="000000"/>
                <w:sz w:val="24"/>
                <w:szCs w:val="24"/>
              </w:rPr>
            </w:pPr>
            <w:r w:rsidRPr="006E74A6">
              <w:rPr>
                <w:rFonts w:asciiTheme="minorHAnsi" w:eastAsiaTheme="minorHAnsi" w:hAnsiTheme="minorHAnsi" w:cstheme="minorHAnsi"/>
                <w:color w:val="000000"/>
                <w:sz w:val="24"/>
                <w:szCs w:val="24"/>
              </w:rPr>
              <w:t>Cera para muebles</w:t>
            </w:r>
          </w:p>
        </w:tc>
        <w:tc>
          <w:tcPr>
            <w:tcW w:w="4551" w:type="dxa"/>
            <w:tcMar>
              <w:top w:w="0" w:type="dxa"/>
              <w:left w:w="108" w:type="dxa"/>
              <w:bottom w:w="0" w:type="dxa"/>
              <w:right w:w="108" w:type="dxa"/>
            </w:tcMar>
            <w:hideMark/>
          </w:tcPr>
          <w:p w:rsidR="006E74A6" w:rsidRPr="006E74A6" w:rsidRDefault="006E74A6" w:rsidP="006E74A6">
            <w:pPr>
              <w:numPr>
                <w:ilvl w:val="0"/>
                <w:numId w:val="5"/>
              </w:numPr>
              <w:spacing w:line="216" w:lineRule="auto"/>
              <w:ind w:left="34" w:firstLine="0"/>
              <w:rPr>
                <w:rFonts w:asciiTheme="minorHAnsi" w:eastAsiaTheme="minorHAnsi" w:hAnsiTheme="minorHAnsi" w:cstheme="minorHAnsi"/>
                <w:color w:val="1F497D"/>
                <w:sz w:val="24"/>
                <w:szCs w:val="24"/>
              </w:rPr>
            </w:pPr>
            <w:r w:rsidRPr="006E74A6">
              <w:rPr>
                <w:rFonts w:asciiTheme="minorHAnsi" w:eastAsiaTheme="minorHAnsi" w:hAnsiTheme="minorHAnsi" w:cstheme="minorHAnsi"/>
                <w:color w:val="000000"/>
                <w:sz w:val="24"/>
                <w:szCs w:val="24"/>
              </w:rPr>
              <w:t xml:space="preserve">Liquido captador de polvo para </w:t>
            </w:r>
            <w:proofErr w:type="spellStart"/>
            <w:r w:rsidRPr="006E74A6">
              <w:rPr>
                <w:rFonts w:asciiTheme="minorHAnsi" w:eastAsiaTheme="minorHAnsi" w:hAnsiTheme="minorHAnsi" w:cstheme="minorHAnsi"/>
                <w:color w:val="000000"/>
                <w:sz w:val="24"/>
                <w:szCs w:val="24"/>
              </w:rPr>
              <w:t>mopa</w:t>
            </w:r>
            <w:proofErr w:type="spellEnd"/>
          </w:p>
        </w:tc>
      </w:tr>
      <w:tr w:rsidR="006E74A6" w:rsidRPr="006E74A6" w:rsidTr="00453351">
        <w:tc>
          <w:tcPr>
            <w:tcW w:w="3969" w:type="dxa"/>
            <w:tcMar>
              <w:top w:w="0" w:type="dxa"/>
              <w:left w:w="108" w:type="dxa"/>
              <w:bottom w:w="0" w:type="dxa"/>
              <w:right w:w="108" w:type="dxa"/>
            </w:tcMar>
            <w:hideMark/>
          </w:tcPr>
          <w:p w:rsidR="006E74A6" w:rsidRPr="006E74A6" w:rsidRDefault="006E74A6" w:rsidP="006E74A6">
            <w:pPr>
              <w:numPr>
                <w:ilvl w:val="0"/>
                <w:numId w:val="5"/>
              </w:numPr>
              <w:spacing w:line="216" w:lineRule="auto"/>
              <w:ind w:left="34" w:firstLine="0"/>
              <w:jc w:val="both"/>
              <w:rPr>
                <w:rFonts w:asciiTheme="minorHAnsi" w:eastAsiaTheme="minorHAnsi" w:hAnsiTheme="minorHAnsi" w:cstheme="minorHAnsi"/>
                <w:color w:val="000000"/>
                <w:sz w:val="24"/>
                <w:szCs w:val="24"/>
              </w:rPr>
            </w:pPr>
            <w:r w:rsidRPr="006E74A6">
              <w:rPr>
                <w:rFonts w:asciiTheme="minorHAnsi" w:eastAsiaTheme="minorHAnsi" w:hAnsiTheme="minorHAnsi" w:cstheme="minorHAnsi"/>
                <w:color w:val="000000"/>
                <w:sz w:val="24"/>
                <w:szCs w:val="24"/>
              </w:rPr>
              <w:t>Eliminador de olores</w:t>
            </w:r>
          </w:p>
          <w:p w:rsidR="006E74A6" w:rsidRPr="006E74A6" w:rsidRDefault="006E74A6" w:rsidP="006E74A6">
            <w:pPr>
              <w:numPr>
                <w:ilvl w:val="0"/>
                <w:numId w:val="5"/>
              </w:numPr>
              <w:spacing w:line="216" w:lineRule="auto"/>
              <w:ind w:left="34" w:firstLine="0"/>
              <w:jc w:val="both"/>
              <w:rPr>
                <w:rFonts w:asciiTheme="minorHAnsi" w:eastAsiaTheme="minorHAnsi" w:hAnsiTheme="minorHAnsi" w:cstheme="minorHAnsi"/>
                <w:color w:val="000000"/>
                <w:sz w:val="24"/>
                <w:szCs w:val="24"/>
              </w:rPr>
            </w:pPr>
            <w:r w:rsidRPr="006E74A6">
              <w:rPr>
                <w:rFonts w:asciiTheme="minorHAnsi" w:eastAsiaTheme="minorHAnsi" w:hAnsiTheme="minorHAnsi" w:cstheme="minorHAnsi"/>
                <w:color w:val="000000"/>
                <w:sz w:val="24"/>
                <w:szCs w:val="24"/>
              </w:rPr>
              <w:t>Detergente neutro</w:t>
            </w:r>
          </w:p>
        </w:tc>
        <w:tc>
          <w:tcPr>
            <w:tcW w:w="4551" w:type="dxa"/>
            <w:tcMar>
              <w:top w:w="0" w:type="dxa"/>
              <w:left w:w="108" w:type="dxa"/>
              <w:bottom w:w="0" w:type="dxa"/>
              <w:right w:w="108" w:type="dxa"/>
            </w:tcMar>
          </w:tcPr>
          <w:p w:rsidR="006E74A6" w:rsidRPr="006E74A6" w:rsidRDefault="006E74A6" w:rsidP="00453351">
            <w:pPr>
              <w:spacing w:line="216" w:lineRule="auto"/>
              <w:ind w:left="34"/>
              <w:rPr>
                <w:rFonts w:asciiTheme="minorHAnsi" w:eastAsiaTheme="minorHAnsi" w:hAnsiTheme="minorHAnsi" w:cstheme="minorHAnsi"/>
                <w:color w:val="000000"/>
                <w:sz w:val="24"/>
                <w:szCs w:val="24"/>
              </w:rPr>
            </w:pPr>
          </w:p>
        </w:tc>
      </w:tr>
      <w:tr w:rsidR="006E74A6" w:rsidRPr="006E74A6" w:rsidTr="00453351">
        <w:tc>
          <w:tcPr>
            <w:tcW w:w="3969" w:type="dxa"/>
            <w:tcMar>
              <w:top w:w="0" w:type="dxa"/>
              <w:left w:w="108" w:type="dxa"/>
              <w:bottom w:w="0" w:type="dxa"/>
              <w:right w:w="108" w:type="dxa"/>
            </w:tcMar>
            <w:hideMark/>
          </w:tcPr>
          <w:p w:rsidR="006E74A6" w:rsidRPr="006E74A6" w:rsidRDefault="006E74A6" w:rsidP="006E74A6">
            <w:pPr>
              <w:numPr>
                <w:ilvl w:val="0"/>
                <w:numId w:val="5"/>
              </w:numPr>
              <w:spacing w:line="216" w:lineRule="auto"/>
              <w:ind w:left="34" w:firstLine="0"/>
              <w:rPr>
                <w:rFonts w:asciiTheme="minorHAnsi" w:eastAsiaTheme="minorHAnsi" w:hAnsiTheme="minorHAnsi" w:cstheme="minorHAnsi"/>
                <w:color w:val="000000"/>
                <w:sz w:val="24"/>
                <w:szCs w:val="24"/>
              </w:rPr>
            </w:pPr>
            <w:r w:rsidRPr="006E74A6">
              <w:rPr>
                <w:rFonts w:asciiTheme="minorHAnsi" w:eastAsiaTheme="minorHAnsi" w:hAnsiTheme="minorHAnsi" w:cstheme="minorHAnsi"/>
                <w:color w:val="000000"/>
                <w:sz w:val="24"/>
                <w:szCs w:val="24"/>
              </w:rPr>
              <w:t>Jabón de polvo (2kg y 5kg)</w:t>
            </w:r>
          </w:p>
        </w:tc>
        <w:tc>
          <w:tcPr>
            <w:tcW w:w="4551" w:type="dxa"/>
            <w:tcMar>
              <w:top w:w="0" w:type="dxa"/>
              <w:left w:w="108" w:type="dxa"/>
              <w:bottom w:w="0" w:type="dxa"/>
              <w:right w:w="108" w:type="dxa"/>
            </w:tcMar>
          </w:tcPr>
          <w:p w:rsidR="006E74A6" w:rsidRPr="006E74A6" w:rsidRDefault="006E74A6" w:rsidP="00453351">
            <w:pPr>
              <w:spacing w:line="216" w:lineRule="auto"/>
              <w:ind w:left="34"/>
              <w:rPr>
                <w:rFonts w:asciiTheme="minorHAnsi" w:eastAsiaTheme="minorHAnsi" w:hAnsiTheme="minorHAnsi" w:cstheme="minorHAnsi"/>
                <w:color w:val="000000"/>
                <w:sz w:val="24"/>
                <w:szCs w:val="24"/>
              </w:rPr>
            </w:pPr>
          </w:p>
        </w:tc>
      </w:tr>
      <w:tr w:rsidR="006E74A6" w:rsidRPr="006E74A6" w:rsidTr="00453351">
        <w:tc>
          <w:tcPr>
            <w:tcW w:w="3969" w:type="dxa"/>
            <w:tcMar>
              <w:top w:w="0" w:type="dxa"/>
              <w:left w:w="108" w:type="dxa"/>
              <w:bottom w:w="0" w:type="dxa"/>
              <w:right w:w="108" w:type="dxa"/>
            </w:tcMar>
            <w:hideMark/>
          </w:tcPr>
          <w:p w:rsidR="006E74A6" w:rsidRPr="006E74A6" w:rsidRDefault="006E74A6" w:rsidP="006E74A6">
            <w:pPr>
              <w:numPr>
                <w:ilvl w:val="0"/>
                <w:numId w:val="5"/>
              </w:numPr>
              <w:spacing w:line="216" w:lineRule="auto"/>
              <w:ind w:left="34" w:firstLine="0"/>
              <w:jc w:val="both"/>
              <w:rPr>
                <w:rFonts w:asciiTheme="minorHAnsi" w:eastAsiaTheme="minorHAnsi" w:hAnsiTheme="minorHAnsi" w:cstheme="minorHAnsi"/>
                <w:color w:val="000000"/>
                <w:sz w:val="24"/>
                <w:szCs w:val="24"/>
              </w:rPr>
            </w:pPr>
            <w:r w:rsidRPr="006E74A6">
              <w:rPr>
                <w:rFonts w:asciiTheme="minorHAnsi" w:eastAsiaTheme="minorHAnsi" w:hAnsiTheme="minorHAnsi" w:cstheme="minorHAnsi"/>
                <w:color w:val="000000"/>
                <w:sz w:val="24"/>
                <w:szCs w:val="24"/>
              </w:rPr>
              <w:t>Toalla de Tela para limpieza</w:t>
            </w:r>
          </w:p>
          <w:p w:rsidR="006E74A6" w:rsidRPr="006E74A6" w:rsidRDefault="006E74A6" w:rsidP="006E74A6">
            <w:pPr>
              <w:numPr>
                <w:ilvl w:val="0"/>
                <w:numId w:val="5"/>
              </w:numPr>
              <w:spacing w:line="216" w:lineRule="auto"/>
              <w:ind w:left="34" w:firstLine="0"/>
              <w:jc w:val="both"/>
              <w:rPr>
                <w:rFonts w:asciiTheme="minorHAnsi" w:eastAsiaTheme="minorHAnsi" w:hAnsiTheme="minorHAnsi" w:cstheme="minorHAnsi"/>
                <w:color w:val="000000"/>
                <w:sz w:val="24"/>
                <w:szCs w:val="24"/>
              </w:rPr>
            </w:pPr>
            <w:r w:rsidRPr="006E74A6">
              <w:rPr>
                <w:rFonts w:asciiTheme="minorHAnsi" w:eastAsiaTheme="minorHAnsi" w:hAnsiTheme="minorHAnsi" w:cstheme="minorHAnsi"/>
                <w:color w:val="000000"/>
                <w:sz w:val="24"/>
                <w:szCs w:val="24"/>
              </w:rPr>
              <w:t>Desengrasante</w:t>
            </w:r>
          </w:p>
        </w:tc>
        <w:tc>
          <w:tcPr>
            <w:tcW w:w="4551" w:type="dxa"/>
            <w:tcMar>
              <w:top w:w="0" w:type="dxa"/>
              <w:left w:w="108" w:type="dxa"/>
              <w:bottom w:w="0" w:type="dxa"/>
              <w:right w:w="108" w:type="dxa"/>
            </w:tcMar>
          </w:tcPr>
          <w:p w:rsidR="006E74A6" w:rsidRPr="006E74A6" w:rsidRDefault="006E74A6" w:rsidP="00453351">
            <w:pPr>
              <w:spacing w:line="216" w:lineRule="auto"/>
              <w:ind w:left="34"/>
              <w:rPr>
                <w:rFonts w:asciiTheme="minorHAnsi" w:eastAsiaTheme="minorHAnsi" w:hAnsiTheme="minorHAnsi" w:cstheme="minorHAnsi"/>
                <w:color w:val="000000"/>
                <w:sz w:val="24"/>
                <w:szCs w:val="24"/>
              </w:rPr>
            </w:pPr>
          </w:p>
        </w:tc>
      </w:tr>
    </w:tbl>
    <w:p w:rsidR="006E74A6" w:rsidRPr="006E74A6" w:rsidRDefault="006E74A6" w:rsidP="006E74A6">
      <w:pPr>
        <w:spacing w:line="216" w:lineRule="auto"/>
        <w:ind w:left="34"/>
        <w:jc w:val="both"/>
        <w:rPr>
          <w:rFonts w:asciiTheme="minorHAnsi" w:eastAsiaTheme="minorHAnsi" w:hAnsiTheme="minorHAnsi" w:cstheme="minorHAnsi"/>
          <w:color w:val="000022"/>
          <w:sz w:val="24"/>
          <w:szCs w:val="24"/>
        </w:rPr>
      </w:pPr>
    </w:p>
    <w:p w:rsidR="006E74A6" w:rsidRPr="006E74A6" w:rsidRDefault="006E74A6" w:rsidP="006E74A6">
      <w:pPr>
        <w:spacing w:line="216" w:lineRule="auto"/>
        <w:ind w:left="34"/>
        <w:jc w:val="both"/>
        <w:rPr>
          <w:rFonts w:asciiTheme="minorHAnsi" w:eastAsiaTheme="minorHAnsi" w:hAnsiTheme="minorHAnsi" w:cstheme="minorHAnsi"/>
          <w:sz w:val="24"/>
          <w:szCs w:val="24"/>
        </w:rPr>
      </w:pPr>
      <w:r w:rsidRPr="006E74A6">
        <w:rPr>
          <w:rFonts w:asciiTheme="minorHAnsi" w:eastAsiaTheme="minorHAnsi" w:hAnsiTheme="minorHAnsi" w:cstheme="minorHAnsi"/>
          <w:color w:val="000022"/>
          <w:sz w:val="24"/>
          <w:szCs w:val="24"/>
        </w:rPr>
        <w:t>L</w:t>
      </w:r>
      <w:r w:rsidRPr="006E74A6">
        <w:rPr>
          <w:rFonts w:asciiTheme="minorHAnsi" w:eastAsiaTheme="minorHAnsi" w:hAnsiTheme="minorHAnsi" w:cstheme="minorHAnsi"/>
          <w:sz w:val="24"/>
          <w:szCs w:val="24"/>
        </w:rPr>
        <w:t>os químicos a utilizar deberán de ser del uso común y comercial de tal forma que no se afecte la salud de empleados y público, deberán contar con las etiquetas de seguridad de los mismos.</w:t>
      </w:r>
    </w:p>
    <w:p w:rsidR="006E74A6" w:rsidRPr="006E74A6" w:rsidRDefault="006E74A6" w:rsidP="006E74A6">
      <w:pPr>
        <w:spacing w:line="216" w:lineRule="auto"/>
        <w:ind w:left="34"/>
        <w:jc w:val="both"/>
        <w:rPr>
          <w:rFonts w:asciiTheme="minorHAnsi" w:eastAsiaTheme="minorHAnsi" w:hAnsiTheme="minorHAnsi" w:cstheme="minorHAnsi"/>
          <w:sz w:val="24"/>
          <w:szCs w:val="24"/>
        </w:rPr>
      </w:pPr>
    </w:p>
    <w:p w:rsidR="006E74A6" w:rsidRPr="006E74A6" w:rsidRDefault="006E74A6" w:rsidP="006E74A6">
      <w:pPr>
        <w:spacing w:line="216" w:lineRule="auto"/>
        <w:ind w:left="34"/>
        <w:jc w:val="both"/>
        <w:rPr>
          <w:rFonts w:asciiTheme="minorHAnsi" w:eastAsiaTheme="minorHAnsi" w:hAnsiTheme="minorHAnsi" w:cstheme="minorHAnsi"/>
          <w:b/>
          <w:bCs/>
          <w:sz w:val="24"/>
          <w:szCs w:val="24"/>
        </w:rPr>
      </w:pPr>
      <w:r w:rsidRPr="006E74A6">
        <w:rPr>
          <w:rFonts w:asciiTheme="minorHAnsi" w:eastAsiaTheme="minorHAnsi" w:hAnsiTheme="minorHAnsi" w:cstheme="minorHAnsi"/>
          <w:color w:val="000022"/>
          <w:sz w:val="24"/>
          <w:szCs w:val="24"/>
        </w:rPr>
        <w:t>El</w:t>
      </w:r>
      <w:r w:rsidRPr="006E74A6">
        <w:rPr>
          <w:rFonts w:asciiTheme="minorHAnsi" w:eastAsiaTheme="minorHAnsi" w:hAnsiTheme="minorHAnsi" w:cstheme="minorHAnsi"/>
          <w:sz w:val="24"/>
          <w:szCs w:val="24"/>
        </w:rPr>
        <w:t xml:space="preserve"> número de artículos a emplearse deberá ser acorde a la oficina y lugares específicos para su aplicación.</w:t>
      </w:r>
    </w:p>
    <w:p w:rsidR="006E74A6" w:rsidRPr="006E74A6" w:rsidRDefault="006E74A6" w:rsidP="006E74A6">
      <w:pPr>
        <w:spacing w:line="216" w:lineRule="auto"/>
        <w:ind w:left="34"/>
        <w:jc w:val="both"/>
        <w:rPr>
          <w:rFonts w:asciiTheme="minorHAnsi" w:eastAsiaTheme="minorHAnsi" w:hAnsiTheme="minorHAnsi" w:cstheme="minorHAnsi"/>
          <w:sz w:val="24"/>
          <w:szCs w:val="24"/>
        </w:rPr>
      </w:pPr>
    </w:p>
    <w:p w:rsidR="006E74A6" w:rsidRPr="006E74A6" w:rsidRDefault="006E74A6" w:rsidP="006E74A6">
      <w:pPr>
        <w:spacing w:line="216" w:lineRule="auto"/>
        <w:ind w:left="34"/>
        <w:jc w:val="both"/>
        <w:rPr>
          <w:rFonts w:asciiTheme="minorHAnsi" w:eastAsia="MS Mincho" w:hAnsiTheme="minorHAnsi" w:cstheme="minorHAnsi"/>
          <w:color w:val="000022"/>
          <w:sz w:val="24"/>
          <w:szCs w:val="24"/>
        </w:rPr>
      </w:pPr>
      <w:r w:rsidRPr="006E74A6">
        <w:rPr>
          <w:rFonts w:asciiTheme="minorHAnsi" w:eastAsia="MS Mincho" w:hAnsiTheme="minorHAnsi" w:cstheme="minorHAnsi"/>
          <w:sz w:val="24"/>
          <w:szCs w:val="24"/>
        </w:rPr>
        <w:t>El administrativo o encargado del punto de limpieza, podrá negarse a recibir materiales que no cumplan con las especificaciones convenidas (tales como químicos rebajados, paquetes con menor contenido o menor calidad a la ofertada), en cuyo caso se asentará la incidencia en la bitácora de materiales respectiva.</w:t>
      </w:r>
      <w:r w:rsidRPr="006E74A6">
        <w:rPr>
          <w:rFonts w:asciiTheme="minorHAnsi" w:eastAsia="MS Mincho" w:hAnsiTheme="minorHAnsi" w:cstheme="minorHAnsi"/>
          <w:color w:val="000022"/>
          <w:sz w:val="24"/>
          <w:szCs w:val="24"/>
        </w:rPr>
        <w:t xml:space="preserve"> </w:t>
      </w:r>
    </w:p>
    <w:p w:rsidR="006E74A6" w:rsidRPr="006E74A6" w:rsidRDefault="006E74A6" w:rsidP="006E74A6">
      <w:pPr>
        <w:spacing w:line="216" w:lineRule="auto"/>
        <w:ind w:left="34"/>
        <w:jc w:val="both"/>
        <w:rPr>
          <w:rFonts w:asciiTheme="minorHAnsi" w:eastAsia="MS Mincho" w:hAnsiTheme="minorHAnsi" w:cstheme="minorHAnsi"/>
          <w:color w:val="000022"/>
          <w:sz w:val="24"/>
          <w:szCs w:val="24"/>
        </w:rPr>
      </w:pPr>
    </w:p>
    <w:p w:rsidR="006E74A6" w:rsidRPr="006E74A6" w:rsidRDefault="006E74A6" w:rsidP="006E74A6">
      <w:pPr>
        <w:spacing w:line="216" w:lineRule="auto"/>
        <w:ind w:left="34"/>
        <w:jc w:val="both"/>
        <w:rPr>
          <w:rFonts w:asciiTheme="minorHAnsi" w:eastAsia="MS Mincho" w:hAnsiTheme="minorHAnsi" w:cstheme="minorHAnsi"/>
          <w:b/>
          <w:sz w:val="24"/>
          <w:szCs w:val="24"/>
        </w:rPr>
      </w:pPr>
      <w:r w:rsidRPr="006E74A6">
        <w:rPr>
          <w:rFonts w:asciiTheme="minorHAnsi" w:eastAsia="MS Mincho" w:hAnsiTheme="minorHAnsi" w:cstheme="minorHAnsi"/>
          <w:b/>
          <w:sz w:val="24"/>
          <w:szCs w:val="24"/>
        </w:rPr>
        <w:t xml:space="preserve">Equipo de trabajo mínimo que se </w:t>
      </w:r>
      <w:r w:rsidRPr="006E74A6">
        <w:rPr>
          <w:rFonts w:asciiTheme="minorHAnsi" w:eastAsia="MS Mincho" w:hAnsiTheme="minorHAnsi" w:cstheme="minorHAnsi"/>
          <w:b/>
          <w:sz w:val="24"/>
          <w:szCs w:val="24"/>
          <w:u w:val="single"/>
        </w:rPr>
        <w:t>deberá proporcionar el prestador de servicios</w:t>
      </w:r>
      <w:r w:rsidRPr="006E74A6">
        <w:rPr>
          <w:rFonts w:asciiTheme="minorHAnsi" w:eastAsia="MS Mincho" w:hAnsiTheme="minorHAnsi" w:cstheme="minorHAnsi"/>
          <w:b/>
          <w:sz w:val="24"/>
          <w:szCs w:val="24"/>
        </w:rPr>
        <w:t xml:space="preserve"> a los trabajadores fijos, eventuales y variables:</w:t>
      </w:r>
    </w:p>
    <w:p w:rsidR="006E74A6" w:rsidRPr="006E74A6" w:rsidRDefault="006E74A6" w:rsidP="006E74A6">
      <w:pPr>
        <w:tabs>
          <w:tab w:val="left" w:pos="709"/>
        </w:tabs>
        <w:spacing w:line="216" w:lineRule="auto"/>
        <w:ind w:left="34"/>
        <w:jc w:val="both"/>
        <w:rPr>
          <w:rFonts w:asciiTheme="minorHAnsi" w:eastAsia="MS Mincho" w:hAnsiTheme="minorHAnsi" w:cstheme="minorHAnsi"/>
          <w:b/>
          <w:sz w:val="24"/>
          <w:szCs w:val="24"/>
        </w:rPr>
      </w:pPr>
    </w:p>
    <w:p w:rsidR="006E74A6" w:rsidRPr="006E74A6" w:rsidRDefault="006E74A6" w:rsidP="006E74A6">
      <w:pPr>
        <w:spacing w:line="216" w:lineRule="auto"/>
        <w:jc w:val="both"/>
        <w:rPr>
          <w:rFonts w:asciiTheme="minorHAnsi" w:eastAsia="MS Mincho" w:hAnsiTheme="minorHAnsi" w:cstheme="minorHAnsi"/>
          <w:bCs/>
          <w:color w:val="000022"/>
          <w:sz w:val="24"/>
          <w:szCs w:val="24"/>
        </w:rPr>
      </w:pPr>
      <w:r w:rsidRPr="006E74A6">
        <w:rPr>
          <w:rFonts w:asciiTheme="minorHAnsi" w:eastAsia="MS Mincho" w:hAnsiTheme="minorHAnsi" w:cstheme="minorHAnsi"/>
          <w:bCs/>
          <w:color w:val="000022"/>
          <w:sz w:val="24"/>
          <w:szCs w:val="24"/>
        </w:rPr>
        <w:t>•</w:t>
      </w:r>
      <w:r w:rsidRPr="006E74A6">
        <w:rPr>
          <w:rFonts w:asciiTheme="minorHAnsi" w:eastAsia="MS Mincho" w:hAnsiTheme="minorHAnsi" w:cstheme="minorHAnsi"/>
          <w:bCs/>
          <w:color w:val="000022"/>
          <w:sz w:val="24"/>
          <w:szCs w:val="24"/>
        </w:rPr>
        <w:tab/>
        <w:t>Carritos exprimidores</w:t>
      </w:r>
    </w:p>
    <w:p w:rsidR="006E74A6" w:rsidRPr="006E74A6" w:rsidRDefault="006E74A6" w:rsidP="006E74A6">
      <w:pPr>
        <w:spacing w:line="216" w:lineRule="auto"/>
        <w:ind w:left="34"/>
        <w:jc w:val="both"/>
        <w:rPr>
          <w:rFonts w:asciiTheme="minorHAnsi" w:eastAsia="MS Mincho" w:hAnsiTheme="minorHAnsi" w:cstheme="minorHAnsi"/>
          <w:bCs/>
          <w:color w:val="000022"/>
          <w:sz w:val="24"/>
          <w:szCs w:val="24"/>
        </w:rPr>
      </w:pPr>
      <w:r w:rsidRPr="006E74A6">
        <w:rPr>
          <w:rFonts w:asciiTheme="minorHAnsi" w:eastAsia="MS Mincho" w:hAnsiTheme="minorHAnsi" w:cstheme="minorHAnsi"/>
          <w:bCs/>
          <w:color w:val="000022"/>
          <w:sz w:val="24"/>
          <w:szCs w:val="24"/>
        </w:rPr>
        <w:t>•</w:t>
      </w:r>
      <w:r w:rsidRPr="006E74A6">
        <w:rPr>
          <w:rFonts w:asciiTheme="minorHAnsi" w:eastAsia="MS Mincho" w:hAnsiTheme="minorHAnsi" w:cstheme="minorHAnsi"/>
          <w:bCs/>
          <w:color w:val="000022"/>
          <w:sz w:val="24"/>
          <w:szCs w:val="24"/>
        </w:rPr>
        <w:tab/>
        <w:t>Trapeadores</w:t>
      </w:r>
    </w:p>
    <w:p w:rsidR="006E74A6" w:rsidRPr="006E74A6" w:rsidRDefault="006E74A6" w:rsidP="006E74A6">
      <w:pPr>
        <w:spacing w:line="216" w:lineRule="auto"/>
        <w:ind w:left="34"/>
        <w:jc w:val="both"/>
        <w:rPr>
          <w:rFonts w:asciiTheme="minorHAnsi" w:eastAsia="MS Mincho" w:hAnsiTheme="minorHAnsi" w:cstheme="minorHAnsi"/>
          <w:bCs/>
          <w:color w:val="000022"/>
          <w:sz w:val="24"/>
          <w:szCs w:val="24"/>
        </w:rPr>
      </w:pPr>
      <w:r w:rsidRPr="006E74A6">
        <w:rPr>
          <w:rFonts w:asciiTheme="minorHAnsi" w:eastAsia="MS Mincho" w:hAnsiTheme="minorHAnsi" w:cstheme="minorHAnsi"/>
          <w:bCs/>
          <w:color w:val="000022"/>
          <w:sz w:val="24"/>
          <w:szCs w:val="24"/>
        </w:rPr>
        <w:t>•</w:t>
      </w:r>
      <w:r w:rsidRPr="006E74A6">
        <w:rPr>
          <w:rFonts w:asciiTheme="minorHAnsi" w:eastAsia="MS Mincho" w:hAnsiTheme="minorHAnsi" w:cstheme="minorHAnsi"/>
          <w:bCs/>
          <w:color w:val="000022"/>
          <w:sz w:val="24"/>
          <w:szCs w:val="24"/>
        </w:rPr>
        <w:tab/>
        <w:t>Recogedores</w:t>
      </w:r>
    </w:p>
    <w:p w:rsidR="006E74A6" w:rsidRPr="006E74A6" w:rsidRDefault="006E74A6" w:rsidP="006E74A6">
      <w:pPr>
        <w:spacing w:line="216" w:lineRule="auto"/>
        <w:ind w:left="34"/>
        <w:jc w:val="both"/>
        <w:rPr>
          <w:rFonts w:asciiTheme="minorHAnsi" w:eastAsia="MS Mincho" w:hAnsiTheme="minorHAnsi" w:cstheme="minorHAnsi"/>
          <w:bCs/>
          <w:color w:val="000022"/>
          <w:sz w:val="24"/>
          <w:szCs w:val="24"/>
        </w:rPr>
      </w:pPr>
      <w:r w:rsidRPr="006E74A6">
        <w:rPr>
          <w:rFonts w:asciiTheme="minorHAnsi" w:eastAsia="MS Mincho" w:hAnsiTheme="minorHAnsi" w:cstheme="minorHAnsi"/>
          <w:bCs/>
          <w:color w:val="000022"/>
          <w:sz w:val="24"/>
          <w:szCs w:val="24"/>
        </w:rPr>
        <w:t>•</w:t>
      </w:r>
      <w:r w:rsidRPr="006E74A6">
        <w:rPr>
          <w:rFonts w:asciiTheme="minorHAnsi" w:eastAsia="MS Mincho" w:hAnsiTheme="minorHAnsi" w:cstheme="minorHAnsi"/>
          <w:bCs/>
          <w:color w:val="000022"/>
          <w:sz w:val="24"/>
          <w:szCs w:val="24"/>
        </w:rPr>
        <w:tab/>
        <w:t>Mota para limpiar vidrios o cepillo</w:t>
      </w:r>
    </w:p>
    <w:p w:rsidR="006E74A6" w:rsidRPr="006E74A6" w:rsidRDefault="006E74A6" w:rsidP="006E74A6">
      <w:pPr>
        <w:spacing w:line="216" w:lineRule="auto"/>
        <w:ind w:left="34"/>
        <w:jc w:val="both"/>
        <w:rPr>
          <w:rFonts w:asciiTheme="minorHAnsi" w:eastAsia="MS Mincho" w:hAnsiTheme="minorHAnsi" w:cstheme="minorHAnsi"/>
          <w:bCs/>
          <w:color w:val="000022"/>
          <w:sz w:val="24"/>
          <w:szCs w:val="24"/>
        </w:rPr>
      </w:pPr>
      <w:r w:rsidRPr="006E74A6">
        <w:rPr>
          <w:rFonts w:asciiTheme="minorHAnsi" w:eastAsia="MS Mincho" w:hAnsiTheme="minorHAnsi" w:cstheme="minorHAnsi"/>
          <w:bCs/>
          <w:color w:val="000022"/>
          <w:sz w:val="24"/>
          <w:szCs w:val="24"/>
        </w:rPr>
        <w:t>•</w:t>
      </w:r>
      <w:r w:rsidRPr="006E74A6">
        <w:rPr>
          <w:rFonts w:asciiTheme="minorHAnsi" w:eastAsia="MS Mincho" w:hAnsiTheme="minorHAnsi" w:cstheme="minorHAnsi"/>
          <w:bCs/>
          <w:color w:val="000022"/>
          <w:sz w:val="24"/>
          <w:szCs w:val="24"/>
        </w:rPr>
        <w:tab/>
        <w:t>Jalador de Vidrios</w:t>
      </w:r>
    </w:p>
    <w:p w:rsidR="006E74A6" w:rsidRPr="006E74A6" w:rsidRDefault="006E74A6" w:rsidP="006E74A6">
      <w:pPr>
        <w:spacing w:line="216" w:lineRule="auto"/>
        <w:ind w:left="34"/>
        <w:jc w:val="both"/>
        <w:rPr>
          <w:rFonts w:asciiTheme="minorHAnsi" w:eastAsia="MS Mincho" w:hAnsiTheme="minorHAnsi" w:cstheme="minorHAnsi"/>
          <w:bCs/>
          <w:color w:val="000022"/>
          <w:sz w:val="24"/>
          <w:szCs w:val="24"/>
        </w:rPr>
      </w:pPr>
      <w:r w:rsidRPr="006E74A6">
        <w:rPr>
          <w:rFonts w:asciiTheme="minorHAnsi" w:eastAsia="MS Mincho" w:hAnsiTheme="minorHAnsi" w:cstheme="minorHAnsi"/>
          <w:bCs/>
          <w:color w:val="000022"/>
          <w:sz w:val="24"/>
          <w:szCs w:val="24"/>
        </w:rPr>
        <w:t>•</w:t>
      </w:r>
      <w:r w:rsidRPr="006E74A6">
        <w:rPr>
          <w:rFonts w:asciiTheme="minorHAnsi" w:eastAsia="MS Mincho" w:hAnsiTheme="minorHAnsi" w:cstheme="minorHAnsi"/>
          <w:bCs/>
          <w:color w:val="000022"/>
          <w:sz w:val="24"/>
          <w:szCs w:val="24"/>
        </w:rPr>
        <w:tab/>
        <w:t>Plumeros</w:t>
      </w:r>
    </w:p>
    <w:p w:rsidR="006E74A6" w:rsidRPr="006E74A6" w:rsidRDefault="006E74A6" w:rsidP="006E74A6">
      <w:pPr>
        <w:spacing w:line="216" w:lineRule="auto"/>
        <w:ind w:left="34"/>
        <w:jc w:val="both"/>
        <w:rPr>
          <w:rFonts w:asciiTheme="minorHAnsi" w:eastAsia="MS Mincho" w:hAnsiTheme="minorHAnsi" w:cstheme="minorHAnsi"/>
          <w:bCs/>
          <w:color w:val="000022"/>
          <w:sz w:val="24"/>
          <w:szCs w:val="24"/>
        </w:rPr>
      </w:pPr>
      <w:r w:rsidRPr="006E74A6">
        <w:rPr>
          <w:rFonts w:asciiTheme="minorHAnsi" w:eastAsia="MS Mincho" w:hAnsiTheme="minorHAnsi" w:cstheme="minorHAnsi"/>
          <w:bCs/>
          <w:color w:val="000022"/>
          <w:sz w:val="24"/>
          <w:szCs w:val="24"/>
        </w:rPr>
        <w:t>•</w:t>
      </w:r>
      <w:r w:rsidRPr="006E74A6">
        <w:rPr>
          <w:rFonts w:asciiTheme="minorHAnsi" w:eastAsia="MS Mincho" w:hAnsiTheme="minorHAnsi" w:cstheme="minorHAnsi"/>
          <w:bCs/>
          <w:color w:val="000022"/>
          <w:sz w:val="24"/>
          <w:szCs w:val="24"/>
        </w:rPr>
        <w:tab/>
        <w:t>Extensiones telescópicas</w:t>
      </w:r>
    </w:p>
    <w:p w:rsidR="006E74A6" w:rsidRPr="006E74A6" w:rsidRDefault="006E74A6" w:rsidP="006E74A6">
      <w:pPr>
        <w:spacing w:line="216" w:lineRule="auto"/>
        <w:ind w:left="34"/>
        <w:jc w:val="both"/>
        <w:rPr>
          <w:rFonts w:asciiTheme="minorHAnsi" w:eastAsia="MS Mincho" w:hAnsiTheme="minorHAnsi" w:cstheme="minorHAnsi"/>
          <w:bCs/>
          <w:color w:val="000022"/>
          <w:sz w:val="24"/>
          <w:szCs w:val="24"/>
        </w:rPr>
      </w:pPr>
      <w:r w:rsidRPr="006E74A6">
        <w:rPr>
          <w:rFonts w:asciiTheme="minorHAnsi" w:eastAsia="MS Mincho" w:hAnsiTheme="minorHAnsi" w:cstheme="minorHAnsi"/>
          <w:bCs/>
          <w:color w:val="000022"/>
          <w:sz w:val="24"/>
          <w:szCs w:val="24"/>
        </w:rPr>
        <w:t>•</w:t>
      </w:r>
      <w:r w:rsidRPr="006E74A6">
        <w:rPr>
          <w:rFonts w:asciiTheme="minorHAnsi" w:eastAsia="MS Mincho" w:hAnsiTheme="minorHAnsi" w:cstheme="minorHAnsi"/>
          <w:bCs/>
          <w:color w:val="000022"/>
          <w:sz w:val="24"/>
          <w:szCs w:val="24"/>
        </w:rPr>
        <w:tab/>
        <w:t>Repuesto de Trapeador</w:t>
      </w:r>
    </w:p>
    <w:p w:rsidR="006E74A6" w:rsidRPr="006E74A6" w:rsidRDefault="006E74A6" w:rsidP="006E74A6">
      <w:pPr>
        <w:spacing w:line="216" w:lineRule="auto"/>
        <w:ind w:left="34"/>
        <w:jc w:val="both"/>
        <w:rPr>
          <w:rFonts w:asciiTheme="minorHAnsi" w:eastAsia="MS Mincho" w:hAnsiTheme="minorHAnsi" w:cstheme="minorHAnsi"/>
          <w:bCs/>
          <w:color w:val="000022"/>
          <w:sz w:val="24"/>
          <w:szCs w:val="24"/>
        </w:rPr>
      </w:pPr>
      <w:r w:rsidRPr="006E74A6">
        <w:rPr>
          <w:rFonts w:asciiTheme="minorHAnsi" w:eastAsia="MS Mincho" w:hAnsiTheme="minorHAnsi" w:cstheme="minorHAnsi"/>
          <w:bCs/>
          <w:color w:val="000022"/>
          <w:sz w:val="24"/>
          <w:szCs w:val="24"/>
        </w:rPr>
        <w:t>•</w:t>
      </w:r>
      <w:r w:rsidRPr="006E74A6">
        <w:rPr>
          <w:rFonts w:asciiTheme="minorHAnsi" w:eastAsia="MS Mincho" w:hAnsiTheme="minorHAnsi" w:cstheme="minorHAnsi"/>
          <w:bCs/>
          <w:color w:val="000022"/>
          <w:sz w:val="24"/>
          <w:szCs w:val="24"/>
        </w:rPr>
        <w:tab/>
        <w:t>Discos para lavado y pulido de pisos</w:t>
      </w:r>
    </w:p>
    <w:p w:rsidR="006E74A6" w:rsidRPr="006E74A6" w:rsidRDefault="006E74A6" w:rsidP="006E74A6">
      <w:pPr>
        <w:spacing w:line="216" w:lineRule="auto"/>
        <w:ind w:left="34"/>
        <w:jc w:val="both"/>
        <w:rPr>
          <w:rFonts w:asciiTheme="minorHAnsi" w:eastAsia="MS Mincho" w:hAnsiTheme="minorHAnsi" w:cstheme="minorHAnsi"/>
          <w:bCs/>
          <w:color w:val="000022"/>
          <w:sz w:val="24"/>
          <w:szCs w:val="24"/>
        </w:rPr>
      </w:pPr>
      <w:r w:rsidRPr="006E74A6">
        <w:rPr>
          <w:rFonts w:asciiTheme="minorHAnsi" w:eastAsia="MS Mincho" w:hAnsiTheme="minorHAnsi" w:cstheme="minorHAnsi"/>
          <w:bCs/>
          <w:color w:val="000022"/>
          <w:sz w:val="24"/>
          <w:szCs w:val="24"/>
        </w:rPr>
        <w:t>•</w:t>
      </w:r>
      <w:r w:rsidRPr="006E74A6">
        <w:rPr>
          <w:rFonts w:asciiTheme="minorHAnsi" w:eastAsia="MS Mincho" w:hAnsiTheme="minorHAnsi" w:cstheme="minorHAnsi"/>
          <w:bCs/>
          <w:color w:val="000022"/>
          <w:sz w:val="24"/>
          <w:szCs w:val="24"/>
        </w:rPr>
        <w:tab/>
        <w:t>Cepillo para lavar alfombra</w:t>
      </w:r>
    </w:p>
    <w:p w:rsidR="006E74A6" w:rsidRPr="006E74A6" w:rsidRDefault="006E74A6" w:rsidP="006E74A6">
      <w:pPr>
        <w:spacing w:line="216" w:lineRule="auto"/>
        <w:ind w:left="34"/>
        <w:jc w:val="both"/>
        <w:rPr>
          <w:rFonts w:asciiTheme="minorHAnsi" w:eastAsia="MS Mincho" w:hAnsiTheme="minorHAnsi" w:cstheme="minorHAnsi"/>
          <w:bCs/>
          <w:color w:val="000022"/>
          <w:sz w:val="24"/>
          <w:szCs w:val="24"/>
        </w:rPr>
      </w:pPr>
      <w:r w:rsidRPr="006E74A6">
        <w:rPr>
          <w:rFonts w:asciiTheme="minorHAnsi" w:eastAsia="MS Mincho" w:hAnsiTheme="minorHAnsi" w:cstheme="minorHAnsi"/>
          <w:bCs/>
          <w:color w:val="000022"/>
          <w:sz w:val="24"/>
          <w:szCs w:val="24"/>
        </w:rPr>
        <w:t>•</w:t>
      </w:r>
      <w:r w:rsidRPr="006E74A6">
        <w:rPr>
          <w:rFonts w:asciiTheme="minorHAnsi" w:eastAsia="MS Mincho" w:hAnsiTheme="minorHAnsi" w:cstheme="minorHAnsi"/>
          <w:bCs/>
          <w:color w:val="000022"/>
          <w:sz w:val="24"/>
          <w:szCs w:val="24"/>
        </w:rPr>
        <w:tab/>
        <w:t>Manguera</w:t>
      </w:r>
    </w:p>
    <w:p w:rsidR="006E74A6" w:rsidRPr="006E74A6" w:rsidRDefault="006E74A6" w:rsidP="006E74A6">
      <w:pPr>
        <w:spacing w:line="216" w:lineRule="auto"/>
        <w:ind w:left="34"/>
        <w:jc w:val="both"/>
        <w:rPr>
          <w:rFonts w:asciiTheme="minorHAnsi" w:eastAsia="MS Mincho" w:hAnsiTheme="minorHAnsi" w:cstheme="minorHAnsi"/>
          <w:bCs/>
          <w:color w:val="000022"/>
          <w:sz w:val="24"/>
          <w:szCs w:val="24"/>
        </w:rPr>
      </w:pPr>
      <w:r w:rsidRPr="006E74A6">
        <w:rPr>
          <w:rFonts w:asciiTheme="minorHAnsi" w:eastAsia="MS Mincho" w:hAnsiTheme="minorHAnsi" w:cstheme="minorHAnsi"/>
          <w:bCs/>
          <w:color w:val="000022"/>
          <w:sz w:val="24"/>
          <w:szCs w:val="24"/>
        </w:rPr>
        <w:t>•</w:t>
      </w:r>
      <w:r w:rsidRPr="006E74A6">
        <w:rPr>
          <w:rFonts w:asciiTheme="minorHAnsi" w:eastAsia="MS Mincho" w:hAnsiTheme="minorHAnsi" w:cstheme="minorHAnsi"/>
          <w:bCs/>
          <w:color w:val="000022"/>
          <w:sz w:val="24"/>
          <w:szCs w:val="24"/>
        </w:rPr>
        <w:tab/>
        <w:t>Cepillo para tapicería</w:t>
      </w:r>
    </w:p>
    <w:p w:rsidR="006E74A6" w:rsidRPr="006E74A6" w:rsidRDefault="006E74A6" w:rsidP="006E74A6">
      <w:pPr>
        <w:spacing w:line="216" w:lineRule="auto"/>
        <w:ind w:left="34"/>
        <w:jc w:val="both"/>
        <w:rPr>
          <w:rFonts w:asciiTheme="minorHAnsi" w:eastAsia="MS Mincho" w:hAnsiTheme="minorHAnsi" w:cstheme="minorHAnsi"/>
          <w:bCs/>
          <w:color w:val="000022"/>
          <w:sz w:val="24"/>
          <w:szCs w:val="24"/>
        </w:rPr>
      </w:pPr>
      <w:r w:rsidRPr="006E74A6">
        <w:rPr>
          <w:rFonts w:asciiTheme="minorHAnsi" w:eastAsia="MS Mincho" w:hAnsiTheme="minorHAnsi" w:cstheme="minorHAnsi"/>
          <w:bCs/>
          <w:color w:val="000022"/>
          <w:sz w:val="24"/>
          <w:szCs w:val="24"/>
        </w:rPr>
        <w:t>•</w:t>
      </w:r>
      <w:r w:rsidRPr="006E74A6">
        <w:rPr>
          <w:rFonts w:asciiTheme="minorHAnsi" w:eastAsia="MS Mincho" w:hAnsiTheme="minorHAnsi" w:cstheme="minorHAnsi"/>
          <w:bCs/>
          <w:color w:val="000022"/>
          <w:sz w:val="24"/>
          <w:szCs w:val="24"/>
        </w:rPr>
        <w:tab/>
        <w:t>Cepillos para barrer exteriores</w:t>
      </w:r>
    </w:p>
    <w:p w:rsidR="006E74A6" w:rsidRPr="006E74A6" w:rsidRDefault="006E74A6" w:rsidP="006E74A6">
      <w:pPr>
        <w:spacing w:line="216" w:lineRule="auto"/>
        <w:ind w:left="34"/>
        <w:jc w:val="both"/>
        <w:rPr>
          <w:rFonts w:asciiTheme="minorHAnsi" w:eastAsia="MS Mincho" w:hAnsiTheme="minorHAnsi" w:cstheme="minorHAnsi"/>
          <w:bCs/>
          <w:color w:val="000022"/>
          <w:sz w:val="24"/>
          <w:szCs w:val="24"/>
        </w:rPr>
      </w:pPr>
      <w:r w:rsidRPr="006E74A6">
        <w:rPr>
          <w:rFonts w:asciiTheme="minorHAnsi" w:eastAsia="MS Mincho" w:hAnsiTheme="minorHAnsi" w:cstheme="minorHAnsi"/>
          <w:bCs/>
          <w:color w:val="000022"/>
          <w:sz w:val="24"/>
          <w:szCs w:val="24"/>
        </w:rPr>
        <w:t>•</w:t>
      </w:r>
      <w:r w:rsidRPr="006E74A6">
        <w:rPr>
          <w:rFonts w:asciiTheme="minorHAnsi" w:eastAsia="MS Mincho" w:hAnsiTheme="minorHAnsi" w:cstheme="minorHAnsi"/>
          <w:bCs/>
          <w:color w:val="000022"/>
          <w:sz w:val="24"/>
          <w:szCs w:val="24"/>
        </w:rPr>
        <w:tab/>
        <w:t>Escaleras</w:t>
      </w:r>
    </w:p>
    <w:p w:rsidR="006E74A6" w:rsidRPr="006E74A6" w:rsidRDefault="006E74A6" w:rsidP="006E74A6">
      <w:pPr>
        <w:spacing w:line="216" w:lineRule="auto"/>
        <w:ind w:left="34"/>
        <w:jc w:val="both"/>
        <w:rPr>
          <w:rFonts w:asciiTheme="minorHAnsi" w:eastAsia="MS Mincho" w:hAnsiTheme="minorHAnsi" w:cstheme="minorHAnsi"/>
          <w:bCs/>
          <w:color w:val="000022"/>
          <w:sz w:val="24"/>
          <w:szCs w:val="24"/>
        </w:rPr>
      </w:pPr>
      <w:r w:rsidRPr="006E74A6">
        <w:rPr>
          <w:rFonts w:asciiTheme="minorHAnsi" w:eastAsia="MS Mincho" w:hAnsiTheme="minorHAnsi" w:cstheme="minorHAnsi"/>
          <w:bCs/>
          <w:color w:val="000022"/>
          <w:sz w:val="24"/>
          <w:szCs w:val="24"/>
        </w:rPr>
        <w:t>•</w:t>
      </w:r>
      <w:r w:rsidRPr="006E74A6">
        <w:rPr>
          <w:rFonts w:asciiTheme="minorHAnsi" w:eastAsia="MS Mincho" w:hAnsiTheme="minorHAnsi" w:cstheme="minorHAnsi"/>
          <w:bCs/>
          <w:color w:val="000022"/>
          <w:sz w:val="24"/>
          <w:szCs w:val="24"/>
        </w:rPr>
        <w:tab/>
        <w:t xml:space="preserve">Mechudos o </w:t>
      </w:r>
      <w:proofErr w:type="spellStart"/>
      <w:r w:rsidRPr="006E74A6">
        <w:rPr>
          <w:rFonts w:asciiTheme="minorHAnsi" w:eastAsia="MS Mincho" w:hAnsiTheme="minorHAnsi" w:cstheme="minorHAnsi"/>
          <w:bCs/>
          <w:color w:val="000022"/>
          <w:sz w:val="24"/>
          <w:szCs w:val="24"/>
        </w:rPr>
        <w:t>mopa</w:t>
      </w:r>
      <w:proofErr w:type="spellEnd"/>
      <w:r w:rsidRPr="006E74A6">
        <w:rPr>
          <w:rFonts w:asciiTheme="minorHAnsi" w:eastAsia="MS Mincho" w:hAnsiTheme="minorHAnsi" w:cstheme="minorHAnsi"/>
          <w:bCs/>
          <w:color w:val="000022"/>
          <w:sz w:val="24"/>
          <w:szCs w:val="24"/>
        </w:rPr>
        <w:t xml:space="preserve"> </w:t>
      </w:r>
    </w:p>
    <w:p w:rsidR="006E74A6" w:rsidRPr="006E74A6" w:rsidRDefault="006E74A6" w:rsidP="006E74A6">
      <w:pPr>
        <w:spacing w:line="216" w:lineRule="auto"/>
        <w:ind w:left="34"/>
        <w:jc w:val="both"/>
        <w:rPr>
          <w:rFonts w:asciiTheme="minorHAnsi" w:eastAsia="MS Mincho" w:hAnsiTheme="minorHAnsi" w:cstheme="minorHAnsi"/>
          <w:bCs/>
          <w:color w:val="000022"/>
          <w:sz w:val="24"/>
          <w:szCs w:val="24"/>
        </w:rPr>
      </w:pPr>
      <w:r w:rsidRPr="006E74A6">
        <w:rPr>
          <w:rFonts w:asciiTheme="minorHAnsi" w:eastAsia="MS Mincho" w:hAnsiTheme="minorHAnsi" w:cstheme="minorHAnsi"/>
          <w:bCs/>
          <w:color w:val="000022"/>
          <w:sz w:val="24"/>
          <w:szCs w:val="24"/>
        </w:rPr>
        <w:t>•</w:t>
      </w:r>
      <w:r w:rsidRPr="006E74A6">
        <w:rPr>
          <w:rFonts w:asciiTheme="minorHAnsi" w:eastAsia="MS Mincho" w:hAnsiTheme="minorHAnsi" w:cstheme="minorHAnsi"/>
          <w:bCs/>
          <w:color w:val="000022"/>
          <w:sz w:val="24"/>
          <w:szCs w:val="24"/>
        </w:rPr>
        <w:tab/>
        <w:t>Escobas</w:t>
      </w:r>
    </w:p>
    <w:p w:rsidR="006E74A6" w:rsidRPr="006E74A6" w:rsidRDefault="006E74A6" w:rsidP="006E74A6">
      <w:pPr>
        <w:spacing w:line="216" w:lineRule="auto"/>
        <w:ind w:left="34"/>
        <w:jc w:val="both"/>
        <w:rPr>
          <w:rFonts w:asciiTheme="minorHAnsi" w:eastAsia="MS Mincho" w:hAnsiTheme="minorHAnsi" w:cstheme="minorHAnsi"/>
          <w:bCs/>
          <w:color w:val="000022"/>
          <w:sz w:val="24"/>
          <w:szCs w:val="24"/>
        </w:rPr>
      </w:pPr>
      <w:r w:rsidRPr="006E74A6">
        <w:rPr>
          <w:rFonts w:asciiTheme="minorHAnsi" w:eastAsia="MS Mincho" w:hAnsiTheme="minorHAnsi" w:cstheme="minorHAnsi"/>
          <w:bCs/>
          <w:color w:val="000022"/>
          <w:sz w:val="24"/>
          <w:szCs w:val="24"/>
        </w:rPr>
        <w:t>•</w:t>
      </w:r>
      <w:r w:rsidRPr="006E74A6">
        <w:rPr>
          <w:rFonts w:asciiTheme="minorHAnsi" w:eastAsia="MS Mincho" w:hAnsiTheme="minorHAnsi" w:cstheme="minorHAnsi"/>
          <w:bCs/>
          <w:color w:val="000022"/>
          <w:sz w:val="24"/>
          <w:szCs w:val="24"/>
        </w:rPr>
        <w:tab/>
        <w:t>Cepillos para WC</w:t>
      </w:r>
    </w:p>
    <w:p w:rsidR="006E74A6" w:rsidRPr="006E74A6" w:rsidRDefault="006E74A6" w:rsidP="006E74A6">
      <w:pPr>
        <w:spacing w:line="216" w:lineRule="auto"/>
        <w:ind w:left="34"/>
        <w:jc w:val="both"/>
        <w:rPr>
          <w:rFonts w:asciiTheme="minorHAnsi" w:eastAsia="MS Mincho" w:hAnsiTheme="minorHAnsi" w:cstheme="minorHAnsi"/>
          <w:bCs/>
          <w:color w:val="000022"/>
          <w:sz w:val="24"/>
          <w:szCs w:val="24"/>
        </w:rPr>
      </w:pPr>
      <w:r w:rsidRPr="006E74A6">
        <w:rPr>
          <w:rFonts w:asciiTheme="minorHAnsi" w:eastAsia="MS Mincho" w:hAnsiTheme="minorHAnsi" w:cstheme="minorHAnsi"/>
          <w:bCs/>
          <w:color w:val="000022"/>
          <w:sz w:val="24"/>
          <w:szCs w:val="24"/>
        </w:rPr>
        <w:t>•</w:t>
      </w:r>
      <w:r w:rsidRPr="006E74A6">
        <w:rPr>
          <w:rFonts w:asciiTheme="minorHAnsi" w:eastAsia="MS Mincho" w:hAnsiTheme="minorHAnsi" w:cstheme="minorHAnsi"/>
          <w:bCs/>
          <w:color w:val="000022"/>
          <w:sz w:val="24"/>
          <w:szCs w:val="24"/>
        </w:rPr>
        <w:tab/>
        <w:t>Cubetas multiusos</w:t>
      </w:r>
    </w:p>
    <w:p w:rsidR="006E74A6" w:rsidRPr="006E74A6" w:rsidRDefault="006E74A6" w:rsidP="006E74A6">
      <w:pPr>
        <w:spacing w:line="216" w:lineRule="auto"/>
        <w:ind w:left="34"/>
        <w:jc w:val="both"/>
        <w:rPr>
          <w:rFonts w:asciiTheme="minorHAnsi" w:eastAsia="MS Mincho" w:hAnsiTheme="minorHAnsi" w:cstheme="minorHAnsi"/>
          <w:bCs/>
          <w:color w:val="000022"/>
          <w:sz w:val="24"/>
          <w:szCs w:val="24"/>
        </w:rPr>
      </w:pPr>
      <w:r w:rsidRPr="006E74A6">
        <w:rPr>
          <w:rFonts w:asciiTheme="minorHAnsi" w:eastAsia="MS Mincho" w:hAnsiTheme="minorHAnsi" w:cstheme="minorHAnsi"/>
          <w:bCs/>
          <w:color w:val="000022"/>
          <w:sz w:val="24"/>
          <w:szCs w:val="24"/>
        </w:rPr>
        <w:t>•</w:t>
      </w:r>
      <w:r w:rsidRPr="006E74A6">
        <w:rPr>
          <w:rFonts w:asciiTheme="minorHAnsi" w:eastAsia="MS Mincho" w:hAnsiTheme="minorHAnsi" w:cstheme="minorHAnsi"/>
          <w:bCs/>
          <w:color w:val="000022"/>
          <w:sz w:val="24"/>
          <w:szCs w:val="24"/>
        </w:rPr>
        <w:tab/>
        <w:t>Atomizadores</w:t>
      </w:r>
    </w:p>
    <w:p w:rsidR="006E74A6" w:rsidRPr="006E74A6" w:rsidRDefault="006E74A6" w:rsidP="006E74A6">
      <w:pPr>
        <w:spacing w:line="216" w:lineRule="auto"/>
        <w:ind w:left="34"/>
        <w:jc w:val="both"/>
        <w:rPr>
          <w:rFonts w:asciiTheme="minorHAnsi" w:eastAsia="MS Mincho" w:hAnsiTheme="minorHAnsi" w:cstheme="minorHAnsi"/>
          <w:bCs/>
          <w:color w:val="000022"/>
          <w:sz w:val="24"/>
          <w:szCs w:val="24"/>
        </w:rPr>
      </w:pPr>
      <w:r w:rsidRPr="006E74A6">
        <w:rPr>
          <w:rFonts w:asciiTheme="minorHAnsi" w:eastAsia="MS Mincho" w:hAnsiTheme="minorHAnsi" w:cstheme="minorHAnsi"/>
          <w:bCs/>
          <w:color w:val="000022"/>
          <w:sz w:val="24"/>
          <w:szCs w:val="24"/>
        </w:rPr>
        <w:t>•</w:t>
      </w:r>
      <w:r w:rsidRPr="006E74A6">
        <w:rPr>
          <w:rFonts w:asciiTheme="minorHAnsi" w:eastAsia="MS Mincho" w:hAnsiTheme="minorHAnsi" w:cstheme="minorHAnsi"/>
          <w:bCs/>
          <w:color w:val="000022"/>
          <w:sz w:val="24"/>
          <w:szCs w:val="24"/>
        </w:rPr>
        <w:tab/>
        <w:t>Jergas</w:t>
      </w:r>
    </w:p>
    <w:p w:rsidR="006E74A6" w:rsidRPr="006E74A6" w:rsidRDefault="006E74A6" w:rsidP="006E74A6">
      <w:pPr>
        <w:spacing w:line="216" w:lineRule="auto"/>
        <w:ind w:left="34"/>
        <w:jc w:val="both"/>
        <w:rPr>
          <w:rFonts w:asciiTheme="minorHAnsi" w:eastAsia="MS Mincho" w:hAnsiTheme="minorHAnsi" w:cstheme="minorHAnsi"/>
          <w:bCs/>
          <w:color w:val="000022"/>
          <w:sz w:val="24"/>
          <w:szCs w:val="24"/>
        </w:rPr>
      </w:pPr>
      <w:r w:rsidRPr="006E74A6">
        <w:rPr>
          <w:rFonts w:asciiTheme="minorHAnsi" w:eastAsia="MS Mincho" w:hAnsiTheme="minorHAnsi" w:cstheme="minorHAnsi"/>
          <w:bCs/>
          <w:color w:val="000022"/>
          <w:sz w:val="24"/>
          <w:szCs w:val="24"/>
        </w:rPr>
        <w:t>•</w:t>
      </w:r>
      <w:r w:rsidRPr="006E74A6">
        <w:rPr>
          <w:rFonts w:asciiTheme="minorHAnsi" w:eastAsia="MS Mincho" w:hAnsiTheme="minorHAnsi" w:cstheme="minorHAnsi"/>
          <w:bCs/>
          <w:color w:val="000022"/>
          <w:sz w:val="24"/>
          <w:szCs w:val="24"/>
        </w:rPr>
        <w:tab/>
        <w:t>Señalamientos de piso mojado</w:t>
      </w:r>
    </w:p>
    <w:p w:rsidR="006E74A6" w:rsidRPr="006E74A6" w:rsidRDefault="006E74A6" w:rsidP="006E74A6">
      <w:pPr>
        <w:autoSpaceDE w:val="0"/>
        <w:autoSpaceDN w:val="0"/>
        <w:adjustRightInd w:val="0"/>
        <w:jc w:val="both"/>
        <w:rPr>
          <w:rFonts w:asciiTheme="minorHAnsi" w:eastAsiaTheme="minorHAnsi" w:hAnsiTheme="minorHAnsi" w:cstheme="minorHAnsi"/>
          <w:b/>
          <w:bCs/>
          <w:sz w:val="24"/>
          <w:szCs w:val="24"/>
        </w:rPr>
      </w:pPr>
    </w:p>
    <w:p w:rsidR="006E74A6" w:rsidRPr="006E74A6" w:rsidRDefault="006E74A6" w:rsidP="006E74A6">
      <w:pPr>
        <w:spacing w:line="216" w:lineRule="auto"/>
        <w:rPr>
          <w:rFonts w:asciiTheme="minorHAnsi" w:eastAsiaTheme="minorHAnsi" w:hAnsiTheme="minorHAnsi" w:cstheme="minorHAnsi"/>
          <w:b/>
          <w:sz w:val="24"/>
          <w:szCs w:val="24"/>
        </w:rPr>
      </w:pPr>
      <w:r w:rsidRPr="006E74A6">
        <w:rPr>
          <w:rFonts w:asciiTheme="minorHAnsi" w:eastAsiaTheme="minorHAnsi" w:hAnsiTheme="minorHAnsi" w:cstheme="minorHAnsi"/>
          <w:b/>
          <w:sz w:val="24"/>
          <w:szCs w:val="24"/>
        </w:rPr>
        <w:t xml:space="preserve"> DEL PERSONAL</w:t>
      </w:r>
    </w:p>
    <w:p w:rsidR="006E74A6" w:rsidRPr="006E74A6" w:rsidRDefault="006E74A6" w:rsidP="006E74A6">
      <w:pPr>
        <w:spacing w:line="216" w:lineRule="auto"/>
        <w:jc w:val="both"/>
        <w:rPr>
          <w:rFonts w:asciiTheme="minorHAnsi" w:eastAsiaTheme="minorHAnsi" w:hAnsiTheme="minorHAnsi" w:cstheme="minorHAnsi"/>
          <w:sz w:val="24"/>
          <w:szCs w:val="24"/>
        </w:rPr>
      </w:pPr>
      <w:r w:rsidRPr="006E74A6">
        <w:rPr>
          <w:rFonts w:asciiTheme="minorHAnsi" w:eastAsiaTheme="minorHAnsi" w:hAnsiTheme="minorHAnsi" w:cstheme="minorHAnsi"/>
          <w:sz w:val="24"/>
          <w:szCs w:val="24"/>
        </w:rPr>
        <w:t>El servicio deberá ser prestado por personal instruido, debidamente identificado uniformado y aseado,  así como estar plenamente acorde a los aspectos de confiabilidad,  por lo que la empresa y bajo su responsabilidad deberá de exhibir los mecanismos de selección del mismo, observando el grado mínimo de estudios así como la residencia en el Estado;  esto directamente relacionado a que tendrá acceso a áreas restringidas y de seguridad y,  al mismo tiempo para guardar la debida disciplina y el mayor orden posible en su servicio, además de mantener el debido respeto, atención y cortesía en sus relaciones de trabajo con el personal, autoridades y visitantes.</w:t>
      </w:r>
    </w:p>
    <w:p w:rsidR="006E74A6" w:rsidRPr="006E74A6" w:rsidRDefault="006E74A6" w:rsidP="006E74A6">
      <w:pPr>
        <w:numPr>
          <w:ilvl w:val="0"/>
          <w:numId w:val="4"/>
        </w:numPr>
        <w:spacing w:line="216" w:lineRule="auto"/>
        <w:ind w:left="284" w:firstLine="0"/>
        <w:jc w:val="both"/>
        <w:rPr>
          <w:rFonts w:asciiTheme="minorHAnsi" w:eastAsiaTheme="minorHAnsi" w:hAnsiTheme="minorHAnsi" w:cstheme="minorHAnsi"/>
          <w:sz w:val="24"/>
          <w:szCs w:val="24"/>
        </w:rPr>
      </w:pPr>
      <w:r w:rsidRPr="006E74A6">
        <w:rPr>
          <w:rFonts w:asciiTheme="minorHAnsi" w:eastAsiaTheme="minorHAnsi" w:hAnsiTheme="minorHAnsi" w:cstheme="minorHAnsi"/>
          <w:sz w:val="24"/>
          <w:szCs w:val="24"/>
        </w:rPr>
        <w:t>El personal no debe tener tatuajes visibles, ni perforaciones o piercing visibles.</w:t>
      </w:r>
    </w:p>
    <w:p w:rsidR="006E74A6" w:rsidRPr="006E74A6" w:rsidRDefault="006E74A6" w:rsidP="006E74A6">
      <w:pPr>
        <w:numPr>
          <w:ilvl w:val="0"/>
          <w:numId w:val="4"/>
        </w:numPr>
        <w:spacing w:line="216" w:lineRule="auto"/>
        <w:ind w:left="284" w:firstLine="0"/>
        <w:jc w:val="both"/>
        <w:rPr>
          <w:rFonts w:asciiTheme="minorHAnsi" w:eastAsiaTheme="minorHAnsi" w:hAnsiTheme="minorHAnsi" w:cstheme="minorHAnsi"/>
          <w:sz w:val="24"/>
          <w:szCs w:val="24"/>
        </w:rPr>
      </w:pPr>
      <w:r w:rsidRPr="006E74A6">
        <w:rPr>
          <w:rFonts w:asciiTheme="minorHAnsi" w:eastAsiaTheme="minorHAnsi" w:hAnsiTheme="minorHAnsi" w:cstheme="minorHAnsi"/>
          <w:sz w:val="24"/>
          <w:szCs w:val="24"/>
        </w:rPr>
        <w:t xml:space="preserve">El personal no debe estar cursando ningún tipo de rehabilitación social, al momento de la contratación.  </w:t>
      </w:r>
    </w:p>
    <w:p w:rsidR="006E74A6" w:rsidRPr="006E74A6" w:rsidRDefault="006E74A6" w:rsidP="006E74A6">
      <w:pPr>
        <w:numPr>
          <w:ilvl w:val="0"/>
          <w:numId w:val="4"/>
        </w:numPr>
        <w:spacing w:line="216" w:lineRule="auto"/>
        <w:ind w:left="284" w:firstLine="0"/>
        <w:jc w:val="both"/>
        <w:rPr>
          <w:rFonts w:asciiTheme="minorHAnsi" w:eastAsiaTheme="minorHAnsi" w:hAnsiTheme="minorHAnsi" w:cstheme="minorHAnsi"/>
          <w:sz w:val="24"/>
          <w:szCs w:val="24"/>
        </w:rPr>
      </w:pPr>
      <w:r w:rsidRPr="006E74A6">
        <w:rPr>
          <w:rFonts w:asciiTheme="minorHAnsi" w:eastAsiaTheme="minorHAnsi" w:hAnsiTheme="minorHAnsi" w:cstheme="minorHAnsi"/>
          <w:sz w:val="24"/>
          <w:szCs w:val="24"/>
        </w:rPr>
        <w:t xml:space="preserve">En lo que respecta a los elementos variables, deberán portar uniforme, el mismo tipo exigido a los elementos fijos. </w:t>
      </w:r>
    </w:p>
    <w:p w:rsidR="006E74A6" w:rsidRPr="006E74A6" w:rsidRDefault="006E74A6" w:rsidP="006E74A6">
      <w:pPr>
        <w:numPr>
          <w:ilvl w:val="0"/>
          <w:numId w:val="4"/>
        </w:numPr>
        <w:spacing w:line="216" w:lineRule="auto"/>
        <w:ind w:left="284" w:firstLine="0"/>
        <w:jc w:val="both"/>
        <w:rPr>
          <w:rFonts w:asciiTheme="minorHAnsi" w:eastAsiaTheme="minorHAnsi" w:hAnsiTheme="minorHAnsi" w:cstheme="minorHAnsi"/>
          <w:sz w:val="24"/>
          <w:szCs w:val="24"/>
        </w:rPr>
      </w:pPr>
      <w:r w:rsidRPr="006E74A6">
        <w:rPr>
          <w:rFonts w:asciiTheme="minorHAnsi" w:eastAsiaTheme="minorHAnsi" w:hAnsiTheme="minorHAnsi" w:cstheme="minorHAnsi"/>
          <w:sz w:val="24"/>
          <w:szCs w:val="24"/>
        </w:rPr>
        <w:t>En caso de ausencia de algún empleado, este deberá ser cubierto en un lapso no mayor a una hora.</w:t>
      </w:r>
    </w:p>
    <w:p w:rsidR="006E74A6" w:rsidRPr="006E74A6" w:rsidRDefault="006E74A6" w:rsidP="006E74A6">
      <w:pPr>
        <w:spacing w:line="216" w:lineRule="auto"/>
        <w:ind w:left="284"/>
        <w:jc w:val="both"/>
        <w:rPr>
          <w:rFonts w:asciiTheme="minorHAnsi" w:eastAsiaTheme="minorHAnsi" w:hAnsiTheme="minorHAnsi" w:cstheme="minorHAnsi"/>
          <w:sz w:val="24"/>
          <w:szCs w:val="24"/>
        </w:rPr>
      </w:pPr>
    </w:p>
    <w:p w:rsidR="006E74A6" w:rsidRPr="006E74A6" w:rsidRDefault="006E74A6" w:rsidP="006E74A6">
      <w:pPr>
        <w:numPr>
          <w:ilvl w:val="0"/>
          <w:numId w:val="4"/>
        </w:numPr>
        <w:spacing w:line="216" w:lineRule="auto"/>
        <w:ind w:left="284" w:firstLine="0"/>
        <w:jc w:val="both"/>
        <w:rPr>
          <w:rFonts w:asciiTheme="minorHAnsi" w:eastAsiaTheme="minorHAnsi" w:hAnsiTheme="minorHAnsi" w:cstheme="minorHAnsi"/>
          <w:sz w:val="24"/>
          <w:szCs w:val="24"/>
        </w:rPr>
      </w:pPr>
      <w:r w:rsidRPr="006E74A6">
        <w:rPr>
          <w:rFonts w:asciiTheme="minorHAnsi" w:eastAsiaTheme="minorHAnsi" w:hAnsiTheme="minorHAnsi" w:cstheme="minorHAnsi"/>
          <w:sz w:val="24"/>
          <w:szCs w:val="24"/>
        </w:rPr>
        <w:t>Los elementos variables que sean solicitados por “BAJA CALIFORNIA CENTER”, y los eventuales que son contratados por los Clientes del Centro,  aunado al trabajo de limpieza se les podrá solicitar realicen labores generales.</w:t>
      </w:r>
    </w:p>
    <w:p w:rsidR="006E74A6" w:rsidRPr="006E74A6" w:rsidRDefault="006E74A6" w:rsidP="006E74A6">
      <w:pPr>
        <w:spacing w:line="216" w:lineRule="auto"/>
        <w:ind w:left="284"/>
        <w:jc w:val="both"/>
        <w:rPr>
          <w:rFonts w:asciiTheme="minorHAnsi" w:eastAsiaTheme="minorHAnsi" w:hAnsiTheme="minorHAnsi" w:cstheme="minorHAnsi"/>
          <w:sz w:val="24"/>
          <w:szCs w:val="24"/>
        </w:rPr>
      </w:pPr>
    </w:p>
    <w:p w:rsidR="006E74A6" w:rsidRPr="006E74A6" w:rsidRDefault="006E74A6" w:rsidP="006E74A6">
      <w:pPr>
        <w:spacing w:line="216" w:lineRule="auto"/>
        <w:ind w:left="284"/>
        <w:jc w:val="both"/>
        <w:rPr>
          <w:rFonts w:asciiTheme="minorHAnsi" w:eastAsiaTheme="minorHAnsi" w:hAnsiTheme="minorHAnsi" w:cstheme="minorHAnsi"/>
          <w:sz w:val="24"/>
          <w:szCs w:val="24"/>
        </w:rPr>
      </w:pPr>
    </w:p>
    <w:p w:rsidR="006E74A6" w:rsidRPr="006E74A6" w:rsidRDefault="006E74A6" w:rsidP="006E74A6">
      <w:pPr>
        <w:spacing w:line="216" w:lineRule="auto"/>
        <w:jc w:val="both"/>
        <w:rPr>
          <w:rFonts w:asciiTheme="minorHAnsi" w:eastAsia="MS Mincho" w:hAnsiTheme="minorHAnsi" w:cstheme="minorHAnsi"/>
          <w:b/>
          <w:bCs/>
          <w:color w:val="000022"/>
          <w:sz w:val="24"/>
          <w:szCs w:val="24"/>
        </w:rPr>
      </w:pPr>
      <w:r w:rsidRPr="006E74A6">
        <w:rPr>
          <w:rFonts w:asciiTheme="minorHAnsi" w:eastAsia="MS Mincho" w:hAnsiTheme="minorHAnsi" w:cstheme="minorHAnsi"/>
          <w:b/>
          <w:bCs/>
          <w:color w:val="000022"/>
          <w:sz w:val="24"/>
          <w:szCs w:val="24"/>
        </w:rPr>
        <w:t>CARACTERÍSTICAS DEL UNIFORME:</w:t>
      </w:r>
    </w:p>
    <w:p w:rsidR="006E74A6" w:rsidRPr="006E74A6" w:rsidRDefault="006E74A6" w:rsidP="006E74A6">
      <w:pPr>
        <w:spacing w:line="216" w:lineRule="auto"/>
        <w:ind w:left="284"/>
        <w:jc w:val="both"/>
        <w:rPr>
          <w:rFonts w:asciiTheme="minorHAnsi" w:eastAsia="MS Mincho" w:hAnsiTheme="minorHAnsi" w:cstheme="minorHAnsi"/>
          <w:b/>
          <w:bCs/>
          <w:color w:val="000022"/>
          <w:sz w:val="24"/>
          <w:szCs w:val="24"/>
          <w:u w:val="single"/>
        </w:rPr>
      </w:pPr>
    </w:p>
    <w:p w:rsidR="006E74A6" w:rsidRPr="006E74A6" w:rsidRDefault="006E74A6" w:rsidP="006E74A6">
      <w:pPr>
        <w:spacing w:line="216" w:lineRule="auto"/>
        <w:jc w:val="both"/>
        <w:rPr>
          <w:rFonts w:asciiTheme="minorHAnsi" w:eastAsia="MS Mincho" w:hAnsiTheme="minorHAnsi" w:cstheme="minorHAnsi"/>
          <w:bCs/>
          <w:color w:val="000022"/>
          <w:sz w:val="24"/>
          <w:szCs w:val="24"/>
        </w:rPr>
      </w:pPr>
      <w:r w:rsidRPr="006E74A6">
        <w:rPr>
          <w:rFonts w:asciiTheme="minorHAnsi" w:eastAsia="MS Mincho" w:hAnsiTheme="minorHAnsi" w:cstheme="minorHAnsi"/>
          <w:bCs/>
          <w:color w:val="000022"/>
          <w:sz w:val="24"/>
          <w:szCs w:val="24"/>
        </w:rPr>
        <w:t xml:space="preserve">Es exigible para todos los elementos fijos y variables portar uniforme en todo momento; la inobservancia de esta disposición, será </w:t>
      </w:r>
      <w:r w:rsidRPr="006E74A6">
        <w:rPr>
          <w:rFonts w:asciiTheme="minorHAnsi" w:eastAsia="MS Mincho" w:hAnsiTheme="minorHAnsi" w:cstheme="minorHAnsi"/>
          <w:b/>
          <w:bCs/>
          <w:color w:val="000022"/>
          <w:sz w:val="24"/>
          <w:szCs w:val="24"/>
        </w:rPr>
        <w:t>causa para no permitir el acceso al Recinto</w:t>
      </w:r>
      <w:r w:rsidRPr="006E74A6">
        <w:rPr>
          <w:rFonts w:asciiTheme="minorHAnsi" w:eastAsia="MS Mincho" w:hAnsiTheme="minorHAnsi" w:cstheme="minorHAnsi"/>
          <w:bCs/>
          <w:color w:val="000022"/>
          <w:sz w:val="24"/>
          <w:szCs w:val="24"/>
        </w:rPr>
        <w:t>,  tomándose como falta, lo que conllevará la aplicación de la pena convencional que para tal efecto se estipula en el contrato de prestación de servicios.</w:t>
      </w:r>
    </w:p>
    <w:p w:rsidR="006E74A6" w:rsidRPr="006E74A6" w:rsidRDefault="006E74A6" w:rsidP="006E74A6">
      <w:pPr>
        <w:spacing w:line="216" w:lineRule="auto"/>
        <w:ind w:left="284"/>
        <w:jc w:val="both"/>
        <w:rPr>
          <w:rFonts w:asciiTheme="minorHAnsi" w:eastAsia="MS Mincho" w:hAnsiTheme="minorHAnsi" w:cstheme="minorHAnsi"/>
          <w:bCs/>
          <w:color w:val="000022"/>
          <w:sz w:val="24"/>
          <w:szCs w:val="24"/>
        </w:rPr>
      </w:pPr>
    </w:p>
    <w:p w:rsidR="006E74A6" w:rsidRPr="006E74A6" w:rsidRDefault="006E74A6" w:rsidP="006E74A6">
      <w:pPr>
        <w:spacing w:line="216" w:lineRule="auto"/>
        <w:ind w:left="284"/>
        <w:jc w:val="both"/>
        <w:rPr>
          <w:rFonts w:asciiTheme="minorHAnsi" w:eastAsia="MS Mincho" w:hAnsiTheme="minorHAnsi" w:cstheme="minorHAnsi"/>
          <w:bCs/>
          <w:color w:val="000022"/>
          <w:sz w:val="24"/>
          <w:szCs w:val="24"/>
          <w:u w:val="single"/>
        </w:rPr>
      </w:pPr>
      <w:r w:rsidRPr="006E74A6">
        <w:rPr>
          <w:rFonts w:asciiTheme="minorHAnsi" w:eastAsia="MS Mincho" w:hAnsiTheme="minorHAnsi" w:cstheme="minorHAnsi"/>
          <w:bCs/>
          <w:color w:val="000022"/>
          <w:sz w:val="24"/>
          <w:szCs w:val="24"/>
          <w:u w:val="single"/>
        </w:rPr>
        <w:t>El uniforme debe constar de:</w:t>
      </w:r>
    </w:p>
    <w:p w:rsidR="006E74A6" w:rsidRPr="006E74A6" w:rsidRDefault="006E74A6" w:rsidP="006E74A6">
      <w:pPr>
        <w:spacing w:line="216" w:lineRule="auto"/>
        <w:ind w:left="284"/>
        <w:jc w:val="both"/>
        <w:rPr>
          <w:rFonts w:asciiTheme="minorHAnsi" w:eastAsia="MS Mincho" w:hAnsiTheme="minorHAnsi" w:cstheme="minorHAnsi"/>
          <w:bCs/>
          <w:color w:val="000022"/>
          <w:sz w:val="24"/>
          <w:szCs w:val="24"/>
        </w:rPr>
      </w:pPr>
    </w:p>
    <w:p w:rsidR="006E74A6" w:rsidRPr="006E74A6" w:rsidRDefault="006E74A6" w:rsidP="006E74A6">
      <w:pPr>
        <w:numPr>
          <w:ilvl w:val="0"/>
          <w:numId w:val="7"/>
        </w:numPr>
        <w:tabs>
          <w:tab w:val="left" w:pos="1418"/>
        </w:tabs>
        <w:spacing w:line="216" w:lineRule="auto"/>
        <w:jc w:val="both"/>
        <w:rPr>
          <w:rFonts w:asciiTheme="minorHAnsi" w:eastAsia="MS Mincho" w:hAnsiTheme="minorHAnsi" w:cstheme="minorHAnsi"/>
          <w:bCs/>
          <w:color w:val="000022"/>
          <w:sz w:val="24"/>
          <w:szCs w:val="24"/>
        </w:rPr>
      </w:pPr>
      <w:r w:rsidRPr="006E74A6">
        <w:rPr>
          <w:rFonts w:asciiTheme="minorHAnsi" w:eastAsia="MS Mincho" w:hAnsiTheme="minorHAnsi" w:cstheme="minorHAnsi"/>
          <w:bCs/>
          <w:color w:val="000022"/>
          <w:sz w:val="24"/>
          <w:szCs w:val="24"/>
        </w:rPr>
        <w:t xml:space="preserve">       Filipina</w:t>
      </w:r>
    </w:p>
    <w:p w:rsidR="006E74A6" w:rsidRPr="006E74A6" w:rsidRDefault="006E74A6" w:rsidP="006E74A6">
      <w:pPr>
        <w:numPr>
          <w:ilvl w:val="0"/>
          <w:numId w:val="7"/>
        </w:numPr>
        <w:spacing w:line="216" w:lineRule="auto"/>
        <w:jc w:val="both"/>
        <w:rPr>
          <w:rFonts w:asciiTheme="minorHAnsi" w:eastAsia="MS Mincho" w:hAnsiTheme="minorHAnsi" w:cstheme="minorHAnsi"/>
          <w:bCs/>
          <w:color w:val="000022"/>
          <w:sz w:val="24"/>
          <w:szCs w:val="24"/>
        </w:rPr>
      </w:pPr>
      <w:r w:rsidRPr="006E74A6">
        <w:rPr>
          <w:rFonts w:asciiTheme="minorHAnsi" w:eastAsia="MS Mincho" w:hAnsiTheme="minorHAnsi" w:cstheme="minorHAnsi"/>
          <w:bCs/>
          <w:color w:val="000022"/>
          <w:sz w:val="24"/>
          <w:szCs w:val="24"/>
        </w:rPr>
        <w:t xml:space="preserve">       Pantalón.</w:t>
      </w:r>
    </w:p>
    <w:p w:rsidR="006E74A6" w:rsidRPr="006E74A6" w:rsidRDefault="006E74A6" w:rsidP="006E74A6">
      <w:pPr>
        <w:autoSpaceDE w:val="0"/>
        <w:autoSpaceDN w:val="0"/>
        <w:adjustRightInd w:val="0"/>
        <w:jc w:val="both"/>
        <w:rPr>
          <w:rFonts w:asciiTheme="minorHAnsi" w:eastAsiaTheme="minorHAnsi" w:hAnsiTheme="minorHAnsi" w:cstheme="minorHAnsi"/>
          <w:b/>
          <w:bCs/>
          <w:sz w:val="24"/>
          <w:szCs w:val="24"/>
        </w:rPr>
      </w:pPr>
    </w:p>
    <w:p w:rsidR="006E74A6" w:rsidRPr="006E74A6" w:rsidRDefault="006E74A6" w:rsidP="006E74A6">
      <w:pPr>
        <w:jc w:val="both"/>
        <w:rPr>
          <w:rFonts w:asciiTheme="minorHAnsi" w:eastAsiaTheme="minorHAnsi" w:hAnsiTheme="minorHAnsi" w:cstheme="minorHAnsi"/>
          <w:sz w:val="24"/>
          <w:szCs w:val="24"/>
        </w:rPr>
      </w:pPr>
      <w:r w:rsidRPr="006E74A6">
        <w:rPr>
          <w:rFonts w:asciiTheme="minorHAnsi" w:eastAsiaTheme="minorHAnsi" w:hAnsiTheme="minorHAnsi" w:cstheme="minorHAnsi"/>
          <w:bCs/>
          <w:iCs/>
          <w:sz w:val="24"/>
          <w:szCs w:val="24"/>
        </w:rPr>
        <w:t xml:space="preserve">Adicionalmente a los elementos de base el prestador de servicios, deberá contar con personal extra que serán contratados por los usuarios del Recinto; </w:t>
      </w:r>
      <w:r w:rsidRPr="006E74A6">
        <w:rPr>
          <w:rFonts w:asciiTheme="minorHAnsi" w:eastAsiaTheme="minorHAnsi" w:hAnsiTheme="minorHAnsi" w:cstheme="minorHAnsi"/>
          <w:b/>
          <w:bCs/>
          <w:iCs/>
          <w:sz w:val="24"/>
          <w:szCs w:val="24"/>
        </w:rPr>
        <w:t>a cuyo contrato se  fija un porcentaje de comisión del 15% sobre el monto total, que el “PRESTADOR DE SERVICIOS”  pagará a favor del Centro Metropolitano de Convenciones Tijuana-Playas de Rosarito.</w:t>
      </w:r>
    </w:p>
    <w:p w:rsidR="006E74A6" w:rsidRPr="006E74A6" w:rsidRDefault="006E74A6" w:rsidP="006E74A6">
      <w:pPr>
        <w:rPr>
          <w:rFonts w:asciiTheme="minorHAnsi" w:eastAsiaTheme="minorHAnsi" w:hAnsiTheme="minorHAnsi" w:cstheme="minorHAnsi"/>
          <w:sz w:val="24"/>
          <w:szCs w:val="24"/>
        </w:rPr>
      </w:pPr>
    </w:p>
    <w:p w:rsidR="00B028BE" w:rsidRPr="006E74A6" w:rsidRDefault="00B028BE">
      <w:pPr>
        <w:rPr>
          <w:rFonts w:asciiTheme="minorHAnsi" w:hAnsiTheme="minorHAnsi" w:cstheme="minorHAnsi"/>
          <w:sz w:val="24"/>
          <w:szCs w:val="24"/>
        </w:rPr>
      </w:pPr>
    </w:p>
    <w:sectPr w:rsidR="00B028BE" w:rsidRPr="006E74A6" w:rsidSect="00E97438">
      <w:pgSz w:w="11906" w:h="16838"/>
      <w:pgMar w:top="1417" w:right="566" w:bottom="1417"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MingLiU-ExtB">
    <w:panose1 w:val="02020500000000000000"/>
    <w:charset w:val="88"/>
    <w:family w:val="roman"/>
    <w:pitch w:val="variable"/>
    <w:sig w:usb0="8000002F" w:usb1="0A080008" w:usb2="00000010"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8A2785"/>
    <w:multiLevelType w:val="hybridMultilevel"/>
    <w:tmpl w:val="286C0C3E"/>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nsid w:val="06AD4B10"/>
    <w:multiLevelType w:val="hybridMultilevel"/>
    <w:tmpl w:val="DDA2171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
    <w:nsid w:val="100A10EB"/>
    <w:multiLevelType w:val="multilevel"/>
    <w:tmpl w:val="74127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C8012DA"/>
    <w:multiLevelType w:val="hybridMultilevel"/>
    <w:tmpl w:val="E7B82710"/>
    <w:lvl w:ilvl="0" w:tplc="EA16D32C">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48B46B6E"/>
    <w:multiLevelType w:val="hybridMultilevel"/>
    <w:tmpl w:val="6DBA142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nsid w:val="6E324E86"/>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6">
    <w:nsid w:val="756C04F5"/>
    <w:multiLevelType w:val="hybridMultilevel"/>
    <w:tmpl w:val="DCE49AE0"/>
    <w:lvl w:ilvl="0" w:tplc="1E8C6A22">
      <w:start w:val="1"/>
      <w:numFmt w:val="decimal"/>
      <w:lvlText w:val="%1)"/>
      <w:lvlJc w:val="left"/>
      <w:pPr>
        <w:ind w:left="1440" w:hanging="360"/>
      </w:pPr>
      <w:rPr>
        <w:rFonts w:ascii="Arial" w:hAnsi="Arial" w:cs="Arial" w:hint="default"/>
        <w:b/>
        <w:sz w:val="20"/>
        <w:szCs w:val="20"/>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num w:numId="1">
    <w:abstractNumId w:val="6"/>
  </w:num>
  <w:num w:numId="2">
    <w:abstractNumId w:val="4"/>
  </w:num>
  <w:num w:numId="3">
    <w:abstractNumId w:val="2"/>
  </w:num>
  <w:num w:numId="4">
    <w:abstractNumId w:val="0"/>
  </w:num>
  <w:num w:numId="5">
    <w:abstractNumId w:val="3"/>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3DA9"/>
    <w:rsid w:val="000C4566"/>
    <w:rsid w:val="00140283"/>
    <w:rsid w:val="00333FD4"/>
    <w:rsid w:val="00343C32"/>
    <w:rsid w:val="003F7145"/>
    <w:rsid w:val="00424DA5"/>
    <w:rsid w:val="005B3EB0"/>
    <w:rsid w:val="00602824"/>
    <w:rsid w:val="00653DA9"/>
    <w:rsid w:val="006D7C72"/>
    <w:rsid w:val="006E74A6"/>
    <w:rsid w:val="006F134C"/>
    <w:rsid w:val="00716F63"/>
    <w:rsid w:val="007B2C15"/>
    <w:rsid w:val="008E0D34"/>
    <w:rsid w:val="009010DE"/>
    <w:rsid w:val="009F190B"/>
    <w:rsid w:val="00A237FD"/>
    <w:rsid w:val="00B028BE"/>
    <w:rsid w:val="00B46659"/>
    <w:rsid w:val="00CC538B"/>
    <w:rsid w:val="00D70672"/>
    <w:rsid w:val="00E71614"/>
    <w:rsid w:val="00E97438"/>
    <w:rsid w:val="00EB1798"/>
    <w:rsid w:val="00F409D9"/>
    <w:rsid w:val="00FE717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BB44C5-9F49-4D18-842E-FD58D2713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3DA9"/>
    <w:pPr>
      <w:spacing w:after="0" w:line="240" w:lineRule="auto"/>
    </w:pPr>
    <w:rPr>
      <w:rFonts w:ascii="Times New Roman" w:eastAsia="Times New Roman" w:hAnsi="Times New Roman" w:cs="Times New Roman"/>
      <w:sz w:val="20"/>
      <w:szCs w:val="20"/>
      <w:lang w:val="es-ES_tradnl"/>
    </w:rPr>
  </w:style>
  <w:style w:type="paragraph" w:styleId="Ttulo3">
    <w:name w:val="heading 3"/>
    <w:basedOn w:val="Normal"/>
    <w:next w:val="Normal"/>
    <w:link w:val="Ttulo3Car"/>
    <w:semiHidden/>
    <w:unhideWhenUsed/>
    <w:qFormat/>
    <w:rsid w:val="00653DA9"/>
    <w:pPr>
      <w:keepNext/>
      <w:jc w:val="center"/>
      <w:outlineLvl w:val="2"/>
    </w:pPr>
    <w:rPr>
      <w:rFonts w:ascii="Tahoma" w:hAnsi="Tahoma"/>
      <w:b/>
      <w:sz w:val="28"/>
    </w:rPr>
  </w:style>
  <w:style w:type="paragraph" w:styleId="Ttulo9">
    <w:name w:val="heading 9"/>
    <w:basedOn w:val="Normal"/>
    <w:next w:val="Normal"/>
    <w:link w:val="Ttulo9Car"/>
    <w:uiPriority w:val="9"/>
    <w:semiHidden/>
    <w:unhideWhenUsed/>
    <w:qFormat/>
    <w:rsid w:val="00E97438"/>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semiHidden/>
    <w:rsid w:val="00653DA9"/>
    <w:rPr>
      <w:rFonts w:ascii="Tahoma" w:eastAsia="Times New Roman" w:hAnsi="Tahoma" w:cs="Times New Roman"/>
      <w:b/>
      <w:sz w:val="28"/>
      <w:szCs w:val="20"/>
      <w:lang w:val="es-ES_tradnl"/>
    </w:rPr>
  </w:style>
  <w:style w:type="paragraph" w:customStyle="1" w:styleId="1">
    <w:name w:val="1"/>
    <w:basedOn w:val="Normal"/>
    <w:rsid w:val="00653DA9"/>
    <w:rPr>
      <w:rFonts w:ascii="AvantGarde" w:hAnsi="AvantGarde"/>
      <w:b/>
    </w:rPr>
  </w:style>
  <w:style w:type="character" w:customStyle="1" w:styleId="Ttulo9Car">
    <w:name w:val="Título 9 Car"/>
    <w:basedOn w:val="Fuentedeprrafopredeter"/>
    <w:link w:val="Ttulo9"/>
    <w:uiPriority w:val="9"/>
    <w:semiHidden/>
    <w:rsid w:val="00E97438"/>
    <w:rPr>
      <w:rFonts w:asciiTheme="majorHAnsi" w:eastAsiaTheme="majorEastAsia" w:hAnsiTheme="majorHAnsi" w:cstheme="majorBidi"/>
      <w:i/>
      <w:iCs/>
      <w:color w:val="272727" w:themeColor="text1" w:themeTint="D8"/>
      <w:sz w:val="21"/>
      <w:szCs w:val="21"/>
      <w:lang w:val="es-ES_tradnl"/>
    </w:rPr>
  </w:style>
  <w:style w:type="paragraph" w:styleId="Prrafodelista">
    <w:name w:val="List Paragraph"/>
    <w:basedOn w:val="Normal"/>
    <w:qFormat/>
    <w:rsid w:val="00E97438"/>
    <w:pPr>
      <w:ind w:left="708"/>
    </w:pPr>
  </w:style>
  <w:style w:type="table" w:styleId="Tablaconcuadrcula">
    <w:name w:val="Table Grid"/>
    <w:basedOn w:val="Tablanormal"/>
    <w:uiPriority w:val="39"/>
    <w:rsid w:val="00E7161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Textoennegrita">
    <w:name w:val="Strong"/>
    <w:basedOn w:val="Fuentedeprrafopredeter"/>
    <w:uiPriority w:val="22"/>
    <w:qFormat/>
    <w:rsid w:val="00716F63"/>
    <w:rPr>
      <w:b/>
      <w:bCs/>
    </w:rPr>
  </w:style>
  <w:style w:type="character" w:styleId="Hipervnculo">
    <w:name w:val="Hyperlink"/>
    <w:basedOn w:val="Fuentedeprrafopredeter"/>
    <w:uiPriority w:val="99"/>
    <w:unhideWhenUsed/>
    <w:rsid w:val="00B028B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3984781">
      <w:bodyDiv w:val="1"/>
      <w:marLeft w:val="0"/>
      <w:marRight w:val="0"/>
      <w:marTop w:val="0"/>
      <w:marBottom w:val="0"/>
      <w:divBdr>
        <w:top w:val="none" w:sz="0" w:space="0" w:color="auto"/>
        <w:left w:val="none" w:sz="0" w:space="0" w:color="auto"/>
        <w:bottom w:val="none" w:sz="0" w:space="0" w:color="auto"/>
        <w:right w:val="none" w:sz="0" w:space="0" w:color="auto"/>
      </w:divBdr>
    </w:div>
    <w:div w:id="469249611">
      <w:bodyDiv w:val="1"/>
      <w:marLeft w:val="0"/>
      <w:marRight w:val="0"/>
      <w:marTop w:val="0"/>
      <w:marBottom w:val="0"/>
      <w:divBdr>
        <w:top w:val="none" w:sz="0" w:space="0" w:color="auto"/>
        <w:left w:val="none" w:sz="0" w:space="0" w:color="auto"/>
        <w:bottom w:val="none" w:sz="0" w:space="0" w:color="auto"/>
        <w:right w:val="none" w:sz="0" w:space="0" w:color="auto"/>
      </w:divBdr>
    </w:div>
    <w:div w:id="699402168">
      <w:bodyDiv w:val="1"/>
      <w:marLeft w:val="0"/>
      <w:marRight w:val="0"/>
      <w:marTop w:val="0"/>
      <w:marBottom w:val="0"/>
      <w:divBdr>
        <w:top w:val="none" w:sz="0" w:space="0" w:color="auto"/>
        <w:left w:val="none" w:sz="0" w:space="0" w:color="auto"/>
        <w:bottom w:val="none" w:sz="0" w:space="0" w:color="auto"/>
        <w:right w:val="none" w:sz="0" w:space="0" w:color="auto"/>
      </w:divBdr>
    </w:div>
    <w:div w:id="1109350082">
      <w:bodyDiv w:val="1"/>
      <w:marLeft w:val="0"/>
      <w:marRight w:val="0"/>
      <w:marTop w:val="0"/>
      <w:marBottom w:val="0"/>
      <w:divBdr>
        <w:top w:val="none" w:sz="0" w:space="0" w:color="auto"/>
        <w:left w:val="none" w:sz="0" w:space="0" w:color="auto"/>
        <w:bottom w:val="none" w:sz="0" w:space="0" w:color="auto"/>
        <w:right w:val="none" w:sz="0" w:space="0" w:color="auto"/>
      </w:divBdr>
    </w:div>
    <w:div w:id="1372147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ecepcionmxl@uneme.gob.mx"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248</TotalTime>
  <Pages>11</Pages>
  <Words>4088</Words>
  <Characters>22488</Characters>
  <Application>Microsoft Office Word</Application>
  <DocSecurity>0</DocSecurity>
  <Lines>187</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26523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Grecia Tamayo</dc:creator>
  <cp:keywords/>
  <dc:description/>
  <cp:lastModifiedBy>Grecia Tamayo</cp:lastModifiedBy>
  <cp:revision>11</cp:revision>
  <dcterms:created xsi:type="dcterms:W3CDTF">2019-03-13T15:55:00Z</dcterms:created>
  <dcterms:modified xsi:type="dcterms:W3CDTF">2019-03-22T16:53:00Z</dcterms:modified>
</cp:coreProperties>
</file>