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Pr="00347EBB" w:rsidRDefault="001A6A82" w:rsidP="00347EBB">
      <w:pPr>
        <w:pStyle w:val="1"/>
        <w:tabs>
          <w:tab w:val="left" w:pos="90"/>
        </w:tabs>
        <w:jc w:val="center"/>
        <w:rPr>
          <w:rFonts w:asciiTheme="minorHAnsi" w:hAnsiTheme="minorHAnsi" w:cs="Arial"/>
          <w:i/>
          <w:iCs/>
          <w:sz w:val="36"/>
          <w:szCs w:val="36"/>
          <w:lang w:val="es-ES"/>
        </w:rPr>
      </w:pPr>
    </w:p>
    <w:p w:rsidR="001C6D0C" w:rsidRPr="00347EBB" w:rsidRDefault="001C6D0C" w:rsidP="00347EBB">
      <w:pPr>
        <w:pStyle w:val="1"/>
        <w:tabs>
          <w:tab w:val="left" w:pos="90"/>
        </w:tabs>
        <w:jc w:val="center"/>
        <w:rPr>
          <w:rFonts w:asciiTheme="minorHAnsi" w:hAnsiTheme="minorHAnsi" w:cs="Arial"/>
          <w:i/>
          <w:iCs/>
          <w:sz w:val="36"/>
          <w:szCs w:val="36"/>
          <w:lang w:val="es-ES"/>
        </w:rPr>
      </w:pPr>
    </w:p>
    <w:p w:rsidR="001C6D0C" w:rsidRPr="00347EBB" w:rsidRDefault="001C6D0C" w:rsidP="00347EBB">
      <w:pPr>
        <w:pStyle w:val="1"/>
        <w:tabs>
          <w:tab w:val="left" w:pos="90"/>
        </w:tabs>
        <w:jc w:val="center"/>
        <w:rPr>
          <w:rFonts w:asciiTheme="minorHAnsi" w:hAnsiTheme="minorHAnsi" w:cs="Arial"/>
          <w:i/>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8B5B89" w:rsidRPr="007F1A0D" w:rsidRDefault="008B5B89" w:rsidP="008B5B89">
      <w:pPr>
        <w:pStyle w:val="1"/>
        <w:tabs>
          <w:tab w:val="left" w:pos="90"/>
        </w:tabs>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lang w:val="es-ES"/>
        </w:rPr>
        <w:t>GOBIERNO DEL ESTADO DE BAJA CALIFORNIA</w:t>
      </w:r>
    </w:p>
    <w:p w:rsidR="008B5B89" w:rsidRPr="007F1A0D" w:rsidRDefault="008B5B89" w:rsidP="008B5B89">
      <w:pPr>
        <w:pStyle w:val="1"/>
        <w:tabs>
          <w:tab w:val="left" w:pos="90"/>
        </w:tabs>
        <w:jc w:val="center"/>
        <w:rPr>
          <w:rFonts w:asciiTheme="minorHAnsi" w:hAnsiTheme="minorHAnsi" w:cstheme="minorHAnsi"/>
          <w:b w:val="0"/>
          <w:iCs/>
          <w:sz w:val="36"/>
          <w:szCs w:val="36"/>
        </w:rPr>
      </w:pPr>
      <w:r w:rsidRPr="007F1A0D">
        <w:rPr>
          <w:rFonts w:asciiTheme="minorHAnsi" w:hAnsiTheme="minorHAnsi" w:cstheme="minorHAnsi"/>
          <w:b w:val="0"/>
          <w:iCs/>
          <w:sz w:val="36"/>
          <w:szCs w:val="36"/>
          <w:lang w:val="es-ES"/>
        </w:rPr>
        <w:t>COMITÉ DE ADQUISICIONES, ARRENDAMIENTOS Y SERVICIOS DE OFICIALÍA MAYOR DE GOBIERNO DEL ESTADO DE BAJA CALIFORNIA</w:t>
      </w: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jc w:val="center"/>
        <w:rPr>
          <w:rFonts w:asciiTheme="minorHAnsi" w:hAnsiTheme="minorHAnsi" w:cstheme="minorHAnsi"/>
          <w:b w:val="0"/>
          <w:sz w:val="36"/>
          <w:szCs w:val="36"/>
        </w:rPr>
      </w:pPr>
      <w:r w:rsidRPr="007F1A0D">
        <w:rPr>
          <w:rFonts w:asciiTheme="minorHAnsi" w:hAnsiTheme="minorHAnsi" w:cstheme="minorHAnsi"/>
          <w:b w:val="0"/>
          <w:sz w:val="36"/>
          <w:szCs w:val="36"/>
        </w:rPr>
        <w:t xml:space="preserve">Licitación Pública </w:t>
      </w:r>
      <w:r>
        <w:rPr>
          <w:rFonts w:asciiTheme="minorHAnsi" w:hAnsiTheme="minorHAnsi" w:cstheme="minorHAnsi"/>
          <w:b w:val="0"/>
          <w:sz w:val="36"/>
          <w:szCs w:val="36"/>
        </w:rPr>
        <w:t>Nacional</w:t>
      </w:r>
    </w:p>
    <w:p w:rsidR="008B5B89" w:rsidRPr="007F1A0D" w:rsidRDefault="008B5B89" w:rsidP="008B5B89">
      <w:pPr>
        <w:pStyle w:val="1"/>
        <w:tabs>
          <w:tab w:val="left" w:pos="90"/>
        </w:tabs>
        <w:jc w:val="center"/>
        <w:rPr>
          <w:rFonts w:asciiTheme="minorHAnsi" w:hAnsiTheme="minorHAnsi" w:cstheme="minorHAnsi"/>
          <w:b w:val="0"/>
          <w:sz w:val="36"/>
          <w:szCs w:val="36"/>
          <w:lang w:val="es-MX"/>
        </w:rPr>
      </w:pPr>
      <w:r>
        <w:rPr>
          <w:rFonts w:asciiTheme="minorHAnsi" w:hAnsiTheme="minorHAnsi" w:cstheme="minorHAnsi"/>
          <w:b w:val="0"/>
          <w:sz w:val="36"/>
          <w:szCs w:val="36"/>
        </w:rPr>
        <w:t>Número OM-CESISPE-080</w:t>
      </w:r>
      <w:r w:rsidRPr="007F1A0D">
        <w:rPr>
          <w:rFonts w:asciiTheme="minorHAnsi" w:hAnsiTheme="minorHAnsi" w:cstheme="minorHAnsi"/>
          <w:b w:val="0"/>
          <w:sz w:val="36"/>
          <w:szCs w:val="36"/>
        </w:rPr>
        <w:t>-2021</w:t>
      </w:r>
    </w:p>
    <w:p w:rsidR="008B5B89" w:rsidRPr="007F1A0D" w:rsidRDefault="008B5B89" w:rsidP="008B5B89">
      <w:pPr>
        <w:pStyle w:val="1"/>
        <w:tabs>
          <w:tab w:val="left" w:pos="90"/>
        </w:tabs>
        <w:jc w:val="center"/>
        <w:rPr>
          <w:rFonts w:asciiTheme="minorHAnsi" w:hAnsiTheme="minorHAnsi" w:cstheme="minorHAnsi"/>
          <w:b w:val="0"/>
          <w:i/>
          <w:sz w:val="36"/>
          <w:szCs w:val="36"/>
          <w:lang w:val="es-MX"/>
        </w:rPr>
      </w:pPr>
    </w:p>
    <w:p w:rsidR="008B5B89" w:rsidRPr="007F1A0D" w:rsidRDefault="008B5B89" w:rsidP="008B5B89">
      <w:pPr>
        <w:pStyle w:val="1"/>
        <w:tabs>
          <w:tab w:val="left" w:pos="90"/>
        </w:tabs>
        <w:jc w:val="center"/>
        <w:rPr>
          <w:rFonts w:asciiTheme="minorHAnsi" w:hAnsiTheme="minorHAnsi" w:cstheme="minorHAnsi"/>
          <w:b w:val="0"/>
          <w:sz w:val="24"/>
          <w:lang w:val="es-MX"/>
        </w:rPr>
      </w:pPr>
    </w:p>
    <w:p w:rsidR="008B5B89" w:rsidRPr="00674093" w:rsidRDefault="008B5B89" w:rsidP="008B5B89">
      <w:pPr>
        <w:pStyle w:val="1"/>
        <w:tabs>
          <w:tab w:val="left" w:pos="90"/>
        </w:tabs>
        <w:rPr>
          <w:rFonts w:asciiTheme="minorHAnsi" w:hAnsiTheme="minorHAnsi" w:cstheme="minorHAnsi"/>
          <w:b w:val="0"/>
          <w:iCs/>
          <w:sz w:val="34"/>
          <w:szCs w:val="34"/>
          <w:lang w:val="es-MX"/>
        </w:rPr>
      </w:pPr>
    </w:p>
    <w:p w:rsidR="008B5B89" w:rsidRPr="007F1A0D" w:rsidRDefault="008B5B89" w:rsidP="008B5B89">
      <w:pPr>
        <w:pStyle w:val="1"/>
        <w:tabs>
          <w:tab w:val="left" w:pos="90"/>
        </w:tabs>
        <w:ind w:hanging="90"/>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rPr>
        <w:t>“</w:t>
      </w:r>
      <w:r w:rsidRPr="008B5B89">
        <w:rPr>
          <w:rFonts w:asciiTheme="minorHAnsi" w:hAnsiTheme="minorHAnsi" w:cstheme="minorHAnsi"/>
          <w:b w:val="0"/>
          <w:iCs/>
          <w:sz w:val="36"/>
          <w:szCs w:val="36"/>
          <w:lang w:val="es-MX"/>
        </w:rPr>
        <w:t xml:space="preserve">Suministro de insumos, víveres  y productos para el procesamiento de alimentos para proporcionarse a la población de los </w:t>
      </w:r>
      <w:r>
        <w:rPr>
          <w:rFonts w:asciiTheme="minorHAnsi" w:hAnsiTheme="minorHAnsi" w:cstheme="minorHAnsi"/>
          <w:b w:val="0"/>
          <w:iCs/>
          <w:sz w:val="36"/>
          <w:szCs w:val="36"/>
          <w:lang w:val="es-MX"/>
        </w:rPr>
        <w:t>Centros de Reinserción S</w:t>
      </w:r>
      <w:r w:rsidRPr="008B5B89">
        <w:rPr>
          <w:rFonts w:asciiTheme="minorHAnsi" w:hAnsiTheme="minorHAnsi" w:cstheme="minorHAnsi"/>
          <w:b w:val="0"/>
          <w:iCs/>
          <w:sz w:val="36"/>
          <w:szCs w:val="36"/>
          <w:lang w:val="es-MX"/>
        </w:rPr>
        <w:t xml:space="preserve">ocial y de </w:t>
      </w:r>
      <w:r>
        <w:rPr>
          <w:rFonts w:asciiTheme="minorHAnsi" w:hAnsiTheme="minorHAnsi" w:cstheme="minorHAnsi"/>
          <w:b w:val="0"/>
          <w:iCs/>
          <w:sz w:val="36"/>
          <w:szCs w:val="36"/>
          <w:lang w:val="es-MX"/>
        </w:rPr>
        <w:t>I</w:t>
      </w:r>
      <w:r w:rsidRPr="008B5B89">
        <w:rPr>
          <w:rFonts w:asciiTheme="minorHAnsi" w:hAnsiTheme="minorHAnsi" w:cstheme="minorHAnsi"/>
          <w:b w:val="0"/>
          <w:iCs/>
          <w:sz w:val="36"/>
          <w:szCs w:val="36"/>
          <w:lang w:val="es-MX"/>
        </w:rPr>
        <w:t>nternamiento del Estado de Baja California</w:t>
      </w:r>
      <w:r w:rsidRPr="007F1A0D">
        <w:rPr>
          <w:rFonts w:asciiTheme="minorHAnsi" w:hAnsiTheme="minorHAnsi" w:cstheme="minorHAnsi"/>
          <w:b w:val="0"/>
          <w:iCs/>
          <w:sz w:val="36"/>
          <w:szCs w:val="36"/>
          <w:lang w:val="es-MX"/>
        </w:rPr>
        <w:t xml:space="preserve">” </w:t>
      </w:r>
    </w:p>
    <w:p w:rsidR="008B5B89" w:rsidRPr="007F1A0D" w:rsidRDefault="008B5B89" w:rsidP="008B5B89">
      <w:pPr>
        <w:pStyle w:val="1"/>
        <w:tabs>
          <w:tab w:val="left" w:pos="90"/>
        </w:tabs>
        <w:ind w:hanging="90"/>
        <w:jc w:val="center"/>
        <w:rPr>
          <w:rFonts w:asciiTheme="minorHAnsi" w:hAnsiTheme="minorHAnsi" w:cstheme="minorHAnsi"/>
          <w:b w:val="0"/>
          <w:i/>
          <w:sz w:val="36"/>
          <w:szCs w:val="36"/>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rPr>
          <w:rFonts w:asciiTheme="minorHAnsi" w:hAnsiTheme="minorHAnsi" w:cstheme="minorHAnsi"/>
          <w:b w:val="0"/>
          <w:sz w:val="24"/>
        </w:rPr>
      </w:pPr>
    </w:p>
    <w:p w:rsidR="008B5B89" w:rsidRPr="007F1A0D" w:rsidRDefault="008B5B89" w:rsidP="008B5B89">
      <w:pPr>
        <w:pStyle w:val="1"/>
        <w:tabs>
          <w:tab w:val="left" w:pos="90"/>
        </w:tabs>
        <w:jc w:val="center"/>
        <w:rPr>
          <w:rFonts w:asciiTheme="minorHAnsi" w:hAnsiTheme="minorHAnsi" w:cstheme="minorHAnsi"/>
          <w:b w:val="0"/>
          <w:sz w:val="36"/>
        </w:rPr>
      </w:pPr>
    </w:p>
    <w:p w:rsidR="008B5B89" w:rsidRPr="007F1A0D" w:rsidRDefault="008B5B89" w:rsidP="008B5B89">
      <w:pPr>
        <w:pStyle w:val="1"/>
        <w:tabs>
          <w:tab w:val="left" w:pos="90"/>
        </w:tabs>
        <w:jc w:val="center"/>
        <w:rPr>
          <w:rFonts w:asciiTheme="minorHAnsi" w:hAnsiTheme="minorHAnsi" w:cstheme="minorHAnsi"/>
          <w:b w:val="0"/>
          <w:sz w:val="52"/>
          <w:szCs w:val="52"/>
        </w:rPr>
      </w:pPr>
      <w:r w:rsidRPr="007F1A0D">
        <w:rPr>
          <w:rFonts w:asciiTheme="minorHAnsi" w:hAnsiTheme="minorHAnsi" w:cstheme="minorHAnsi"/>
          <w:b w:val="0"/>
          <w:sz w:val="52"/>
          <w:szCs w:val="52"/>
        </w:rPr>
        <w:t>Bases de Licitación</w:t>
      </w:r>
    </w:p>
    <w:p w:rsidR="008B5B89" w:rsidRPr="007F1A0D" w:rsidRDefault="008B5B89" w:rsidP="008B5B89">
      <w:pPr>
        <w:pStyle w:val="1"/>
        <w:tabs>
          <w:tab w:val="left" w:pos="90"/>
        </w:tabs>
        <w:rPr>
          <w:rFonts w:asciiTheme="minorHAnsi" w:hAnsiTheme="minorHAnsi" w:cstheme="minorHAnsi"/>
          <w:sz w:val="24"/>
        </w:rPr>
      </w:pP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8575ED" w:rsidRDefault="008575ED" w:rsidP="00347EBB">
      <w:pPr>
        <w:pStyle w:val="1"/>
        <w:tabs>
          <w:tab w:val="left" w:pos="90"/>
        </w:tabs>
        <w:rPr>
          <w:rFonts w:asciiTheme="minorHAnsi" w:hAnsiTheme="minorHAnsi" w:cs="Arial"/>
          <w:sz w:val="24"/>
        </w:rPr>
      </w:pPr>
    </w:p>
    <w:p w:rsidR="008B5B89" w:rsidRDefault="008B5B89" w:rsidP="00347EBB">
      <w:pPr>
        <w:pStyle w:val="1"/>
        <w:tabs>
          <w:tab w:val="left" w:pos="90"/>
        </w:tabs>
        <w:rPr>
          <w:rFonts w:asciiTheme="minorHAnsi" w:hAnsiTheme="minorHAnsi" w:cs="Arial"/>
          <w:sz w:val="24"/>
        </w:rPr>
      </w:pPr>
    </w:p>
    <w:p w:rsidR="008B5B89" w:rsidRDefault="008B5B89" w:rsidP="00347EBB">
      <w:pPr>
        <w:pStyle w:val="1"/>
        <w:tabs>
          <w:tab w:val="left" w:pos="90"/>
        </w:tabs>
        <w:rPr>
          <w:rFonts w:asciiTheme="minorHAnsi" w:hAnsiTheme="minorHAnsi" w:cs="Arial"/>
          <w:sz w:val="24"/>
        </w:rPr>
      </w:pPr>
    </w:p>
    <w:p w:rsidR="008B5B89" w:rsidRDefault="008B5B89" w:rsidP="00347EBB">
      <w:pPr>
        <w:pStyle w:val="1"/>
        <w:tabs>
          <w:tab w:val="left" w:pos="90"/>
        </w:tabs>
        <w:rPr>
          <w:rFonts w:asciiTheme="minorHAnsi" w:hAnsiTheme="minorHAnsi" w:cs="Arial"/>
          <w:sz w:val="24"/>
        </w:rPr>
      </w:pPr>
    </w:p>
    <w:p w:rsidR="008B5B89" w:rsidRPr="00347EBB" w:rsidRDefault="008B5B89" w:rsidP="00347EBB">
      <w:pPr>
        <w:pStyle w:val="1"/>
        <w:tabs>
          <w:tab w:val="left" w:pos="90"/>
        </w:tabs>
        <w:rPr>
          <w:rFonts w:asciiTheme="minorHAnsi" w:hAnsiTheme="minorHAnsi" w:cs="Arial"/>
          <w:sz w:val="24"/>
        </w:rPr>
      </w:pPr>
    </w:p>
    <w:p w:rsidR="00C76458" w:rsidRPr="00347EBB" w:rsidRDefault="00C76458" w:rsidP="00347EBB">
      <w:pPr>
        <w:tabs>
          <w:tab w:val="left" w:pos="90"/>
        </w:tabs>
        <w:rPr>
          <w:rFonts w:asciiTheme="minorHAnsi" w:hAnsiTheme="minorHAnsi" w:cs="Arial"/>
        </w:rPr>
      </w:pPr>
    </w:p>
    <w:p w:rsidR="008575ED" w:rsidRPr="00347EBB" w:rsidRDefault="008575ED" w:rsidP="00347EBB">
      <w:pPr>
        <w:ind w:left="284"/>
        <w:jc w:val="center"/>
        <w:rPr>
          <w:rFonts w:asciiTheme="minorHAnsi" w:hAnsiTheme="minorHAnsi" w:cs="Arial"/>
          <w:b/>
          <w:sz w:val="28"/>
        </w:rPr>
      </w:pPr>
      <w:r w:rsidRPr="00347EBB">
        <w:rPr>
          <w:rFonts w:asciiTheme="minorHAnsi" w:hAnsiTheme="minorHAnsi" w:cs="Arial"/>
          <w:b/>
          <w:sz w:val="28"/>
        </w:rPr>
        <w:t>INFORMACIÓN GENERAL</w:t>
      </w:r>
    </w:p>
    <w:p w:rsidR="008575ED" w:rsidRPr="00347EBB" w:rsidRDefault="008575ED" w:rsidP="00347EBB">
      <w:pPr>
        <w:tabs>
          <w:tab w:val="left" w:pos="720"/>
        </w:tabs>
        <w:ind w:left="720"/>
        <w:jc w:val="both"/>
        <w:rPr>
          <w:rFonts w:asciiTheme="minorHAnsi" w:hAnsiTheme="minorHAnsi" w:cs="Arial"/>
          <w:sz w:val="24"/>
        </w:rPr>
      </w:pPr>
    </w:p>
    <w:p w:rsidR="00CF17D8" w:rsidRPr="00347EBB" w:rsidRDefault="000E6160" w:rsidP="00347EBB">
      <w:pPr>
        <w:pStyle w:val="2"/>
        <w:tabs>
          <w:tab w:val="left" w:pos="284"/>
          <w:tab w:val="left" w:pos="450"/>
        </w:tabs>
        <w:ind w:left="284"/>
        <w:rPr>
          <w:rFonts w:asciiTheme="minorHAnsi" w:hAnsiTheme="minorHAnsi" w:cs="Arial"/>
          <w:b/>
          <w:sz w:val="24"/>
        </w:rPr>
      </w:pPr>
      <w:r w:rsidRPr="00347EBB">
        <w:rPr>
          <w:rFonts w:asciiTheme="minorHAnsi" w:hAnsiTheme="minorHAnsi" w:cs="Arial"/>
          <w:b/>
          <w:sz w:val="24"/>
        </w:rPr>
        <w:t>1.- IDENTIFICACIÓN DE LA CONVOCANTE</w:t>
      </w:r>
      <w:r w:rsidR="00CF17D8" w:rsidRPr="00347EBB">
        <w:rPr>
          <w:rFonts w:asciiTheme="minorHAnsi" w:hAnsiTheme="minorHAnsi" w:cs="Arial"/>
          <w:b/>
          <w:sz w:val="24"/>
        </w:rPr>
        <w:t>:</w:t>
      </w:r>
    </w:p>
    <w:p w:rsidR="003E29BA" w:rsidRPr="00347EBB" w:rsidRDefault="003E29BA" w:rsidP="00347EBB">
      <w:pPr>
        <w:pStyle w:val="2"/>
        <w:tabs>
          <w:tab w:val="left" w:pos="284"/>
          <w:tab w:val="left" w:pos="450"/>
        </w:tabs>
        <w:ind w:left="284"/>
        <w:rPr>
          <w:rFonts w:asciiTheme="minorHAnsi" w:hAnsiTheme="minorHAnsi" w:cs="Arial"/>
          <w:b/>
          <w:sz w:val="24"/>
        </w:rPr>
      </w:pPr>
    </w:p>
    <w:p w:rsidR="008E328D" w:rsidRPr="008E328D" w:rsidRDefault="000E6160" w:rsidP="008E328D">
      <w:pPr>
        <w:pBdr>
          <w:top w:val="nil"/>
          <w:left w:val="nil"/>
          <w:bottom w:val="nil"/>
          <w:right w:val="nil"/>
          <w:between w:val="nil"/>
        </w:pBdr>
        <w:tabs>
          <w:tab w:val="left" w:pos="90"/>
          <w:tab w:val="left" w:pos="284"/>
        </w:tabs>
        <w:ind w:left="284"/>
        <w:jc w:val="both"/>
        <w:rPr>
          <w:rFonts w:ascii="Calibri" w:eastAsia="Calibri" w:hAnsi="Calibri" w:cs="Calibri"/>
          <w:color w:val="000000"/>
          <w:sz w:val="24"/>
          <w:szCs w:val="24"/>
          <w:lang w:val="es-MX" w:eastAsia="es-MX"/>
        </w:rPr>
      </w:pPr>
      <w:r w:rsidRPr="00347EBB">
        <w:rPr>
          <w:rFonts w:asciiTheme="minorHAnsi" w:hAnsiTheme="minorHAnsi" w:cs="Arial"/>
          <w:bCs/>
          <w:sz w:val="24"/>
          <w:szCs w:val="24"/>
          <w:lang w:val="es-ES"/>
        </w:rPr>
        <w:t>El COMITÉ DE ADQUISICIONES, ARRENDAMIENTOS Y SERVICIOS DE</w:t>
      </w:r>
      <w:r w:rsidR="00EF27D8" w:rsidRPr="00347EBB">
        <w:rPr>
          <w:rFonts w:asciiTheme="minorHAnsi" w:hAnsiTheme="minorHAnsi" w:cs="Arial"/>
          <w:bCs/>
          <w:sz w:val="24"/>
          <w:szCs w:val="24"/>
          <w:lang w:val="es-ES"/>
        </w:rPr>
        <w:t xml:space="preserve"> OFICIALÍA MAYOR</w:t>
      </w:r>
      <w:r w:rsidRPr="00347EBB">
        <w:rPr>
          <w:rFonts w:asciiTheme="minorHAnsi" w:hAnsiTheme="minorHAnsi" w:cs="Arial"/>
          <w:bCs/>
          <w:sz w:val="24"/>
          <w:szCs w:val="24"/>
          <w:lang w:val="es-ES"/>
        </w:rPr>
        <w:t xml:space="preserve"> DE GOBIERNO DEL ESTADO DE BAJA CALIFORNIA</w:t>
      </w:r>
      <w:r w:rsidR="00CF17D8" w:rsidRPr="00347EBB">
        <w:rPr>
          <w:rFonts w:asciiTheme="minorHAnsi" w:hAnsiTheme="minorHAnsi" w:cs="Arial"/>
          <w:bCs/>
          <w:sz w:val="24"/>
          <w:szCs w:val="24"/>
          <w:lang w:val="es-ES"/>
        </w:rPr>
        <w:t xml:space="preserve"> </w:t>
      </w:r>
      <w:r w:rsidR="008B19D7" w:rsidRPr="00347EBB">
        <w:rPr>
          <w:rFonts w:asciiTheme="minorHAnsi" w:hAnsiTheme="minorHAnsi" w:cs="Arial"/>
          <w:bCs/>
          <w:sz w:val="24"/>
          <w:szCs w:val="24"/>
        </w:rPr>
        <w:t xml:space="preserve">en lo sucesivo denominado </w:t>
      </w:r>
      <w:r w:rsidR="00EE3326" w:rsidRPr="00347EBB">
        <w:rPr>
          <w:rFonts w:asciiTheme="minorHAnsi" w:hAnsiTheme="minorHAnsi" w:cs="Arial"/>
          <w:bCs/>
          <w:sz w:val="24"/>
          <w:szCs w:val="24"/>
        </w:rPr>
        <w:t>“La Convocante”</w:t>
      </w:r>
      <w:r w:rsidR="00CF17D8" w:rsidRPr="00347EBB">
        <w:rPr>
          <w:rFonts w:asciiTheme="minorHAnsi" w:hAnsiTheme="minorHAnsi" w:cs="Arial"/>
          <w:bCs/>
          <w:sz w:val="24"/>
          <w:szCs w:val="24"/>
        </w:rPr>
        <w:t xml:space="preserve">, </w:t>
      </w:r>
      <w:r w:rsidRPr="00347EBB">
        <w:rPr>
          <w:rFonts w:asciiTheme="minorHAnsi" w:hAnsiTheme="minorHAnsi" w:cs="Arial"/>
          <w:bCs/>
          <w:sz w:val="24"/>
          <w:szCs w:val="24"/>
        </w:rPr>
        <w:t>convoca a la</w:t>
      </w:r>
      <w:r w:rsidR="00120DB7" w:rsidRPr="00347EBB">
        <w:rPr>
          <w:rFonts w:asciiTheme="minorHAnsi" w:hAnsiTheme="minorHAnsi" w:cs="Arial"/>
          <w:bCs/>
          <w:sz w:val="24"/>
          <w:szCs w:val="24"/>
        </w:rPr>
        <w:t xml:space="preserve"> Licitación P</w:t>
      </w:r>
      <w:r w:rsidR="0030008F" w:rsidRPr="00347EBB">
        <w:rPr>
          <w:rFonts w:asciiTheme="minorHAnsi" w:hAnsiTheme="minorHAnsi" w:cs="Arial"/>
          <w:bCs/>
          <w:sz w:val="24"/>
          <w:szCs w:val="24"/>
        </w:rPr>
        <w:t xml:space="preserve">ública </w:t>
      </w:r>
      <w:r w:rsidR="003C1F71" w:rsidRPr="00347EBB">
        <w:rPr>
          <w:rFonts w:asciiTheme="minorHAnsi" w:hAnsiTheme="minorHAnsi" w:cs="Arial"/>
          <w:bCs/>
          <w:sz w:val="24"/>
          <w:szCs w:val="24"/>
        </w:rPr>
        <w:t>Nacional</w:t>
      </w:r>
      <w:r w:rsidR="003274EB" w:rsidRPr="00347EBB">
        <w:rPr>
          <w:rFonts w:asciiTheme="minorHAnsi" w:hAnsiTheme="minorHAnsi" w:cs="Arial"/>
          <w:bCs/>
          <w:sz w:val="24"/>
          <w:szCs w:val="24"/>
        </w:rPr>
        <w:t xml:space="preserve"> </w:t>
      </w:r>
      <w:r w:rsidR="003E29BA" w:rsidRPr="00347EBB">
        <w:rPr>
          <w:rFonts w:asciiTheme="minorHAnsi" w:hAnsiTheme="minorHAnsi" w:cs="Arial"/>
          <w:bCs/>
          <w:sz w:val="24"/>
          <w:szCs w:val="24"/>
        </w:rPr>
        <w:t xml:space="preserve">No. </w:t>
      </w:r>
      <w:r w:rsidR="008E328D">
        <w:rPr>
          <w:rFonts w:asciiTheme="minorHAnsi" w:hAnsiTheme="minorHAnsi" w:cs="Arial"/>
          <w:b/>
          <w:bCs/>
          <w:sz w:val="24"/>
          <w:szCs w:val="24"/>
        </w:rPr>
        <w:t>OM-CESISPE-080-2021</w:t>
      </w:r>
      <w:r w:rsidR="00505A31" w:rsidRPr="00347EBB">
        <w:rPr>
          <w:rFonts w:asciiTheme="minorHAnsi" w:hAnsiTheme="minorHAnsi" w:cs="Arial"/>
          <w:sz w:val="24"/>
          <w:szCs w:val="24"/>
        </w:rPr>
        <w:t>,</w:t>
      </w:r>
      <w:r w:rsidR="003E29BA" w:rsidRPr="00347EBB">
        <w:rPr>
          <w:rFonts w:asciiTheme="minorHAnsi" w:hAnsiTheme="minorHAnsi" w:cs="Arial"/>
          <w:sz w:val="24"/>
          <w:szCs w:val="24"/>
        </w:rPr>
        <w:t xml:space="preserve"> </w:t>
      </w:r>
      <w:r w:rsidR="008E328D">
        <w:rPr>
          <w:rFonts w:asciiTheme="minorHAnsi" w:hAnsiTheme="minorHAnsi" w:cs="Arial"/>
          <w:b/>
          <w:bCs/>
          <w:sz w:val="24"/>
          <w:szCs w:val="24"/>
          <w:lang w:val="es-ES"/>
        </w:rPr>
        <w:t>para la</w:t>
      </w:r>
      <w:r w:rsidR="00890824" w:rsidRPr="00347EBB">
        <w:rPr>
          <w:rFonts w:asciiTheme="minorHAnsi" w:hAnsiTheme="minorHAnsi" w:cs="Arial"/>
          <w:bCs/>
          <w:sz w:val="24"/>
          <w:szCs w:val="24"/>
          <w:lang w:val="es-ES"/>
        </w:rPr>
        <w:t xml:space="preserve"> adjudicación del </w:t>
      </w:r>
      <w:r w:rsidR="00890824" w:rsidRPr="008E328D">
        <w:rPr>
          <w:rFonts w:asciiTheme="minorHAnsi" w:hAnsiTheme="minorHAnsi" w:cs="Arial"/>
          <w:bCs/>
          <w:sz w:val="24"/>
          <w:szCs w:val="24"/>
          <w:lang w:val="es-ES"/>
        </w:rPr>
        <w:t xml:space="preserve">contrato </w:t>
      </w:r>
      <w:r w:rsidR="008E328D" w:rsidRPr="008E328D">
        <w:rPr>
          <w:rFonts w:asciiTheme="minorHAnsi" w:hAnsiTheme="minorHAnsi" w:cs="Arial"/>
          <w:bCs/>
          <w:sz w:val="24"/>
          <w:szCs w:val="24"/>
          <w:lang w:val="es-ES"/>
        </w:rPr>
        <w:t>plurianual</w:t>
      </w:r>
      <w:r w:rsidR="008E328D">
        <w:rPr>
          <w:rFonts w:asciiTheme="minorHAnsi" w:hAnsiTheme="minorHAnsi" w:cs="Arial"/>
          <w:b/>
          <w:bCs/>
          <w:sz w:val="24"/>
          <w:szCs w:val="24"/>
          <w:lang w:val="es-ES"/>
        </w:rPr>
        <w:t xml:space="preserve"> </w:t>
      </w:r>
      <w:r w:rsidR="00890824" w:rsidRPr="00347EBB">
        <w:rPr>
          <w:rFonts w:asciiTheme="minorHAnsi" w:hAnsiTheme="minorHAnsi" w:cs="Arial"/>
          <w:bCs/>
          <w:sz w:val="24"/>
          <w:szCs w:val="24"/>
          <w:lang w:val="es-ES"/>
        </w:rPr>
        <w:t>a</w:t>
      </w:r>
      <w:r w:rsidR="003F15B0" w:rsidRPr="00347EBB">
        <w:rPr>
          <w:rFonts w:asciiTheme="minorHAnsi" w:hAnsiTheme="minorHAnsi" w:cs="Arial"/>
          <w:bCs/>
          <w:sz w:val="24"/>
          <w:szCs w:val="24"/>
          <w:lang w:val="es-ES"/>
        </w:rPr>
        <w:t xml:space="preserve"> precio fijo</w:t>
      </w:r>
      <w:r w:rsidR="00890824" w:rsidRPr="00347EBB">
        <w:rPr>
          <w:rFonts w:asciiTheme="minorHAnsi" w:hAnsiTheme="minorHAnsi" w:cs="Arial"/>
          <w:bCs/>
          <w:sz w:val="24"/>
          <w:szCs w:val="24"/>
          <w:lang w:val="es-ES"/>
        </w:rPr>
        <w:t xml:space="preserve"> </w:t>
      </w:r>
      <w:r w:rsidR="00584915" w:rsidRPr="00347EBB">
        <w:rPr>
          <w:rFonts w:asciiTheme="minorHAnsi" w:hAnsiTheme="minorHAnsi" w:cs="Arial"/>
          <w:bCs/>
          <w:sz w:val="24"/>
          <w:szCs w:val="24"/>
        </w:rPr>
        <w:t>relativ</w:t>
      </w:r>
      <w:r w:rsidR="00890824" w:rsidRPr="00347EBB">
        <w:rPr>
          <w:rFonts w:asciiTheme="minorHAnsi" w:hAnsiTheme="minorHAnsi" w:cs="Arial"/>
          <w:bCs/>
          <w:sz w:val="24"/>
          <w:szCs w:val="24"/>
        </w:rPr>
        <w:t>o</w:t>
      </w:r>
      <w:r w:rsidR="00584915" w:rsidRPr="00347EBB">
        <w:rPr>
          <w:rFonts w:asciiTheme="minorHAnsi" w:hAnsiTheme="minorHAnsi" w:cs="Arial"/>
          <w:bCs/>
          <w:sz w:val="24"/>
          <w:szCs w:val="24"/>
        </w:rPr>
        <w:t xml:space="preserve"> al</w:t>
      </w:r>
      <w:r w:rsidR="00023EF8" w:rsidRPr="00347EBB">
        <w:rPr>
          <w:rFonts w:asciiTheme="minorHAnsi" w:hAnsiTheme="minorHAnsi" w:cs="Arial"/>
          <w:bCs/>
          <w:sz w:val="24"/>
          <w:szCs w:val="24"/>
        </w:rPr>
        <w:t xml:space="preserve"> </w:t>
      </w:r>
      <w:r w:rsidR="00120DB7" w:rsidRPr="00347EBB">
        <w:rPr>
          <w:rFonts w:asciiTheme="minorHAnsi" w:hAnsiTheme="minorHAnsi" w:cs="Arial"/>
          <w:bCs/>
          <w:iCs/>
          <w:sz w:val="24"/>
          <w:szCs w:val="24"/>
        </w:rPr>
        <w:t>“</w:t>
      </w:r>
      <w:r w:rsidR="008E328D" w:rsidRPr="008E328D">
        <w:rPr>
          <w:rFonts w:asciiTheme="minorHAnsi" w:hAnsiTheme="minorHAnsi" w:cs="Arial"/>
          <w:iCs/>
          <w:sz w:val="24"/>
          <w:szCs w:val="24"/>
          <w:lang w:val="es-MX"/>
        </w:rPr>
        <w:t>Suministro de insumos, víveres  y productos para el procesamiento de alimentos para proporcionarse a la población de los Centros de Reinserción Social y de Internamiento del Estado de Baja California</w:t>
      </w:r>
      <w:r w:rsidR="00120DB7" w:rsidRPr="00347EBB">
        <w:rPr>
          <w:rFonts w:asciiTheme="minorHAnsi" w:hAnsiTheme="minorHAnsi" w:cs="Arial"/>
          <w:bCs/>
          <w:iCs/>
          <w:sz w:val="24"/>
          <w:szCs w:val="24"/>
          <w:lang w:val="es-MX"/>
        </w:rPr>
        <w:t>”</w:t>
      </w:r>
      <w:r w:rsidRPr="00347EBB">
        <w:rPr>
          <w:rFonts w:asciiTheme="minorHAnsi" w:hAnsiTheme="minorHAnsi" w:cs="Arial"/>
          <w:bCs/>
          <w:iCs/>
          <w:sz w:val="24"/>
          <w:szCs w:val="24"/>
          <w:lang w:val="es-MX"/>
        </w:rPr>
        <w:t xml:space="preserve">, </w:t>
      </w:r>
      <w:r w:rsidR="008E328D" w:rsidRPr="008E328D">
        <w:rPr>
          <w:rFonts w:ascii="Calibri" w:eastAsia="Calibri" w:hAnsi="Calibri" w:cs="Calibri"/>
          <w:sz w:val="24"/>
          <w:szCs w:val="24"/>
          <w:lang w:val="es-MX" w:eastAsia="es-MX"/>
        </w:rPr>
        <w:t>operación financiada con recursos provenientes del Presupuesto de Egresos, autorizados por la</w:t>
      </w:r>
      <w:r w:rsidR="008E328D" w:rsidRPr="008E328D">
        <w:rPr>
          <w:rFonts w:ascii="Calibri" w:eastAsia="Calibri" w:hAnsi="Calibri" w:cs="Calibri"/>
          <w:b/>
          <w:sz w:val="24"/>
          <w:szCs w:val="24"/>
          <w:lang w:val="es-MX" w:eastAsia="es-MX"/>
        </w:rPr>
        <w:t xml:space="preserve"> </w:t>
      </w:r>
      <w:r w:rsidR="008E328D" w:rsidRPr="008E328D">
        <w:rPr>
          <w:rFonts w:ascii="Calibri" w:eastAsia="Calibri" w:hAnsi="Calibri" w:cs="Calibri"/>
          <w:sz w:val="24"/>
          <w:szCs w:val="24"/>
          <w:lang w:val="es-MX" w:eastAsia="es-MX"/>
        </w:rPr>
        <w:t>H. XXIII Legislatura Constitucional del Estado de Baja California en el Decreto No. 214, Publicado en el Periódico Oficial del Estado de Baja California el día 12 de Marzo de 2021.</w:t>
      </w:r>
    </w:p>
    <w:p w:rsidR="00CF17D8" w:rsidRPr="00347EBB" w:rsidRDefault="00CF17D8" w:rsidP="008E328D">
      <w:pPr>
        <w:pStyle w:val="Puesto"/>
        <w:tabs>
          <w:tab w:val="left" w:pos="284"/>
        </w:tabs>
        <w:jc w:val="both"/>
        <w:rPr>
          <w:rFonts w:asciiTheme="minorHAnsi" w:hAnsiTheme="minorHAnsi" w:cs="Arial"/>
          <w:b w:val="0"/>
          <w:bCs/>
          <w:sz w:val="24"/>
          <w:szCs w:val="24"/>
        </w:rPr>
      </w:pPr>
    </w:p>
    <w:p w:rsidR="00CF17D8" w:rsidRPr="00347EBB" w:rsidRDefault="00CF17D8" w:rsidP="00347EBB">
      <w:pPr>
        <w:pStyle w:val="2"/>
        <w:tabs>
          <w:tab w:val="left" w:pos="284"/>
          <w:tab w:val="left" w:pos="450"/>
        </w:tabs>
        <w:ind w:left="284"/>
        <w:rPr>
          <w:rFonts w:asciiTheme="minorHAnsi" w:hAnsiTheme="minorHAnsi" w:cs="Arial"/>
          <w:b/>
          <w:sz w:val="24"/>
        </w:rPr>
      </w:pPr>
      <w:r w:rsidRPr="00347EBB">
        <w:rPr>
          <w:rFonts w:asciiTheme="minorHAnsi" w:hAnsiTheme="minorHAnsi" w:cs="Arial"/>
          <w:b/>
          <w:sz w:val="24"/>
        </w:rPr>
        <w:t>2.- NORMATIVIDAD APLICABLE:</w:t>
      </w:r>
    </w:p>
    <w:p w:rsidR="00CF17D8" w:rsidRPr="00347EBB" w:rsidRDefault="00CF17D8" w:rsidP="00347EBB">
      <w:pPr>
        <w:pStyle w:val="2"/>
        <w:tabs>
          <w:tab w:val="left" w:pos="284"/>
        </w:tabs>
        <w:ind w:left="284"/>
        <w:rPr>
          <w:rFonts w:asciiTheme="minorHAnsi" w:hAnsiTheme="minorHAnsi" w:cs="Arial"/>
          <w:sz w:val="16"/>
          <w:szCs w:val="16"/>
        </w:rPr>
      </w:pPr>
    </w:p>
    <w:p w:rsidR="00CF17D8" w:rsidRPr="00347EBB" w:rsidRDefault="000E6160" w:rsidP="00347EBB">
      <w:pPr>
        <w:pStyle w:val="2"/>
        <w:tabs>
          <w:tab w:val="left" w:pos="284"/>
        </w:tabs>
        <w:ind w:left="284"/>
        <w:rPr>
          <w:rFonts w:asciiTheme="minorHAnsi" w:hAnsiTheme="minorHAnsi" w:cs="Arial"/>
          <w:sz w:val="24"/>
        </w:rPr>
      </w:pPr>
      <w:r w:rsidRPr="00347EBB">
        <w:rPr>
          <w:rFonts w:asciiTheme="minorHAnsi" w:hAnsiTheme="minorHAnsi" w:cs="Arial"/>
          <w:sz w:val="24"/>
        </w:rPr>
        <w:t>El procedimiento de</w:t>
      </w:r>
      <w:r w:rsidR="00B04EA1" w:rsidRPr="00347EBB">
        <w:rPr>
          <w:rFonts w:asciiTheme="minorHAnsi" w:hAnsiTheme="minorHAnsi" w:cs="Arial"/>
          <w:sz w:val="24"/>
        </w:rPr>
        <w:t xml:space="preserve"> licitación </w:t>
      </w:r>
      <w:r w:rsidR="00CF17D8" w:rsidRPr="00347EBB">
        <w:rPr>
          <w:rFonts w:asciiTheme="minorHAnsi" w:hAnsiTheme="minorHAnsi" w:cs="Arial"/>
          <w:sz w:val="24"/>
        </w:rPr>
        <w:t>se substanciará con estricto apego a las disposiciones de la Ley de Adquisiciones, Arrendamientos y S</w:t>
      </w:r>
      <w:r w:rsidR="00AF7599" w:rsidRPr="00347EBB">
        <w:rPr>
          <w:rFonts w:asciiTheme="minorHAnsi" w:hAnsiTheme="minorHAnsi" w:cs="Arial"/>
          <w:sz w:val="24"/>
        </w:rPr>
        <w:t xml:space="preserve">ervicios </w:t>
      </w:r>
      <w:r w:rsidR="00B04EA1" w:rsidRPr="00347EBB">
        <w:rPr>
          <w:rFonts w:asciiTheme="minorHAnsi" w:hAnsiTheme="minorHAnsi" w:cs="Arial"/>
          <w:sz w:val="24"/>
        </w:rPr>
        <w:t>para el Estado de Baja California,</w:t>
      </w:r>
      <w:r w:rsidR="00AF7599" w:rsidRPr="00347EBB">
        <w:rPr>
          <w:rFonts w:asciiTheme="minorHAnsi" w:hAnsiTheme="minorHAnsi" w:cs="Arial"/>
          <w:sz w:val="24"/>
        </w:rPr>
        <w:t xml:space="preserve"> </w:t>
      </w:r>
      <w:r w:rsidR="00CF17D8" w:rsidRPr="00347EBB">
        <w:rPr>
          <w:rFonts w:asciiTheme="minorHAnsi" w:hAnsiTheme="minorHAnsi" w:cs="Arial"/>
          <w:sz w:val="24"/>
        </w:rPr>
        <w:t>en adelante “La Ley</w:t>
      </w:r>
      <w:r w:rsidR="00AF7599" w:rsidRPr="00347EBB">
        <w:rPr>
          <w:rFonts w:asciiTheme="minorHAnsi" w:hAnsiTheme="minorHAnsi" w:cs="Arial"/>
          <w:sz w:val="24"/>
        </w:rPr>
        <w:t>”</w:t>
      </w:r>
      <w:r w:rsidR="00CF17D8" w:rsidRPr="00347EBB">
        <w:rPr>
          <w:rFonts w:asciiTheme="minorHAnsi" w:hAnsiTheme="minorHAnsi" w:cs="Arial"/>
          <w:sz w:val="24"/>
        </w:rPr>
        <w:t xml:space="preserve">, el Reglamento de la Ley de Adquisiciones, Arrendamientos </w:t>
      </w:r>
      <w:r w:rsidR="00AF7599" w:rsidRPr="00347EBB">
        <w:rPr>
          <w:rFonts w:asciiTheme="minorHAnsi" w:hAnsiTheme="minorHAnsi" w:cs="Arial"/>
          <w:sz w:val="24"/>
        </w:rPr>
        <w:t xml:space="preserve">y Servicios </w:t>
      </w:r>
      <w:r w:rsidR="00B04EA1" w:rsidRPr="00347EBB">
        <w:rPr>
          <w:rFonts w:asciiTheme="minorHAnsi" w:hAnsiTheme="minorHAnsi" w:cs="Arial"/>
          <w:sz w:val="24"/>
        </w:rPr>
        <w:t>para el Estado de Baja California,</w:t>
      </w:r>
      <w:r w:rsidR="00AF7599" w:rsidRPr="00347EBB">
        <w:rPr>
          <w:rFonts w:asciiTheme="minorHAnsi" w:hAnsiTheme="minorHAnsi" w:cs="Arial"/>
          <w:sz w:val="24"/>
        </w:rPr>
        <w:t xml:space="preserve"> en adelante “El Reglamento”</w:t>
      </w:r>
      <w:r w:rsidRPr="00347EBB">
        <w:rPr>
          <w:rFonts w:asciiTheme="minorHAnsi" w:hAnsiTheme="minorHAnsi" w:cs="Arial"/>
          <w:sz w:val="24"/>
        </w:rPr>
        <w:t>,</w:t>
      </w:r>
      <w:r w:rsidR="00CF17D8" w:rsidRPr="00347EBB">
        <w:rPr>
          <w:rFonts w:asciiTheme="minorHAnsi" w:hAnsiTheme="minorHAnsi" w:cs="Arial"/>
          <w:sz w:val="24"/>
        </w:rPr>
        <w:t xml:space="preserve"> así como por las disposiciones y n</w:t>
      </w:r>
      <w:r w:rsidR="0038128B" w:rsidRPr="00347EBB">
        <w:rPr>
          <w:rFonts w:asciiTheme="minorHAnsi" w:hAnsiTheme="minorHAnsi" w:cs="Arial"/>
          <w:sz w:val="24"/>
        </w:rPr>
        <w:t xml:space="preserve">ormas administrativas vigentes </w:t>
      </w:r>
      <w:r w:rsidR="00CF17D8" w:rsidRPr="00347EBB">
        <w:rPr>
          <w:rFonts w:asciiTheme="minorHAnsi" w:hAnsiTheme="minorHAnsi" w:cs="Arial"/>
          <w:sz w:val="24"/>
        </w:rPr>
        <w:t>e</w:t>
      </w:r>
      <w:r w:rsidR="0038128B" w:rsidRPr="00347EBB">
        <w:rPr>
          <w:rFonts w:asciiTheme="minorHAnsi" w:hAnsiTheme="minorHAnsi" w:cs="Arial"/>
          <w:sz w:val="24"/>
        </w:rPr>
        <w:t>n</w:t>
      </w:r>
      <w:r w:rsidR="00CF17D8" w:rsidRPr="00347EBB">
        <w:rPr>
          <w:rFonts w:asciiTheme="minorHAnsi" w:hAnsiTheme="minorHAnsi" w:cs="Arial"/>
          <w:sz w:val="24"/>
        </w:rPr>
        <w:t xml:space="preserve"> la materia</w:t>
      </w:r>
      <w:r w:rsidRPr="00347EBB">
        <w:rPr>
          <w:rFonts w:asciiTheme="minorHAnsi" w:hAnsiTheme="minorHAnsi" w:cs="Arial"/>
          <w:sz w:val="24"/>
        </w:rPr>
        <w:t xml:space="preserve"> mismas que serán identificadas plenamente es el acto de su aplicación</w:t>
      </w:r>
      <w:r w:rsidR="00CF17D8" w:rsidRPr="00347EBB">
        <w:rPr>
          <w:rFonts w:asciiTheme="minorHAnsi" w:hAnsiTheme="minorHAnsi" w:cs="Arial"/>
          <w:sz w:val="24"/>
        </w:rPr>
        <w:t>; en lo conducente y de manera supletoria se aplicará la Ley de</w:t>
      </w:r>
      <w:r w:rsidR="00B04EA1" w:rsidRPr="00347EBB">
        <w:rPr>
          <w:rFonts w:asciiTheme="minorHAnsi" w:hAnsiTheme="minorHAnsi" w:cs="Arial"/>
          <w:sz w:val="24"/>
        </w:rPr>
        <w:t>l</w:t>
      </w:r>
      <w:r w:rsidR="00CF17D8" w:rsidRPr="00347EBB">
        <w:rPr>
          <w:rFonts w:asciiTheme="minorHAnsi" w:hAnsiTheme="minorHAnsi" w:cs="Arial"/>
          <w:sz w:val="24"/>
        </w:rPr>
        <w:t xml:space="preserve"> Procedimiento </w:t>
      </w:r>
      <w:r w:rsidR="00B04EA1" w:rsidRPr="00347EBB">
        <w:rPr>
          <w:rFonts w:asciiTheme="minorHAnsi" w:hAnsiTheme="minorHAnsi" w:cs="Arial"/>
          <w:sz w:val="24"/>
        </w:rPr>
        <w:t xml:space="preserve">para los Actos de la </w:t>
      </w:r>
      <w:r w:rsidR="00CF17D8" w:rsidRPr="00347EBB">
        <w:rPr>
          <w:rFonts w:asciiTheme="minorHAnsi" w:hAnsiTheme="minorHAnsi" w:cs="Arial"/>
          <w:sz w:val="24"/>
        </w:rPr>
        <w:t>Administra</w:t>
      </w:r>
      <w:r w:rsidR="00B04EA1" w:rsidRPr="00347EBB">
        <w:rPr>
          <w:rFonts w:asciiTheme="minorHAnsi" w:hAnsiTheme="minorHAnsi" w:cs="Arial"/>
          <w:sz w:val="24"/>
        </w:rPr>
        <w:t>ción Pública del Estado de Baja California</w:t>
      </w:r>
      <w:r w:rsidR="001616EE" w:rsidRPr="00347EBB">
        <w:rPr>
          <w:rFonts w:asciiTheme="minorHAnsi" w:hAnsiTheme="minorHAnsi" w:cs="Arial"/>
          <w:sz w:val="24"/>
        </w:rPr>
        <w:t>, en adelante “La Ley Supletoria”</w:t>
      </w:r>
      <w:r w:rsidR="00B04EA1" w:rsidRPr="00347EBB">
        <w:rPr>
          <w:rFonts w:asciiTheme="minorHAnsi" w:hAnsiTheme="minorHAnsi" w:cs="Arial"/>
          <w:sz w:val="24"/>
        </w:rPr>
        <w:t>.</w:t>
      </w:r>
      <w:r w:rsidR="00E177A2" w:rsidRPr="00347EBB">
        <w:rPr>
          <w:rFonts w:asciiTheme="minorHAnsi" w:hAnsiTheme="minorHAnsi" w:cs="Arial"/>
          <w:sz w:val="24"/>
        </w:rPr>
        <w:t xml:space="preserve"> </w:t>
      </w:r>
    </w:p>
    <w:p w:rsidR="00AC54B5" w:rsidRDefault="00AC54B5" w:rsidP="00347EBB">
      <w:pPr>
        <w:pStyle w:val="2"/>
        <w:tabs>
          <w:tab w:val="left" w:pos="284"/>
        </w:tabs>
        <w:ind w:left="284"/>
        <w:rPr>
          <w:rFonts w:asciiTheme="minorHAnsi" w:hAnsiTheme="minorHAnsi" w:cs="Arial"/>
          <w:sz w:val="24"/>
        </w:rPr>
      </w:pPr>
    </w:p>
    <w:p w:rsidR="00180D78" w:rsidRPr="003E483C" w:rsidRDefault="00180D78" w:rsidP="00180D78">
      <w:pPr>
        <w:pStyle w:val="Puesto"/>
        <w:tabs>
          <w:tab w:val="left" w:pos="851"/>
        </w:tabs>
        <w:ind w:left="284"/>
        <w:jc w:val="both"/>
        <w:rPr>
          <w:rFonts w:asciiTheme="minorHAnsi" w:hAnsiTheme="minorHAnsi" w:cstheme="minorHAnsi"/>
          <w:b w:val="0"/>
          <w:sz w:val="24"/>
          <w:szCs w:val="24"/>
        </w:rPr>
      </w:pPr>
      <w:r w:rsidRPr="003E483C">
        <w:rPr>
          <w:rFonts w:asciiTheme="minorHAnsi" w:hAnsiTheme="minorHAnsi" w:cstheme="minorHAnsi"/>
          <w:b w:val="0"/>
          <w:sz w:val="24"/>
        </w:rPr>
        <w:t>Además, los licitantes deberán cumplir con las Normas Oficiales Mexicanas, Normas Regionales Normas de Referencia o Especificaciones formuladas por la convocante que resulten aplicables por lo que a los bienes que oferten se refiera.</w:t>
      </w:r>
    </w:p>
    <w:p w:rsidR="00180D78" w:rsidRDefault="00180D78" w:rsidP="00347EBB">
      <w:pPr>
        <w:pStyle w:val="2"/>
        <w:tabs>
          <w:tab w:val="left" w:pos="284"/>
        </w:tabs>
        <w:ind w:left="284"/>
        <w:rPr>
          <w:rFonts w:asciiTheme="minorHAnsi" w:hAnsiTheme="minorHAnsi" w:cs="Arial"/>
          <w:sz w:val="24"/>
        </w:rPr>
      </w:pPr>
    </w:p>
    <w:p w:rsidR="00D5431D" w:rsidRPr="00347EBB" w:rsidRDefault="00D5431D" w:rsidP="00347EBB">
      <w:pPr>
        <w:tabs>
          <w:tab w:val="left" w:pos="284"/>
        </w:tabs>
        <w:ind w:left="284"/>
        <w:jc w:val="both"/>
        <w:rPr>
          <w:rFonts w:asciiTheme="minorHAnsi" w:hAnsiTheme="minorHAnsi" w:cs="Arial"/>
          <w:b/>
          <w:sz w:val="24"/>
          <w:szCs w:val="24"/>
        </w:rPr>
      </w:pPr>
      <w:r w:rsidRPr="00347EBB">
        <w:rPr>
          <w:rFonts w:asciiTheme="minorHAnsi" w:hAnsiTheme="minorHAnsi" w:cs="Arial"/>
          <w:b/>
          <w:sz w:val="24"/>
          <w:szCs w:val="24"/>
        </w:rPr>
        <w:t>3.- PERSONAS QUE PODRÁN PARTICIPAR:</w:t>
      </w:r>
    </w:p>
    <w:p w:rsidR="00D5431D" w:rsidRPr="00347EBB" w:rsidRDefault="00D5431D" w:rsidP="00347EBB">
      <w:pPr>
        <w:tabs>
          <w:tab w:val="left" w:pos="284"/>
        </w:tabs>
        <w:ind w:left="284" w:right="182"/>
        <w:jc w:val="both"/>
        <w:rPr>
          <w:rFonts w:asciiTheme="minorHAnsi" w:hAnsiTheme="minorHAnsi" w:cs="Arial"/>
          <w:bCs/>
          <w:sz w:val="24"/>
          <w:szCs w:val="24"/>
          <w:lang w:val="es-ES"/>
        </w:rPr>
      </w:pPr>
    </w:p>
    <w:p w:rsidR="006870D1" w:rsidRPr="00347EBB" w:rsidRDefault="00D5431D" w:rsidP="00347EBB">
      <w:pPr>
        <w:tabs>
          <w:tab w:val="left" w:pos="284"/>
        </w:tabs>
        <w:ind w:left="284" w:right="182"/>
        <w:jc w:val="both"/>
        <w:rPr>
          <w:rFonts w:asciiTheme="minorHAnsi" w:hAnsiTheme="minorHAnsi" w:cs="Arial"/>
          <w:bCs/>
          <w:sz w:val="24"/>
          <w:szCs w:val="24"/>
          <w:lang w:val="es-ES"/>
        </w:rPr>
      </w:pPr>
      <w:r w:rsidRPr="00347EBB">
        <w:rPr>
          <w:rFonts w:asciiTheme="minorHAnsi" w:hAnsiTheme="minorHAnsi" w:cs="Arial"/>
          <w:b/>
          <w:sz w:val="24"/>
          <w:szCs w:val="24"/>
          <w:lang w:val="es-ES"/>
        </w:rPr>
        <w:t>3.1</w:t>
      </w:r>
      <w:r w:rsidRPr="00347EBB">
        <w:rPr>
          <w:rFonts w:asciiTheme="minorHAnsi" w:hAnsiTheme="minorHAnsi" w:cs="Arial"/>
          <w:bCs/>
          <w:sz w:val="24"/>
          <w:szCs w:val="24"/>
          <w:lang w:val="es-ES"/>
        </w:rPr>
        <w:t xml:space="preserve"> </w:t>
      </w:r>
      <w:r w:rsidR="006870D1" w:rsidRPr="00347EBB">
        <w:rPr>
          <w:rFonts w:asciiTheme="minorHAnsi" w:hAnsiTheme="minorHAnsi" w:cs="Arial"/>
          <w:bCs/>
          <w:sz w:val="24"/>
          <w:szCs w:val="24"/>
          <w:lang w:val="es-ES"/>
        </w:rPr>
        <w:t>Únicamente pueden participar en la presente licitación personas físicas de nacionalidad mexicana y morales constituidas bajo las leyes mexicanas</w:t>
      </w:r>
      <w:r w:rsidR="006A3781" w:rsidRPr="00347EBB">
        <w:rPr>
          <w:rFonts w:asciiTheme="minorHAnsi" w:hAnsiTheme="minorHAnsi" w:cs="Arial"/>
          <w:bCs/>
          <w:sz w:val="24"/>
          <w:szCs w:val="24"/>
          <w:lang w:val="es-ES"/>
        </w:rPr>
        <w:t>.</w:t>
      </w:r>
    </w:p>
    <w:p w:rsidR="006870D1" w:rsidRPr="00347EBB" w:rsidRDefault="006870D1" w:rsidP="00347EBB">
      <w:pPr>
        <w:tabs>
          <w:tab w:val="left" w:pos="284"/>
        </w:tabs>
        <w:ind w:left="284" w:right="182"/>
        <w:jc w:val="both"/>
        <w:rPr>
          <w:rFonts w:asciiTheme="minorHAnsi" w:hAnsiTheme="minorHAnsi" w:cs="Arial"/>
          <w:bCs/>
          <w:sz w:val="24"/>
          <w:szCs w:val="24"/>
          <w:lang w:val="es-ES"/>
        </w:rPr>
      </w:pPr>
    </w:p>
    <w:p w:rsidR="006D1BCC" w:rsidRPr="00347EBB" w:rsidRDefault="006870D1" w:rsidP="00347EBB">
      <w:pPr>
        <w:tabs>
          <w:tab w:val="left" w:pos="284"/>
        </w:tabs>
        <w:ind w:left="284" w:right="182"/>
        <w:jc w:val="both"/>
        <w:rPr>
          <w:rFonts w:asciiTheme="minorHAnsi" w:hAnsiTheme="minorHAnsi" w:cs="Arial"/>
          <w:bCs/>
          <w:sz w:val="24"/>
          <w:szCs w:val="24"/>
          <w:lang w:val="es-ES"/>
        </w:rPr>
      </w:pPr>
      <w:r w:rsidRPr="00347EBB">
        <w:rPr>
          <w:rFonts w:asciiTheme="minorHAnsi" w:hAnsiTheme="minorHAnsi" w:cs="Arial"/>
          <w:bCs/>
          <w:sz w:val="24"/>
          <w:szCs w:val="24"/>
          <w:lang w:val="es-ES"/>
        </w:rPr>
        <w:t>•</w:t>
      </w:r>
      <w:r w:rsidRPr="00347EBB">
        <w:rPr>
          <w:rFonts w:asciiTheme="minorHAnsi" w:hAnsiTheme="minorHAnsi" w:cs="Arial"/>
          <w:bCs/>
          <w:sz w:val="24"/>
          <w:szCs w:val="24"/>
          <w:lang w:val="es-ES"/>
        </w:rPr>
        <w:tab/>
        <w:t xml:space="preserve">Que posean plena capacidad jurídica y no se encuentren impedidos civil, mercantil o administrativamente para ejercer plenamente sus derechos y cumplir sus obligaciones debiendo estar en posibilidad de </w:t>
      </w:r>
      <w:r w:rsidR="005F14C4" w:rsidRPr="00347EBB">
        <w:rPr>
          <w:rFonts w:asciiTheme="minorHAnsi" w:hAnsiTheme="minorHAnsi" w:cs="Arial"/>
          <w:bCs/>
          <w:sz w:val="24"/>
          <w:szCs w:val="24"/>
          <w:lang w:val="es-ES"/>
        </w:rPr>
        <w:t>suministrar los bienes</w:t>
      </w:r>
      <w:r w:rsidRPr="00347EBB">
        <w:rPr>
          <w:rFonts w:asciiTheme="minorHAnsi" w:hAnsiTheme="minorHAnsi" w:cs="Arial"/>
          <w:bCs/>
          <w:sz w:val="24"/>
          <w:szCs w:val="24"/>
          <w:lang w:val="es-ES"/>
        </w:rPr>
        <w:t xml:space="preserve"> objeto del presente procedimiento de licitación y cumplir con todos los requisitos de estas bases.</w:t>
      </w:r>
    </w:p>
    <w:p w:rsidR="006870D1" w:rsidRPr="00347EBB" w:rsidRDefault="006870D1" w:rsidP="00347EBB">
      <w:pPr>
        <w:tabs>
          <w:tab w:val="left" w:pos="284"/>
        </w:tabs>
        <w:ind w:left="284" w:right="182"/>
        <w:jc w:val="both"/>
        <w:rPr>
          <w:rFonts w:asciiTheme="minorHAnsi" w:hAnsiTheme="minorHAnsi" w:cs="Arial"/>
          <w:sz w:val="24"/>
        </w:rPr>
      </w:pPr>
    </w:p>
    <w:p w:rsidR="00584915" w:rsidRPr="00347EBB" w:rsidRDefault="006D1BCC" w:rsidP="00347EBB">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00584915" w:rsidRPr="00347EBB">
        <w:rPr>
          <w:rFonts w:asciiTheme="minorHAnsi" w:hAnsiTheme="minorHAnsi" w:cs="Arial"/>
          <w:b/>
          <w:sz w:val="24"/>
        </w:rPr>
        <w:t xml:space="preserve"> Requisitos que deben cubrir las personas que deseen participar:</w:t>
      </w:r>
    </w:p>
    <w:p w:rsidR="006870D1" w:rsidRPr="00347EBB" w:rsidRDefault="006870D1" w:rsidP="00347EBB">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w:t>
      </w:r>
      <w:r w:rsidR="006A3781" w:rsidRPr="00347EBB">
        <w:rPr>
          <w:rFonts w:asciiTheme="minorHAnsi" w:hAnsiTheme="minorHAnsi" w:cs="Arial"/>
          <w:sz w:val="24"/>
          <w:szCs w:val="24"/>
          <w:lang w:val="es-ES"/>
        </w:rPr>
        <w:t>bienes</w:t>
      </w:r>
      <w:r w:rsidRPr="00347EBB">
        <w:rPr>
          <w:rFonts w:asciiTheme="minorHAnsi" w:hAnsiTheme="minorHAnsi" w:cs="Arial"/>
          <w:sz w:val="24"/>
          <w:szCs w:val="24"/>
          <w:lang w:val="es-ES"/>
        </w:rPr>
        <w:t xml:space="preserve"> </w:t>
      </w:r>
      <w:r w:rsidR="0053715F">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rsidR="006870D1" w:rsidRPr="00347EBB" w:rsidRDefault="006870D1" w:rsidP="00347EBB">
      <w:pPr>
        <w:tabs>
          <w:tab w:val="left" w:pos="993"/>
        </w:tabs>
        <w:ind w:left="284" w:right="182"/>
        <w:jc w:val="both"/>
        <w:rPr>
          <w:rFonts w:asciiTheme="minorHAnsi" w:hAnsiTheme="minorHAnsi" w:cs="Arial"/>
          <w:sz w:val="24"/>
          <w:szCs w:val="24"/>
          <w:lang w:val="es-ES"/>
        </w:rPr>
      </w:pPr>
    </w:p>
    <w:p w:rsidR="003C2259" w:rsidRPr="003C2259" w:rsidRDefault="006870D1" w:rsidP="003C2259">
      <w:pPr>
        <w:tabs>
          <w:tab w:val="left" w:pos="993"/>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ES"/>
        </w:rPr>
        <w:lastRenderedPageBreak/>
        <w:t xml:space="preserve">b).- </w:t>
      </w:r>
      <w:r w:rsidR="003C2259" w:rsidRPr="003C2259">
        <w:rPr>
          <w:rFonts w:asciiTheme="minorHAnsi" w:hAnsiTheme="minorHAnsi" w:cs="Arial"/>
          <w:sz w:val="24"/>
          <w:szCs w:val="24"/>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870D1" w:rsidRPr="00347EBB" w:rsidRDefault="006870D1" w:rsidP="003C2259">
      <w:pPr>
        <w:tabs>
          <w:tab w:val="left" w:pos="993"/>
        </w:tabs>
        <w:ind w:right="182"/>
        <w:jc w:val="both"/>
        <w:rPr>
          <w:rFonts w:asciiTheme="minorHAnsi" w:hAnsiTheme="minorHAnsi" w:cs="Arial"/>
          <w:sz w:val="24"/>
          <w:szCs w:val="24"/>
          <w:lang w:val="es-ES"/>
        </w:rPr>
      </w:pPr>
    </w:p>
    <w:p w:rsidR="00584915" w:rsidRPr="00347EBB" w:rsidRDefault="006870D1" w:rsidP="00347EBB">
      <w:pPr>
        <w:tabs>
          <w:tab w:val="left" w:pos="993"/>
        </w:tabs>
        <w:ind w:left="284" w:right="182"/>
        <w:jc w:val="both"/>
        <w:rPr>
          <w:rFonts w:asciiTheme="minorHAnsi" w:hAnsiTheme="minorHAnsi" w:cs="Arial"/>
          <w:b/>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costo corre</w:t>
      </w:r>
      <w:r w:rsidR="00FF7EBD">
        <w:rPr>
          <w:rFonts w:asciiTheme="minorHAnsi" w:hAnsiTheme="minorHAnsi" w:cs="Arial"/>
          <w:b/>
          <w:sz w:val="24"/>
          <w:szCs w:val="24"/>
          <w:lang w:val="es-ES"/>
        </w:rPr>
        <w:t>spondiente por la cantidad de $2,200</w:t>
      </w:r>
      <w:r w:rsidRPr="00347EBB">
        <w:rPr>
          <w:rFonts w:asciiTheme="minorHAnsi" w:hAnsiTheme="minorHAnsi" w:cs="Arial"/>
          <w:b/>
          <w:sz w:val="24"/>
          <w:szCs w:val="24"/>
          <w:lang w:val="es-ES"/>
        </w:rPr>
        <w:t>.00 (</w:t>
      </w:r>
      <w:r w:rsidR="00FF7EBD">
        <w:rPr>
          <w:rFonts w:asciiTheme="minorHAnsi" w:hAnsiTheme="minorHAnsi" w:cs="Arial"/>
          <w:b/>
          <w:sz w:val="24"/>
          <w:szCs w:val="24"/>
          <w:lang w:val="es-ES"/>
        </w:rPr>
        <w:t>Dos m</w:t>
      </w:r>
      <w:r w:rsidRPr="00347EBB">
        <w:rPr>
          <w:rFonts w:asciiTheme="minorHAnsi" w:hAnsiTheme="minorHAnsi" w:cs="Arial"/>
          <w:b/>
          <w:sz w:val="24"/>
          <w:szCs w:val="24"/>
          <w:lang w:val="es-ES"/>
        </w:rPr>
        <w:t xml:space="preserve">il </w:t>
      </w:r>
      <w:r w:rsidR="00FF7EBD">
        <w:rPr>
          <w:rFonts w:asciiTheme="minorHAnsi" w:hAnsiTheme="minorHAnsi" w:cs="Arial"/>
          <w:b/>
          <w:sz w:val="24"/>
          <w:szCs w:val="24"/>
          <w:lang w:val="es-ES"/>
        </w:rPr>
        <w:t>doscientos</w:t>
      </w:r>
      <w:r w:rsidRPr="00347EBB">
        <w:rPr>
          <w:rFonts w:asciiTheme="minorHAnsi" w:hAnsiTheme="minorHAnsi" w:cs="Arial"/>
          <w:b/>
          <w:sz w:val="24"/>
          <w:szCs w:val="24"/>
          <w:lang w:val="es-ES"/>
        </w:rPr>
        <w:t xml:space="preserve"> pesos 00/100 moneda nacional) </w:t>
      </w:r>
      <w:r w:rsidRPr="00347EBB">
        <w:rPr>
          <w:rFonts w:asciiTheme="minorHAnsi" w:hAnsiTheme="minorHAnsi" w:cs="Arial"/>
          <w:sz w:val="24"/>
          <w:szCs w:val="24"/>
          <w:lang w:val="es-ES"/>
        </w:rPr>
        <w:t xml:space="preserve">mediante la entrega de cheque certificado en las cajas recaudadoras de la Secretaría de Hacienda del Estado, ubicada en el domicilio cito en Calzada Independencia 994 de lunes a viernes en horario de 08:00 a 15:00 horas, o mediante depósito bancario a la cuenta número 0430-7259961 del Banco Banamex a nombre de Gobierno del Estado de Baja California </w:t>
      </w:r>
      <w:r w:rsidRPr="00FF7EBD">
        <w:rPr>
          <w:rFonts w:asciiTheme="minorHAnsi" w:hAnsiTheme="minorHAnsi" w:cs="Arial"/>
          <w:sz w:val="24"/>
          <w:szCs w:val="24"/>
          <w:lang w:val="es-ES"/>
        </w:rPr>
        <w:t>desde la fecha de publicación de la convocatoria hasta el sexto día natural previo al acto de presentación y apertura de proposiciones.</w:t>
      </w:r>
    </w:p>
    <w:p w:rsidR="006870D1" w:rsidRPr="00347EBB" w:rsidRDefault="006870D1" w:rsidP="00347EBB">
      <w:pPr>
        <w:tabs>
          <w:tab w:val="left" w:pos="720"/>
        </w:tabs>
        <w:ind w:left="720" w:right="182"/>
        <w:jc w:val="both"/>
        <w:rPr>
          <w:rFonts w:asciiTheme="minorHAnsi" w:hAnsiTheme="minorHAnsi" w:cs="Arial"/>
          <w:bCs/>
          <w:sz w:val="24"/>
          <w:szCs w:val="24"/>
          <w:lang w:val="es-ES"/>
        </w:rPr>
      </w:pPr>
    </w:p>
    <w:p w:rsidR="006D1BCC" w:rsidRPr="00347EBB" w:rsidRDefault="006D1BCC" w:rsidP="00347EBB">
      <w:pPr>
        <w:tabs>
          <w:tab w:val="left" w:pos="993"/>
        </w:tabs>
        <w:ind w:left="284"/>
        <w:jc w:val="both"/>
        <w:rPr>
          <w:rFonts w:asciiTheme="minorHAnsi" w:hAnsiTheme="minorHAnsi" w:cs="Arial"/>
          <w:bCs/>
          <w:sz w:val="24"/>
          <w:szCs w:val="24"/>
          <w:lang w:val="es-ES"/>
        </w:rPr>
      </w:pPr>
      <w:r w:rsidRPr="00347EBB">
        <w:rPr>
          <w:rFonts w:asciiTheme="minorHAnsi" w:hAnsiTheme="minorHAnsi" w:cs="Arial"/>
          <w:b/>
          <w:sz w:val="24"/>
          <w:szCs w:val="24"/>
          <w:lang w:val="es-ES"/>
        </w:rPr>
        <w:t>3.3.-</w:t>
      </w:r>
      <w:r w:rsidRPr="00347EBB">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347EBB" w:rsidRDefault="006D1BCC" w:rsidP="00347EBB">
      <w:pPr>
        <w:tabs>
          <w:tab w:val="left" w:pos="993"/>
        </w:tabs>
        <w:ind w:left="284"/>
        <w:jc w:val="both"/>
        <w:rPr>
          <w:rFonts w:asciiTheme="minorHAnsi" w:hAnsiTheme="minorHAnsi" w:cs="Arial"/>
          <w:bCs/>
          <w:sz w:val="24"/>
          <w:szCs w:val="24"/>
          <w:lang w:val="es-ES"/>
        </w:rPr>
      </w:pPr>
    </w:p>
    <w:p w:rsidR="006D1BCC" w:rsidRPr="00347EBB" w:rsidRDefault="006D1BCC" w:rsidP="00347EBB">
      <w:pPr>
        <w:tabs>
          <w:tab w:val="left" w:pos="993"/>
        </w:tabs>
        <w:ind w:left="284"/>
        <w:jc w:val="both"/>
        <w:rPr>
          <w:rFonts w:asciiTheme="minorHAnsi" w:hAnsiTheme="minorHAnsi" w:cs="Arial"/>
          <w:sz w:val="24"/>
        </w:rPr>
      </w:pPr>
      <w:r w:rsidRPr="00347EBB">
        <w:rPr>
          <w:rFonts w:asciiTheme="minorHAnsi" w:hAnsiTheme="minorHAnsi" w:cs="Arial"/>
          <w:b/>
          <w:bCs/>
          <w:sz w:val="24"/>
        </w:rPr>
        <w:t>3.4.-</w:t>
      </w:r>
      <w:r w:rsidRPr="00347EBB">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347EBB" w:rsidRDefault="006D1BCC" w:rsidP="00347EBB">
      <w:pPr>
        <w:tabs>
          <w:tab w:val="left" w:pos="720"/>
        </w:tabs>
        <w:ind w:left="720"/>
        <w:jc w:val="both"/>
        <w:rPr>
          <w:rFonts w:asciiTheme="minorHAnsi" w:hAnsiTheme="minorHAnsi" w:cs="Arial"/>
          <w:sz w:val="24"/>
        </w:rPr>
      </w:pPr>
    </w:p>
    <w:p w:rsidR="006D1BCC" w:rsidRPr="00347EBB" w:rsidRDefault="006D1BCC" w:rsidP="00347EBB">
      <w:pPr>
        <w:tabs>
          <w:tab w:val="left" w:pos="851"/>
        </w:tabs>
        <w:ind w:left="284"/>
        <w:jc w:val="both"/>
        <w:rPr>
          <w:rFonts w:asciiTheme="minorHAnsi" w:hAnsiTheme="minorHAnsi" w:cs="Arial"/>
          <w:sz w:val="24"/>
        </w:rPr>
      </w:pPr>
      <w:r w:rsidRPr="00347EBB">
        <w:rPr>
          <w:rFonts w:asciiTheme="minorHAnsi" w:hAnsiTheme="minorHAnsi" w:cs="Arial"/>
          <w:sz w:val="24"/>
        </w:rPr>
        <w:t>1.- Tendrán derecho a participar adquiriendo, alguno de los integrantes del grupo, solamente un ejemplar de las bases;</w:t>
      </w:r>
    </w:p>
    <w:p w:rsidR="006D1BCC" w:rsidRPr="00347EBB" w:rsidRDefault="006D1BCC" w:rsidP="00347EBB">
      <w:pPr>
        <w:tabs>
          <w:tab w:val="left" w:pos="851"/>
        </w:tabs>
        <w:ind w:left="284"/>
        <w:jc w:val="both"/>
        <w:rPr>
          <w:rFonts w:asciiTheme="minorHAnsi" w:hAnsiTheme="minorHAnsi" w:cs="Arial"/>
          <w:sz w:val="24"/>
        </w:rPr>
      </w:pPr>
      <w:r w:rsidRPr="00347EBB">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a) </w:t>
      </w:r>
      <w:r w:rsidR="004040E0" w:rsidRPr="00347EBB">
        <w:rPr>
          <w:rFonts w:asciiTheme="minorHAnsi" w:hAnsiTheme="minorHAnsi" w:cs="Arial"/>
          <w:sz w:val="24"/>
        </w:rPr>
        <w:tab/>
      </w:r>
      <w:r w:rsidRPr="00347EBB">
        <w:rPr>
          <w:rFonts w:asciiTheme="minorHAnsi" w:hAnsiTheme="minorHAnsi" w:cs="Arial"/>
          <w:sz w:val="24"/>
        </w:rPr>
        <w:t>Nombre y domicilio de las personas integrantes, incluyendo los datos de las escrituras públicas con las que se acredita la existencia legal de la persona moral;</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b) </w:t>
      </w:r>
      <w:r w:rsidR="004040E0" w:rsidRPr="00347EBB">
        <w:rPr>
          <w:rFonts w:asciiTheme="minorHAnsi" w:hAnsiTheme="minorHAnsi" w:cs="Arial"/>
          <w:sz w:val="24"/>
        </w:rPr>
        <w:tab/>
      </w:r>
      <w:r w:rsidRPr="00347EBB">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c) </w:t>
      </w:r>
      <w:r w:rsidR="004040E0" w:rsidRPr="00347EBB">
        <w:rPr>
          <w:rFonts w:asciiTheme="minorHAnsi" w:hAnsiTheme="minorHAnsi" w:cs="Arial"/>
          <w:sz w:val="24"/>
        </w:rPr>
        <w:tab/>
      </w:r>
      <w:r w:rsidRPr="00347EBB">
        <w:rPr>
          <w:rFonts w:asciiTheme="minorHAnsi" w:hAnsiTheme="minorHAnsi" w:cs="Arial"/>
          <w:sz w:val="24"/>
        </w:rPr>
        <w:t>La designación de un representante común; otorgándole poder amplio y suficiente, para atender todo lo relacionado con la propuesta en el procedimiento de licitación;</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d) </w:t>
      </w:r>
      <w:r w:rsidR="004040E0" w:rsidRPr="00347EBB">
        <w:rPr>
          <w:rFonts w:asciiTheme="minorHAnsi" w:hAnsiTheme="minorHAnsi" w:cs="Arial"/>
          <w:sz w:val="24"/>
        </w:rPr>
        <w:tab/>
      </w:r>
      <w:r w:rsidRPr="00347EBB">
        <w:rPr>
          <w:rFonts w:asciiTheme="minorHAnsi" w:hAnsiTheme="minorHAnsi" w:cs="Arial"/>
          <w:sz w:val="24"/>
        </w:rPr>
        <w:t>La descripción de las partes objeto del contrato, que corresponderá, cumplir a cada persona, así como la manera en que se exigirá el cumplimiento de las obligaciones; y</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e) </w:t>
      </w:r>
      <w:r w:rsidR="004040E0" w:rsidRPr="00347EBB">
        <w:rPr>
          <w:rFonts w:asciiTheme="minorHAnsi" w:hAnsiTheme="minorHAnsi" w:cs="Arial"/>
          <w:sz w:val="24"/>
        </w:rPr>
        <w:tab/>
      </w:r>
      <w:r w:rsidRPr="00347EBB">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6D1BCC" w:rsidRPr="00347EBB" w:rsidRDefault="006D1BCC" w:rsidP="00347EBB">
      <w:pPr>
        <w:tabs>
          <w:tab w:val="left" w:pos="720"/>
        </w:tabs>
        <w:ind w:left="720"/>
        <w:jc w:val="both"/>
        <w:rPr>
          <w:rFonts w:asciiTheme="minorHAnsi" w:hAnsiTheme="minorHAnsi" w:cs="Arial"/>
          <w:sz w:val="24"/>
        </w:rPr>
      </w:pPr>
    </w:p>
    <w:p w:rsidR="006D1BCC" w:rsidRPr="00347EBB" w:rsidRDefault="003C2259" w:rsidP="003C2259">
      <w:pPr>
        <w:tabs>
          <w:tab w:val="left" w:pos="720"/>
        </w:tabs>
        <w:ind w:left="720" w:hanging="450"/>
        <w:jc w:val="both"/>
        <w:rPr>
          <w:rFonts w:asciiTheme="minorHAnsi" w:hAnsiTheme="minorHAnsi" w:cs="Arial"/>
          <w:sz w:val="24"/>
        </w:rPr>
      </w:pPr>
      <w:r w:rsidRPr="003C2259">
        <w:rPr>
          <w:rFonts w:asciiTheme="minorHAnsi" w:hAnsiTheme="minorHAnsi" w:cs="Arial"/>
          <w:b/>
          <w:sz w:val="24"/>
        </w:rPr>
        <w:t>3.5</w:t>
      </w:r>
      <w:r>
        <w:rPr>
          <w:rFonts w:asciiTheme="minorHAnsi" w:hAnsiTheme="minorHAnsi" w:cs="Arial"/>
          <w:sz w:val="24"/>
        </w:rPr>
        <w:t xml:space="preserve"> </w:t>
      </w:r>
      <w:r w:rsidR="006D1BCC" w:rsidRPr="00347EBB">
        <w:rPr>
          <w:rFonts w:asciiTheme="minorHAnsi" w:hAnsiTheme="minorHAnsi" w:cs="Arial"/>
          <w:sz w:val="24"/>
        </w:rPr>
        <w:t>Los licitantes solo podrán presentar una proposición en la presente licitación.</w:t>
      </w:r>
    </w:p>
    <w:p w:rsidR="006D1BCC" w:rsidRDefault="006D1BCC" w:rsidP="00347EBB">
      <w:pPr>
        <w:tabs>
          <w:tab w:val="left" w:pos="720"/>
        </w:tabs>
        <w:ind w:left="720"/>
        <w:jc w:val="both"/>
        <w:rPr>
          <w:rFonts w:asciiTheme="minorHAnsi" w:hAnsiTheme="minorHAnsi" w:cs="Arial"/>
          <w:sz w:val="24"/>
        </w:rPr>
      </w:pPr>
    </w:p>
    <w:p w:rsidR="00945A96" w:rsidRPr="003C2259" w:rsidRDefault="003C2259" w:rsidP="003C2259">
      <w:pPr>
        <w:pStyle w:val="2"/>
        <w:tabs>
          <w:tab w:val="left" w:pos="142"/>
          <w:tab w:val="left" w:pos="450"/>
        </w:tabs>
        <w:ind w:left="720" w:hanging="450"/>
        <w:rPr>
          <w:rFonts w:asciiTheme="minorHAnsi" w:hAnsiTheme="minorHAnsi" w:cstheme="minorHAnsi"/>
          <w:sz w:val="24"/>
          <w:szCs w:val="24"/>
          <w:lang w:val="es-ES"/>
        </w:rPr>
      </w:pPr>
      <w:r w:rsidRPr="00533947">
        <w:rPr>
          <w:rFonts w:asciiTheme="minorHAnsi" w:hAnsiTheme="minorHAnsi" w:cstheme="minorHAnsi"/>
          <w:b/>
          <w:sz w:val="24"/>
          <w:szCs w:val="24"/>
        </w:rPr>
        <w:t>3.6</w:t>
      </w:r>
      <w:r>
        <w:rPr>
          <w:rFonts w:asciiTheme="minorHAnsi" w:hAnsiTheme="minorHAnsi" w:cstheme="minorHAnsi"/>
          <w:sz w:val="24"/>
          <w:szCs w:val="24"/>
        </w:rPr>
        <w:t xml:space="preserve"> </w:t>
      </w:r>
      <w:r w:rsidRPr="00C770C2">
        <w:rPr>
          <w:rFonts w:asciiTheme="minorHAnsi" w:hAnsiTheme="minorHAnsi" w:cstheme="minorHAnsi"/>
          <w:sz w:val="24"/>
          <w:szCs w:val="24"/>
          <w:lang w:val="es-ES"/>
        </w:rPr>
        <w:t xml:space="preserve">Se aceptará el envío de propuestas mediante el servicio postal o  mensajería, quedando bajo responsabilidad de los licitantes que estas sean entregadas con acuse de recibo en tiempo y forma en el domicilio </w:t>
      </w:r>
      <w:r w:rsidRPr="003C2259">
        <w:rPr>
          <w:rFonts w:asciiTheme="minorHAnsi" w:hAnsiTheme="minorHAnsi" w:cstheme="minorHAnsi"/>
          <w:sz w:val="24"/>
          <w:szCs w:val="24"/>
          <w:lang w:val="es-ES"/>
        </w:rPr>
        <w:t xml:space="preserve">de “La Convocante” ubicado en la Dirección de Adquisiciones de Oficialía Mayor de </w:t>
      </w:r>
      <w:r w:rsidRPr="003C2259">
        <w:rPr>
          <w:rFonts w:asciiTheme="minorHAnsi" w:hAnsiTheme="minorHAnsi" w:cstheme="minorHAnsi"/>
          <w:sz w:val="24"/>
          <w:szCs w:val="24"/>
          <w:lang w:val="es-ES"/>
        </w:rPr>
        <w:lastRenderedPageBreak/>
        <w:t>Gobierno ubicada en el tercer piso del edificio del Poder Ejecutivo de Gobierno del Estado, Calzada Independencia #994, Centro Cívico de la ciudad de Mexicali, Baja California  Mexicali, Baja California.</w:t>
      </w:r>
    </w:p>
    <w:p w:rsidR="00945A96" w:rsidRPr="00347EBB" w:rsidRDefault="00945A96" w:rsidP="00347EBB">
      <w:pPr>
        <w:tabs>
          <w:tab w:val="left" w:pos="720"/>
        </w:tabs>
        <w:ind w:left="720"/>
        <w:jc w:val="both"/>
        <w:rPr>
          <w:rFonts w:asciiTheme="minorHAnsi" w:hAnsiTheme="minorHAnsi" w:cs="Arial"/>
          <w:sz w:val="24"/>
        </w:rPr>
      </w:pPr>
    </w:p>
    <w:p w:rsidR="000C6C92" w:rsidRPr="00347EBB" w:rsidRDefault="000C6C92" w:rsidP="00347EBB">
      <w:pPr>
        <w:pStyle w:val="2"/>
        <w:tabs>
          <w:tab w:val="left" w:pos="142"/>
          <w:tab w:val="left" w:pos="450"/>
        </w:tabs>
        <w:ind w:left="284"/>
        <w:rPr>
          <w:rFonts w:asciiTheme="minorHAnsi" w:hAnsiTheme="minorHAnsi" w:cs="Arial"/>
          <w:b/>
          <w:sz w:val="24"/>
        </w:rPr>
      </w:pPr>
      <w:r w:rsidRPr="00347EBB">
        <w:rPr>
          <w:rFonts w:asciiTheme="minorHAnsi" w:hAnsiTheme="minorHAnsi" w:cs="Arial"/>
          <w:b/>
          <w:sz w:val="24"/>
        </w:rPr>
        <w:t>4.- DESCRIPCIÓN GENERAL DEL</w:t>
      </w:r>
      <w:r w:rsidR="0053715F">
        <w:rPr>
          <w:rFonts w:asciiTheme="minorHAnsi" w:hAnsiTheme="minorHAnsi" w:cs="Arial"/>
          <w:b/>
          <w:sz w:val="24"/>
        </w:rPr>
        <w:t xml:space="preserve"> SERVICIO A CONTRATAR</w:t>
      </w:r>
      <w:r w:rsidRPr="00347EBB">
        <w:rPr>
          <w:rFonts w:asciiTheme="minorHAnsi" w:hAnsiTheme="minorHAnsi" w:cs="Arial"/>
          <w:b/>
          <w:sz w:val="24"/>
        </w:rPr>
        <w:t xml:space="preserve"> Y CONDICIONES QUE DEBERÁN CUBRIR LOS LICITANTES EN SUS PROPOSICIONES.</w:t>
      </w:r>
    </w:p>
    <w:p w:rsidR="000C6C92" w:rsidRPr="00347EBB" w:rsidRDefault="000C6C92" w:rsidP="00347EBB">
      <w:pPr>
        <w:pStyle w:val="3"/>
        <w:tabs>
          <w:tab w:val="left" w:pos="142"/>
        </w:tabs>
        <w:ind w:left="284" w:firstLine="0"/>
        <w:rPr>
          <w:rFonts w:asciiTheme="minorHAnsi" w:hAnsiTheme="minorHAnsi" w:cs="Arial"/>
          <w:b/>
          <w:sz w:val="24"/>
        </w:rPr>
      </w:pPr>
      <w:r w:rsidRPr="00347EBB">
        <w:rPr>
          <w:rFonts w:asciiTheme="minorHAnsi" w:hAnsiTheme="minorHAnsi" w:cs="Arial"/>
          <w:sz w:val="24"/>
        </w:rPr>
        <w:t xml:space="preserve">Los licitantes </w:t>
      </w:r>
      <w:r w:rsidR="00430B1B" w:rsidRPr="00347EBB">
        <w:rPr>
          <w:rFonts w:asciiTheme="minorHAnsi" w:hAnsiTheme="minorHAnsi" w:cs="Arial"/>
          <w:bCs/>
          <w:iCs/>
          <w:sz w:val="24"/>
        </w:rPr>
        <w:t>deberán</w:t>
      </w:r>
      <w:r w:rsidRPr="00347EBB">
        <w:rPr>
          <w:rFonts w:asciiTheme="minorHAnsi" w:hAnsiTheme="minorHAnsi" w:cs="Arial"/>
          <w:bCs/>
          <w:iCs/>
          <w:sz w:val="24"/>
        </w:rPr>
        <w:t xml:space="preserve"> presentar su propuesta por </w:t>
      </w:r>
      <w:r w:rsidR="00526F2A">
        <w:rPr>
          <w:rFonts w:asciiTheme="minorHAnsi" w:hAnsiTheme="minorHAnsi" w:cs="Arial"/>
          <w:bCs/>
          <w:iCs/>
          <w:sz w:val="24"/>
        </w:rPr>
        <w:t>el</w:t>
      </w:r>
      <w:r w:rsidR="00347EBB">
        <w:rPr>
          <w:rFonts w:asciiTheme="minorHAnsi" w:hAnsiTheme="minorHAnsi" w:cs="Arial"/>
          <w:b/>
          <w:bCs/>
          <w:iCs/>
          <w:sz w:val="24"/>
        </w:rPr>
        <w:t xml:space="preserve"> </w:t>
      </w:r>
      <w:r w:rsidR="00AC54B5" w:rsidRPr="00347EBB">
        <w:rPr>
          <w:rFonts w:asciiTheme="minorHAnsi" w:hAnsiTheme="minorHAnsi" w:cs="Arial"/>
          <w:b/>
          <w:bCs/>
          <w:iCs/>
          <w:sz w:val="24"/>
        </w:rPr>
        <w:t>PAQUETE</w:t>
      </w:r>
      <w:r w:rsidR="006A3781" w:rsidRPr="00347EBB">
        <w:rPr>
          <w:rFonts w:asciiTheme="minorHAnsi" w:hAnsiTheme="minorHAnsi" w:cs="Arial"/>
          <w:b/>
          <w:bCs/>
          <w:iCs/>
          <w:sz w:val="24"/>
        </w:rPr>
        <w:t xml:space="preserve"> ÚNICO</w:t>
      </w:r>
      <w:r w:rsidR="00AC54B5" w:rsidRPr="00347EBB">
        <w:rPr>
          <w:rFonts w:asciiTheme="minorHAnsi" w:hAnsiTheme="minorHAnsi" w:cs="Arial"/>
          <w:b/>
          <w:bCs/>
          <w:iCs/>
          <w:sz w:val="24"/>
        </w:rPr>
        <w:t xml:space="preserve"> </w:t>
      </w:r>
      <w:r w:rsidR="00526F2A" w:rsidRPr="00526F2A">
        <w:rPr>
          <w:rFonts w:asciiTheme="minorHAnsi" w:hAnsiTheme="minorHAnsi" w:cs="Arial"/>
          <w:sz w:val="24"/>
        </w:rPr>
        <w:t>debiendo cumplir con las especificaciones técnicas y condiciones señaladas en estas bases de licitación así como las que se indican en el ANEXO TÉCNICO de estas</w:t>
      </w:r>
      <w:r w:rsidR="00A25163">
        <w:rPr>
          <w:rFonts w:asciiTheme="minorHAnsi" w:hAnsiTheme="minorHAnsi" w:cs="Arial"/>
          <w:sz w:val="24"/>
        </w:rPr>
        <w:t xml:space="preserve"> mismas</w:t>
      </w:r>
      <w:r w:rsidR="00526F2A" w:rsidRPr="00526F2A">
        <w:rPr>
          <w:rFonts w:asciiTheme="minorHAnsi" w:hAnsiTheme="minorHAnsi" w:cs="Arial"/>
          <w:sz w:val="24"/>
        </w:rPr>
        <w:t xml:space="preserve"> bases.  </w:t>
      </w:r>
    </w:p>
    <w:p w:rsidR="000C6C92" w:rsidRPr="00347EBB" w:rsidRDefault="000C6C92" w:rsidP="00347EBB">
      <w:pPr>
        <w:pStyle w:val="3"/>
        <w:tabs>
          <w:tab w:val="left" w:pos="0"/>
          <w:tab w:val="left" w:pos="90"/>
          <w:tab w:val="left" w:pos="142"/>
        </w:tabs>
        <w:ind w:left="284" w:firstLine="0"/>
        <w:rPr>
          <w:rFonts w:asciiTheme="minorHAnsi" w:hAnsiTheme="minorHAnsi" w:cs="Arial"/>
          <w:bCs/>
          <w:iCs/>
          <w:sz w:val="24"/>
        </w:rPr>
      </w:pPr>
      <w:r w:rsidRPr="00347EBB">
        <w:rPr>
          <w:rFonts w:asciiTheme="minorHAnsi" w:hAnsiTheme="minorHAnsi" w:cs="Arial"/>
          <w:sz w:val="24"/>
        </w:rPr>
        <w:t xml:space="preserve"> </w:t>
      </w:r>
    </w:p>
    <w:p w:rsidR="002825A0" w:rsidRDefault="000C6C92" w:rsidP="00347EBB">
      <w:pPr>
        <w:pStyle w:val="3"/>
        <w:tabs>
          <w:tab w:val="left" w:pos="142"/>
        </w:tabs>
        <w:ind w:left="284" w:firstLine="0"/>
        <w:rPr>
          <w:rFonts w:asciiTheme="minorHAnsi" w:hAnsiTheme="minorHAnsi" w:cs="Arial"/>
          <w:sz w:val="24"/>
        </w:rPr>
      </w:pPr>
      <w:r w:rsidRPr="00347EBB">
        <w:rPr>
          <w:rFonts w:asciiTheme="minorHAnsi" w:hAnsiTheme="minorHAnsi" w:cs="Arial"/>
          <w:b/>
          <w:sz w:val="24"/>
        </w:rPr>
        <w:t>4.1 ESPECIFICACIONES TÉCNICAS</w:t>
      </w:r>
      <w:r w:rsidRPr="00347EBB">
        <w:rPr>
          <w:rFonts w:asciiTheme="minorHAnsi" w:hAnsiTheme="minorHAnsi" w:cs="Arial"/>
          <w:sz w:val="24"/>
        </w:rPr>
        <w:t xml:space="preserve"> </w:t>
      </w:r>
      <w:r w:rsidR="002825A0" w:rsidRPr="004D74EE">
        <w:rPr>
          <w:rFonts w:asciiTheme="minorHAnsi" w:hAnsiTheme="minorHAnsi" w:cs="Arial"/>
          <w:b/>
          <w:sz w:val="24"/>
        </w:rPr>
        <w:t xml:space="preserve">REQUERIDAS </w:t>
      </w:r>
    </w:p>
    <w:p w:rsidR="00A2473F" w:rsidRPr="00347EBB" w:rsidRDefault="002825A0" w:rsidP="002825A0">
      <w:pPr>
        <w:pStyle w:val="3"/>
        <w:tabs>
          <w:tab w:val="left" w:pos="142"/>
        </w:tabs>
        <w:ind w:left="284" w:firstLine="0"/>
        <w:rPr>
          <w:rFonts w:asciiTheme="minorHAnsi" w:hAnsiTheme="minorHAnsi" w:cs="Open Sans Light"/>
          <w:b/>
          <w:sz w:val="26"/>
        </w:rPr>
      </w:pPr>
      <w:r>
        <w:rPr>
          <w:rFonts w:asciiTheme="minorHAnsi" w:hAnsiTheme="minorHAnsi" w:cs="Arial"/>
          <w:sz w:val="24"/>
        </w:rPr>
        <w:t>Los servicios</w:t>
      </w:r>
      <w:r w:rsidRPr="002825A0">
        <w:rPr>
          <w:rFonts w:asciiTheme="minorHAnsi" w:hAnsiTheme="minorHAnsi" w:cs="Arial"/>
          <w:sz w:val="24"/>
        </w:rPr>
        <w:t xml:space="preserve"> propuest</w:t>
      </w:r>
      <w:r>
        <w:rPr>
          <w:rFonts w:asciiTheme="minorHAnsi" w:hAnsiTheme="minorHAnsi" w:cs="Arial"/>
          <w:sz w:val="24"/>
        </w:rPr>
        <w:t>os</w:t>
      </w:r>
      <w:r w:rsidRPr="002825A0">
        <w:rPr>
          <w:rFonts w:asciiTheme="minorHAnsi" w:hAnsiTheme="minorHAnsi" w:cs="Arial"/>
          <w:sz w:val="24"/>
        </w:rPr>
        <w:t xml:space="preserve"> por los licitantes en su propuesta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2473F" w:rsidRPr="00347EBB" w:rsidRDefault="00A2473F" w:rsidP="00347EBB">
      <w:pPr>
        <w:autoSpaceDE w:val="0"/>
        <w:autoSpaceDN w:val="0"/>
        <w:adjustRightInd w:val="0"/>
        <w:jc w:val="center"/>
        <w:rPr>
          <w:rFonts w:asciiTheme="minorHAnsi" w:hAnsiTheme="minorHAnsi" w:cs="Open Sans Light"/>
          <w:b/>
          <w:sz w:val="26"/>
        </w:rPr>
      </w:pPr>
    </w:p>
    <w:p w:rsidR="002B4139" w:rsidRPr="00347EBB" w:rsidRDefault="002B4139" w:rsidP="00347EBB">
      <w:pPr>
        <w:pStyle w:val="2"/>
        <w:tabs>
          <w:tab w:val="left" w:pos="142"/>
          <w:tab w:val="left" w:pos="450"/>
        </w:tabs>
        <w:ind w:left="284"/>
        <w:rPr>
          <w:rFonts w:asciiTheme="minorHAnsi" w:hAnsiTheme="minorHAnsi" w:cs="Arial"/>
          <w:b/>
          <w:sz w:val="24"/>
          <w:szCs w:val="24"/>
        </w:rPr>
      </w:pPr>
      <w:r w:rsidRPr="00347EBB">
        <w:rPr>
          <w:rFonts w:asciiTheme="minorHAnsi" w:hAnsiTheme="minorHAnsi" w:cs="Arial"/>
          <w:b/>
          <w:sz w:val="24"/>
          <w:szCs w:val="24"/>
        </w:rPr>
        <w:t xml:space="preserve">4.2 LUGAR DE </w:t>
      </w:r>
      <w:r w:rsidR="008C7930">
        <w:rPr>
          <w:rFonts w:asciiTheme="minorHAnsi" w:hAnsiTheme="minorHAnsi" w:cs="Arial"/>
          <w:b/>
          <w:sz w:val="24"/>
          <w:szCs w:val="24"/>
        </w:rPr>
        <w:t>PRESTACIÓN DE LOS SERVICIOS</w:t>
      </w:r>
      <w:r w:rsidRPr="00347EBB">
        <w:rPr>
          <w:rFonts w:asciiTheme="minorHAnsi" w:hAnsiTheme="minorHAnsi" w:cs="Arial"/>
          <w:b/>
          <w:sz w:val="24"/>
          <w:szCs w:val="24"/>
        </w:rPr>
        <w:t>:</w:t>
      </w:r>
    </w:p>
    <w:p w:rsidR="008C7930" w:rsidRPr="008C7930" w:rsidRDefault="008C7930" w:rsidP="008C7930">
      <w:pPr>
        <w:pStyle w:val="1"/>
        <w:tabs>
          <w:tab w:val="left" w:pos="142"/>
        </w:tabs>
        <w:ind w:left="284"/>
        <w:jc w:val="both"/>
        <w:rPr>
          <w:rFonts w:asciiTheme="minorHAnsi" w:hAnsiTheme="minorHAnsi" w:cs="Arial"/>
          <w:b w:val="0"/>
          <w:sz w:val="24"/>
          <w:szCs w:val="24"/>
          <w:lang w:val="es-ES"/>
        </w:rPr>
      </w:pPr>
      <w:r w:rsidRPr="008C7930">
        <w:rPr>
          <w:rFonts w:asciiTheme="minorHAnsi" w:hAnsiTheme="minorHAnsi" w:cs="Arial"/>
          <w:b w:val="0"/>
          <w:sz w:val="24"/>
          <w:szCs w:val="24"/>
          <w:lang w:val="es-ES"/>
        </w:rPr>
        <w:t xml:space="preserve">El servicio objeto de la presente licitación deberá </w:t>
      </w:r>
      <w:r w:rsidR="00180D78">
        <w:rPr>
          <w:rFonts w:asciiTheme="minorHAnsi" w:hAnsiTheme="minorHAnsi" w:cs="Arial"/>
          <w:b w:val="0"/>
          <w:sz w:val="24"/>
          <w:szCs w:val="24"/>
          <w:lang w:val="es-ES"/>
        </w:rPr>
        <w:t>ser prestado en las siguientes u</w:t>
      </w:r>
      <w:r w:rsidRPr="008C7930">
        <w:rPr>
          <w:rFonts w:asciiTheme="minorHAnsi" w:hAnsiTheme="minorHAnsi" w:cs="Arial"/>
          <w:b w:val="0"/>
          <w:sz w:val="24"/>
          <w:szCs w:val="24"/>
          <w:lang w:val="es-ES"/>
        </w:rPr>
        <w:t>bicaciones:</w:t>
      </w:r>
    </w:p>
    <w:p w:rsidR="008C7930" w:rsidRDefault="008C7930" w:rsidP="008C7930">
      <w:pPr>
        <w:pStyle w:val="1"/>
        <w:tabs>
          <w:tab w:val="left" w:pos="142"/>
        </w:tabs>
        <w:ind w:left="284"/>
        <w:jc w:val="both"/>
        <w:rPr>
          <w:rFonts w:asciiTheme="minorHAnsi" w:hAnsiTheme="minorHAnsi" w:cs="Arial"/>
          <w:b w:val="0"/>
          <w:sz w:val="24"/>
          <w:szCs w:val="24"/>
        </w:rPr>
      </w:pPr>
    </w:p>
    <w:tbl>
      <w:tblPr>
        <w:tblStyle w:val="Tablaconcuadrcula2"/>
        <w:tblpPr w:leftFromText="141" w:rightFromText="141" w:vertAnchor="text" w:horzAnchor="margin" w:tblpXSpec="center" w:tblpY="21"/>
        <w:tblW w:w="9802" w:type="dxa"/>
        <w:tblLook w:val="04A0" w:firstRow="1" w:lastRow="0" w:firstColumn="1" w:lastColumn="0" w:noHBand="0" w:noVBand="1"/>
      </w:tblPr>
      <w:tblGrid>
        <w:gridCol w:w="1378"/>
        <w:gridCol w:w="2598"/>
        <w:gridCol w:w="5826"/>
      </w:tblGrid>
      <w:tr w:rsidR="00847EA9" w:rsidRPr="00847EA9" w:rsidTr="00D32E53">
        <w:trPr>
          <w:trHeight w:val="397"/>
        </w:trPr>
        <w:tc>
          <w:tcPr>
            <w:tcW w:w="1378" w:type="dxa"/>
            <w:shd w:val="clear" w:color="auto" w:fill="D9D9D9" w:themeFill="background1" w:themeFillShade="D9"/>
            <w:vAlign w:val="center"/>
          </w:tcPr>
          <w:p w:rsidR="00847EA9" w:rsidRPr="00847EA9" w:rsidRDefault="00847EA9" w:rsidP="00D32E53">
            <w:pPr>
              <w:jc w:val="center"/>
              <w:rPr>
                <w:rFonts w:asciiTheme="minorHAnsi" w:hAnsiTheme="minorHAnsi" w:cstheme="minorHAnsi"/>
                <w:b/>
              </w:rPr>
            </w:pPr>
            <w:r w:rsidRPr="00847EA9">
              <w:rPr>
                <w:rFonts w:asciiTheme="minorHAnsi" w:hAnsiTheme="minorHAnsi" w:cstheme="minorHAnsi"/>
                <w:b/>
              </w:rPr>
              <w:t>MUNICIPIO</w:t>
            </w:r>
          </w:p>
        </w:tc>
        <w:tc>
          <w:tcPr>
            <w:tcW w:w="2598" w:type="dxa"/>
            <w:shd w:val="clear" w:color="auto" w:fill="D9D9D9" w:themeFill="background1" w:themeFillShade="D9"/>
            <w:vAlign w:val="center"/>
          </w:tcPr>
          <w:p w:rsidR="00847EA9" w:rsidRPr="00847EA9" w:rsidRDefault="00847EA9" w:rsidP="00D32E53">
            <w:pPr>
              <w:jc w:val="center"/>
              <w:rPr>
                <w:rFonts w:asciiTheme="minorHAnsi" w:hAnsiTheme="minorHAnsi" w:cstheme="minorHAnsi"/>
                <w:b/>
              </w:rPr>
            </w:pPr>
            <w:r w:rsidRPr="00847EA9">
              <w:rPr>
                <w:rFonts w:asciiTheme="minorHAnsi" w:hAnsiTheme="minorHAnsi" w:cstheme="minorHAnsi"/>
                <w:b/>
              </w:rPr>
              <w:t>CENTROS ZONA OESTE</w:t>
            </w:r>
          </w:p>
        </w:tc>
        <w:tc>
          <w:tcPr>
            <w:tcW w:w="5826" w:type="dxa"/>
            <w:shd w:val="clear" w:color="auto" w:fill="D9D9D9" w:themeFill="background1" w:themeFillShade="D9"/>
            <w:vAlign w:val="center"/>
          </w:tcPr>
          <w:p w:rsidR="00847EA9" w:rsidRPr="00847EA9" w:rsidRDefault="00847EA9" w:rsidP="00D32E53">
            <w:pPr>
              <w:jc w:val="center"/>
              <w:rPr>
                <w:rFonts w:asciiTheme="minorHAnsi" w:hAnsiTheme="minorHAnsi" w:cstheme="minorHAnsi"/>
                <w:b/>
              </w:rPr>
            </w:pPr>
            <w:r w:rsidRPr="00847EA9">
              <w:rPr>
                <w:rFonts w:asciiTheme="minorHAnsi" w:hAnsiTheme="minorHAnsi" w:cstheme="minorHAnsi"/>
                <w:b/>
              </w:rPr>
              <w:t>DOMICILIO</w:t>
            </w:r>
          </w:p>
        </w:tc>
      </w:tr>
      <w:tr w:rsidR="00847EA9" w:rsidRPr="00847EA9" w:rsidTr="00D32E53">
        <w:trPr>
          <w:trHeight w:val="955"/>
        </w:trPr>
        <w:tc>
          <w:tcPr>
            <w:tcW w:w="1378" w:type="dxa"/>
            <w:vMerge w:val="restart"/>
            <w:vAlign w:val="center"/>
          </w:tcPr>
          <w:p w:rsidR="00847EA9" w:rsidRPr="00847EA9" w:rsidRDefault="00847EA9" w:rsidP="00D32E53">
            <w:pPr>
              <w:jc w:val="center"/>
              <w:rPr>
                <w:rFonts w:asciiTheme="minorHAnsi" w:hAnsiTheme="minorHAnsi" w:cstheme="minorHAnsi"/>
              </w:rPr>
            </w:pPr>
            <w:r w:rsidRPr="00847EA9">
              <w:rPr>
                <w:rFonts w:asciiTheme="minorHAnsi" w:hAnsiTheme="minorHAnsi" w:cstheme="minorHAnsi"/>
              </w:rPr>
              <w:t>TIJUANA</w:t>
            </w:r>
          </w:p>
        </w:tc>
        <w:tc>
          <w:tcPr>
            <w:tcW w:w="2598" w:type="dxa"/>
            <w:vAlign w:val="center"/>
          </w:tcPr>
          <w:p w:rsidR="00847EA9" w:rsidRPr="00847EA9" w:rsidRDefault="00847EA9" w:rsidP="00847EA9">
            <w:pPr>
              <w:rPr>
                <w:rFonts w:asciiTheme="minorHAnsi" w:hAnsiTheme="minorHAnsi" w:cstheme="minorHAnsi"/>
                <w:b/>
              </w:rPr>
            </w:pPr>
            <w:r w:rsidRPr="00847EA9">
              <w:rPr>
                <w:rFonts w:asciiTheme="minorHAnsi" w:hAnsiTheme="minorHAnsi" w:cstheme="minorHAnsi"/>
                <w:b/>
              </w:rPr>
              <w:t xml:space="preserve">CENTRO </w:t>
            </w:r>
            <w:r>
              <w:rPr>
                <w:rFonts w:asciiTheme="minorHAnsi" w:hAnsiTheme="minorHAnsi" w:cstheme="minorHAnsi"/>
                <w:b/>
              </w:rPr>
              <w:t>DE REINSERCIÓN SOCIAL</w:t>
            </w:r>
            <w:r w:rsidRPr="00847EA9">
              <w:rPr>
                <w:rFonts w:asciiTheme="minorHAnsi" w:hAnsiTheme="minorHAnsi" w:cstheme="minorHAnsi"/>
                <w:b/>
              </w:rPr>
              <w:t xml:space="preserve"> TIJUANA</w:t>
            </w:r>
          </w:p>
        </w:tc>
        <w:tc>
          <w:tcPr>
            <w:tcW w:w="5826" w:type="dxa"/>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 xml:space="preserve">Avenida de los </w:t>
            </w:r>
            <w:r>
              <w:rPr>
                <w:rFonts w:asciiTheme="minorHAnsi" w:hAnsiTheme="minorHAnsi" w:cstheme="minorHAnsi"/>
              </w:rPr>
              <w:t>Charros No. 140</w:t>
            </w:r>
            <w:r w:rsidRPr="00847EA9">
              <w:rPr>
                <w:rFonts w:asciiTheme="minorHAnsi" w:hAnsiTheme="minorHAnsi" w:cstheme="minorHAnsi"/>
              </w:rPr>
              <w:t xml:space="preserve"> Delegación la Mesa C.P. 22450, Tijuana, Baja California.</w:t>
            </w:r>
          </w:p>
          <w:p w:rsidR="00847EA9" w:rsidRPr="00847EA9" w:rsidRDefault="00847EA9" w:rsidP="00D32E53">
            <w:pPr>
              <w:rPr>
                <w:rFonts w:asciiTheme="minorHAnsi" w:hAnsiTheme="minorHAnsi" w:cstheme="minorHAnsi"/>
              </w:rPr>
            </w:pPr>
            <w:r w:rsidRPr="00847EA9">
              <w:rPr>
                <w:rFonts w:asciiTheme="minorHAnsi" w:hAnsiTheme="minorHAnsi" w:cstheme="minorHAnsi"/>
              </w:rPr>
              <w:t xml:space="preserve">Teléfono: (664) 621-75-77, Ext. 13012 y 13030. </w:t>
            </w:r>
          </w:p>
        </w:tc>
      </w:tr>
      <w:tr w:rsidR="00847EA9" w:rsidRPr="00847EA9" w:rsidTr="00D32E53">
        <w:trPr>
          <w:trHeight w:val="988"/>
        </w:trPr>
        <w:tc>
          <w:tcPr>
            <w:tcW w:w="1378" w:type="dxa"/>
            <w:vMerge/>
          </w:tcPr>
          <w:p w:rsidR="00847EA9" w:rsidRPr="00847EA9" w:rsidRDefault="00847EA9" w:rsidP="00D32E53">
            <w:pPr>
              <w:rPr>
                <w:rFonts w:asciiTheme="minorHAnsi" w:hAnsiTheme="minorHAnsi" w:cstheme="minorHAnsi"/>
              </w:rPr>
            </w:pPr>
          </w:p>
        </w:tc>
        <w:tc>
          <w:tcPr>
            <w:tcW w:w="2598" w:type="dxa"/>
            <w:vAlign w:val="center"/>
          </w:tcPr>
          <w:p w:rsidR="00847EA9" w:rsidRPr="00847EA9" w:rsidRDefault="00847EA9" w:rsidP="00D32E53">
            <w:pPr>
              <w:rPr>
                <w:rFonts w:asciiTheme="minorHAnsi" w:hAnsiTheme="minorHAnsi" w:cstheme="minorHAnsi"/>
                <w:b/>
              </w:rPr>
            </w:pPr>
            <w:r w:rsidRPr="00847EA9">
              <w:rPr>
                <w:rFonts w:asciiTheme="minorHAnsi" w:hAnsiTheme="minorHAnsi" w:cstheme="minorHAnsi"/>
                <w:b/>
              </w:rPr>
              <w:t>C.I.A. TIJUANA</w:t>
            </w:r>
          </w:p>
        </w:tc>
        <w:tc>
          <w:tcPr>
            <w:tcW w:w="5826" w:type="dxa"/>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Vía Rápida Poniente S/N, Colonia Alfonso Corona del Rosal a un costado de Unidad Deportiva, Tijuana, Baja California.</w:t>
            </w:r>
          </w:p>
          <w:p w:rsidR="00847EA9" w:rsidRPr="00847EA9" w:rsidRDefault="00847EA9" w:rsidP="00D32E53">
            <w:pPr>
              <w:rPr>
                <w:rFonts w:asciiTheme="minorHAnsi" w:hAnsiTheme="minorHAnsi" w:cstheme="minorHAnsi"/>
              </w:rPr>
            </w:pPr>
            <w:r w:rsidRPr="00847EA9">
              <w:rPr>
                <w:rFonts w:asciiTheme="minorHAnsi" w:hAnsiTheme="minorHAnsi" w:cstheme="minorHAnsi"/>
              </w:rPr>
              <w:t>Teléfono: (664) 622-00-84 y 622-42-96</w:t>
            </w:r>
          </w:p>
        </w:tc>
      </w:tr>
      <w:tr w:rsidR="00847EA9" w:rsidRPr="00847EA9" w:rsidTr="00D32E53">
        <w:trPr>
          <w:trHeight w:val="833"/>
        </w:trPr>
        <w:tc>
          <w:tcPr>
            <w:tcW w:w="1378" w:type="dxa"/>
            <w:vMerge w:val="restart"/>
            <w:vAlign w:val="center"/>
          </w:tcPr>
          <w:p w:rsidR="00847EA9" w:rsidRPr="00847EA9" w:rsidRDefault="00847EA9" w:rsidP="00D32E53">
            <w:pPr>
              <w:jc w:val="center"/>
              <w:rPr>
                <w:rFonts w:asciiTheme="minorHAnsi" w:hAnsiTheme="minorHAnsi" w:cstheme="minorHAnsi"/>
              </w:rPr>
            </w:pPr>
            <w:r w:rsidRPr="00847EA9">
              <w:rPr>
                <w:rFonts w:asciiTheme="minorHAnsi" w:hAnsiTheme="minorHAnsi" w:cstheme="minorHAnsi"/>
              </w:rPr>
              <w:t>ENSENADA</w:t>
            </w:r>
          </w:p>
        </w:tc>
        <w:tc>
          <w:tcPr>
            <w:tcW w:w="2598" w:type="dxa"/>
            <w:vAlign w:val="center"/>
          </w:tcPr>
          <w:p w:rsidR="00847EA9" w:rsidRPr="00847EA9" w:rsidRDefault="00847EA9" w:rsidP="00D32E53">
            <w:pPr>
              <w:rPr>
                <w:rFonts w:asciiTheme="minorHAnsi" w:hAnsiTheme="minorHAnsi" w:cstheme="minorHAnsi"/>
                <w:b/>
              </w:rPr>
            </w:pPr>
            <w:r w:rsidRPr="00847EA9">
              <w:rPr>
                <w:rFonts w:asciiTheme="minorHAnsi" w:hAnsiTheme="minorHAnsi" w:cstheme="minorHAnsi"/>
                <w:b/>
              </w:rPr>
              <w:t xml:space="preserve">CENTRO </w:t>
            </w:r>
            <w:r>
              <w:rPr>
                <w:rFonts w:asciiTheme="minorHAnsi" w:hAnsiTheme="minorHAnsi" w:cstheme="minorHAnsi"/>
                <w:b/>
              </w:rPr>
              <w:t>DE REINSERCIÓN SOCIAL</w:t>
            </w:r>
            <w:r w:rsidRPr="00847EA9">
              <w:rPr>
                <w:rFonts w:asciiTheme="minorHAnsi" w:hAnsiTheme="minorHAnsi" w:cstheme="minorHAnsi"/>
                <w:b/>
              </w:rPr>
              <w:t xml:space="preserve"> ENSENADA</w:t>
            </w:r>
          </w:p>
        </w:tc>
        <w:tc>
          <w:tcPr>
            <w:tcW w:w="5826" w:type="dxa"/>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 xml:space="preserve">Carretera a Ojos Negros Km. 3.5 C.P. 22850, Ensenada, Baja California. </w:t>
            </w:r>
          </w:p>
          <w:p w:rsidR="00847EA9" w:rsidRPr="00847EA9" w:rsidRDefault="00847EA9" w:rsidP="00D32E53">
            <w:pPr>
              <w:rPr>
                <w:rFonts w:asciiTheme="minorHAnsi" w:hAnsiTheme="minorHAnsi" w:cstheme="minorHAnsi"/>
              </w:rPr>
            </w:pPr>
            <w:r w:rsidRPr="00847EA9">
              <w:rPr>
                <w:rFonts w:asciiTheme="minorHAnsi" w:hAnsiTheme="minorHAnsi" w:cstheme="minorHAnsi"/>
              </w:rPr>
              <w:t>Teléfono: (646) 176-91-22, 177-85-13 y 172-13-64.</w:t>
            </w:r>
          </w:p>
        </w:tc>
      </w:tr>
      <w:tr w:rsidR="00847EA9" w:rsidRPr="00847EA9" w:rsidTr="0038418D">
        <w:trPr>
          <w:trHeight w:val="915"/>
        </w:trPr>
        <w:tc>
          <w:tcPr>
            <w:tcW w:w="1378" w:type="dxa"/>
            <w:vMerge/>
          </w:tcPr>
          <w:p w:rsidR="00847EA9" w:rsidRPr="00847EA9" w:rsidRDefault="00847EA9" w:rsidP="00D32E53">
            <w:pPr>
              <w:rPr>
                <w:rFonts w:asciiTheme="minorHAnsi" w:hAnsiTheme="minorHAnsi" w:cstheme="minorHAnsi"/>
              </w:rPr>
            </w:pPr>
          </w:p>
        </w:tc>
        <w:tc>
          <w:tcPr>
            <w:tcW w:w="2598" w:type="dxa"/>
            <w:vAlign w:val="center"/>
          </w:tcPr>
          <w:p w:rsidR="00847EA9" w:rsidRPr="00847EA9" w:rsidRDefault="00847EA9" w:rsidP="00D32E53">
            <w:pPr>
              <w:rPr>
                <w:rFonts w:asciiTheme="minorHAnsi" w:hAnsiTheme="minorHAnsi" w:cstheme="minorHAnsi"/>
                <w:b/>
              </w:rPr>
            </w:pPr>
            <w:r w:rsidRPr="00847EA9">
              <w:rPr>
                <w:rFonts w:asciiTheme="minorHAnsi" w:hAnsiTheme="minorHAnsi" w:cstheme="minorHAnsi"/>
                <w:b/>
              </w:rPr>
              <w:t>C.I.A. ENSENADA</w:t>
            </w:r>
          </w:p>
        </w:tc>
        <w:tc>
          <w:tcPr>
            <w:tcW w:w="5826" w:type="dxa"/>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Boulevard General Juan Carlos Zertuche S/N, Colonia Valle Dorado, Ensenada, Baja California</w:t>
            </w:r>
          </w:p>
          <w:p w:rsidR="00847EA9" w:rsidRPr="00847EA9" w:rsidRDefault="00847EA9" w:rsidP="00D32E53">
            <w:pPr>
              <w:rPr>
                <w:rFonts w:asciiTheme="minorHAnsi" w:hAnsiTheme="minorHAnsi" w:cstheme="minorHAnsi"/>
              </w:rPr>
            </w:pPr>
            <w:r w:rsidRPr="00847EA9">
              <w:rPr>
                <w:rFonts w:asciiTheme="minorHAnsi" w:hAnsiTheme="minorHAnsi" w:cstheme="minorHAnsi"/>
              </w:rPr>
              <w:t>Teléfono: (646) 176-67-50</w:t>
            </w:r>
          </w:p>
        </w:tc>
      </w:tr>
      <w:tr w:rsidR="00847EA9" w:rsidRPr="00847EA9" w:rsidTr="00D32E53">
        <w:trPr>
          <w:trHeight w:val="397"/>
        </w:trPr>
        <w:tc>
          <w:tcPr>
            <w:tcW w:w="1378" w:type="dxa"/>
            <w:shd w:val="clear" w:color="auto" w:fill="D9D9D9" w:themeFill="background1" w:themeFillShade="D9"/>
            <w:vAlign w:val="center"/>
          </w:tcPr>
          <w:p w:rsidR="00847EA9" w:rsidRPr="00847EA9" w:rsidRDefault="00847EA9" w:rsidP="00D32E53">
            <w:pPr>
              <w:jc w:val="center"/>
              <w:rPr>
                <w:rFonts w:asciiTheme="minorHAnsi" w:hAnsiTheme="minorHAnsi" w:cstheme="minorHAnsi"/>
                <w:b/>
              </w:rPr>
            </w:pPr>
            <w:r w:rsidRPr="00847EA9">
              <w:rPr>
                <w:rFonts w:asciiTheme="minorHAnsi" w:hAnsiTheme="minorHAnsi" w:cstheme="minorHAnsi"/>
                <w:b/>
              </w:rPr>
              <w:t>MUNICIPIO</w:t>
            </w:r>
          </w:p>
        </w:tc>
        <w:tc>
          <w:tcPr>
            <w:tcW w:w="2598" w:type="dxa"/>
            <w:shd w:val="clear" w:color="auto" w:fill="D9D9D9" w:themeFill="background1" w:themeFillShade="D9"/>
            <w:vAlign w:val="center"/>
          </w:tcPr>
          <w:p w:rsidR="00847EA9" w:rsidRPr="00847EA9" w:rsidRDefault="00847EA9" w:rsidP="00D32E53">
            <w:pPr>
              <w:jc w:val="center"/>
              <w:rPr>
                <w:rFonts w:asciiTheme="minorHAnsi" w:hAnsiTheme="minorHAnsi" w:cstheme="minorHAnsi"/>
                <w:b/>
              </w:rPr>
            </w:pPr>
            <w:r w:rsidRPr="00847EA9">
              <w:rPr>
                <w:rFonts w:asciiTheme="minorHAnsi" w:hAnsiTheme="minorHAnsi" w:cstheme="minorHAnsi"/>
                <w:b/>
              </w:rPr>
              <w:t>CENTROS ZONA ESTE</w:t>
            </w:r>
          </w:p>
        </w:tc>
        <w:tc>
          <w:tcPr>
            <w:tcW w:w="5826" w:type="dxa"/>
            <w:shd w:val="clear" w:color="auto" w:fill="D9D9D9" w:themeFill="background1" w:themeFillShade="D9"/>
            <w:vAlign w:val="center"/>
          </w:tcPr>
          <w:p w:rsidR="00847EA9" w:rsidRPr="00847EA9" w:rsidRDefault="00847EA9" w:rsidP="00D32E53">
            <w:pPr>
              <w:jc w:val="center"/>
              <w:rPr>
                <w:rFonts w:asciiTheme="minorHAnsi" w:hAnsiTheme="minorHAnsi" w:cstheme="minorHAnsi"/>
                <w:b/>
              </w:rPr>
            </w:pPr>
            <w:r w:rsidRPr="00847EA9">
              <w:rPr>
                <w:rFonts w:asciiTheme="minorHAnsi" w:hAnsiTheme="minorHAnsi" w:cstheme="minorHAnsi"/>
                <w:b/>
              </w:rPr>
              <w:t>DOMICILIO</w:t>
            </w:r>
          </w:p>
        </w:tc>
      </w:tr>
      <w:tr w:rsidR="00847EA9" w:rsidRPr="00847EA9" w:rsidTr="00D32E53">
        <w:trPr>
          <w:trHeight w:val="1246"/>
        </w:trPr>
        <w:tc>
          <w:tcPr>
            <w:tcW w:w="1378" w:type="dxa"/>
            <w:vMerge w:val="restart"/>
            <w:vAlign w:val="center"/>
          </w:tcPr>
          <w:p w:rsidR="00847EA9" w:rsidRPr="00847EA9" w:rsidRDefault="00847EA9" w:rsidP="00D32E53">
            <w:pPr>
              <w:jc w:val="center"/>
              <w:rPr>
                <w:rFonts w:asciiTheme="minorHAnsi" w:hAnsiTheme="minorHAnsi" w:cstheme="minorHAnsi"/>
              </w:rPr>
            </w:pPr>
            <w:r w:rsidRPr="00847EA9">
              <w:rPr>
                <w:rFonts w:asciiTheme="minorHAnsi" w:hAnsiTheme="minorHAnsi" w:cstheme="minorHAnsi"/>
              </w:rPr>
              <w:t>TECATE</w:t>
            </w:r>
          </w:p>
        </w:tc>
        <w:tc>
          <w:tcPr>
            <w:tcW w:w="2598" w:type="dxa"/>
            <w:vAlign w:val="center"/>
          </w:tcPr>
          <w:p w:rsidR="00847EA9" w:rsidRPr="00847EA9" w:rsidRDefault="00A66CAA" w:rsidP="00D32E53">
            <w:pPr>
              <w:rPr>
                <w:rFonts w:asciiTheme="minorHAnsi" w:hAnsiTheme="minorHAnsi" w:cstheme="minorHAnsi"/>
                <w:b/>
              </w:rPr>
            </w:pPr>
            <w:r w:rsidRPr="00A66CAA">
              <w:rPr>
                <w:rFonts w:asciiTheme="minorHAnsi" w:hAnsiTheme="minorHAnsi" w:cstheme="minorHAnsi"/>
                <w:b/>
              </w:rPr>
              <w:t xml:space="preserve">CENTRO DE REINSERCIÓN SOCIAL </w:t>
            </w:r>
            <w:r w:rsidR="00847EA9" w:rsidRPr="00847EA9">
              <w:rPr>
                <w:rFonts w:asciiTheme="minorHAnsi" w:hAnsiTheme="minorHAnsi" w:cstheme="minorHAnsi"/>
                <w:b/>
              </w:rPr>
              <w:t>HONGO I</w:t>
            </w:r>
          </w:p>
        </w:tc>
        <w:tc>
          <w:tcPr>
            <w:tcW w:w="5826" w:type="dxa"/>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 xml:space="preserve">Carretera Federal Mexicali-Tecate Km. 92, Ejido Baja California C.P. 21505, Tecate, Baja California </w:t>
            </w:r>
          </w:p>
          <w:p w:rsidR="00847EA9" w:rsidRPr="00847EA9" w:rsidRDefault="00847EA9" w:rsidP="00D32E53">
            <w:pPr>
              <w:rPr>
                <w:rFonts w:asciiTheme="minorHAnsi" w:hAnsiTheme="minorHAnsi" w:cstheme="minorHAnsi"/>
              </w:rPr>
            </w:pPr>
            <w:r w:rsidRPr="00847EA9">
              <w:rPr>
                <w:rFonts w:asciiTheme="minorHAnsi" w:hAnsiTheme="minorHAnsi" w:cstheme="minorHAnsi"/>
              </w:rPr>
              <w:t>Teléfono: (665) 103 7600. Ext.: 17705, 17716, 17721, 17720, 17715 y 17711</w:t>
            </w:r>
          </w:p>
        </w:tc>
      </w:tr>
      <w:tr w:rsidR="00847EA9" w:rsidRPr="00847EA9" w:rsidTr="00D32E53">
        <w:trPr>
          <w:trHeight w:val="977"/>
        </w:trPr>
        <w:tc>
          <w:tcPr>
            <w:tcW w:w="1378" w:type="dxa"/>
            <w:vMerge/>
            <w:tcBorders>
              <w:bottom w:val="single" w:sz="4" w:space="0" w:color="auto"/>
            </w:tcBorders>
          </w:tcPr>
          <w:p w:rsidR="00847EA9" w:rsidRPr="00847EA9" w:rsidRDefault="00847EA9" w:rsidP="00D32E53">
            <w:pPr>
              <w:rPr>
                <w:rFonts w:asciiTheme="minorHAnsi" w:hAnsiTheme="minorHAnsi" w:cstheme="minorHAnsi"/>
              </w:rPr>
            </w:pPr>
          </w:p>
        </w:tc>
        <w:tc>
          <w:tcPr>
            <w:tcW w:w="2598" w:type="dxa"/>
            <w:vAlign w:val="center"/>
          </w:tcPr>
          <w:p w:rsidR="00847EA9" w:rsidRPr="00847EA9" w:rsidRDefault="00A66CAA" w:rsidP="00D32E53">
            <w:pPr>
              <w:rPr>
                <w:rFonts w:asciiTheme="minorHAnsi" w:hAnsiTheme="minorHAnsi" w:cstheme="minorHAnsi"/>
                <w:b/>
              </w:rPr>
            </w:pPr>
            <w:r w:rsidRPr="00A66CAA">
              <w:rPr>
                <w:rFonts w:asciiTheme="minorHAnsi" w:hAnsiTheme="minorHAnsi" w:cstheme="minorHAnsi"/>
                <w:b/>
              </w:rPr>
              <w:t xml:space="preserve">CENTRO DE REINSERCIÓN SOCIAL </w:t>
            </w:r>
            <w:r w:rsidR="00847EA9" w:rsidRPr="00847EA9">
              <w:rPr>
                <w:rFonts w:asciiTheme="minorHAnsi" w:hAnsiTheme="minorHAnsi" w:cstheme="minorHAnsi"/>
                <w:b/>
              </w:rPr>
              <w:t>HONGO II</w:t>
            </w:r>
          </w:p>
        </w:tc>
        <w:tc>
          <w:tcPr>
            <w:tcW w:w="5826" w:type="dxa"/>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 xml:space="preserve">Carretera Federal Mexicali-Tecate Km. 94, Ejido Baja California C.P. 21505, Tecate, Baja California. </w:t>
            </w:r>
          </w:p>
          <w:p w:rsidR="00847EA9" w:rsidRPr="00847EA9" w:rsidRDefault="00847EA9" w:rsidP="00D32E53">
            <w:pPr>
              <w:rPr>
                <w:rFonts w:asciiTheme="minorHAnsi" w:hAnsiTheme="minorHAnsi" w:cstheme="minorHAnsi"/>
              </w:rPr>
            </w:pPr>
            <w:r w:rsidRPr="00847EA9">
              <w:rPr>
                <w:rFonts w:asciiTheme="minorHAnsi" w:hAnsiTheme="minorHAnsi" w:cstheme="minorHAnsi"/>
              </w:rPr>
              <w:t>Teléfono: (665) 103 7600. Extensión: 17632, 17611 y 17604</w:t>
            </w:r>
          </w:p>
        </w:tc>
      </w:tr>
      <w:tr w:rsidR="00847EA9" w:rsidRPr="00847EA9" w:rsidTr="00D32E53">
        <w:trPr>
          <w:trHeight w:val="850"/>
        </w:trPr>
        <w:tc>
          <w:tcPr>
            <w:tcW w:w="1378" w:type="dxa"/>
            <w:vMerge w:val="restart"/>
            <w:tcBorders>
              <w:bottom w:val="single" w:sz="4" w:space="0" w:color="auto"/>
            </w:tcBorders>
            <w:vAlign w:val="center"/>
          </w:tcPr>
          <w:p w:rsidR="00847EA9" w:rsidRPr="00847EA9" w:rsidRDefault="00847EA9" w:rsidP="00D32E53">
            <w:pPr>
              <w:jc w:val="center"/>
              <w:rPr>
                <w:rFonts w:asciiTheme="minorHAnsi" w:hAnsiTheme="minorHAnsi" w:cstheme="minorHAnsi"/>
              </w:rPr>
            </w:pPr>
            <w:r w:rsidRPr="00847EA9">
              <w:rPr>
                <w:rFonts w:asciiTheme="minorHAnsi" w:hAnsiTheme="minorHAnsi" w:cstheme="minorHAnsi"/>
              </w:rPr>
              <w:lastRenderedPageBreak/>
              <w:t>MEXICALI</w:t>
            </w:r>
          </w:p>
        </w:tc>
        <w:tc>
          <w:tcPr>
            <w:tcW w:w="2598" w:type="dxa"/>
            <w:vAlign w:val="center"/>
          </w:tcPr>
          <w:p w:rsidR="00847EA9" w:rsidRPr="00847EA9" w:rsidRDefault="00A66CAA" w:rsidP="00D32E53">
            <w:pPr>
              <w:rPr>
                <w:rFonts w:asciiTheme="minorHAnsi" w:hAnsiTheme="minorHAnsi" w:cstheme="minorHAnsi"/>
                <w:b/>
              </w:rPr>
            </w:pPr>
            <w:r w:rsidRPr="00A66CAA">
              <w:rPr>
                <w:rFonts w:asciiTheme="minorHAnsi" w:hAnsiTheme="minorHAnsi" w:cstheme="minorHAnsi"/>
                <w:b/>
              </w:rPr>
              <w:t xml:space="preserve">CENTRO DE REINSERCIÓN SOCIAL </w:t>
            </w:r>
            <w:r w:rsidR="00847EA9" w:rsidRPr="00847EA9">
              <w:rPr>
                <w:rFonts w:asciiTheme="minorHAnsi" w:hAnsiTheme="minorHAnsi" w:cstheme="minorHAnsi"/>
                <w:b/>
              </w:rPr>
              <w:t>MEXICALI</w:t>
            </w:r>
          </w:p>
        </w:tc>
        <w:tc>
          <w:tcPr>
            <w:tcW w:w="5826" w:type="dxa"/>
            <w:tcBorders>
              <w:bottom w:val="single" w:sz="4" w:space="0" w:color="auto"/>
            </w:tcBorders>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Calle Sur S/N, Col. Pasadina, C.P. 21150, Mexicali, Baja California.</w:t>
            </w:r>
          </w:p>
          <w:p w:rsidR="00847EA9" w:rsidRPr="00847EA9" w:rsidRDefault="00847EA9" w:rsidP="00D32E53">
            <w:pPr>
              <w:rPr>
                <w:rFonts w:asciiTheme="minorHAnsi" w:hAnsiTheme="minorHAnsi" w:cstheme="minorHAnsi"/>
              </w:rPr>
            </w:pPr>
            <w:r w:rsidRPr="00847EA9">
              <w:rPr>
                <w:rFonts w:asciiTheme="minorHAnsi" w:hAnsiTheme="minorHAnsi" w:cstheme="minorHAnsi"/>
              </w:rPr>
              <w:t xml:space="preserve">Teléfono: (686) 837-39-00, Ext. 19503 y 19518. </w:t>
            </w:r>
          </w:p>
        </w:tc>
      </w:tr>
      <w:tr w:rsidR="00847EA9" w:rsidRPr="00847EA9" w:rsidTr="00D32E53">
        <w:trPr>
          <w:trHeight w:val="834"/>
        </w:trPr>
        <w:tc>
          <w:tcPr>
            <w:tcW w:w="1378" w:type="dxa"/>
            <w:vMerge/>
            <w:tcBorders>
              <w:bottom w:val="single" w:sz="4" w:space="0" w:color="auto"/>
            </w:tcBorders>
            <w:vAlign w:val="center"/>
          </w:tcPr>
          <w:p w:rsidR="00847EA9" w:rsidRPr="00847EA9" w:rsidRDefault="00847EA9" w:rsidP="00D32E53">
            <w:pPr>
              <w:jc w:val="center"/>
              <w:rPr>
                <w:rFonts w:asciiTheme="minorHAnsi" w:hAnsiTheme="minorHAnsi" w:cstheme="minorHAnsi"/>
              </w:rPr>
            </w:pPr>
          </w:p>
        </w:tc>
        <w:tc>
          <w:tcPr>
            <w:tcW w:w="2598" w:type="dxa"/>
            <w:vAlign w:val="center"/>
          </w:tcPr>
          <w:p w:rsidR="00847EA9" w:rsidRPr="00847EA9" w:rsidRDefault="00847EA9" w:rsidP="00D32E53">
            <w:pPr>
              <w:rPr>
                <w:rFonts w:asciiTheme="minorHAnsi" w:hAnsiTheme="minorHAnsi" w:cstheme="minorHAnsi"/>
                <w:b/>
              </w:rPr>
            </w:pPr>
            <w:r w:rsidRPr="00847EA9">
              <w:rPr>
                <w:rFonts w:asciiTheme="minorHAnsi" w:hAnsiTheme="minorHAnsi" w:cstheme="minorHAnsi"/>
                <w:b/>
              </w:rPr>
              <w:t>C.I.A. MEXICALI</w:t>
            </w:r>
          </w:p>
        </w:tc>
        <w:tc>
          <w:tcPr>
            <w:tcW w:w="5826" w:type="dxa"/>
            <w:tcBorders>
              <w:bottom w:val="single" w:sz="4" w:space="0" w:color="auto"/>
            </w:tcBorders>
            <w:vAlign w:val="center"/>
          </w:tcPr>
          <w:p w:rsidR="00847EA9" w:rsidRPr="00847EA9" w:rsidRDefault="00847EA9" w:rsidP="00D32E53">
            <w:pPr>
              <w:rPr>
                <w:rFonts w:asciiTheme="minorHAnsi" w:hAnsiTheme="minorHAnsi" w:cstheme="minorHAnsi"/>
              </w:rPr>
            </w:pPr>
            <w:r w:rsidRPr="00847EA9">
              <w:rPr>
                <w:rFonts w:asciiTheme="minorHAnsi" w:hAnsiTheme="minorHAnsi" w:cstheme="minorHAnsi"/>
              </w:rPr>
              <w:t>Carretera a la Ahumadita S/N, Colonia Ahumadita, Mexicali, Baja California</w:t>
            </w:r>
          </w:p>
          <w:p w:rsidR="00847EA9" w:rsidRPr="00847EA9" w:rsidRDefault="00847EA9" w:rsidP="00D32E53">
            <w:pPr>
              <w:rPr>
                <w:rFonts w:asciiTheme="minorHAnsi" w:hAnsiTheme="minorHAnsi" w:cstheme="minorHAnsi"/>
              </w:rPr>
            </w:pPr>
            <w:r w:rsidRPr="00847EA9">
              <w:rPr>
                <w:rFonts w:asciiTheme="minorHAnsi" w:hAnsiTheme="minorHAnsi" w:cstheme="minorHAnsi"/>
              </w:rPr>
              <w:t>Teléfono: (686) 904-64-99, o 904-64-50 Extensión 6499</w:t>
            </w:r>
          </w:p>
        </w:tc>
      </w:tr>
    </w:tbl>
    <w:p w:rsidR="00180D78" w:rsidRDefault="00180D78" w:rsidP="008C7930">
      <w:pPr>
        <w:pStyle w:val="1"/>
        <w:tabs>
          <w:tab w:val="left" w:pos="142"/>
        </w:tabs>
        <w:ind w:left="284"/>
        <w:jc w:val="both"/>
        <w:rPr>
          <w:rFonts w:asciiTheme="minorHAnsi" w:hAnsiTheme="minorHAnsi" w:cs="Arial"/>
          <w:b w:val="0"/>
          <w:sz w:val="24"/>
          <w:szCs w:val="24"/>
        </w:rPr>
      </w:pPr>
    </w:p>
    <w:p w:rsidR="00844BD5" w:rsidRDefault="00844BD5" w:rsidP="00CD1B67">
      <w:pPr>
        <w:pStyle w:val="1"/>
        <w:tabs>
          <w:tab w:val="left" w:pos="142"/>
        </w:tabs>
        <w:ind w:left="284"/>
        <w:jc w:val="both"/>
        <w:rPr>
          <w:rFonts w:asciiTheme="minorHAnsi" w:hAnsiTheme="minorHAnsi" w:cs="Arial"/>
          <w:b w:val="0"/>
          <w:sz w:val="24"/>
          <w:szCs w:val="24"/>
          <w:lang w:val="es-ES"/>
        </w:rPr>
      </w:pPr>
    </w:p>
    <w:p w:rsidR="0038418D" w:rsidRDefault="0038418D" w:rsidP="00CD1B67">
      <w:pPr>
        <w:pStyle w:val="1"/>
        <w:tabs>
          <w:tab w:val="left" w:pos="142"/>
        </w:tabs>
        <w:ind w:left="284"/>
        <w:jc w:val="both"/>
        <w:rPr>
          <w:rFonts w:asciiTheme="minorHAnsi" w:hAnsiTheme="minorHAnsi" w:cs="Arial"/>
          <w:b w:val="0"/>
          <w:sz w:val="24"/>
          <w:szCs w:val="24"/>
          <w:lang w:val="es-ES"/>
        </w:rPr>
      </w:pPr>
    </w:p>
    <w:p w:rsidR="00CD1B67" w:rsidRDefault="00CD1B67" w:rsidP="00CD1B67">
      <w:pPr>
        <w:pStyle w:val="1"/>
        <w:tabs>
          <w:tab w:val="left" w:pos="142"/>
        </w:tabs>
        <w:ind w:left="284"/>
        <w:jc w:val="both"/>
        <w:rPr>
          <w:rFonts w:asciiTheme="minorHAnsi" w:hAnsiTheme="minorHAnsi" w:cs="Arial"/>
          <w:b w:val="0"/>
          <w:sz w:val="24"/>
          <w:szCs w:val="24"/>
          <w:lang w:val="es-ES"/>
        </w:rPr>
      </w:pPr>
      <w:r w:rsidRPr="00CD1B67">
        <w:rPr>
          <w:rFonts w:asciiTheme="minorHAnsi" w:hAnsiTheme="minorHAnsi" w:cs="Arial"/>
          <w:b w:val="0"/>
          <w:sz w:val="24"/>
          <w:szCs w:val="24"/>
          <w:lang w:val="es-ES"/>
        </w:rPr>
        <w:t>El licitante favorecido con la adjudicación del contrato, estará obligado a prestar el servicio dentro del Estado de Baja California, concretamente en los municipios especificados en el párrafo anterior, quedando bajo su responsabilidad la importación, pago de aranceles, pago impuestos y los gastos necesarios para la prestación del servicio materia de la presente Licitación.</w:t>
      </w:r>
    </w:p>
    <w:p w:rsidR="00CD1B67" w:rsidRPr="0038418D" w:rsidRDefault="00CD1B67" w:rsidP="00CD1B67">
      <w:pPr>
        <w:pStyle w:val="1"/>
        <w:tabs>
          <w:tab w:val="left" w:pos="142"/>
        </w:tabs>
        <w:ind w:left="284"/>
        <w:jc w:val="both"/>
        <w:rPr>
          <w:rFonts w:asciiTheme="minorHAnsi" w:hAnsiTheme="minorHAnsi" w:cs="Arial"/>
          <w:b w:val="0"/>
          <w:sz w:val="10"/>
          <w:szCs w:val="10"/>
          <w:lang w:val="es-ES"/>
        </w:rPr>
      </w:pPr>
    </w:p>
    <w:p w:rsidR="00CD1B67" w:rsidRPr="00CD1B67" w:rsidRDefault="00CD1B67" w:rsidP="00CD1B67">
      <w:pPr>
        <w:pStyle w:val="1"/>
        <w:tabs>
          <w:tab w:val="left" w:pos="142"/>
        </w:tabs>
        <w:ind w:left="284"/>
        <w:jc w:val="both"/>
        <w:rPr>
          <w:rFonts w:asciiTheme="minorHAnsi" w:hAnsiTheme="minorHAnsi" w:cs="Arial"/>
          <w:b w:val="0"/>
          <w:sz w:val="24"/>
          <w:szCs w:val="24"/>
          <w:lang w:val="es-ES"/>
        </w:rPr>
      </w:pPr>
      <w:r w:rsidRPr="00CD1B67">
        <w:rPr>
          <w:rFonts w:asciiTheme="minorHAnsi" w:hAnsiTheme="minorHAnsi" w:cs="Arial"/>
          <w:b w:val="0"/>
          <w:sz w:val="24"/>
          <w:szCs w:val="24"/>
          <w:lang w:val="es-ES"/>
        </w:rPr>
        <w:t>El licitante deberá considerar los siguientes requisitos para el ingreso de vehículos a los CERESOS y CIAS: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Deberá de estar en buenas condiciones mecánicas.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Las puertas y seguros deberán cerrar correctamente.</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vehículo no deberá tener ventanas polarizadas.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vehículo debe contar con placas ya sea fronterizas o nacionales.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deberá presentarse debidamente identificado y no presentar lentes obscuros, gorra o shorts.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será sometido a una revisión corporal.</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deberá dejar sus pertenencias en la puerta principal o donde se le solicite.</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no podrá ingresar con algún equipo de radiocomunicación.</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El conductor no debe presentarse intoxicado o bajo influencia del alcohol o estupefacientes.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Las unidades en que se transportan los productos deben de ser cerrados, estar limpios en su interior, libres de plagas, contaminantes químicos o cualquier otro factor que pudiera ocasionar una contaminación cruzada en los productos, deben de ser exclusivos para transportas los insumos a entregar, no debe haber en su interior cualquier cosa ajena a los productos o que no sea utilizado para la entrega de los productos.</w:t>
      </w:r>
    </w:p>
    <w:p w:rsidR="00CD1B67" w:rsidRPr="00CD1B67" w:rsidRDefault="00CD1B67" w:rsidP="00CD1B67">
      <w:pPr>
        <w:pStyle w:val="1"/>
        <w:tabs>
          <w:tab w:val="left" w:pos="142"/>
        </w:tabs>
        <w:ind w:left="567" w:hanging="283"/>
        <w:jc w:val="both"/>
        <w:rPr>
          <w:rFonts w:asciiTheme="minorHAnsi" w:hAnsiTheme="minorHAnsi" w:cs="Arial"/>
          <w:b w:val="0"/>
          <w:sz w:val="24"/>
          <w:szCs w:val="24"/>
          <w:lang w:val="es-ES"/>
        </w:rPr>
      </w:pPr>
      <w:r w:rsidRPr="00353F4C">
        <w:rPr>
          <w:rFonts w:asciiTheme="minorHAnsi" w:hAnsiTheme="minorHAnsi" w:cs="Arial"/>
          <w:b w:val="0"/>
          <w:sz w:val="24"/>
          <w:szCs w:val="24"/>
          <w:lang w:val="es-ES"/>
        </w:rPr>
        <w:t>•</w:t>
      </w:r>
      <w:r w:rsidRPr="00353F4C">
        <w:rPr>
          <w:rFonts w:asciiTheme="minorHAnsi" w:hAnsiTheme="minorHAnsi" w:cs="Arial"/>
          <w:b w:val="0"/>
          <w:sz w:val="24"/>
          <w:szCs w:val="24"/>
          <w:lang w:val="es-ES"/>
        </w:rPr>
        <w:tab/>
        <w:t>Los productos refrigerados o congelados se deben de entregar en una unidad refrigerada funcionando correctamente para dar cumplimiento con lo marcado en la norma NMX-F-605-NORMEX-2004.</w:t>
      </w:r>
    </w:p>
    <w:p w:rsidR="00CD1B67" w:rsidRPr="0038418D" w:rsidRDefault="00CD1B67" w:rsidP="00CD1B67">
      <w:pPr>
        <w:pStyle w:val="1"/>
        <w:tabs>
          <w:tab w:val="left" w:pos="142"/>
        </w:tabs>
        <w:ind w:left="284"/>
        <w:jc w:val="both"/>
        <w:rPr>
          <w:rFonts w:asciiTheme="minorHAnsi" w:hAnsiTheme="minorHAnsi" w:cs="Arial"/>
          <w:b w:val="0"/>
          <w:sz w:val="10"/>
          <w:szCs w:val="10"/>
          <w:lang w:val="es-ES"/>
        </w:rPr>
      </w:pPr>
    </w:p>
    <w:p w:rsidR="00CD1B67" w:rsidRPr="00CD1B67" w:rsidRDefault="00CD1B67" w:rsidP="00CD1B67">
      <w:pPr>
        <w:pStyle w:val="1"/>
        <w:tabs>
          <w:tab w:val="left" w:pos="142"/>
        </w:tabs>
        <w:ind w:left="284"/>
        <w:jc w:val="both"/>
        <w:rPr>
          <w:rFonts w:asciiTheme="minorHAnsi" w:hAnsiTheme="minorHAnsi" w:cs="Arial"/>
          <w:b w:val="0"/>
          <w:sz w:val="24"/>
          <w:szCs w:val="24"/>
          <w:lang w:val="es-ES"/>
        </w:rPr>
      </w:pPr>
      <w:r w:rsidRPr="00CD1B67">
        <w:rPr>
          <w:rFonts w:asciiTheme="minorHAnsi" w:hAnsiTheme="minorHAnsi" w:cs="Arial"/>
          <w:b w:val="0"/>
          <w:sz w:val="24"/>
          <w:szCs w:val="24"/>
          <w:lang w:val="es-ES"/>
        </w:rPr>
        <w:t>Los productos se deben de entregar cumpliendo lo siguiente:</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deben estar amparados por una orden de compra.</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La mercancía se recibirá contra algún documento que ampare su entrega que incluya los datos fiscales del proveedor (recibo, remisión).</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y cantidades son solicitados (calendarizados) según necesidad del centro solicitante.</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No se recibirán parcialidades de los productos solicitados (calendarizados).</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Se llevará a cabo una inspección breve pero completa de acuerdo a las características de cada producto para verificar que cumplan con ciertas características de olor, sabor y textura (características fisicoquímicas).  Así como las descripciones y presentaciones que vienen registradas en las órdenes de compra: número de lote, fecha de caducidad, integridad del empaque, higiene de los productos.</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se deben de entregar en paquetes cerrados íntegros cumpliendo con las especificaciones y presentaciones solicitadas.</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refrigerados deben cumplir con una temperatura máxima de 4°C (39°F).</w:t>
      </w:r>
    </w:p>
    <w:p w:rsidR="00CD1B67" w:rsidRPr="00CD1B67"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congelados deben cumplir con una temperatura mínima de -18°C (0°F).</w:t>
      </w:r>
    </w:p>
    <w:p w:rsidR="008C7930" w:rsidRDefault="00CD1B67" w:rsidP="00C34CA1">
      <w:pPr>
        <w:pStyle w:val="1"/>
        <w:tabs>
          <w:tab w:val="left" w:pos="142"/>
        </w:tabs>
        <w:ind w:left="567" w:hanging="283"/>
        <w:jc w:val="both"/>
        <w:rPr>
          <w:rFonts w:asciiTheme="minorHAnsi" w:hAnsiTheme="minorHAnsi" w:cs="Arial"/>
          <w:b w:val="0"/>
          <w:sz w:val="24"/>
          <w:szCs w:val="24"/>
          <w:lang w:val="es-ES"/>
        </w:rPr>
      </w:pPr>
      <w:r w:rsidRPr="00CD1B67">
        <w:rPr>
          <w:rFonts w:asciiTheme="minorHAnsi" w:hAnsiTheme="minorHAnsi" w:cs="Arial"/>
          <w:b w:val="0"/>
          <w:sz w:val="24"/>
          <w:szCs w:val="24"/>
          <w:lang w:val="es-ES"/>
        </w:rPr>
        <w:t>•</w:t>
      </w:r>
      <w:r w:rsidRPr="00CD1B67">
        <w:rPr>
          <w:rFonts w:asciiTheme="minorHAnsi" w:hAnsiTheme="minorHAnsi" w:cs="Arial"/>
          <w:b w:val="0"/>
          <w:sz w:val="24"/>
          <w:szCs w:val="24"/>
          <w:lang w:val="es-ES"/>
        </w:rPr>
        <w:tab/>
        <w:t>Los productos deben cumplir con fecha de caducidad no menor al periodo de compra.</w:t>
      </w:r>
    </w:p>
    <w:p w:rsidR="002B4139" w:rsidRPr="00347EBB" w:rsidRDefault="002B4139" w:rsidP="00347EBB">
      <w:pPr>
        <w:pStyle w:val="2"/>
        <w:tabs>
          <w:tab w:val="left" w:pos="142"/>
          <w:tab w:val="left" w:pos="450"/>
        </w:tabs>
        <w:ind w:left="284"/>
        <w:rPr>
          <w:rFonts w:asciiTheme="minorHAnsi" w:hAnsiTheme="minorHAnsi" w:cs="Arial"/>
          <w:b/>
          <w:sz w:val="24"/>
          <w:szCs w:val="24"/>
        </w:rPr>
      </w:pPr>
      <w:r w:rsidRPr="00347EBB">
        <w:rPr>
          <w:rFonts w:asciiTheme="minorHAnsi" w:hAnsiTheme="minorHAnsi" w:cs="Arial"/>
          <w:b/>
          <w:sz w:val="24"/>
          <w:szCs w:val="24"/>
        </w:rPr>
        <w:lastRenderedPageBreak/>
        <w:t xml:space="preserve">4.3 PLAZO Y CONDICIONES </w:t>
      </w:r>
      <w:r w:rsidR="00563E91">
        <w:rPr>
          <w:rFonts w:asciiTheme="minorHAnsi" w:hAnsiTheme="minorHAnsi" w:cs="Arial"/>
          <w:b/>
          <w:sz w:val="24"/>
          <w:szCs w:val="24"/>
        </w:rPr>
        <w:t>DE PRESTACION</w:t>
      </w:r>
      <w:r w:rsidRPr="00347EBB">
        <w:rPr>
          <w:rFonts w:asciiTheme="minorHAnsi" w:hAnsiTheme="minorHAnsi" w:cs="Arial"/>
          <w:b/>
          <w:sz w:val="24"/>
          <w:szCs w:val="24"/>
        </w:rPr>
        <w:t xml:space="preserve"> DE LOS </w:t>
      </w:r>
      <w:r w:rsidR="00180D78">
        <w:rPr>
          <w:rFonts w:asciiTheme="minorHAnsi" w:hAnsiTheme="minorHAnsi" w:cs="Arial"/>
          <w:b/>
          <w:sz w:val="24"/>
          <w:szCs w:val="24"/>
        </w:rPr>
        <w:t>SERVICIOS</w:t>
      </w:r>
      <w:r w:rsidRPr="00347EBB">
        <w:rPr>
          <w:rFonts w:asciiTheme="minorHAnsi" w:hAnsiTheme="minorHAnsi" w:cs="Arial"/>
          <w:b/>
          <w:sz w:val="24"/>
          <w:szCs w:val="24"/>
        </w:rPr>
        <w:t>:</w:t>
      </w:r>
    </w:p>
    <w:p w:rsidR="00444158" w:rsidRPr="00444158" w:rsidRDefault="00444158" w:rsidP="00444158">
      <w:pPr>
        <w:pBdr>
          <w:top w:val="nil"/>
          <w:left w:val="nil"/>
          <w:bottom w:val="nil"/>
          <w:right w:val="nil"/>
          <w:between w:val="nil"/>
        </w:pBdr>
        <w:tabs>
          <w:tab w:val="left" w:pos="142"/>
        </w:tabs>
        <w:ind w:left="284"/>
        <w:jc w:val="both"/>
        <w:rPr>
          <w:rFonts w:ascii="Calibri" w:eastAsia="Calibri" w:hAnsi="Calibri" w:cs="Calibri"/>
          <w:b/>
          <w:color w:val="FF0000"/>
          <w:sz w:val="24"/>
          <w:szCs w:val="24"/>
          <w:lang w:val="es-MX" w:eastAsia="es-MX"/>
        </w:rPr>
      </w:pPr>
      <w:r w:rsidRPr="00444158">
        <w:rPr>
          <w:rFonts w:ascii="Calibri" w:eastAsia="Calibri" w:hAnsi="Calibri" w:cs="Calibri"/>
          <w:sz w:val="24"/>
          <w:szCs w:val="24"/>
          <w:lang w:val="es-MX" w:eastAsia="es-MX"/>
        </w:rPr>
        <w:t>El servicio deberá de brindarse desde el</w:t>
      </w:r>
      <w:r w:rsidRPr="00444158">
        <w:rPr>
          <w:rFonts w:ascii="Calibri" w:eastAsia="Calibri" w:hAnsi="Calibri" w:cs="Calibri"/>
          <w:b/>
          <w:sz w:val="24"/>
          <w:szCs w:val="24"/>
          <w:lang w:val="es-MX" w:eastAsia="es-MX"/>
        </w:rPr>
        <w:t xml:space="preserve"> 1 de Mayo de 2021 hasta el 30 de abril de 2027 (72 meses)</w:t>
      </w:r>
      <w:r w:rsidRPr="00444158">
        <w:rPr>
          <w:rFonts w:ascii="Calibri" w:eastAsia="Calibri" w:hAnsi="Calibri" w:cs="Calibri"/>
          <w:sz w:val="24"/>
          <w:szCs w:val="24"/>
          <w:lang w:val="es-MX" w:eastAsia="es-MX"/>
        </w:rPr>
        <w:t xml:space="preserve">, en </w:t>
      </w:r>
      <w:r w:rsidR="00214352">
        <w:rPr>
          <w:rFonts w:ascii="Calibri" w:eastAsia="Calibri" w:hAnsi="Calibri" w:cs="Calibri"/>
          <w:sz w:val="24"/>
          <w:szCs w:val="24"/>
          <w:lang w:val="es-MX" w:eastAsia="es-MX"/>
        </w:rPr>
        <w:t>las instalaciones de los Centros de Reinserción Social y Centros de Internamiento de Adolescentes del Estado</w:t>
      </w:r>
      <w:r w:rsidRPr="00444158">
        <w:rPr>
          <w:rFonts w:ascii="Calibri" w:eastAsia="Calibri" w:hAnsi="Calibri" w:cs="Calibri"/>
          <w:sz w:val="24"/>
          <w:szCs w:val="24"/>
          <w:lang w:val="es-MX" w:eastAsia="es-MX"/>
        </w:rPr>
        <w:t xml:space="preserve"> que se señalan punto 4.2 de estas bases, de acuerdo al calendario o programa de entrega que le sea proporcionado por la Subdirección General de Administración de la Comisión </w:t>
      </w:r>
      <w:r w:rsidRPr="00444158">
        <w:rPr>
          <w:rFonts w:ascii="Calibri" w:eastAsia="Calibri" w:hAnsi="Calibri" w:cs="Calibri"/>
          <w:color w:val="000000"/>
          <w:sz w:val="24"/>
          <w:szCs w:val="24"/>
          <w:lang w:val="es-MX" w:eastAsia="es-MX"/>
        </w:rPr>
        <w:t>Estatal del Sistema Estatal Penitenciario en los lugares antes mencionados en los días y horarios establecidos,</w:t>
      </w:r>
      <w:r w:rsidRPr="00444158">
        <w:rPr>
          <w:rFonts w:ascii="Calibri" w:eastAsia="Calibri" w:hAnsi="Calibri" w:cs="Calibri"/>
          <w:sz w:val="24"/>
          <w:szCs w:val="24"/>
          <w:lang w:val="es-MX" w:eastAsia="es-MX"/>
        </w:rPr>
        <w:t xml:space="preserve"> por lo que el prestador de servicio al formular su proposición tomará en consideración las condiciones climáticas, topográficas, geológicas y horarias de la región donde se realizará el servicio, y que su desconocimiento en ningún caso servirá posteriormente para aducir justificación por incumplimiento de contrato o para solicitar bonificaciones derivadas de las condiciones no previstas.</w:t>
      </w:r>
    </w:p>
    <w:p w:rsidR="00444158" w:rsidRPr="00444158" w:rsidRDefault="00444158" w:rsidP="00444158">
      <w:pPr>
        <w:pBdr>
          <w:top w:val="nil"/>
          <w:left w:val="nil"/>
          <w:bottom w:val="nil"/>
          <w:right w:val="nil"/>
          <w:between w:val="nil"/>
        </w:pBdr>
        <w:tabs>
          <w:tab w:val="left" w:pos="142"/>
        </w:tabs>
        <w:ind w:left="284"/>
        <w:jc w:val="both"/>
        <w:rPr>
          <w:rFonts w:ascii="Calibri" w:eastAsia="Calibri" w:hAnsi="Calibri" w:cs="Calibri"/>
          <w:color w:val="000000"/>
          <w:sz w:val="24"/>
          <w:szCs w:val="24"/>
          <w:lang w:val="es-MX" w:eastAsia="es-MX"/>
        </w:rPr>
      </w:pPr>
    </w:p>
    <w:p w:rsidR="00444158" w:rsidRDefault="00444158" w:rsidP="00444158">
      <w:pPr>
        <w:pBdr>
          <w:top w:val="nil"/>
          <w:left w:val="nil"/>
          <w:bottom w:val="nil"/>
          <w:right w:val="nil"/>
          <w:between w:val="nil"/>
        </w:pBdr>
        <w:tabs>
          <w:tab w:val="left" w:pos="142"/>
        </w:tabs>
        <w:ind w:left="284"/>
        <w:jc w:val="both"/>
        <w:rPr>
          <w:rFonts w:ascii="Calibri" w:eastAsia="Calibri" w:hAnsi="Calibri" w:cs="Calibri"/>
          <w:b/>
          <w:sz w:val="24"/>
          <w:szCs w:val="24"/>
          <w:lang w:val="es-MX" w:eastAsia="es-MX"/>
        </w:rPr>
      </w:pPr>
      <w:r w:rsidRPr="00444158">
        <w:rPr>
          <w:rFonts w:ascii="Calibri" w:eastAsia="Calibri" w:hAnsi="Calibri" w:cs="Calibri"/>
          <w:color w:val="000000"/>
          <w:sz w:val="24"/>
          <w:szCs w:val="24"/>
          <w:lang w:val="es-MX" w:eastAsia="es-MX"/>
        </w:rPr>
        <w:t xml:space="preserve">La vigencia del contrato será a </w:t>
      </w:r>
      <w:r w:rsidRPr="00444158">
        <w:rPr>
          <w:rFonts w:ascii="Calibri" w:eastAsia="Calibri" w:hAnsi="Calibri" w:cs="Calibri"/>
          <w:sz w:val="24"/>
          <w:szCs w:val="24"/>
          <w:lang w:val="es-MX" w:eastAsia="es-MX"/>
        </w:rPr>
        <w:t xml:space="preserve">partir del </w:t>
      </w:r>
      <w:r w:rsidRPr="00444158">
        <w:rPr>
          <w:rFonts w:ascii="Calibri" w:eastAsia="Calibri" w:hAnsi="Calibri" w:cs="Calibri"/>
          <w:b/>
          <w:sz w:val="24"/>
          <w:szCs w:val="24"/>
          <w:lang w:val="es-MX" w:eastAsia="es-MX"/>
        </w:rPr>
        <w:t>1 de Mayo de 2021 hasta el</w:t>
      </w:r>
      <w:r>
        <w:rPr>
          <w:rFonts w:ascii="Calibri" w:eastAsia="Calibri" w:hAnsi="Calibri" w:cs="Calibri"/>
          <w:b/>
          <w:sz w:val="24"/>
          <w:szCs w:val="24"/>
          <w:lang w:val="es-MX" w:eastAsia="es-MX"/>
        </w:rPr>
        <w:t xml:space="preserve"> 30 de abril de 2027 (72 meses).</w:t>
      </w:r>
    </w:p>
    <w:p w:rsidR="00D32E53" w:rsidRPr="00444158" w:rsidRDefault="00D32E53" w:rsidP="00D32E53">
      <w:pPr>
        <w:pStyle w:val="1"/>
        <w:tabs>
          <w:tab w:val="left" w:pos="270"/>
        </w:tabs>
        <w:jc w:val="both"/>
        <w:rPr>
          <w:rFonts w:asciiTheme="minorHAnsi" w:hAnsiTheme="minorHAnsi" w:cstheme="minorHAnsi"/>
          <w:b w:val="0"/>
          <w:bCs/>
          <w:sz w:val="24"/>
          <w:szCs w:val="24"/>
        </w:rPr>
      </w:pPr>
    </w:p>
    <w:p w:rsidR="00660011"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Solo por caso fortuito o fuerza mayor “La Convocante” podrá autorizar cualquier modificación a los plazos de prestación originalmente establecidos y pactados en el contrato respectivo, por lo que </w:t>
      </w:r>
      <w:r w:rsidR="00C406C9">
        <w:rPr>
          <w:rFonts w:asciiTheme="minorHAnsi" w:hAnsiTheme="minorHAnsi" w:cs="Arial"/>
          <w:b w:val="0"/>
          <w:bCs/>
          <w:sz w:val="24"/>
          <w:szCs w:val="24"/>
        </w:rPr>
        <w:t>el licitante</w:t>
      </w:r>
      <w:r w:rsidRPr="00660011">
        <w:rPr>
          <w:rFonts w:asciiTheme="minorHAnsi" w:hAnsiTheme="minorHAnsi" w:cs="Arial"/>
          <w:b w:val="0"/>
          <w:bCs/>
          <w:sz w:val="24"/>
          <w:szCs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C406C9" w:rsidRPr="00660011" w:rsidRDefault="00C406C9" w:rsidP="00660011">
      <w:pPr>
        <w:pStyle w:val="1"/>
        <w:tabs>
          <w:tab w:val="left" w:pos="142"/>
        </w:tabs>
        <w:ind w:left="284"/>
        <w:jc w:val="both"/>
        <w:rPr>
          <w:rFonts w:asciiTheme="minorHAnsi" w:hAnsiTheme="minorHAnsi" w:cs="Arial"/>
          <w:b w:val="0"/>
          <w:bCs/>
          <w:sz w:val="24"/>
          <w:szCs w:val="24"/>
        </w:rPr>
      </w:pPr>
    </w:p>
    <w:p w:rsidR="004A02CF"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Para efectos de lo anterior </w:t>
      </w:r>
      <w:r w:rsidR="00C406C9">
        <w:rPr>
          <w:rFonts w:asciiTheme="minorHAnsi" w:hAnsiTheme="minorHAnsi" w:cs="Arial"/>
          <w:b w:val="0"/>
          <w:bCs/>
          <w:sz w:val="24"/>
          <w:szCs w:val="24"/>
        </w:rPr>
        <w:t>el licitante deberá entregar a “la convocante”</w:t>
      </w:r>
      <w:r w:rsidRPr="00660011">
        <w:rPr>
          <w:rFonts w:asciiTheme="minorHAnsi" w:hAnsiTheme="minorHAnsi" w:cs="Arial"/>
          <w:b w:val="0"/>
          <w:bCs/>
          <w:sz w:val="24"/>
          <w:szCs w:val="24"/>
        </w:rPr>
        <w:t xml:space="preserve"> dicho escrito, 10 (diez) días naturales previos al vencimiento de la fecha pactada, ya que, de no hacerlo así, será rechazado, procediendo a aplicar las penas convencionales que correspondan.</w:t>
      </w:r>
    </w:p>
    <w:p w:rsidR="00660011" w:rsidRPr="00347EBB" w:rsidRDefault="00660011" w:rsidP="00660011">
      <w:pPr>
        <w:pStyle w:val="1"/>
        <w:tabs>
          <w:tab w:val="left" w:pos="142"/>
        </w:tabs>
        <w:ind w:left="284"/>
        <w:jc w:val="both"/>
        <w:rPr>
          <w:rFonts w:asciiTheme="minorHAnsi" w:hAnsiTheme="minorHAnsi" w:cs="Arial"/>
          <w:b w:val="0"/>
          <w:bCs/>
          <w:sz w:val="24"/>
          <w:szCs w:val="24"/>
        </w:rPr>
      </w:pPr>
    </w:p>
    <w:p w:rsidR="002B4139" w:rsidRPr="00347EBB" w:rsidRDefault="0053715F" w:rsidP="00347EBB">
      <w:pPr>
        <w:pStyle w:val="Sangradetextonormal"/>
        <w:tabs>
          <w:tab w:val="left" w:pos="142"/>
        </w:tabs>
        <w:spacing w:line="240" w:lineRule="auto"/>
        <w:ind w:left="284" w:firstLine="0"/>
        <w:rPr>
          <w:rFonts w:asciiTheme="minorHAnsi" w:hAnsiTheme="minorHAnsi" w:cs="Arial"/>
          <w:sz w:val="24"/>
          <w:szCs w:val="24"/>
        </w:rPr>
      </w:pPr>
      <w:r>
        <w:rPr>
          <w:rFonts w:asciiTheme="minorHAnsi" w:hAnsiTheme="minorHAnsi" w:cs="Arial"/>
          <w:sz w:val="24"/>
          <w:szCs w:val="24"/>
        </w:rPr>
        <w:t>4.4 PERIODO DE GARANTÍA DE</w:t>
      </w:r>
      <w:r w:rsidR="002B4139" w:rsidRPr="00347EBB">
        <w:rPr>
          <w:rFonts w:asciiTheme="minorHAnsi" w:hAnsiTheme="minorHAnsi" w:cs="Arial"/>
          <w:sz w:val="24"/>
          <w:szCs w:val="24"/>
        </w:rPr>
        <w:t>L</w:t>
      </w:r>
      <w:r>
        <w:rPr>
          <w:rFonts w:asciiTheme="minorHAnsi" w:hAnsiTheme="minorHAnsi" w:cs="Arial"/>
          <w:sz w:val="24"/>
          <w:szCs w:val="24"/>
        </w:rPr>
        <w:t xml:space="preserve"> SERVICIO</w:t>
      </w:r>
      <w:r w:rsidR="002B4139" w:rsidRPr="00347EBB">
        <w:rPr>
          <w:rFonts w:asciiTheme="minorHAnsi" w:hAnsiTheme="minorHAnsi" w:cs="Arial"/>
          <w:sz w:val="24"/>
          <w:szCs w:val="24"/>
        </w:rPr>
        <w:t>:</w:t>
      </w:r>
    </w:p>
    <w:p w:rsidR="002B4139" w:rsidRPr="00347EBB" w:rsidRDefault="002B4139" w:rsidP="00347EBB">
      <w:pPr>
        <w:pStyle w:val="Sangradetextonormal"/>
        <w:tabs>
          <w:tab w:val="left" w:pos="142"/>
        </w:tabs>
        <w:spacing w:line="240" w:lineRule="auto"/>
        <w:ind w:left="284" w:firstLine="0"/>
        <w:rPr>
          <w:rFonts w:asciiTheme="minorHAnsi" w:hAnsiTheme="minorHAnsi" w:cs="Arial"/>
          <w:b w:val="0"/>
          <w:sz w:val="24"/>
          <w:szCs w:val="24"/>
          <w:highlight w:val="green"/>
        </w:rPr>
      </w:pPr>
    </w:p>
    <w:p w:rsidR="00B30582" w:rsidRPr="00347EBB" w:rsidRDefault="001E3D99" w:rsidP="00347EBB">
      <w:pPr>
        <w:pStyle w:val="Sangradetextonormal"/>
        <w:tabs>
          <w:tab w:val="left" w:pos="142"/>
          <w:tab w:val="left" w:pos="45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El periodo mínimo</w:t>
      </w:r>
      <w:r w:rsidR="00771D74" w:rsidRPr="00347EBB">
        <w:rPr>
          <w:rFonts w:asciiTheme="minorHAnsi" w:hAnsiTheme="minorHAnsi" w:cs="Arial"/>
          <w:b w:val="0"/>
          <w:sz w:val="24"/>
          <w:szCs w:val="24"/>
        </w:rPr>
        <w:t xml:space="preserve"> de garantía a ofrecer por los l</w:t>
      </w:r>
      <w:r w:rsidRPr="00347EBB">
        <w:rPr>
          <w:rFonts w:asciiTheme="minorHAnsi" w:hAnsiTheme="minorHAnsi" w:cs="Arial"/>
          <w:b w:val="0"/>
          <w:sz w:val="24"/>
          <w:szCs w:val="24"/>
        </w:rPr>
        <w:t xml:space="preserve">icitantes </w:t>
      </w:r>
      <w:r w:rsidR="00771D74" w:rsidRPr="00347EBB">
        <w:rPr>
          <w:rFonts w:asciiTheme="minorHAnsi" w:hAnsiTheme="minorHAnsi" w:cs="Arial"/>
          <w:b w:val="0"/>
          <w:sz w:val="24"/>
          <w:szCs w:val="24"/>
        </w:rPr>
        <w:t xml:space="preserve">participantes </w:t>
      </w:r>
      <w:r w:rsidRPr="00347EBB">
        <w:rPr>
          <w:rFonts w:asciiTheme="minorHAnsi" w:hAnsiTheme="minorHAnsi" w:cs="Arial"/>
          <w:b w:val="0"/>
          <w:sz w:val="24"/>
          <w:szCs w:val="24"/>
        </w:rPr>
        <w:t xml:space="preserve">en la presente convocatoria deberá ser expresado por escrito dentro de su propuesta técnica </w:t>
      </w:r>
      <w:r w:rsidRPr="00353F4C">
        <w:rPr>
          <w:rFonts w:asciiTheme="minorHAnsi" w:hAnsiTheme="minorHAnsi" w:cs="Arial"/>
          <w:b w:val="0"/>
          <w:sz w:val="24"/>
          <w:szCs w:val="24"/>
        </w:rPr>
        <w:t xml:space="preserve">y será </w:t>
      </w:r>
      <w:r w:rsidRPr="00D32E53">
        <w:rPr>
          <w:rFonts w:asciiTheme="minorHAnsi" w:hAnsiTheme="minorHAnsi" w:cs="Arial"/>
          <w:b w:val="0"/>
          <w:sz w:val="24"/>
          <w:szCs w:val="24"/>
        </w:rPr>
        <w:t>d</w:t>
      </w:r>
      <w:r w:rsidR="00D30070" w:rsidRPr="00D32E53">
        <w:rPr>
          <w:rFonts w:asciiTheme="minorHAnsi" w:hAnsiTheme="minorHAnsi" w:cs="Arial"/>
          <w:b w:val="0"/>
          <w:sz w:val="24"/>
          <w:szCs w:val="24"/>
        </w:rPr>
        <w:t>urante la vigencia del contrato,</w:t>
      </w:r>
      <w:r w:rsidR="00D30070" w:rsidRPr="00353F4C">
        <w:rPr>
          <w:rFonts w:asciiTheme="minorHAnsi" w:hAnsiTheme="minorHAnsi" w:cs="Arial"/>
          <w:b w:val="0"/>
          <w:sz w:val="24"/>
          <w:szCs w:val="24"/>
        </w:rPr>
        <w:t xml:space="preserve"> esta garantía tendrá por objeto responder contra el incumplimiento que se presente en el servicio prestado. </w:t>
      </w:r>
    </w:p>
    <w:p w:rsidR="00B30582" w:rsidRPr="00347EBB" w:rsidRDefault="00B30582" w:rsidP="00347EBB">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347EBB" w:rsidRDefault="002B4139" w:rsidP="00347EBB">
      <w:pPr>
        <w:pStyle w:val="Sangradetextonormal"/>
        <w:tabs>
          <w:tab w:val="left" w:pos="142"/>
          <w:tab w:val="left" w:pos="284"/>
        </w:tabs>
        <w:spacing w:line="240" w:lineRule="auto"/>
        <w:ind w:left="284" w:firstLine="0"/>
        <w:rPr>
          <w:rFonts w:asciiTheme="minorHAnsi" w:hAnsiTheme="minorHAnsi" w:cs="Arial"/>
          <w:sz w:val="24"/>
          <w:szCs w:val="24"/>
        </w:rPr>
      </w:pPr>
      <w:r w:rsidRPr="00347EBB">
        <w:rPr>
          <w:rFonts w:asciiTheme="minorHAnsi" w:hAnsiTheme="minorHAnsi" w:cs="Arial"/>
          <w:sz w:val="24"/>
          <w:szCs w:val="24"/>
        </w:rPr>
        <w:t>4.5 CONDICIONES DE PRECIO Y PAGO</w:t>
      </w:r>
    </w:p>
    <w:p w:rsidR="002B4139" w:rsidRPr="00347EBB" w:rsidRDefault="002B4139" w:rsidP="00347EBB">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347EBB" w:rsidRDefault="007978B4" w:rsidP="00347EBB">
      <w:pPr>
        <w:pStyle w:val="Sangradetextonormal"/>
        <w:tabs>
          <w:tab w:val="left" w:pos="142"/>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 xml:space="preserve">Los </w:t>
      </w:r>
      <w:r w:rsidR="009713D4">
        <w:rPr>
          <w:rFonts w:asciiTheme="minorHAnsi" w:hAnsiTheme="minorHAnsi" w:cs="Arial"/>
          <w:b w:val="0"/>
          <w:sz w:val="24"/>
          <w:szCs w:val="24"/>
        </w:rPr>
        <w:t>servicios</w:t>
      </w:r>
      <w:r w:rsidRPr="00347EBB">
        <w:rPr>
          <w:rFonts w:asciiTheme="minorHAnsi" w:hAnsiTheme="minorHAnsi" w:cs="Arial"/>
          <w:b w:val="0"/>
          <w:sz w:val="24"/>
          <w:szCs w:val="24"/>
        </w:rPr>
        <w:t xml:space="preserve"> ofertados deberán cotizarse y serán pagados en condición de precio fijo y en pesos mexicanos</w:t>
      </w:r>
      <w:r w:rsidR="00D32E53">
        <w:rPr>
          <w:rFonts w:asciiTheme="minorHAnsi" w:hAnsiTheme="minorHAnsi" w:cs="Arial"/>
          <w:b w:val="0"/>
          <w:sz w:val="24"/>
          <w:szCs w:val="24"/>
        </w:rPr>
        <w:t xml:space="preserve"> durante la vigencia del contrato</w:t>
      </w:r>
      <w:r w:rsidRPr="00347EBB">
        <w:rPr>
          <w:rFonts w:asciiTheme="minorHAnsi" w:hAnsiTheme="minorHAnsi" w:cs="Arial"/>
          <w:b w:val="0"/>
          <w:sz w:val="24"/>
          <w:szCs w:val="24"/>
        </w:rPr>
        <w:t xml:space="preserve"> </w:t>
      </w:r>
      <w:r w:rsidR="00633F05" w:rsidRPr="00347EBB">
        <w:rPr>
          <w:rFonts w:asciiTheme="minorHAnsi" w:hAnsiTheme="minorHAnsi" w:cs="Arial"/>
          <w:b w:val="0"/>
          <w:sz w:val="24"/>
          <w:szCs w:val="24"/>
        </w:rPr>
        <w:t>de la manera siguiente:</w:t>
      </w:r>
    </w:p>
    <w:p w:rsidR="00633F05" w:rsidRPr="00347EBB" w:rsidRDefault="00633F05" w:rsidP="00347EBB">
      <w:pPr>
        <w:pStyle w:val="Sangradetextonormal"/>
        <w:tabs>
          <w:tab w:val="left" w:pos="142"/>
        </w:tabs>
        <w:spacing w:line="240" w:lineRule="auto"/>
        <w:ind w:left="284" w:firstLine="0"/>
        <w:rPr>
          <w:rFonts w:asciiTheme="minorHAnsi" w:hAnsiTheme="minorHAnsi" w:cs="Arial"/>
          <w:b w:val="0"/>
          <w:sz w:val="24"/>
          <w:szCs w:val="24"/>
          <w:highlight w:val="green"/>
        </w:rPr>
      </w:pPr>
    </w:p>
    <w:p w:rsidR="007978B4" w:rsidRDefault="009713D4" w:rsidP="00347EBB">
      <w:pPr>
        <w:pStyle w:val="3"/>
        <w:tabs>
          <w:tab w:val="left" w:pos="142"/>
        </w:tabs>
        <w:ind w:left="284" w:firstLine="0"/>
        <w:rPr>
          <w:rFonts w:asciiTheme="minorHAnsi" w:hAnsiTheme="minorHAnsi" w:cs="Arial"/>
          <w:sz w:val="24"/>
          <w:szCs w:val="24"/>
        </w:rPr>
      </w:pPr>
      <w:r w:rsidRPr="009713D4">
        <w:rPr>
          <w:rFonts w:asciiTheme="minorHAnsi" w:hAnsiTheme="minorHAnsi" w:cs="Arial"/>
          <w:sz w:val="24"/>
          <w:szCs w:val="24"/>
        </w:rPr>
        <w:t xml:space="preserve">El pago se realizara de manera </w:t>
      </w:r>
      <w:r w:rsidRPr="009713D4">
        <w:rPr>
          <w:rFonts w:asciiTheme="minorHAnsi" w:hAnsiTheme="minorHAnsi" w:cs="Arial"/>
          <w:b/>
          <w:sz w:val="24"/>
          <w:szCs w:val="24"/>
        </w:rPr>
        <w:t xml:space="preserve">mensual </w:t>
      </w:r>
      <w:r w:rsidR="0033790F">
        <w:rPr>
          <w:rFonts w:asciiTheme="minorHAnsi" w:hAnsiTheme="minorHAnsi" w:cs="Arial"/>
          <w:b/>
          <w:sz w:val="24"/>
          <w:szCs w:val="24"/>
        </w:rPr>
        <w:t xml:space="preserve">(pagos diferidos) </w:t>
      </w:r>
      <w:r w:rsidR="00FB6D16" w:rsidRPr="00FB6D16">
        <w:rPr>
          <w:rFonts w:asciiTheme="minorHAnsi" w:hAnsiTheme="minorHAnsi" w:cs="Arial"/>
          <w:sz w:val="24"/>
          <w:szCs w:val="24"/>
        </w:rPr>
        <w:t xml:space="preserve">una vez realizado el </w:t>
      </w:r>
      <w:r w:rsidR="00FB6D16" w:rsidRPr="0033790F">
        <w:rPr>
          <w:rFonts w:asciiTheme="minorHAnsi" w:hAnsiTheme="minorHAnsi" w:cs="Arial"/>
          <w:sz w:val="24"/>
          <w:szCs w:val="24"/>
        </w:rPr>
        <w:t>servicio,</w:t>
      </w:r>
      <w:r w:rsidR="00FB6D16">
        <w:rPr>
          <w:rFonts w:asciiTheme="minorHAnsi" w:hAnsiTheme="minorHAnsi" w:cs="Arial"/>
          <w:b/>
          <w:sz w:val="24"/>
          <w:szCs w:val="24"/>
        </w:rPr>
        <w:t xml:space="preserve"> </w:t>
      </w:r>
      <w:r w:rsidRPr="009713D4">
        <w:rPr>
          <w:rFonts w:asciiTheme="minorHAnsi" w:hAnsiTheme="minorHAnsi" w:cs="Arial"/>
          <w:sz w:val="24"/>
          <w:szCs w:val="24"/>
        </w:rPr>
        <w:t xml:space="preserve">en un plazo no mayor a </w:t>
      </w:r>
      <w:r w:rsidRPr="009713D4">
        <w:rPr>
          <w:rFonts w:asciiTheme="minorHAnsi" w:hAnsiTheme="minorHAnsi" w:cs="Arial"/>
          <w:b/>
          <w:sz w:val="24"/>
          <w:szCs w:val="24"/>
        </w:rPr>
        <w:t>30 (treinta) días naturales</w:t>
      </w:r>
      <w:r w:rsidRPr="009713D4">
        <w:rPr>
          <w:rFonts w:asciiTheme="minorHAnsi" w:hAnsiTheme="minorHAnsi" w:cs="Arial"/>
          <w:sz w:val="24"/>
          <w:szCs w:val="24"/>
        </w:rPr>
        <w:t xml:space="preserve"> posteriores a la presentación de la factura respectiva, el cual será cubierto en Moneda Nacional, a entera satisfacción de</w:t>
      </w:r>
      <w:r w:rsidR="00D32E53">
        <w:rPr>
          <w:rFonts w:asciiTheme="minorHAnsi" w:hAnsiTheme="minorHAnsi" w:cs="Arial"/>
          <w:sz w:val="24"/>
          <w:szCs w:val="24"/>
        </w:rPr>
        <w:t xml:space="preserve"> la </w:t>
      </w:r>
      <w:r w:rsidR="0033790F">
        <w:rPr>
          <w:rFonts w:asciiTheme="minorHAnsi" w:hAnsiTheme="minorHAnsi" w:cs="Arial"/>
          <w:sz w:val="24"/>
          <w:szCs w:val="24"/>
        </w:rPr>
        <w:t>Comisión</w:t>
      </w:r>
      <w:r w:rsidR="00D32E53">
        <w:rPr>
          <w:rFonts w:asciiTheme="minorHAnsi" w:hAnsiTheme="minorHAnsi" w:cs="Arial"/>
          <w:sz w:val="24"/>
          <w:szCs w:val="24"/>
        </w:rPr>
        <w:t xml:space="preserve"> Estatal del Sistema Penitenciario de Baja California</w:t>
      </w:r>
      <w:r w:rsidRPr="009713D4">
        <w:rPr>
          <w:rFonts w:asciiTheme="minorHAnsi" w:hAnsiTheme="minorHAnsi" w:cs="Arial"/>
          <w:b/>
          <w:sz w:val="24"/>
          <w:szCs w:val="24"/>
        </w:rPr>
        <w:t>.</w:t>
      </w:r>
    </w:p>
    <w:p w:rsidR="009713D4" w:rsidRPr="00347EBB" w:rsidRDefault="009713D4" w:rsidP="00347EBB">
      <w:pPr>
        <w:pStyle w:val="3"/>
        <w:tabs>
          <w:tab w:val="left" w:pos="142"/>
        </w:tabs>
        <w:ind w:left="284" w:firstLine="0"/>
        <w:rPr>
          <w:rFonts w:asciiTheme="minorHAnsi" w:hAnsiTheme="minorHAnsi" w:cs="Arial"/>
          <w:sz w:val="24"/>
          <w:szCs w:val="24"/>
        </w:rPr>
      </w:pPr>
    </w:p>
    <w:p w:rsidR="00FB6D16" w:rsidRDefault="00FB6D16" w:rsidP="00347EBB">
      <w:pPr>
        <w:pStyle w:val="3"/>
        <w:tabs>
          <w:tab w:val="left" w:pos="142"/>
        </w:tabs>
        <w:ind w:left="284" w:firstLine="0"/>
        <w:rPr>
          <w:rFonts w:asciiTheme="minorHAnsi" w:hAnsiTheme="minorHAnsi" w:cs="Arial"/>
          <w:sz w:val="24"/>
          <w:szCs w:val="24"/>
        </w:rPr>
      </w:pPr>
      <w:r w:rsidRPr="00FB6D16">
        <w:rPr>
          <w:rFonts w:asciiTheme="minorHAnsi" w:hAnsiTheme="minorHAnsi" w:cs="Arial"/>
          <w:sz w:val="24"/>
          <w:szCs w:val="24"/>
        </w:rPr>
        <w:t xml:space="preserve">Lo anterior, de acuerdo a las bitácoras de servicio emitidas por el licitante adjudicado, las cuales deberán ser conforme a la ración alimenticia diaria servida a las personas privadas de la libertad y oficiales de seguridad y custodia penitenciaria; debidamente suscritas por el supervisor del servicio del proveedor y por el </w:t>
      </w:r>
      <w:r w:rsidR="0033790F">
        <w:rPr>
          <w:rFonts w:asciiTheme="minorHAnsi" w:hAnsiTheme="minorHAnsi" w:cs="Arial"/>
          <w:sz w:val="24"/>
          <w:szCs w:val="24"/>
        </w:rPr>
        <w:t>enlace</w:t>
      </w:r>
      <w:r w:rsidRPr="00FB6D16">
        <w:rPr>
          <w:rFonts w:asciiTheme="minorHAnsi" w:hAnsiTheme="minorHAnsi" w:cs="Arial"/>
          <w:sz w:val="24"/>
          <w:szCs w:val="24"/>
        </w:rPr>
        <w:t xml:space="preserve"> administrativo, supervisor de cocina o director del Centro de Reinserción Social y Centro de Internamiento para Adolescentes (C.I.A.) correspondiente.</w:t>
      </w:r>
    </w:p>
    <w:p w:rsidR="00FB6D16" w:rsidRDefault="00FB6D16" w:rsidP="00347EBB">
      <w:pPr>
        <w:pStyle w:val="3"/>
        <w:tabs>
          <w:tab w:val="left" w:pos="142"/>
        </w:tabs>
        <w:ind w:left="284" w:firstLine="0"/>
        <w:rPr>
          <w:rFonts w:asciiTheme="minorHAnsi" w:hAnsiTheme="minorHAnsi" w:cs="Arial"/>
          <w:sz w:val="24"/>
          <w:szCs w:val="24"/>
        </w:rPr>
      </w:pPr>
    </w:p>
    <w:p w:rsidR="00445BBC" w:rsidRPr="00445BBC" w:rsidRDefault="00445BBC" w:rsidP="00445BBC">
      <w:pPr>
        <w:pStyle w:val="3"/>
        <w:ind w:hanging="1170"/>
        <w:rPr>
          <w:rFonts w:asciiTheme="minorHAnsi" w:hAnsiTheme="minorHAnsi" w:cs="Arial"/>
          <w:sz w:val="24"/>
          <w:szCs w:val="24"/>
          <w:lang w:val="es-MX"/>
        </w:rPr>
      </w:pPr>
      <w:r w:rsidRPr="00445BBC">
        <w:rPr>
          <w:rFonts w:asciiTheme="minorHAnsi" w:hAnsiTheme="minorHAnsi" w:cs="Arial"/>
          <w:sz w:val="24"/>
          <w:szCs w:val="24"/>
          <w:lang w:val="es-MX"/>
        </w:rPr>
        <w:t xml:space="preserve">El Licitante ganador deberá facturar a nombre de: </w:t>
      </w:r>
    </w:p>
    <w:p w:rsidR="00445BBC" w:rsidRPr="00445BBC" w:rsidRDefault="00445BBC" w:rsidP="00445BBC">
      <w:pPr>
        <w:pStyle w:val="3"/>
        <w:ind w:hanging="1170"/>
        <w:rPr>
          <w:rFonts w:asciiTheme="minorHAnsi" w:hAnsiTheme="minorHAnsi" w:cs="Arial"/>
          <w:sz w:val="24"/>
          <w:szCs w:val="24"/>
          <w:lang w:val="es-MX"/>
        </w:rPr>
      </w:pPr>
      <w:r w:rsidRPr="00445BBC">
        <w:rPr>
          <w:rFonts w:asciiTheme="minorHAnsi" w:hAnsiTheme="minorHAnsi" w:cs="Arial"/>
          <w:sz w:val="24"/>
          <w:szCs w:val="24"/>
          <w:lang w:val="es-MX"/>
        </w:rPr>
        <w:t xml:space="preserve">COMISIÓN ESTATAL DEL SISTEMA PENITENCIARIO DE BAJA CALIFORNIA </w:t>
      </w:r>
    </w:p>
    <w:p w:rsidR="00445BBC" w:rsidRPr="00445BBC" w:rsidRDefault="00445BBC" w:rsidP="00445BBC">
      <w:pPr>
        <w:pStyle w:val="3"/>
        <w:ind w:hanging="1170"/>
        <w:rPr>
          <w:rFonts w:asciiTheme="minorHAnsi" w:hAnsiTheme="minorHAnsi" w:cs="Arial"/>
          <w:sz w:val="24"/>
          <w:szCs w:val="24"/>
          <w:lang w:val="es-MX"/>
        </w:rPr>
      </w:pPr>
      <w:r w:rsidRPr="00445BBC">
        <w:rPr>
          <w:rFonts w:asciiTheme="minorHAnsi" w:hAnsiTheme="minorHAnsi" w:cs="Arial"/>
          <w:sz w:val="24"/>
          <w:szCs w:val="24"/>
          <w:lang w:val="es-MX"/>
        </w:rPr>
        <w:t>RFC: CES2004301M4</w:t>
      </w:r>
    </w:p>
    <w:p w:rsidR="00445BBC" w:rsidRPr="00445BBC" w:rsidRDefault="00445BBC" w:rsidP="00445BBC">
      <w:pPr>
        <w:pStyle w:val="3"/>
        <w:ind w:hanging="1170"/>
        <w:rPr>
          <w:rFonts w:asciiTheme="minorHAnsi" w:hAnsiTheme="minorHAnsi" w:cs="Arial"/>
          <w:sz w:val="24"/>
          <w:szCs w:val="24"/>
          <w:lang w:val="es-MX"/>
        </w:rPr>
      </w:pPr>
      <w:r w:rsidRPr="00445BBC">
        <w:rPr>
          <w:rFonts w:asciiTheme="minorHAnsi" w:hAnsiTheme="minorHAnsi" w:cs="Arial"/>
          <w:sz w:val="24"/>
          <w:szCs w:val="24"/>
          <w:lang w:val="es-MX"/>
        </w:rPr>
        <w:t>AV. DE LOS HÉROES NO. 399, CENTRO CÍVICO C.P. 21000, MEXICALI, BAJA CALIFORNIA.</w:t>
      </w:r>
    </w:p>
    <w:p w:rsidR="007978B4" w:rsidRPr="00445BBC" w:rsidRDefault="007978B4" w:rsidP="00347EBB">
      <w:pPr>
        <w:pStyle w:val="3"/>
        <w:tabs>
          <w:tab w:val="left" w:pos="142"/>
        </w:tabs>
        <w:ind w:left="284" w:firstLine="0"/>
        <w:rPr>
          <w:rFonts w:asciiTheme="minorHAnsi" w:hAnsiTheme="minorHAnsi" w:cs="Arial"/>
          <w:b/>
          <w:bCs/>
          <w:sz w:val="24"/>
          <w:szCs w:val="24"/>
          <w:lang w:val="es-MX"/>
        </w:rPr>
      </w:pPr>
    </w:p>
    <w:p w:rsidR="003559F2" w:rsidRPr="00347EBB" w:rsidRDefault="00081307" w:rsidP="00347EBB">
      <w:pPr>
        <w:ind w:firstLine="284"/>
        <w:rPr>
          <w:rFonts w:asciiTheme="minorHAnsi" w:hAnsiTheme="minorHAnsi" w:cs="Arial"/>
          <w:b/>
          <w:sz w:val="24"/>
          <w:szCs w:val="24"/>
        </w:rPr>
      </w:pPr>
      <w:r w:rsidRPr="00347EBB">
        <w:rPr>
          <w:rFonts w:asciiTheme="minorHAnsi" w:hAnsiTheme="minorHAnsi" w:cs="Arial"/>
          <w:b/>
          <w:sz w:val="24"/>
          <w:szCs w:val="24"/>
        </w:rPr>
        <w:t>N</w:t>
      </w:r>
      <w:r w:rsidR="003559F2" w:rsidRPr="00347EBB">
        <w:rPr>
          <w:rFonts w:asciiTheme="minorHAnsi" w:hAnsiTheme="minorHAnsi" w:cs="Arial"/>
          <w:b/>
          <w:sz w:val="24"/>
          <w:szCs w:val="24"/>
        </w:rPr>
        <w:t>o se otorgar</w:t>
      </w:r>
      <w:r w:rsidR="00AC54B5" w:rsidRPr="00347EBB">
        <w:rPr>
          <w:rFonts w:asciiTheme="minorHAnsi" w:hAnsiTheme="minorHAnsi" w:cs="Arial"/>
          <w:b/>
          <w:sz w:val="24"/>
          <w:szCs w:val="24"/>
        </w:rPr>
        <w:t>á</w:t>
      </w:r>
      <w:r w:rsidR="003559F2" w:rsidRPr="00347EBB">
        <w:rPr>
          <w:rFonts w:asciiTheme="minorHAnsi" w:hAnsiTheme="minorHAnsi" w:cs="Arial"/>
          <w:b/>
          <w:sz w:val="24"/>
          <w:szCs w:val="24"/>
        </w:rPr>
        <w:t>n anticipos.</w:t>
      </w:r>
    </w:p>
    <w:p w:rsidR="003559F2" w:rsidRPr="00347EBB" w:rsidRDefault="003559F2" w:rsidP="00347EBB">
      <w:pPr>
        <w:pStyle w:val="3"/>
        <w:tabs>
          <w:tab w:val="left" w:pos="142"/>
        </w:tabs>
        <w:ind w:left="284" w:firstLine="0"/>
        <w:rPr>
          <w:rFonts w:asciiTheme="minorHAnsi" w:hAnsiTheme="minorHAnsi" w:cs="Arial"/>
          <w:b/>
          <w:bCs/>
          <w:sz w:val="24"/>
          <w:szCs w:val="24"/>
        </w:rPr>
      </w:pPr>
    </w:p>
    <w:p w:rsidR="002B4139" w:rsidRPr="00347EBB" w:rsidRDefault="002B4139" w:rsidP="00347EBB">
      <w:pPr>
        <w:pStyle w:val="Ttulo7"/>
        <w:tabs>
          <w:tab w:val="left" w:pos="142"/>
          <w:tab w:val="left" w:pos="450"/>
          <w:tab w:val="left" w:pos="567"/>
        </w:tabs>
        <w:spacing w:line="240" w:lineRule="auto"/>
        <w:ind w:left="284" w:firstLine="0"/>
        <w:rPr>
          <w:rFonts w:asciiTheme="minorHAnsi" w:hAnsiTheme="minorHAnsi" w:cs="Arial"/>
          <w:szCs w:val="24"/>
        </w:rPr>
      </w:pPr>
      <w:r w:rsidRPr="00347EBB">
        <w:rPr>
          <w:rFonts w:asciiTheme="minorHAnsi" w:hAnsiTheme="minorHAnsi" w:cs="Arial"/>
          <w:bCs/>
          <w:szCs w:val="24"/>
        </w:rPr>
        <w:t>5.-</w:t>
      </w:r>
      <w:r w:rsidR="00D63C2B" w:rsidRPr="00347EBB">
        <w:rPr>
          <w:rFonts w:asciiTheme="minorHAnsi" w:hAnsiTheme="minorHAnsi" w:cs="Arial"/>
          <w:bCs/>
          <w:szCs w:val="24"/>
        </w:rPr>
        <w:t xml:space="preserve"> MODIFICACIÓN A LAS BASES Y</w:t>
      </w:r>
      <w:r w:rsidRPr="00347EBB">
        <w:rPr>
          <w:rFonts w:asciiTheme="minorHAnsi" w:hAnsiTheme="minorHAnsi" w:cs="Arial"/>
          <w:b w:val="0"/>
          <w:szCs w:val="24"/>
        </w:rPr>
        <w:t xml:space="preserve"> </w:t>
      </w:r>
      <w:r w:rsidRPr="00347EBB">
        <w:rPr>
          <w:rFonts w:asciiTheme="minorHAnsi" w:hAnsiTheme="minorHAnsi" w:cs="Arial"/>
          <w:szCs w:val="24"/>
        </w:rPr>
        <w:t>NEGOCIACIÓN DE CONDICIONES:</w:t>
      </w:r>
    </w:p>
    <w:p w:rsidR="002B4139" w:rsidRPr="00347EBB" w:rsidRDefault="002B4139" w:rsidP="00347EBB">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5.1.- El Comité</w:t>
      </w:r>
      <w:r w:rsidR="004E2588" w:rsidRPr="00347EBB">
        <w:rPr>
          <w:rFonts w:asciiTheme="minorHAnsi" w:hAnsiTheme="minorHAnsi" w:cs="Arial"/>
          <w:b w:val="0"/>
          <w:sz w:val="24"/>
          <w:szCs w:val="24"/>
        </w:rPr>
        <w:t xml:space="preserve"> en cumplimiento de las disposiciones del artículo 30 de la Ley</w:t>
      </w:r>
      <w:r w:rsidRPr="00347EBB">
        <w:rPr>
          <w:rFonts w:asciiTheme="minorHAnsi" w:hAnsiTheme="minorHAnsi"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00A41AD9" w:rsidRPr="00347EBB">
        <w:rPr>
          <w:rFonts w:asciiTheme="minorHAnsi" w:hAnsiTheme="minorHAnsi" w:cs="Arial"/>
          <w:b w:val="0"/>
          <w:sz w:val="24"/>
          <w:szCs w:val="24"/>
        </w:rPr>
        <w:t xml:space="preserve"> </w:t>
      </w:r>
      <w:r w:rsidRPr="00347EBB">
        <w:rPr>
          <w:rFonts w:asciiTheme="minorHAnsi" w:hAnsiTheme="minorHAnsi" w:cs="Arial"/>
          <w:b w:val="0"/>
          <w:sz w:val="24"/>
          <w:szCs w:val="24"/>
        </w:rPr>
        <w:t xml:space="preserve">un diario de circulación </w:t>
      </w:r>
      <w:r w:rsidR="00A41AD9" w:rsidRPr="00347EBB">
        <w:rPr>
          <w:rFonts w:asciiTheme="minorHAnsi" w:hAnsiTheme="minorHAnsi" w:cs="Arial"/>
          <w:b w:val="0"/>
          <w:sz w:val="24"/>
          <w:szCs w:val="24"/>
        </w:rPr>
        <w:t xml:space="preserve">nacional </w:t>
      </w:r>
      <w:r w:rsidRPr="00347EBB">
        <w:rPr>
          <w:rFonts w:asciiTheme="minorHAnsi" w:hAnsiTheme="minorHAnsi" w:cs="Arial"/>
          <w:b w:val="0"/>
          <w:sz w:val="24"/>
          <w:szCs w:val="24"/>
        </w:rPr>
        <w:t>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611C2D" w:rsidRPr="00347EBB" w:rsidRDefault="00611C2D" w:rsidP="00347EBB">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ab/>
        <w:t xml:space="preserve"> </w:t>
      </w:r>
    </w:p>
    <w:p w:rsidR="002B4139" w:rsidRPr="00347EBB" w:rsidRDefault="00D63C2B" w:rsidP="00347EBB">
      <w:pPr>
        <w:pStyle w:val="2"/>
        <w:tabs>
          <w:tab w:val="left" w:pos="142"/>
        </w:tabs>
        <w:ind w:left="284"/>
        <w:rPr>
          <w:rFonts w:asciiTheme="minorHAnsi" w:hAnsiTheme="minorHAnsi" w:cs="Arial"/>
          <w:sz w:val="24"/>
          <w:szCs w:val="24"/>
        </w:rPr>
      </w:pPr>
      <w:r w:rsidRPr="00347EBB">
        <w:rPr>
          <w:rFonts w:asciiTheme="minorHAnsi" w:hAnsiTheme="minorHAnsi" w:cs="Arial"/>
          <w:sz w:val="24"/>
          <w:szCs w:val="24"/>
        </w:rPr>
        <w:t xml:space="preserve">5.2.- </w:t>
      </w:r>
      <w:r w:rsidR="002B4139" w:rsidRPr="00347EBB">
        <w:rPr>
          <w:rFonts w:asciiTheme="minorHAnsi" w:hAnsiTheme="minorHAnsi"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47EBB" w:rsidRDefault="002B4139" w:rsidP="00347EBB">
      <w:pPr>
        <w:pStyle w:val="3"/>
        <w:ind w:left="284" w:firstLine="0"/>
        <w:rPr>
          <w:rFonts w:asciiTheme="minorHAnsi" w:hAnsiTheme="minorHAnsi" w:cs="Arial"/>
          <w:sz w:val="24"/>
          <w:szCs w:val="24"/>
        </w:rPr>
      </w:pPr>
    </w:p>
    <w:p w:rsidR="002F4E2B" w:rsidRDefault="002F4E2B" w:rsidP="00347EBB">
      <w:pPr>
        <w:pStyle w:val="2"/>
        <w:ind w:left="709"/>
        <w:jc w:val="center"/>
        <w:rPr>
          <w:rFonts w:asciiTheme="minorHAnsi" w:hAnsiTheme="minorHAnsi" w:cs="Arial"/>
          <w:b/>
          <w:sz w:val="24"/>
          <w:szCs w:val="24"/>
        </w:rPr>
      </w:pPr>
    </w:p>
    <w:p w:rsidR="003559F2" w:rsidRPr="00347EBB" w:rsidRDefault="003559F2" w:rsidP="00347EBB">
      <w:pPr>
        <w:pStyle w:val="2"/>
        <w:ind w:left="709"/>
        <w:jc w:val="center"/>
        <w:rPr>
          <w:rFonts w:asciiTheme="minorHAnsi" w:hAnsiTheme="minorHAnsi" w:cs="Arial"/>
          <w:b/>
          <w:sz w:val="24"/>
          <w:szCs w:val="24"/>
        </w:rPr>
      </w:pPr>
      <w:r w:rsidRPr="00347EBB">
        <w:rPr>
          <w:rFonts w:asciiTheme="minorHAnsi" w:hAnsiTheme="minorHAnsi" w:cs="Arial"/>
          <w:b/>
          <w:sz w:val="24"/>
          <w:szCs w:val="24"/>
        </w:rPr>
        <w:t>PREPARACIÓN DE LAS PROPOSICIONES</w:t>
      </w:r>
    </w:p>
    <w:p w:rsidR="003559F2" w:rsidRPr="00347EBB" w:rsidRDefault="003559F2" w:rsidP="00347EBB">
      <w:pPr>
        <w:pStyle w:val="3"/>
        <w:ind w:left="284" w:firstLine="0"/>
        <w:rPr>
          <w:rFonts w:asciiTheme="minorHAnsi" w:hAnsiTheme="minorHAnsi" w:cs="Arial"/>
          <w:sz w:val="24"/>
          <w:szCs w:val="24"/>
        </w:rPr>
      </w:pPr>
    </w:p>
    <w:p w:rsidR="002B4139" w:rsidRPr="00347EBB" w:rsidRDefault="002B4139" w:rsidP="00347EBB">
      <w:pPr>
        <w:pStyle w:val="2"/>
        <w:tabs>
          <w:tab w:val="left" w:pos="450"/>
        </w:tabs>
        <w:ind w:left="284"/>
        <w:rPr>
          <w:rFonts w:asciiTheme="minorHAnsi" w:hAnsiTheme="minorHAnsi" w:cs="Arial"/>
          <w:b/>
          <w:sz w:val="24"/>
          <w:szCs w:val="24"/>
        </w:rPr>
      </w:pPr>
      <w:r w:rsidRPr="00347EBB">
        <w:rPr>
          <w:rFonts w:asciiTheme="minorHAnsi" w:hAnsiTheme="minorHAnsi" w:cs="Arial"/>
          <w:b/>
          <w:sz w:val="24"/>
          <w:szCs w:val="24"/>
        </w:rPr>
        <w:t>6.- REQUISITOS QUE DEBERÁN CUMPLIR LAS PROPOSICIONES PRESENTADAS:</w:t>
      </w:r>
    </w:p>
    <w:p w:rsidR="002B4139" w:rsidRPr="00347EBB" w:rsidRDefault="002B4139" w:rsidP="00347EBB">
      <w:pPr>
        <w:pStyle w:val="2"/>
        <w:ind w:left="284"/>
        <w:rPr>
          <w:rFonts w:asciiTheme="minorHAnsi" w:hAnsiTheme="minorHAnsi" w:cs="Arial"/>
          <w:sz w:val="24"/>
          <w:szCs w:val="24"/>
        </w:rPr>
      </w:pPr>
    </w:p>
    <w:p w:rsidR="008E202E" w:rsidRPr="00347EBB" w:rsidRDefault="008E202E" w:rsidP="00347EBB">
      <w:pPr>
        <w:pStyle w:val="Textoindependiente"/>
        <w:ind w:left="284" w:right="144"/>
        <w:jc w:val="both"/>
        <w:rPr>
          <w:rFonts w:asciiTheme="minorHAnsi" w:hAnsiTheme="minorHAnsi" w:cs="Arial"/>
          <w:sz w:val="24"/>
          <w:szCs w:val="24"/>
        </w:rPr>
      </w:pPr>
      <w:r w:rsidRPr="00347EBB">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347EBB">
        <w:rPr>
          <w:rFonts w:asciiTheme="minorHAnsi" w:hAnsiTheme="minorHAnsi" w:cs="Arial"/>
          <w:b w:val="0"/>
          <w:sz w:val="24"/>
          <w:szCs w:val="24"/>
          <w:lang w:val="es-MX"/>
        </w:rPr>
        <w:t>erán</w:t>
      </w:r>
      <w:proofErr w:type="spellEnd"/>
      <w:r w:rsidRPr="00347EBB">
        <w:rPr>
          <w:rFonts w:asciiTheme="minorHAnsi" w:hAnsiTheme="minorHAnsi" w:cs="Arial"/>
          <w:b w:val="0"/>
          <w:sz w:val="24"/>
          <w:szCs w:val="24"/>
          <w:lang w:val="es-MX"/>
        </w:rPr>
        <w:t xml:space="preserve"> claras y detalladas, no deberán establecer ninguna condición, ni emplear abreviaturas o presentar raspaduras o enmendaduras</w:t>
      </w:r>
      <w:r w:rsidRPr="00347EBB">
        <w:rPr>
          <w:rFonts w:asciiTheme="minorHAnsi" w:hAnsiTheme="minorHAnsi" w:cs="Arial"/>
          <w:b w:val="0"/>
          <w:sz w:val="24"/>
          <w:szCs w:val="24"/>
        </w:rPr>
        <w:t>; en cualquier caso debiendo</w:t>
      </w:r>
      <w:r w:rsidRPr="00347EBB">
        <w:rPr>
          <w:rFonts w:asciiTheme="minorHAnsi" w:hAnsiTheme="minorHAnsi"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347EBB">
        <w:rPr>
          <w:rFonts w:asciiTheme="minorHAnsi" w:hAnsiTheme="minorHAnsi" w:cs="Arial"/>
          <w:sz w:val="24"/>
          <w:szCs w:val="24"/>
          <w:lang w:val="es-MX"/>
        </w:rPr>
        <w:t>Cada uno de los documentos que formen parte la proposición deberá contener la firma autógrafa d</w:t>
      </w:r>
      <w:r w:rsidRPr="00347EBB">
        <w:rPr>
          <w:rFonts w:asciiTheme="minorHAnsi" w:hAnsiTheme="minorHAnsi" w:cs="Arial"/>
          <w:bCs/>
          <w:sz w:val="24"/>
          <w:szCs w:val="24"/>
        </w:rPr>
        <w:t>el licitante o su representante legal</w:t>
      </w:r>
      <w:r w:rsidRPr="00347EBB">
        <w:rPr>
          <w:rFonts w:asciiTheme="minorHAnsi" w:hAnsiTheme="minorHAnsi" w:cs="Arial"/>
          <w:b w:val="0"/>
          <w:bCs/>
          <w:sz w:val="24"/>
          <w:szCs w:val="24"/>
        </w:rPr>
        <w:t>,</w:t>
      </w:r>
      <w:r w:rsidRPr="00347EBB">
        <w:rPr>
          <w:rFonts w:asciiTheme="minorHAnsi" w:hAnsiTheme="minorHAnsi" w:cs="Arial"/>
          <w:b w:val="0"/>
          <w:sz w:val="24"/>
          <w:szCs w:val="24"/>
        </w:rPr>
        <w:t xml:space="preserve"> l</w:t>
      </w:r>
      <w:r w:rsidRPr="00347EBB">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347EBB">
        <w:rPr>
          <w:rFonts w:asciiTheme="minorHAnsi" w:hAnsiTheme="minorHAnsi" w:cs="Arial"/>
          <w:sz w:val="24"/>
          <w:szCs w:val="24"/>
        </w:rPr>
        <w:t xml:space="preserve"> </w:t>
      </w:r>
    </w:p>
    <w:p w:rsidR="008E202E" w:rsidRPr="00347EBB" w:rsidRDefault="008E202E" w:rsidP="00347EBB">
      <w:pPr>
        <w:pStyle w:val="2"/>
        <w:ind w:left="284"/>
        <w:rPr>
          <w:rFonts w:asciiTheme="minorHAnsi" w:hAnsiTheme="minorHAnsi" w:cs="Arial"/>
          <w:b/>
          <w:sz w:val="24"/>
          <w:szCs w:val="24"/>
        </w:rPr>
      </w:pPr>
    </w:p>
    <w:p w:rsidR="008E202E" w:rsidRPr="00347EBB" w:rsidRDefault="008E202E" w:rsidP="00347EBB">
      <w:pPr>
        <w:tabs>
          <w:tab w:val="left" w:pos="284"/>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MX"/>
        </w:rPr>
        <w:lastRenderedPageBreak/>
        <w:t xml:space="preserve">La descripción, especificaciones técnicas y condiciones del </w:t>
      </w:r>
      <w:r w:rsidR="0053715F">
        <w:rPr>
          <w:rFonts w:asciiTheme="minorHAnsi" w:hAnsiTheme="minorHAnsi" w:cs="Arial"/>
          <w:sz w:val="24"/>
          <w:szCs w:val="24"/>
          <w:lang w:val="es-MX"/>
        </w:rPr>
        <w:t>servicio</w:t>
      </w:r>
      <w:r w:rsidR="002F4E2B">
        <w:rPr>
          <w:rFonts w:asciiTheme="minorHAnsi" w:hAnsiTheme="minorHAnsi" w:cs="Arial"/>
          <w:sz w:val="24"/>
          <w:szCs w:val="24"/>
          <w:lang w:val="es-MX"/>
        </w:rPr>
        <w:t xml:space="preserve"> se encuentran en el ANEXO TECNICO</w:t>
      </w:r>
      <w:r w:rsidRPr="00347EBB">
        <w:rPr>
          <w:rFonts w:asciiTheme="minorHAnsi" w:hAnsiTheme="minorHAnsi" w:cs="Arial"/>
          <w:sz w:val="24"/>
          <w:szCs w:val="24"/>
          <w:lang w:val="es-MX"/>
        </w:rPr>
        <w:t xml:space="preserve"> de las</w:t>
      </w:r>
      <w:r w:rsidRPr="00347EBB">
        <w:rPr>
          <w:rFonts w:asciiTheme="minorHAnsi" w:hAnsiTheme="minorHAnsi" w:cs="Arial"/>
          <w:b/>
          <w:bCs/>
          <w:sz w:val="24"/>
          <w:szCs w:val="24"/>
          <w:lang w:val="es-MX"/>
        </w:rPr>
        <w:t xml:space="preserve"> </w:t>
      </w:r>
      <w:r w:rsidRPr="00347EBB">
        <w:rPr>
          <w:rFonts w:asciiTheme="minorHAnsi" w:hAnsiTheme="minorHAnsi" w:cs="Arial"/>
          <w:sz w:val="24"/>
          <w:szCs w:val="24"/>
          <w:lang w:val="es-MX"/>
        </w:rPr>
        <w:t xml:space="preserve">presentes bases, así como en los numerales </w:t>
      </w:r>
      <w:r w:rsidR="002F4E2B">
        <w:rPr>
          <w:rFonts w:asciiTheme="minorHAnsi" w:hAnsiTheme="minorHAnsi" w:cs="Arial"/>
          <w:sz w:val="24"/>
          <w:szCs w:val="24"/>
          <w:lang w:val="es-MX"/>
        </w:rPr>
        <w:t xml:space="preserve">4, 4.1, </w:t>
      </w:r>
      <w:r w:rsidRPr="00347EBB">
        <w:rPr>
          <w:rFonts w:asciiTheme="minorHAnsi" w:hAnsiTheme="minorHAnsi" w:cs="Arial"/>
          <w:sz w:val="24"/>
          <w:szCs w:val="24"/>
          <w:lang w:val="es-MX"/>
        </w:rPr>
        <w:t>4.2, 4.3, 4.4 y 4.5 de la</w:t>
      </w:r>
      <w:r w:rsidR="006363E6">
        <w:rPr>
          <w:rFonts w:asciiTheme="minorHAnsi" w:hAnsiTheme="minorHAnsi" w:cs="Arial"/>
          <w:sz w:val="24"/>
          <w:szCs w:val="24"/>
          <w:lang w:val="es-MX"/>
        </w:rPr>
        <w:t>s</w:t>
      </w:r>
      <w:r w:rsidRPr="00347EBB">
        <w:rPr>
          <w:rFonts w:asciiTheme="minorHAnsi" w:hAnsiTheme="minorHAnsi" w:cs="Arial"/>
          <w:sz w:val="24"/>
          <w:szCs w:val="24"/>
          <w:lang w:val="es-MX"/>
        </w:rPr>
        <w:t xml:space="preserve"> misma</w:t>
      </w:r>
      <w:r w:rsidR="006363E6">
        <w:rPr>
          <w:rFonts w:asciiTheme="minorHAnsi" w:hAnsiTheme="minorHAnsi" w:cs="Arial"/>
          <w:sz w:val="24"/>
          <w:szCs w:val="24"/>
          <w:lang w:val="es-MX"/>
        </w:rPr>
        <w:t>s</w:t>
      </w:r>
      <w:r w:rsidR="002F4E2B">
        <w:rPr>
          <w:rFonts w:asciiTheme="minorHAnsi" w:hAnsiTheme="minorHAnsi" w:cs="Arial"/>
          <w:sz w:val="24"/>
          <w:szCs w:val="24"/>
          <w:lang w:val="es-MX"/>
        </w:rPr>
        <w:t>; los licitantes presentarán su</w:t>
      </w:r>
      <w:r w:rsidRPr="00347EBB">
        <w:rPr>
          <w:rFonts w:asciiTheme="minorHAnsi" w:hAnsiTheme="minorHAnsi" w:cs="Arial"/>
          <w:sz w:val="24"/>
          <w:szCs w:val="24"/>
          <w:lang w:val="es-MX"/>
        </w:rPr>
        <w:t xml:space="preserve"> propuesta</w:t>
      </w:r>
      <w:r w:rsidR="002F4E2B">
        <w:rPr>
          <w:rFonts w:asciiTheme="minorHAnsi" w:hAnsiTheme="minorHAnsi" w:cs="Arial"/>
          <w:sz w:val="24"/>
          <w:szCs w:val="24"/>
          <w:lang w:val="es-MX"/>
        </w:rPr>
        <w:t xml:space="preserve"> técnica y económica</w:t>
      </w:r>
      <w:r w:rsidRPr="00347EBB">
        <w:rPr>
          <w:rFonts w:asciiTheme="minorHAnsi" w:hAnsiTheme="minorHAnsi" w:cs="Arial"/>
          <w:sz w:val="24"/>
          <w:szCs w:val="24"/>
          <w:lang w:val="es-MX"/>
        </w:rPr>
        <w:t xml:space="preserve"> de acuerdo a dichas especificaciones y condiciones considerando en las mismas </w:t>
      </w:r>
      <w:r w:rsidR="000B2878" w:rsidRPr="00347EBB">
        <w:rPr>
          <w:rFonts w:asciiTheme="minorHAnsi" w:hAnsiTheme="minorHAnsi" w:cs="Arial"/>
          <w:sz w:val="24"/>
          <w:szCs w:val="24"/>
          <w:lang w:val="es-MX"/>
        </w:rPr>
        <w:t xml:space="preserve">el </w:t>
      </w:r>
      <w:r w:rsidR="0098408C" w:rsidRPr="00347EBB">
        <w:rPr>
          <w:rFonts w:asciiTheme="minorHAnsi" w:hAnsiTheme="minorHAnsi" w:cs="Arial"/>
          <w:sz w:val="24"/>
          <w:szCs w:val="24"/>
          <w:u w:val="single"/>
          <w:lang w:val="es-MX"/>
        </w:rPr>
        <w:t xml:space="preserve">paquete único </w:t>
      </w:r>
      <w:r w:rsidRPr="00347EBB">
        <w:rPr>
          <w:rFonts w:asciiTheme="minorHAnsi" w:hAnsiTheme="minorHAnsi" w:cs="Arial"/>
          <w:sz w:val="24"/>
          <w:szCs w:val="24"/>
          <w:u w:val="single"/>
          <w:lang w:val="es-MX"/>
        </w:rPr>
        <w:t xml:space="preserve">por </w:t>
      </w:r>
      <w:r w:rsidR="000B2878" w:rsidRPr="00347EBB">
        <w:rPr>
          <w:rFonts w:asciiTheme="minorHAnsi" w:hAnsiTheme="minorHAnsi" w:cs="Arial"/>
          <w:sz w:val="24"/>
          <w:szCs w:val="24"/>
          <w:u w:val="single"/>
          <w:lang w:val="es-MX"/>
        </w:rPr>
        <w:t>e</w:t>
      </w:r>
      <w:r w:rsidRPr="00347EBB">
        <w:rPr>
          <w:rFonts w:asciiTheme="minorHAnsi" w:hAnsiTheme="minorHAnsi" w:cs="Arial"/>
          <w:sz w:val="24"/>
          <w:szCs w:val="24"/>
          <w:u w:val="single"/>
          <w:lang w:val="es-MX"/>
        </w:rPr>
        <w:t>l que participa</w:t>
      </w:r>
      <w:r w:rsidR="0098408C" w:rsidRPr="00347EBB">
        <w:rPr>
          <w:rFonts w:asciiTheme="minorHAnsi" w:hAnsiTheme="minorHAnsi" w:cs="Arial"/>
          <w:sz w:val="24"/>
          <w:szCs w:val="24"/>
          <w:u w:val="single"/>
          <w:lang w:val="es-MX"/>
        </w:rPr>
        <w:t>n</w:t>
      </w:r>
      <w:r w:rsidRPr="00347EBB">
        <w:rPr>
          <w:rFonts w:asciiTheme="minorHAnsi" w:hAnsiTheme="minorHAnsi" w:cs="Arial"/>
          <w:sz w:val="24"/>
          <w:szCs w:val="24"/>
          <w:u w:val="single"/>
          <w:lang w:val="es-MX"/>
        </w:rPr>
        <w:t>.</w:t>
      </w:r>
      <w:r w:rsidRPr="00347EBB">
        <w:rPr>
          <w:rFonts w:asciiTheme="minorHAnsi" w:hAnsiTheme="minorHAnsi" w:cs="Arial"/>
          <w:sz w:val="24"/>
          <w:szCs w:val="24"/>
          <w:lang w:val="es-MX"/>
        </w:rPr>
        <w:t xml:space="preserve"> </w:t>
      </w:r>
    </w:p>
    <w:p w:rsidR="008E202E" w:rsidRPr="00347EBB" w:rsidRDefault="008E202E" w:rsidP="00347EBB">
      <w:pPr>
        <w:tabs>
          <w:tab w:val="left" w:pos="284"/>
        </w:tabs>
        <w:ind w:left="284" w:right="182"/>
        <w:jc w:val="both"/>
        <w:rPr>
          <w:rFonts w:asciiTheme="minorHAnsi" w:hAnsiTheme="minorHAnsi" w:cs="Arial"/>
          <w:sz w:val="24"/>
          <w:szCs w:val="24"/>
          <w:lang w:val="es-MX"/>
        </w:rPr>
      </w:pPr>
    </w:p>
    <w:p w:rsidR="008E202E" w:rsidRPr="00347EBB" w:rsidRDefault="008E202E" w:rsidP="00347EBB">
      <w:pPr>
        <w:tabs>
          <w:tab w:val="left" w:pos="284"/>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MX"/>
        </w:rPr>
        <w:t xml:space="preserve">El licitante deberá acreditar que los </w:t>
      </w:r>
      <w:r w:rsidR="004D43BF">
        <w:rPr>
          <w:rFonts w:asciiTheme="minorHAnsi" w:hAnsiTheme="minorHAnsi" w:cs="Arial"/>
          <w:sz w:val="24"/>
          <w:szCs w:val="24"/>
          <w:lang w:val="es-MX"/>
        </w:rPr>
        <w:t xml:space="preserve">servicios </w:t>
      </w:r>
      <w:r w:rsidRPr="00347EBB">
        <w:rPr>
          <w:rFonts w:asciiTheme="minorHAnsi" w:hAnsiTheme="minorHAnsi" w:cs="Arial"/>
          <w:sz w:val="24"/>
          <w:szCs w:val="24"/>
          <w:lang w:val="es-MX"/>
        </w:rPr>
        <w:t xml:space="preserve">ofertados cumplen con las especificaciones solicitadas, mediante la presentación de su propuesta técnica de conformidad con lo contenido en el </w:t>
      </w:r>
      <w:r w:rsidR="0088596A" w:rsidRPr="00347EBB">
        <w:rPr>
          <w:rFonts w:asciiTheme="minorHAnsi" w:hAnsiTheme="minorHAnsi" w:cs="Arial"/>
          <w:sz w:val="24"/>
          <w:szCs w:val="24"/>
          <w:lang w:val="es-MX"/>
        </w:rPr>
        <w:t>numeral 4 de las presentes bases.</w:t>
      </w:r>
    </w:p>
    <w:p w:rsidR="002B4139" w:rsidRPr="00347EBB" w:rsidRDefault="002B4139" w:rsidP="00347EBB">
      <w:pPr>
        <w:pStyle w:val="2"/>
        <w:ind w:left="284"/>
        <w:rPr>
          <w:rFonts w:asciiTheme="minorHAnsi" w:hAnsiTheme="minorHAnsi" w:cs="Arial"/>
          <w:b/>
          <w:sz w:val="24"/>
          <w:szCs w:val="24"/>
        </w:rPr>
      </w:pPr>
    </w:p>
    <w:p w:rsidR="002B4139" w:rsidRPr="00347EBB" w:rsidRDefault="002B4139" w:rsidP="00347EBB">
      <w:pPr>
        <w:pStyle w:val="2"/>
        <w:ind w:left="284"/>
        <w:rPr>
          <w:rFonts w:asciiTheme="minorHAnsi" w:hAnsiTheme="minorHAnsi" w:cs="Arial"/>
          <w:sz w:val="24"/>
          <w:szCs w:val="24"/>
        </w:rPr>
      </w:pPr>
      <w:r w:rsidRPr="00347EBB">
        <w:rPr>
          <w:rFonts w:asciiTheme="minorHAnsi" w:hAnsiTheme="minorHAnsi" w:cs="Arial"/>
          <w:b/>
          <w:sz w:val="24"/>
          <w:szCs w:val="24"/>
        </w:rPr>
        <w:t>LA PROPOSICIÓN CONSTARÁ DE LOS SIGUIENTES DOCUMENTOS:</w:t>
      </w:r>
      <w:r w:rsidR="003849CA" w:rsidRPr="00347EBB">
        <w:rPr>
          <w:rFonts w:asciiTheme="minorHAnsi" w:hAnsiTheme="minorHAnsi" w:cs="Arial"/>
          <w:b/>
          <w:sz w:val="24"/>
          <w:szCs w:val="24"/>
        </w:rPr>
        <w:t xml:space="preserve"> </w:t>
      </w:r>
    </w:p>
    <w:p w:rsidR="002B4139" w:rsidRPr="00347EBB" w:rsidRDefault="002B4139" w:rsidP="00347EBB">
      <w:pPr>
        <w:pStyle w:val="4"/>
        <w:tabs>
          <w:tab w:val="left" w:pos="630"/>
        </w:tabs>
        <w:ind w:left="284" w:firstLine="0"/>
        <w:jc w:val="both"/>
        <w:rPr>
          <w:rFonts w:asciiTheme="minorHAnsi" w:hAnsiTheme="minorHAnsi" w:cs="Arial"/>
          <w:bCs/>
          <w:sz w:val="24"/>
          <w:szCs w:val="24"/>
        </w:rPr>
      </w:pPr>
    </w:p>
    <w:p w:rsidR="00762ADE" w:rsidRPr="00347EBB" w:rsidRDefault="002B4139" w:rsidP="00347EBB">
      <w:pPr>
        <w:pStyle w:val="4"/>
        <w:tabs>
          <w:tab w:val="left" w:pos="630"/>
        </w:tabs>
        <w:ind w:left="284" w:firstLine="0"/>
        <w:jc w:val="both"/>
        <w:rPr>
          <w:rFonts w:asciiTheme="minorHAnsi" w:hAnsiTheme="minorHAnsi" w:cs="Arial"/>
          <w:bCs/>
          <w:sz w:val="24"/>
          <w:szCs w:val="24"/>
        </w:rPr>
      </w:pPr>
      <w:r w:rsidRPr="00347EBB">
        <w:rPr>
          <w:rFonts w:asciiTheme="minorHAnsi" w:hAnsiTheme="minorHAnsi" w:cs="Arial"/>
          <w:sz w:val="24"/>
          <w:szCs w:val="24"/>
        </w:rPr>
        <w:t>6.1.-</w:t>
      </w:r>
      <w:r w:rsidR="00315F67" w:rsidRPr="00347EBB">
        <w:rPr>
          <w:rFonts w:asciiTheme="minorHAnsi" w:hAnsiTheme="minorHAnsi" w:cs="Arial"/>
          <w:sz w:val="24"/>
          <w:szCs w:val="24"/>
        </w:rPr>
        <w:t xml:space="preserve"> </w:t>
      </w:r>
      <w:r w:rsidRPr="00347EBB">
        <w:rPr>
          <w:rFonts w:asciiTheme="minorHAnsi" w:hAnsiTheme="minorHAnsi" w:cs="Arial"/>
          <w:bCs/>
          <w:sz w:val="24"/>
          <w:szCs w:val="24"/>
        </w:rPr>
        <w:t>SOBRE CONTENIENDO LA PROPUESTA TÉCNICA</w:t>
      </w:r>
    </w:p>
    <w:p w:rsidR="00762ADE" w:rsidRPr="00347EBB" w:rsidRDefault="00AF59F2" w:rsidP="00347EBB">
      <w:pPr>
        <w:pStyle w:val="4"/>
        <w:tabs>
          <w:tab w:val="left" w:pos="630"/>
        </w:tabs>
        <w:ind w:left="284" w:firstLine="0"/>
        <w:jc w:val="both"/>
        <w:rPr>
          <w:rFonts w:asciiTheme="minorHAnsi" w:hAnsiTheme="minorHAnsi" w:cs="Arial"/>
          <w:b w:val="0"/>
          <w:bCs/>
          <w:sz w:val="24"/>
          <w:szCs w:val="24"/>
        </w:rPr>
      </w:pPr>
      <w:r w:rsidRPr="00347EBB">
        <w:rPr>
          <w:rFonts w:asciiTheme="minorHAnsi" w:hAnsiTheme="minorHAnsi" w:cs="Arial"/>
          <w:sz w:val="24"/>
          <w:szCs w:val="24"/>
        </w:rPr>
        <w:t>A</w:t>
      </w:r>
      <w:r w:rsidR="00F20619" w:rsidRPr="00347EBB">
        <w:rPr>
          <w:rFonts w:asciiTheme="minorHAnsi" w:hAnsiTheme="minorHAnsi" w:cs="Arial"/>
          <w:sz w:val="24"/>
          <w:szCs w:val="24"/>
        </w:rPr>
        <w:t>)</w:t>
      </w:r>
      <w:r w:rsidR="00FF4FB5" w:rsidRPr="00347EBB">
        <w:rPr>
          <w:rFonts w:asciiTheme="minorHAnsi" w:hAnsiTheme="minorHAnsi" w:cs="Arial"/>
          <w:sz w:val="24"/>
          <w:szCs w:val="24"/>
        </w:rPr>
        <w:t>.-</w:t>
      </w:r>
      <w:r w:rsidR="00F20619" w:rsidRPr="00347EBB">
        <w:rPr>
          <w:rFonts w:asciiTheme="minorHAnsi" w:hAnsiTheme="minorHAnsi" w:cs="Arial"/>
          <w:b w:val="0"/>
          <w:sz w:val="24"/>
          <w:szCs w:val="24"/>
        </w:rPr>
        <w:t xml:space="preserve"> </w:t>
      </w:r>
      <w:r w:rsidR="00762ADE" w:rsidRPr="00347EBB">
        <w:rPr>
          <w:rFonts w:asciiTheme="minorHAnsi" w:hAnsiTheme="minorHAnsi" w:cs="Arial"/>
          <w:sz w:val="24"/>
          <w:szCs w:val="24"/>
        </w:rPr>
        <w:t xml:space="preserve">COPIA DEL RECIBO DE PAGO DE BASES </w:t>
      </w:r>
      <w:r w:rsidR="00762ADE" w:rsidRPr="00347EBB">
        <w:rPr>
          <w:rFonts w:asciiTheme="minorHAnsi" w:hAnsiTheme="minorHAnsi" w:cs="Arial"/>
          <w:b w:val="0"/>
          <w:sz w:val="24"/>
          <w:szCs w:val="24"/>
        </w:rPr>
        <w:t xml:space="preserve">de la presente licitación, documento que se hace exigible de acuerdo a lo dispuesto en el último párrafo del artículo 23 y la fracción II del artículo 26 del “Reglamento”, la omisión de su presentación será causa suficiente para desechar la propuesta. </w:t>
      </w:r>
    </w:p>
    <w:p w:rsidR="00762ADE" w:rsidRPr="00347EBB" w:rsidRDefault="00762ADE" w:rsidP="00347EBB">
      <w:pPr>
        <w:pStyle w:val="3"/>
        <w:ind w:left="284" w:firstLine="0"/>
        <w:rPr>
          <w:rFonts w:asciiTheme="minorHAnsi" w:hAnsiTheme="minorHAnsi" w:cs="Arial"/>
          <w:b/>
          <w:sz w:val="24"/>
          <w:szCs w:val="24"/>
        </w:rPr>
      </w:pPr>
    </w:p>
    <w:p w:rsidR="003D028B" w:rsidRDefault="00762ADE"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 xml:space="preserve">B) </w:t>
      </w:r>
      <w:r w:rsidR="002B4139" w:rsidRPr="00347EBB">
        <w:rPr>
          <w:rFonts w:asciiTheme="minorHAnsi" w:hAnsiTheme="minorHAnsi" w:cs="Arial"/>
          <w:b/>
          <w:sz w:val="24"/>
          <w:szCs w:val="24"/>
        </w:rPr>
        <w:t xml:space="preserve">PROPUESTA TÉCNICA: </w:t>
      </w:r>
      <w:r w:rsidR="002B4139" w:rsidRPr="00347EBB">
        <w:rPr>
          <w:rFonts w:asciiTheme="minorHAnsi" w:hAnsiTheme="minorHAnsi" w:cs="Arial"/>
          <w:sz w:val="24"/>
          <w:szCs w:val="24"/>
        </w:rPr>
        <w:t xml:space="preserve">Utilizando para ello el formato proporcionado en el </w:t>
      </w:r>
      <w:r w:rsidR="002B4139" w:rsidRPr="00347EBB">
        <w:rPr>
          <w:rFonts w:asciiTheme="minorHAnsi" w:hAnsiTheme="minorHAnsi" w:cs="Arial"/>
          <w:b/>
          <w:sz w:val="24"/>
          <w:szCs w:val="24"/>
        </w:rPr>
        <w:t xml:space="preserve">Anexo 1 </w:t>
      </w:r>
      <w:r w:rsidR="002B4139" w:rsidRPr="00347EBB">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347EBB">
        <w:rPr>
          <w:rFonts w:asciiTheme="minorHAnsi" w:hAnsiTheme="minorHAnsi" w:cs="Arial"/>
          <w:sz w:val="24"/>
          <w:szCs w:val="24"/>
        </w:rPr>
        <w:t>4</w:t>
      </w:r>
      <w:r w:rsidR="002B4139" w:rsidRPr="00347EBB">
        <w:rPr>
          <w:rFonts w:asciiTheme="minorHAnsi" w:hAnsiTheme="minorHAnsi" w:cs="Arial"/>
          <w:sz w:val="24"/>
          <w:szCs w:val="24"/>
        </w:rPr>
        <w:t xml:space="preserve"> </w:t>
      </w:r>
      <w:r w:rsidR="0080329D">
        <w:rPr>
          <w:rFonts w:asciiTheme="minorHAnsi" w:hAnsiTheme="minorHAnsi" w:cs="Arial"/>
          <w:sz w:val="24"/>
          <w:szCs w:val="24"/>
        </w:rPr>
        <w:t>y a</w:t>
      </w:r>
      <w:r w:rsidR="0080329D" w:rsidRPr="00C62CF4">
        <w:rPr>
          <w:rFonts w:asciiTheme="minorHAnsi" w:hAnsiTheme="minorHAnsi" w:cs="Arial"/>
          <w:sz w:val="24"/>
          <w:szCs w:val="24"/>
        </w:rPr>
        <w:t xml:space="preserve">nexo técnico </w:t>
      </w:r>
      <w:r w:rsidR="002B4139" w:rsidRPr="00C62CF4">
        <w:rPr>
          <w:rFonts w:asciiTheme="minorHAnsi" w:hAnsiTheme="minorHAnsi" w:cs="Arial"/>
          <w:sz w:val="24"/>
          <w:szCs w:val="24"/>
        </w:rPr>
        <w:t>de las presentes bases de licitación</w:t>
      </w:r>
      <w:r w:rsidR="001B7B28" w:rsidRPr="00C62CF4">
        <w:rPr>
          <w:rFonts w:asciiTheme="minorHAnsi" w:hAnsiTheme="minorHAnsi" w:cs="Arial"/>
          <w:sz w:val="24"/>
          <w:szCs w:val="24"/>
        </w:rPr>
        <w:t xml:space="preserve">. </w:t>
      </w:r>
      <w:r w:rsidR="002B4139" w:rsidRPr="00C62CF4">
        <w:rPr>
          <w:rFonts w:asciiTheme="minorHAnsi" w:hAnsiTheme="minorHAnsi" w:cs="Arial"/>
          <w:sz w:val="24"/>
          <w:szCs w:val="24"/>
        </w:rPr>
        <w:t xml:space="preserve">Contendrá una explicación detallada de las especificaciones y características de los </w:t>
      </w:r>
      <w:r w:rsidR="00CB1A17" w:rsidRPr="00C62CF4">
        <w:rPr>
          <w:rFonts w:asciiTheme="minorHAnsi" w:hAnsiTheme="minorHAnsi" w:cs="Arial"/>
          <w:sz w:val="24"/>
          <w:szCs w:val="24"/>
        </w:rPr>
        <w:t>servicios ofertados,</w:t>
      </w:r>
      <w:r w:rsidR="00BF03BD" w:rsidRPr="00C62CF4">
        <w:rPr>
          <w:rFonts w:asciiTheme="minorHAnsi" w:hAnsiTheme="minorHAnsi" w:cs="Arial"/>
          <w:sz w:val="24"/>
          <w:szCs w:val="24"/>
        </w:rPr>
        <w:t xml:space="preserve"> </w:t>
      </w:r>
      <w:r w:rsidR="002B4139" w:rsidRPr="00C62CF4">
        <w:rPr>
          <w:rFonts w:asciiTheme="minorHAnsi" w:hAnsiTheme="minorHAnsi" w:cs="Arial"/>
          <w:sz w:val="24"/>
          <w:szCs w:val="24"/>
        </w:rPr>
        <w:t>incluyendo</w:t>
      </w:r>
      <w:r w:rsidR="002B4139" w:rsidRPr="00C62CF4">
        <w:rPr>
          <w:rFonts w:asciiTheme="minorHAnsi" w:hAnsiTheme="minorHAnsi" w:cs="Arial"/>
          <w:bCs/>
          <w:sz w:val="24"/>
          <w:szCs w:val="24"/>
        </w:rPr>
        <w:t xml:space="preserve"> </w:t>
      </w:r>
      <w:r w:rsidR="00D206A1" w:rsidRPr="00C62CF4">
        <w:rPr>
          <w:rFonts w:asciiTheme="minorHAnsi" w:hAnsiTheme="minorHAnsi" w:cs="Arial"/>
          <w:bCs/>
          <w:sz w:val="24"/>
          <w:szCs w:val="24"/>
        </w:rPr>
        <w:t xml:space="preserve">la </w:t>
      </w:r>
      <w:r w:rsidR="00BF03BD" w:rsidRPr="00C62CF4">
        <w:rPr>
          <w:rFonts w:asciiTheme="minorHAnsi" w:hAnsiTheme="minorHAnsi" w:cs="Arial"/>
          <w:bCs/>
          <w:sz w:val="24"/>
          <w:szCs w:val="24"/>
        </w:rPr>
        <w:t>garantía de los mismos</w:t>
      </w:r>
      <w:r w:rsidR="00BF03BD" w:rsidRPr="00C62CF4">
        <w:rPr>
          <w:rFonts w:asciiTheme="minorHAnsi" w:hAnsiTheme="minorHAnsi" w:cs="Arial"/>
          <w:sz w:val="24"/>
          <w:szCs w:val="24"/>
        </w:rPr>
        <w:t>; asimismo</w:t>
      </w:r>
      <w:r w:rsidR="002B4139" w:rsidRPr="00C62CF4">
        <w:rPr>
          <w:rFonts w:asciiTheme="minorHAnsi" w:hAnsiTheme="minorHAnsi" w:cs="Arial"/>
          <w:sz w:val="24"/>
          <w:szCs w:val="24"/>
        </w:rPr>
        <w:t xml:space="preserve"> deberá expresarse </w:t>
      </w:r>
      <w:r w:rsidR="00C62CF4" w:rsidRPr="00C62CF4">
        <w:rPr>
          <w:rFonts w:asciiTheme="minorHAnsi" w:hAnsiTheme="minorHAnsi" w:cs="Arial"/>
          <w:sz w:val="24"/>
          <w:szCs w:val="24"/>
        </w:rPr>
        <w:t xml:space="preserve">detalladamente </w:t>
      </w:r>
      <w:r w:rsidR="002B4139" w:rsidRPr="00C62CF4">
        <w:rPr>
          <w:rFonts w:asciiTheme="minorHAnsi" w:hAnsiTheme="minorHAnsi" w:cs="Arial"/>
          <w:sz w:val="24"/>
          <w:szCs w:val="24"/>
        </w:rPr>
        <w:t xml:space="preserve">el </w:t>
      </w:r>
      <w:r w:rsidR="002B4139" w:rsidRPr="00C62CF4">
        <w:rPr>
          <w:rFonts w:asciiTheme="minorHAnsi" w:hAnsiTheme="minorHAnsi" w:cs="Arial"/>
          <w:bCs/>
          <w:sz w:val="24"/>
          <w:szCs w:val="24"/>
        </w:rPr>
        <w:t>lugar</w:t>
      </w:r>
      <w:r w:rsidR="000C6346" w:rsidRPr="00C62CF4">
        <w:rPr>
          <w:rFonts w:asciiTheme="minorHAnsi" w:hAnsiTheme="minorHAnsi" w:cs="Arial"/>
          <w:bCs/>
          <w:sz w:val="24"/>
          <w:szCs w:val="24"/>
        </w:rPr>
        <w:t>, plazo</w:t>
      </w:r>
      <w:r w:rsidR="00C62CF4" w:rsidRPr="00C62CF4">
        <w:rPr>
          <w:rFonts w:asciiTheme="minorHAnsi" w:hAnsiTheme="minorHAnsi" w:cs="Arial"/>
          <w:bCs/>
          <w:sz w:val="24"/>
          <w:szCs w:val="24"/>
        </w:rPr>
        <w:t xml:space="preserve"> y c</w:t>
      </w:r>
      <w:r w:rsidR="002B4139" w:rsidRPr="00C62CF4">
        <w:rPr>
          <w:rFonts w:asciiTheme="minorHAnsi" w:hAnsiTheme="minorHAnsi" w:cs="Arial"/>
          <w:bCs/>
          <w:sz w:val="24"/>
          <w:szCs w:val="24"/>
        </w:rPr>
        <w:t xml:space="preserve">ondiciones de </w:t>
      </w:r>
      <w:r w:rsidR="00BF03BD" w:rsidRPr="00C62CF4">
        <w:rPr>
          <w:rFonts w:asciiTheme="minorHAnsi" w:hAnsiTheme="minorHAnsi" w:cs="Arial"/>
          <w:bCs/>
          <w:sz w:val="24"/>
          <w:szCs w:val="24"/>
        </w:rPr>
        <w:t>prestación del servicio</w:t>
      </w:r>
      <w:r w:rsidR="00D27834" w:rsidRPr="00C62CF4">
        <w:rPr>
          <w:rFonts w:asciiTheme="minorHAnsi" w:hAnsiTheme="minorHAnsi" w:cs="Arial"/>
          <w:bCs/>
          <w:sz w:val="24"/>
          <w:szCs w:val="24"/>
        </w:rPr>
        <w:t xml:space="preserve">. </w:t>
      </w:r>
      <w:r w:rsidR="003D028B" w:rsidRPr="00C62CF4">
        <w:rPr>
          <w:rFonts w:asciiTheme="minorHAnsi" w:hAnsiTheme="minorHAnsi" w:cs="Arial"/>
          <w:sz w:val="24"/>
          <w:szCs w:val="24"/>
        </w:rPr>
        <w:t xml:space="preserve">En caso de que no se presente este documento debidamente firmado será motivo para desechar la propuesta. </w:t>
      </w:r>
    </w:p>
    <w:p w:rsidR="009D7A66" w:rsidRPr="00347EBB" w:rsidRDefault="009D7A66" w:rsidP="00347EBB">
      <w:pPr>
        <w:pStyle w:val="3"/>
        <w:ind w:left="284" w:firstLine="0"/>
        <w:rPr>
          <w:rFonts w:asciiTheme="minorHAnsi" w:hAnsiTheme="minorHAnsi" w:cs="Arial"/>
          <w:color w:val="000000"/>
          <w:sz w:val="24"/>
          <w:szCs w:val="24"/>
        </w:rPr>
      </w:pPr>
    </w:p>
    <w:p w:rsidR="00F132AE" w:rsidRPr="00347EBB" w:rsidRDefault="00F132AE" w:rsidP="00347EBB">
      <w:pPr>
        <w:pStyle w:val="3"/>
        <w:ind w:left="284" w:firstLine="0"/>
        <w:rPr>
          <w:rFonts w:asciiTheme="minorHAnsi" w:hAnsiTheme="minorHAnsi" w:cs="Arial"/>
          <w:sz w:val="24"/>
        </w:rPr>
      </w:pPr>
      <w:r w:rsidRPr="00347EBB">
        <w:rPr>
          <w:rFonts w:asciiTheme="minorHAnsi" w:hAnsiTheme="minorHAnsi" w:cs="Arial"/>
          <w:sz w:val="24"/>
        </w:rPr>
        <w:t>A este documento se acompañará escrito mediante e</w:t>
      </w:r>
      <w:r w:rsidR="001A2E3D" w:rsidRPr="00347EBB">
        <w:rPr>
          <w:rFonts w:asciiTheme="minorHAnsi" w:hAnsiTheme="minorHAnsi" w:cs="Arial"/>
          <w:sz w:val="24"/>
        </w:rPr>
        <w:t>l</w:t>
      </w:r>
      <w:r w:rsidRPr="00347EBB">
        <w:rPr>
          <w:rFonts w:asciiTheme="minorHAnsi" w:hAnsiTheme="minorHAnsi" w:cs="Arial"/>
          <w:sz w:val="24"/>
        </w:rPr>
        <w:t xml:space="preserve"> cual el licitante manifieste </w:t>
      </w:r>
      <w:r w:rsidRPr="00347EBB">
        <w:rPr>
          <w:rFonts w:asciiTheme="minorHAnsi" w:hAnsiTheme="minorHAnsi" w:cs="Arial"/>
          <w:b/>
          <w:sz w:val="24"/>
        </w:rPr>
        <w:t>las Normas Oficiales Mexicanas</w:t>
      </w:r>
      <w:r w:rsidR="003958D4" w:rsidRPr="00347EBB">
        <w:rPr>
          <w:rFonts w:asciiTheme="minorHAnsi" w:hAnsiTheme="minorHAnsi" w:cs="Arial"/>
          <w:b/>
          <w:sz w:val="24"/>
        </w:rPr>
        <w:t>, Normas Mexicanas</w:t>
      </w:r>
      <w:r w:rsidRPr="00347EBB">
        <w:rPr>
          <w:rFonts w:asciiTheme="minorHAnsi" w:hAnsiTheme="minorHAnsi" w:cs="Arial"/>
          <w:b/>
          <w:sz w:val="24"/>
        </w:rPr>
        <w:t xml:space="preserve"> o</w:t>
      </w:r>
      <w:r w:rsidR="003958D4" w:rsidRPr="00347EBB">
        <w:rPr>
          <w:rFonts w:asciiTheme="minorHAnsi" w:hAnsiTheme="minorHAnsi" w:cs="Arial"/>
          <w:b/>
          <w:sz w:val="24"/>
        </w:rPr>
        <w:t xml:space="preserve"> Normas</w:t>
      </w:r>
      <w:r w:rsidRPr="00347EBB">
        <w:rPr>
          <w:rFonts w:asciiTheme="minorHAnsi" w:hAnsiTheme="minorHAnsi" w:cs="Arial"/>
          <w:b/>
          <w:sz w:val="24"/>
        </w:rPr>
        <w:t xml:space="preserve"> </w:t>
      </w:r>
      <w:r w:rsidR="00AF59F2" w:rsidRPr="00347EBB">
        <w:rPr>
          <w:rFonts w:asciiTheme="minorHAnsi" w:hAnsiTheme="minorHAnsi" w:cs="Arial"/>
          <w:b/>
          <w:sz w:val="24"/>
        </w:rPr>
        <w:t>Internacionales</w:t>
      </w:r>
      <w:r w:rsidRPr="00347EBB">
        <w:rPr>
          <w:rFonts w:asciiTheme="minorHAnsi" w:hAnsiTheme="minorHAnsi" w:cs="Arial"/>
          <w:sz w:val="24"/>
        </w:rPr>
        <w:t xml:space="preserve"> que cumplen los </w:t>
      </w:r>
      <w:r w:rsidR="009D7A66">
        <w:rPr>
          <w:rFonts w:asciiTheme="minorHAnsi" w:hAnsiTheme="minorHAnsi" w:cs="Arial"/>
          <w:sz w:val="24"/>
        </w:rPr>
        <w:t xml:space="preserve">servicios y los </w:t>
      </w:r>
      <w:r w:rsidRPr="00347EBB">
        <w:rPr>
          <w:rFonts w:asciiTheme="minorHAnsi" w:hAnsiTheme="minorHAnsi" w:cs="Arial"/>
          <w:sz w:val="24"/>
        </w:rPr>
        <w:t xml:space="preserve">bienes que oferta </w:t>
      </w:r>
      <w:r w:rsidR="009D7A66">
        <w:rPr>
          <w:rFonts w:asciiTheme="minorHAnsi" w:hAnsiTheme="minorHAnsi" w:cs="Arial"/>
          <w:sz w:val="24"/>
        </w:rPr>
        <w:t xml:space="preserve"> como parte del servicio </w:t>
      </w:r>
      <w:r w:rsidRPr="00347EBB">
        <w:rPr>
          <w:rFonts w:asciiTheme="minorHAnsi" w:hAnsiTheme="minorHAnsi" w:cs="Arial"/>
          <w:sz w:val="24"/>
        </w:rPr>
        <w:t xml:space="preserve">y que </w:t>
      </w:r>
      <w:r w:rsidR="00FF4FB5" w:rsidRPr="00347EBB">
        <w:rPr>
          <w:rFonts w:asciiTheme="minorHAnsi" w:hAnsiTheme="minorHAnsi" w:cs="Arial"/>
          <w:sz w:val="24"/>
        </w:rPr>
        <w:t xml:space="preserve">en su caso sean </w:t>
      </w:r>
      <w:r w:rsidRPr="00347EBB">
        <w:rPr>
          <w:rFonts w:asciiTheme="minorHAnsi" w:hAnsiTheme="minorHAnsi" w:cs="Arial"/>
          <w:sz w:val="24"/>
        </w:rPr>
        <w:t>apli</w:t>
      </w:r>
      <w:r w:rsidR="00FF4FB5" w:rsidRPr="00347EBB">
        <w:rPr>
          <w:rFonts w:asciiTheme="minorHAnsi" w:hAnsiTheme="minorHAnsi" w:cs="Arial"/>
          <w:sz w:val="24"/>
        </w:rPr>
        <w:t>cables</w:t>
      </w:r>
      <w:r w:rsidRPr="00347EBB">
        <w:rPr>
          <w:rFonts w:asciiTheme="minorHAnsi" w:hAnsiTheme="minorHAnsi" w:cs="Arial"/>
          <w:sz w:val="24"/>
        </w:rPr>
        <w:t xml:space="preserve"> de acuerdo al origen de los mismos, pudiendo utilizar el formato del </w:t>
      </w:r>
      <w:r w:rsidRPr="00347EBB">
        <w:rPr>
          <w:rFonts w:asciiTheme="minorHAnsi" w:hAnsiTheme="minorHAnsi" w:cs="Arial"/>
          <w:b/>
          <w:sz w:val="24"/>
        </w:rPr>
        <w:t>Anexo 2.</w:t>
      </w:r>
    </w:p>
    <w:p w:rsidR="00F132AE" w:rsidRPr="00347EBB" w:rsidRDefault="00F132AE" w:rsidP="00347EBB">
      <w:pPr>
        <w:pStyle w:val="3"/>
        <w:ind w:left="284" w:firstLine="0"/>
        <w:rPr>
          <w:rFonts w:asciiTheme="minorHAnsi" w:hAnsiTheme="minorHAnsi" w:cs="Arial"/>
          <w:color w:val="000000"/>
          <w:sz w:val="24"/>
        </w:rPr>
      </w:pPr>
      <w:r w:rsidRPr="00347EBB">
        <w:rPr>
          <w:rFonts w:asciiTheme="minorHAnsi" w:hAnsiTheme="minorHAnsi" w:cs="Arial"/>
          <w:sz w:val="24"/>
        </w:rPr>
        <w:t xml:space="preserve">En caso de que no se presenten estos documentos debidamente firmados será motivo para desechar la propuesta. </w:t>
      </w:r>
    </w:p>
    <w:p w:rsidR="00F132AE" w:rsidRPr="00347EBB" w:rsidRDefault="00F132AE" w:rsidP="00347EBB">
      <w:pPr>
        <w:pStyle w:val="4"/>
        <w:ind w:left="284" w:firstLine="0"/>
        <w:jc w:val="both"/>
        <w:rPr>
          <w:rFonts w:asciiTheme="minorHAnsi" w:hAnsiTheme="minorHAnsi" w:cs="Arial"/>
          <w:color w:val="000000"/>
          <w:sz w:val="24"/>
        </w:rPr>
      </w:pPr>
      <w:r w:rsidRPr="00347EBB">
        <w:rPr>
          <w:rFonts w:asciiTheme="minorHAnsi" w:hAnsiTheme="minorHAnsi" w:cs="Arial"/>
          <w:sz w:val="24"/>
        </w:rPr>
        <w:t>Dicho</w:t>
      </w:r>
      <w:r w:rsidR="00AB184E" w:rsidRPr="00347EBB">
        <w:rPr>
          <w:rFonts w:asciiTheme="minorHAnsi" w:hAnsiTheme="minorHAnsi" w:cs="Arial"/>
          <w:sz w:val="24"/>
        </w:rPr>
        <w:t>s</w:t>
      </w:r>
      <w:r w:rsidRPr="00347EBB">
        <w:rPr>
          <w:rFonts w:asciiTheme="minorHAnsi" w:hAnsiTheme="minorHAnsi" w:cs="Arial"/>
          <w:sz w:val="24"/>
        </w:rPr>
        <w:t xml:space="preserve"> documento</w:t>
      </w:r>
      <w:r w:rsidR="00AB184E" w:rsidRPr="00347EBB">
        <w:rPr>
          <w:rFonts w:asciiTheme="minorHAnsi" w:hAnsiTheme="minorHAnsi" w:cs="Arial"/>
          <w:sz w:val="24"/>
        </w:rPr>
        <w:t>s</w:t>
      </w:r>
      <w:r w:rsidRPr="00347EBB">
        <w:rPr>
          <w:rFonts w:asciiTheme="minorHAnsi" w:hAnsiTheme="minorHAnsi" w:cs="Arial"/>
          <w:sz w:val="24"/>
        </w:rPr>
        <w:t xml:space="preserve"> será</w:t>
      </w:r>
      <w:r w:rsidR="00AB184E" w:rsidRPr="00347EBB">
        <w:rPr>
          <w:rFonts w:asciiTheme="minorHAnsi" w:hAnsiTheme="minorHAnsi" w:cs="Arial"/>
          <w:sz w:val="24"/>
        </w:rPr>
        <w:t>n</w:t>
      </w:r>
      <w:r w:rsidRPr="00347EBB">
        <w:rPr>
          <w:rFonts w:asciiTheme="minorHAnsi" w:hAnsiTheme="minorHAnsi" w:cs="Arial"/>
          <w:sz w:val="24"/>
        </w:rPr>
        <w:t xml:space="preserve"> utilizado</w:t>
      </w:r>
      <w:r w:rsidR="00AB184E" w:rsidRPr="00347EBB">
        <w:rPr>
          <w:rFonts w:asciiTheme="minorHAnsi" w:hAnsiTheme="minorHAnsi" w:cs="Arial"/>
          <w:sz w:val="24"/>
        </w:rPr>
        <w:t>s</w:t>
      </w:r>
      <w:r w:rsidRPr="00347EBB">
        <w:rPr>
          <w:rFonts w:asciiTheme="minorHAnsi" w:hAnsiTheme="minorHAnsi" w:cs="Arial"/>
          <w:sz w:val="24"/>
        </w:rPr>
        <w:t xml:space="preserve"> en la evaluación de las propuestas para verificar que los</w:t>
      </w:r>
      <w:r w:rsidR="009D7A66">
        <w:rPr>
          <w:rFonts w:asciiTheme="minorHAnsi" w:hAnsiTheme="minorHAnsi" w:cs="Arial"/>
          <w:sz w:val="24"/>
        </w:rPr>
        <w:t xml:space="preserve"> servicios</w:t>
      </w:r>
      <w:r w:rsidRPr="00347EBB">
        <w:rPr>
          <w:rFonts w:asciiTheme="minorHAnsi" w:hAnsiTheme="minorHAnsi" w:cs="Arial"/>
          <w:sz w:val="24"/>
        </w:rPr>
        <w:t xml:space="preserve"> </w:t>
      </w:r>
      <w:r w:rsidR="009D7A66">
        <w:rPr>
          <w:rFonts w:asciiTheme="minorHAnsi" w:hAnsiTheme="minorHAnsi" w:cs="Arial"/>
          <w:sz w:val="24"/>
        </w:rPr>
        <w:t xml:space="preserve">y </w:t>
      </w:r>
      <w:r w:rsidRPr="00347EBB">
        <w:rPr>
          <w:rFonts w:asciiTheme="minorHAnsi" w:hAnsiTheme="minorHAnsi" w:cs="Arial"/>
          <w:sz w:val="24"/>
        </w:rPr>
        <w:t>bienes ofertados por el licitante cumplan con las especificaciones y condiciones solicitadas en las presentes bases</w:t>
      </w:r>
      <w:r w:rsidR="00C82046" w:rsidRPr="00347EBB">
        <w:rPr>
          <w:rFonts w:asciiTheme="minorHAnsi" w:hAnsiTheme="minorHAnsi" w:cs="Arial"/>
          <w:sz w:val="24"/>
          <w:szCs w:val="24"/>
        </w:rPr>
        <w:t>, la omisión de su presentación afectará la solvencia de la proposición y será motivo para desecharla.</w:t>
      </w:r>
    </w:p>
    <w:p w:rsidR="00F132AE" w:rsidRPr="00347EBB" w:rsidRDefault="00F132AE" w:rsidP="00347EBB">
      <w:pPr>
        <w:pStyle w:val="3"/>
        <w:tabs>
          <w:tab w:val="num" w:pos="709"/>
        </w:tabs>
        <w:ind w:left="284" w:firstLine="0"/>
        <w:rPr>
          <w:rFonts w:asciiTheme="minorHAnsi" w:hAnsiTheme="minorHAnsi" w:cs="Arial"/>
          <w:color w:val="000000"/>
          <w:sz w:val="24"/>
        </w:rPr>
      </w:pPr>
      <w:r w:rsidRPr="00347EBB">
        <w:rPr>
          <w:rFonts w:asciiTheme="minorHAnsi" w:hAnsiTheme="minorHAnsi" w:cs="Arial"/>
          <w:b/>
          <w:color w:val="000000"/>
          <w:sz w:val="24"/>
        </w:rPr>
        <w:t>Este documento será rubricado por los servidores públicos presentes y por lo menos un licitante, si asistiere alguno</w:t>
      </w:r>
      <w:r w:rsidRPr="00347EBB">
        <w:rPr>
          <w:rFonts w:asciiTheme="minorHAnsi" w:hAnsiTheme="minorHAnsi" w:cs="Arial"/>
          <w:color w:val="000000"/>
          <w:sz w:val="24"/>
        </w:rPr>
        <w:t>.</w:t>
      </w:r>
    </w:p>
    <w:p w:rsidR="00F132AE" w:rsidRPr="00347EBB" w:rsidRDefault="00F132AE" w:rsidP="00347EBB">
      <w:pPr>
        <w:pStyle w:val="3"/>
        <w:ind w:left="284" w:firstLine="0"/>
        <w:rPr>
          <w:rFonts w:asciiTheme="minorHAnsi" w:hAnsiTheme="minorHAnsi" w:cs="Arial"/>
          <w:b/>
          <w:sz w:val="24"/>
          <w:szCs w:val="24"/>
        </w:rPr>
      </w:pPr>
    </w:p>
    <w:p w:rsidR="00FF4FB5" w:rsidRPr="00347EBB" w:rsidRDefault="00762ADE" w:rsidP="00347EBB">
      <w:pPr>
        <w:pStyle w:val="4"/>
        <w:ind w:left="284" w:firstLine="0"/>
        <w:jc w:val="both"/>
        <w:rPr>
          <w:rFonts w:asciiTheme="minorHAnsi" w:hAnsiTheme="minorHAnsi" w:cs="Arial"/>
          <w:b w:val="0"/>
          <w:sz w:val="24"/>
          <w:szCs w:val="24"/>
        </w:rPr>
      </w:pPr>
      <w:r w:rsidRPr="00347EBB">
        <w:rPr>
          <w:rFonts w:asciiTheme="minorHAnsi" w:hAnsiTheme="minorHAnsi" w:cs="Arial"/>
          <w:sz w:val="24"/>
          <w:szCs w:val="24"/>
        </w:rPr>
        <w:t>C</w:t>
      </w:r>
      <w:r w:rsidR="00A2706C" w:rsidRPr="00347EBB">
        <w:rPr>
          <w:rFonts w:asciiTheme="minorHAnsi" w:hAnsiTheme="minorHAnsi" w:cs="Arial"/>
          <w:sz w:val="24"/>
          <w:szCs w:val="24"/>
        </w:rPr>
        <w:t>)</w:t>
      </w:r>
      <w:r w:rsidR="00FF4FB5" w:rsidRPr="00347EBB">
        <w:rPr>
          <w:rFonts w:asciiTheme="minorHAnsi" w:hAnsiTheme="minorHAnsi" w:cs="Arial"/>
          <w:sz w:val="24"/>
          <w:szCs w:val="24"/>
        </w:rPr>
        <w:t>.-</w:t>
      </w:r>
      <w:r w:rsidR="00A2706C" w:rsidRPr="00347EBB">
        <w:rPr>
          <w:rFonts w:asciiTheme="minorHAnsi" w:hAnsiTheme="minorHAnsi" w:cs="Arial"/>
          <w:sz w:val="24"/>
          <w:szCs w:val="24"/>
        </w:rPr>
        <w:t xml:space="preserve"> MANIFESTACIÓN </w:t>
      </w:r>
      <w:r w:rsidR="00766455" w:rsidRPr="00347EBB">
        <w:rPr>
          <w:rFonts w:asciiTheme="minorHAnsi" w:hAnsiTheme="minorHAnsi" w:cs="Arial"/>
          <w:sz w:val="24"/>
          <w:szCs w:val="24"/>
        </w:rPr>
        <w:t xml:space="preserve">DE </w:t>
      </w:r>
      <w:r w:rsidR="00A2706C" w:rsidRPr="00347EBB">
        <w:rPr>
          <w:rFonts w:asciiTheme="minorHAnsi" w:hAnsiTheme="minorHAnsi" w:cs="Arial"/>
          <w:sz w:val="24"/>
          <w:szCs w:val="24"/>
        </w:rPr>
        <w:t>FACULTADES:</w:t>
      </w:r>
      <w:r w:rsidR="00A2706C" w:rsidRPr="00347EBB">
        <w:rPr>
          <w:rFonts w:asciiTheme="minorHAnsi" w:hAnsiTheme="minorHAnsi" w:cs="Arial"/>
          <w:b w:val="0"/>
          <w:sz w:val="24"/>
          <w:szCs w:val="24"/>
        </w:rPr>
        <w:t xml:space="preserve"> Documento en que el licitante por </w:t>
      </w:r>
      <w:r w:rsidR="00C82046" w:rsidRPr="00347EBB">
        <w:rPr>
          <w:rFonts w:asciiTheme="minorHAnsi" w:hAnsiTheme="minorHAnsi" w:cs="Arial"/>
          <w:b w:val="0"/>
          <w:sz w:val="24"/>
          <w:szCs w:val="24"/>
        </w:rPr>
        <w:t>sí</w:t>
      </w:r>
      <w:r w:rsidR="00A2706C" w:rsidRPr="00347EBB">
        <w:rPr>
          <w:rFonts w:asciiTheme="minorHAnsi" w:hAnsiTheme="minorHAnsi"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47EBB">
        <w:rPr>
          <w:rFonts w:asciiTheme="minorHAnsi" w:hAnsiTheme="minorHAnsi" w:cs="Arial"/>
          <w:sz w:val="24"/>
          <w:szCs w:val="24"/>
        </w:rPr>
        <w:t xml:space="preserve">Anexo </w:t>
      </w:r>
      <w:r w:rsidR="00F20619" w:rsidRPr="00347EBB">
        <w:rPr>
          <w:rFonts w:asciiTheme="minorHAnsi" w:hAnsiTheme="minorHAnsi" w:cs="Arial"/>
          <w:sz w:val="24"/>
          <w:szCs w:val="24"/>
        </w:rPr>
        <w:t>3</w:t>
      </w:r>
      <w:r w:rsidR="00A2706C" w:rsidRPr="00347EBB">
        <w:rPr>
          <w:rFonts w:asciiTheme="minorHAnsi" w:hAnsiTheme="minorHAnsi" w:cs="Arial"/>
          <w:b w:val="0"/>
          <w:sz w:val="24"/>
          <w:szCs w:val="24"/>
        </w:rPr>
        <w:t xml:space="preserve"> de estas bases de licitación, la cual deberá firmar el licitante o su repres</w:t>
      </w:r>
      <w:r w:rsidR="00FF4FB5" w:rsidRPr="00347EBB">
        <w:rPr>
          <w:rFonts w:asciiTheme="minorHAnsi" w:hAnsiTheme="minorHAnsi" w:cs="Arial"/>
          <w:b w:val="0"/>
          <w:sz w:val="24"/>
          <w:szCs w:val="24"/>
        </w:rPr>
        <w:t>entante legal según sea el caso, mismo que contendrá los siguientes datos:</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1.- Cuando el licitante sea una persona física:</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a) Nombre y domicilio;</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lastRenderedPageBreak/>
        <w:tab/>
        <w:t>b) Clave del Registro Federal de Contribuyentes; y</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2.- Cuando el licitante sea una persona moral, además de lo señalado en la fracción anterior, deberá indicar;</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a) El objeto social de la empresa;</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47EBB" w:rsidRDefault="00FF4FB5" w:rsidP="00347EBB">
      <w:pPr>
        <w:pStyle w:val="4"/>
        <w:ind w:left="284" w:firstLine="0"/>
        <w:jc w:val="both"/>
        <w:rPr>
          <w:rFonts w:asciiTheme="minorHAnsi" w:hAnsiTheme="minorHAnsi" w:cs="Arial"/>
          <w:b w:val="0"/>
          <w:sz w:val="24"/>
          <w:szCs w:val="24"/>
        </w:rPr>
      </w:pPr>
      <w:r w:rsidRPr="00347EBB">
        <w:rPr>
          <w:rFonts w:asciiTheme="minorHAnsi" w:hAnsiTheme="minorHAnsi" w:cs="Arial"/>
          <w:b w:val="0"/>
          <w:sz w:val="24"/>
          <w:szCs w:val="24"/>
        </w:rPr>
        <w:tab/>
      </w:r>
    </w:p>
    <w:p w:rsidR="00A2706C" w:rsidRPr="00347EBB" w:rsidRDefault="00A2706C"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347EBB">
        <w:rPr>
          <w:rFonts w:asciiTheme="minorHAnsi" w:hAnsiTheme="minorHAnsi" w:cs="Arial"/>
          <w:b/>
          <w:sz w:val="24"/>
          <w:szCs w:val="24"/>
        </w:rPr>
        <w:t>rive del presente procedimiento, la omisión de su presentación afectará la solvencia de la proposición y será motivo para desecharla.</w:t>
      </w:r>
    </w:p>
    <w:p w:rsidR="00AB2D8F" w:rsidRPr="00347EBB" w:rsidRDefault="00AB2D8F" w:rsidP="00347EBB">
      <w:pPr>
        <w:pStyle w:val="3"/>
        <w:ind w:left="284" w:firstLine="0"/>
        <w:rPr>
          <w:rFonts w:asciiTheme="minorHAnsi" w:hAnsiTheme="minorHAnsi" w:cs="Arial"/>
          <w:b/>
          <w:sz w:val="24"/>
          <w:szCs w:val="24"/>
        </w:rPr>
      </w:pPr>
    </w:p>
    <w:p w:rsidR="002B4139" w:rsidRPr="00EB77AC" w:rsidRDefault="00AB2D8F" w:rsidP="00347EBB">
      <w:pPr>
        <w:pStyle w:val="4"/>
        <w:ind w:left="284" w:firstLine="0"/>
        <w:jc w:val="both"/>
        <w:rPr>
          <w:rFonts w:asciiTheme="minorHAnsi" w:hAnsiTheme="minorHAnsi" w:cs="Arial"/>
          <w:sz w:val="24"/>
          <w:szCs w:val="24"/>
        </w:rPr>
      </w:pPr>
      <w:r w:rsidRPr="00347EBB">
        <w:rPr>
          <w:rFonts w:asciiTheme="minorHAnsi" w:hAnsiTheme="minorHAnsi" w:cs="Arial"/>
          <w:sz w:val="24"/>
          <w:szCs w:val="24"/>
        </w:rPr>
        <w:t>D</w:t>
      </w:r>
      <w:r w:rsidR="002B4139" w:rsidRPr="00347EBB">
        <w:rPr>
          <w:rFonts w:asciiTheme="minorHAnsi" w:hAnsiTheme="minorHAnsi" w:cs="Arial"/>
          <w:sz w:val="24"/>
          <w:szCs w:val="24"/>
        </w:rPr>
        <w:t>)</w:t>
      </w:r>
      <w:r w:rsidR="00FF4FB5" w:rsidRPr="00347EBB">
        <w:rPr>
          <w:rFonts w:asciiTheme="minorHAnsi" w:hAnsiTheme="minorHAnsi" w:cs="Arial"/>
          <w:sz w:val="24"/>
          <w:szCs w:val="24"/>
        </w:rPr>
        <w:t>.-</w:t>
      </w:r>
      <w:r w:rsidR="002B4139" w:rsidRPr="00347EBB">
        <w:rPr>
          <w:rFonts w:asciiTheme="minorHAnsi" w:hAnsiTheme="minorHAnsi" w:cs="Arial"/>
          <w:sz w:val="24"/>
          <w:szCs w:val="24"/>
        </w:rPr>
        <w:t xml:space="preserve"> DECLARACIÓN DE INTEGRIDAD:</w:t>
      </w:r>
      <w:r w:rsidR="002B4139" w:rsidRPr="00347EBB">
        <w:rPr>
          <w:rFonts w:asciiTheme="minorHAnsi" w:hAnsiTheme="minorHAnsi" w:cs="Arial"/>
          <w:b w:val="0"/>
          <w:sz w:val="24"/>
          <w:szCs w:val="24"/>
        </w:rPr>
        <w:t xml:space="preserve"> </w:t>
      </w:r>
      <w:r w:rsidR="009D7A66" w:rsidRPr="009D7A66">
        <w:rPr>
          <w:rFonts w:asciiTheme="minorHAnsi" w:hAnsiTheme="minorHAnsi" w:cs="Arial"/>
          <w:b w:val="0"/>
          <w:sz w:val="24"/>
          <w:szCs w:val="24"/>
        </w:rPr>
        <w:t>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009D7A66">
        <w:rPr>
          <w:rFonts w:asciiTheme="minorHAnsi" w:hAnsiTheme="minorHAnsi" w:cs="Arial"/>
          <w:b w:val="0"/>
          <w:sz w:val="24"/>
          <w:szCs w:val="24"/>
        </w:rPr>
        <w:t xml:space="preserve"> </w:t>
      </w:r>
      <w:r w:rsidR="009D7A66" w:rsidRPr="009D7A66">
        <w:rPr>
          <w:rFonts w:asciiTheme="minorHAnsi" w:hAnsiTheme="minorHAnsi" w:cs="Arial"/>
          <w:sz w:val="24"/>
          <w:szCs w:val="24"/>
        </w:rPr>
        <w:t>Anexo 4</w:t>
      </w:r>
      <w:r w:rsidR="009D7A66" w:rsidRPr="009D7A66">
        <w:rPr>
          <w:rFonts w:asciiTheme="minorHAnsi" w:hAnsiTheme="minorHAnsi" w:cs="Arial"/>
          <w:b w:val="0"/>
          <w:sz w:val="24"/>
          <w:szCs w:val="24"/>
        </w:rPr>
        <w:t xml:space="preserve"> de estas bases, requisito que se hace exigible en términos de las </w:t>
      </w:r>
      <w:r w:rsidR="009D7A66" w:rsidRPr="00EB77AC">
        <w:rPr>
          <w:rFonts w:asciiTheme="minorHAnsi" w:hAnsiTheme="minorHAnsi" w:cs="Arial"/>
          <w:b w:val="0"/>
          <w:sz w:val="24"/>
          <w:szCs w:val="24"/>
        </w:rPr>
        <w:t xml:space="preserve">disposiciones del artículo 26 </w:t>
      </w:r>
      <w:proofErr w:type="gramStart"/>
      <w:r w:rsidR="009D7A66" w:rsidRPr="00EB77AC">
        <w:rPr>
          <w:rFonts w:asciiTheme="minorHAnsi" w:hAnsiTheme="minorHAnsi" w:cs="Arial"/>
          <w:b w:val="0"/>
          <w:sz w:val="24"/>
          <w:szCs w:val="24"/>
        </w:rPr>
        <w:t>fracción</w:t>
      </w:r>
      <w:proofErr w:type="gramEnd"/>
      <w:r w:rsidR="009D7A66" w:rsidRPr="00EB77AC">
        <w:rPr>
          <w:rFonts w:asciiTheme="minorHAnsi" w:hAnsiTheme="minorHAnsi" w:cs="Arial"/>
          <w:b w:val="0"/>
          <w:sz w:val="24"/>
          <w:szCs w:val="24"/>
        </w:rPr>
        <w:t xml:space="preserve"> VII del “Reglamento”.</w:t>
      </w:r>
    </w:p>
    <w:p w:rsidR="002B4139" w:rsidRPr="00347EBB" w:rsidRDefault="002B4139" w:rsidP="00347EBB">
      <w:pPr>
        <w:pStyle w:val="3"/>
        <w:ind w:left="284" w:firstLine="0"/>
        <w:rPr>
          <w:rFonts w:asciiTheme="minorHAnsi" w:hAnsiTheme="minorHAnsi" w:cs="Arial"/>
          <w:color w:val="000000"/>
          <w:sz w:val="24"/>
          <w:szCs w:val="24"/>
        </w:rPr>
      </w:pPr>
      <w:r w:rsidRPr="00EB77AC">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EB77AC">
        <w:rPr>
          <w:rFonts w:asciiTheme="minorHAnsi" w:hAnsiTheme="minorHAnsi" w:cs="Arial"/>
          <w:b/>
          <w:sz w:val="24"/>
          <w:szCs w:val="24"/>
        </w:rPr>
        <w:t>, la omisión</w:t>
      </w:r>
      <w:r w:rsidR="00C82046" w:rsidRPr="00347EBB">
        <w:rPr>
          <w:rFonts w:asciiTheme="minorHAnsi" w:hAnsiTheme="minorHAnsi" w:cs="Arial"/>
          <w:b/>
          <w:sz w:val="24"/>
          <w:szCs w:val="24"/>
        </w:rPr>
        <w:t xml:space="preserve"> de su presentación afectará la solvencia de la proposición y será motivo para desecharla.</w:t>
      </w:r>
    </w:p>
    <w:p w:rsidR="002B4139" w:rsidRPr="00347EBB" w:rsidRDefault="002B4139" w:rsidP="00347EBB">
      <w:pPr>
        <w:pStyle w:val="4"/>
        <w:ind w:left="284" w:firstLine="0"/>
        <w:jc w:val="both"/>
        <w:rPr>
          <w:rFonts w:asciiTheme="minorHAnsi" w:hAnsiTheme="minorHAnsi" w:cs="Arial"/>
          <w:sz w:val="24"/>
          <w:szCs w:val="24"/>
        </w:rPr>
      </w:pPr>
    </w:p>
    <w:p w:rsidR="006E125E" w:rsidRDefault="00AB2D8F"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E</w:t>
      </w:r>
      <w:r w:rsidR="002B4139" w:rsidRPr="00347EBB">
        <w:rPr>
          <w:rFonts w:asciiTheme="minorHAnsi" w:hAnsiTheme="minorHAnsi" w:cs="Arial"/>
          <w:b/>
          <w:sz w:val="24"/>
          <w:szCs w:val="24"/>
        </w:rPr>
        <w:t>)</w:t>
      </w:r>
      <w:r w:rsidR="00211B9E" w:rsidRPr="00347EBB">
        <w:rPr>
          <w:rFonts w:asciiTheme="minorHAnsi" w:hAnsiTheme="minorHAnsi" w:cs="Arial"/>
          <w:b/>
          <w:sz w:val="24"/>
          <w:szCs w:val="24"/>
        </w:rPr>
        <w:t>.-</w:t>
      </w:r>
      <w:r w:rsidR="002B4139" w:rsidRPr="00347EBB">
        <w:rPr>
          <w:rFonts w:asciiTheme="minorHAnsi" w:hAnsiTheme="minorHAnsi" w:cs="Arial"/>
          <w:b/>
          <w:sz w:val="24"/>
          <w:szCs w:val="24"/>
        </w:rPr>
        <w:t xml:space="preserve"> MANIFESTACIÓN DE IMPEDIMENTOS LEGALES: </w:t>
      </w:r>
      <w:r w:rsidR="006E125E" w:rsidRPr="006E125E">
        <w:rPr>
          <w:rFonts w:asciiTheme="minorHAnsi" w:hAnsiTheme="minorHAnsi" w:cs="Arial"/>
          <w:sz w:val="24"/>
          <w:szCs w:val="24"/>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w:t>
      </w:r>
      <w:r w:rsidR="006E125E">
        <w:rPr>
          <w:rFonts w:asciiTheme="minorHAnsi" w:hAnsiTheme="minorHAnsi" w:cs="Arial"/>
          <w:sz w:val="24"/>
          <w:szCs w:val="24"/>
        </w:rPr>
        <w:t xml:space="preserve">zar para ello el formato </w:t>
      </w:r>
      <w:r w:rsidR="006E125E" w:rsidRPr="006E125E">
        <w:rPr>
          <w:rFonts w:asciiTheme="minorHAnsi" w:hAnsiTheme="minorHAnsi" w:cs="Arial"/>
          <w:b/>
          <w:sz w:val="24"/>
          <w:szCs w:val="24"/>
        </w:rPr>
        <w:t>Anexo 5</w:t>
      </w:r>
      <w:r w:rsidR="006E125E" w:rsidRPr="006E125E">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347EBB">
        <w:rPr>
          <w:rFonts w:asciiTheme="minorHAnsi" w:hAnsiTheme="minorHAnsi" w:cs="Arial"/>
          <w:b/>
          <w:sz w:val="24"/>
          <w:szCs w:val="24"/>
        </w:rPr>
        <w:t>rive del presente procedimiento,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sz w:val="24"/>
          <w:szCs w:val="24"/>
        </w:rPr>
        <w:t xml:space="preserve">      </w:t>
      </w:r>
    </w:p>
    <w:p w:rsidR="00584A68" w:rsidRPr="00584A68" w:rsidRDefault="00AB2D8F" w:rsidP="00584A68">
      <w:pPr>
        <w:pBdr>
          <w:top w:val="nil"/>
          <w:left w:val="nil"/>
          <w:bottom w:val="nil"/>
          <w:right w:val="nil"/>
          <w:between w:val="nil"/>
        </w:pBdr>
        <w:ind w:left="284"/>
        <w:jc w:val="both"/>
        <w:rPr>
          <w:rFonts w:ascii="Calibri" w:eastAsia="Calibri" w:hAnsi="Calibri" w:cs="Calibri"/>
          <w:color w:val="000000"/>
          <w:sz w:val="24"/>
          <w:szCs w:val="24"/>
          <w:lang w:val="es-MX" w:eastAsia="es-MX"/>
        </w:rPr>
      </w:pPr>
      <w:r w:rsidRPr="00584A68">
        <w:rPr>
          <w:rFonts w:asciiTheme="minorHAnsi" w:hAnsiTheme="minorHAnsi" w:cs="Arial"/>
          <w:b/>
          <w:sz w:val="24"/>
          <w:szCs w:val="24"/>
          <w:lang w:val="es-MX"/>
        </w:rPr>
        <w:lastRenderedPageBreak/>
        <w:t>F</w:t>
      </w:r>
      <w:r w:rsidR="000C6C92" w:rsidRPr="00584A68">
        <w:rPr>
          <w:rFonts w:asciiTheme="minorHAnsi" w:hAnsiTheme="minorHAnsi" w:cs="Arial"/>
          <w:b/>
          <w:sz w:val="24"/>
          <w:szCs w:val="24"/>
          <w:lang w:val="es-MX"/>
        </w:rPr>
        <w:t>)</w:t>
      </w:r>
      <w:r w:rsidR="00211B9E" w:rsidRPr="00584A68">
        <w:rPr>
          <w:rFonts w:asciiTheme="minorHAnsi" w:hAnsiTheme="minorHAnsi" w:cs="Arial"/>
          <w:b/>
          <w:sz w:val="24"/>
          <w:szCs w:val="24"/>
          <w:lang w:val="es-MX"/>
        </w:rPr>
        <w:t>.-</w:t>
      </w:r>
      <w:r w:rsidR="000C6C92" w:rsidRPr="00584A68">
        <w:rPr>
          <w:rFonts w:asciiTheme="minorHAnsi" w:hAnsiTheme="minorHAnsi" w:cs="Arial"/>
          <w:b/>
          <w:sz w:val="24"/>
          <w:szCs w:val="24"/>
          <w:lang w:val="es-MX"/>
        </w:rPr>
        <w:t xml:space="preserve"> </w:t>
      </w:r>
      <w:r w:rsidR="00A85E0A" w:rsidRPr="00584A68">
        <w:rPr>
          <w:rFonts w:asciiTheme="minorHAnsi" w:hAnsiTheme="minorHAnsi" w:cs="Arial"/>
          <w:b/>
          <w:sz w:val="24"/>
          <w:szCs w:val="24"/>
          <w:lang w:val="es-MX"/>
        </w:rPr>
        <w:t>CURRÍCULUM DEL LICITANTE:</w:t>
      </w:r>
      <w:r w:rsidR="00A85E0A" w:rsidRPr="00347EBB">
        <w:rPr>
          <w:rFonts w:asciiTheme="minorHAnsi" w:hAnsiTheme="minorHAnsi" w:cs="Arial"/>
          <w:sz w:val="24"/>
          <w:szCs w:val="24"/>
          <w:lang w:val="es-MX"/>
        </w:rPr>
        <w:t xml:space="preserve"> </w:t>
      </w:r>
      <w:r w:rsidR="00584A68" w:rsidRPr="00584A68">
        <w:rPr>
          <w:rFonts w:ascii="Calibri" w:eastAsia="Calibri" w:hAnsi="Calibri" w:cs="Calibri"/>
          <w:color w:val="000000"/>
          <w:sz w:val="24"/>
          <w:szCs w:val="24"/>
          <w:lang w:val="es-MX" w:eastAsia="es-MX"/>
        </w:rPr>
        <w:t xml:space="preserve">Curricular del licitante participante, debiendo acreditar la ubicación de sus instalaciones con un comprobante de domicilio reciente (no anterior a dos meses pudiendo ser recibo de pago de agua, energía eléctrica o teléfono) y con relación de clientes, así mismo deberá acreditar contar con experiencia mínima de un año mediante la presentación en original o copia certificada y copia simple de contrato debidamente firmados por todas las partes involucradas, a nombre del licitante, celebrados con dependencias de la Administración Pública Federal, Estatal o Municipal, en los años 2020 o 2021, referentes al suministro de insumos y productos para el procesamiento de alimentos o preparación de raciones alimenticias para consumo humano,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584A68" w:rsidRPr="00584A68" w:rsidRDefault="00584A68" w:rsidP="00584A68">
      <w:pPr>
        <w:pBdr>
          <w:top w:val="nil"/>
          <w:left w:val="nil"/>
          <w:bottom w:val="nil"/>
          <w:right w:val="nil"/>
          <w:between w:val="nil"/>
        </w:pBdr>
        <w:ind w:left="284"/>
        <w:jc w:val="both"/>
        <w:rPr>
          <w:rFonts w:ascii="Calibri" w:eastAsia="Calibri" w:hAnsi="Calibri" w:cs="Calibri"/>
          <w:color w:val="000000"/>
          <w:sz w:val="24"/>
          <w:szCs w:val="24"/>
          <w:lang w:val="es-MX" w:eastAsia="es-MX"/>
        </w:rPr>
      </w:pPr>
      <w:r w:rsidRPr="00584A68">
        <w:rPr>
          <w:rFonts w:ascii="Calibri" w:eastAsia="Calibri" w:hAnsi="Calibri" w:cs="Calibri"/>
          <w:color w:val="000000"/>
          <w:sz w:val="24"/>
          <w:szCs w:val="24"/>
          <w:lang w:val="es-MX" w:eastAsia="es-MX"/>
        </w:rPr>
        <w:t xml:space="preserve">      </w:t>
      </w:r>
    </w:p>
    <w:p w:rsidR="00584A68" w:rsidRPr="00584A68" w:rsidRDefault="00584A68" w:rsidP="00584A68">
      <w:pPr>
        <w:pBdr>
          <w:top w:val="nil"/>
          <w:left w:val="nil"/>
          <w:bottom w:val="nil"/>
          <w:right w:val="nil"/>
          <w:between w:val="nil"/>
        </w:pBdr>
        <w:ind w:left="284"/>
        <w:jc w:val="both"/>
        <w:rPr>
          <w:rFonts w:ascii="Calibri" w:eastAsia="Calibri" w:hAnsi="Calibri" w:cs="Calibri"/>
          <w:color w:val="000000"/>
          <w:sz w:val="24"/>
          <w:szCs w:val="24"/>
          <w:lang w:val="es-MX" w:eastAsia="es-MX"/>
        </w:rPr>
      </w:pPr>
      <w:r w:rsidRPr="00584A68">
        <w:rPr>
          <w:rFonts w:ascii="Calibri" w:eastAsia="Calibri" w:hAnsi="Calibri" w:cs="Calibri"/>
          <w:color w:val="000000"/>
          <w:sz w:val="24"/>
          <w:szCs w:val="24"/>
          <w:lang w:val="es-MX" w:eastAsia="es-MX"/>
        </w:rPr>
        <w:t>Dicho documento será utilizado en la evaluación de las propuestas para verificar que el licitante cuente con la capacidad suficiente para prestar el servicio objeto de la presente licitación cumpliendo con las especificaciones y condiciones señaladas en estas bases, la omisión de su presentación afectará la solvencia de la proposición y será motivo para desecharla.</w:t>
      </w:r>
    </w:p>
    <w:p w:rsidR="004D413D" w:rsidRPr="00584A68" w:rsidRDefault="004D413D" w:rsidP="00584A68">
      <w:pPr>
        <w:pStyle w:val="4"/>
        <w:tabs>
          <w:tab w:val="left" w:pos="540"/>
          <w:tab w:val="left" w:pos="567"/>
        </w:tabs>
        <w:ind w:left="284" w:firstLine="0"/>
        <w:jc w:val="both"/>
        <w:rPr>
          <w:rFonts w:asciiTheme="minorHAnsi" w:hAnsiTheme="minorHAnsi" w:cs="Arial"/>
          <w:b w:val="0"/>
          <w:sz w:val="24"/>
          <w:szCs w:val="24"/>
          <w:lang w:val="es-MX"/>
        </w:rPr>
      </w:pPr>
    </w:p>
    <w:p w:rsidR="002B4139" w:rsidRPr="00347EBB" w:rsidRDefault="00AB2D8F"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G</w:t>
      </w:r>
      <w:r w:rsidR="002B4139" w:rsidRPr="00347EBB">
        <w:rPr>
          <w:rFonts w:asciiTheme="minorHAnsi" w:hAnsiTheme="minorHAnsi" w:cs="Arial"/>
          <w:b/>
          <w:sz w:val="24"/>
          <w:szCs w:val="24"/>
        </w:rPr>
        <w:t>)</w:t>
      </w:r>
      <w:r w:rsidR="00211B9E" w:rsidRPr="00347EBB">
        <w:rPr>
          <w:rFonts w:asciiTheme="minorHAnsi" w:hAnsiTheme="minorHAnsi" w:cs="Arial"/>
          <w:b/>
          <w:sz w:val="24"/>
          <w:szCs w:val="24"/>
        </w:rPr>
        <w:t xml:space="preserve">.- </w:t>
      </w:r>
      <w:r w:rsidR="002B4139" w:rsidRPr="00347EBB">
        <w:rPr>
          <w:rFonts w:asciiTheme="minorHAnsi" w:hAnsiTheme="minorHAnsi" w:cs="Arial"/>
          <w:b/>
          <w:sz w:val="24"/>
          <w:szCs w:val="24"/>
        </w:rPr>
        <w:t xml:space="preserve">DECLARACION SOBRE COMPROMISOS FISCALES: </w:t>
      </w:r>
      <w:r w:rsidR="00EB77AC" w:rsidRPr="00EB77AC">
        <w:rPr>
          <w:rFonts w:asciiTheme="minorHAnsi" w:hAnsiTheme="minorHAnsi" w:cs="Arial"/>
          <w:sz w:val="24"/>
          <w:szCs w:val="24"/>
        </w:rPr>
        <w:t>Manifestación bajo protesta de decir verdad que el licitante se encuentra al corriente del cumplimiento de sus obligaciones fiscales, pudiendo utili</w:t>
      </w:r>
      <w:r w:rsidR="00EB77AC">
        <w:rPr>
          <w:rFonts w:asciiTheme="minorHAnsi" w:hAnsiTheme="minorHAnsi" w:cs="Arial"/>
          <w:sz w:val="24"/>
          <w:szCs w:val="24"/>
        </w:rPr>
        <w:t xml:space="preserve">zar para ello el formato </w:t>
      </w:r>
      <w:r w:rsidR="00EB77AC" w:rsidRPr="00EB77AC">
        <w:rPr>
          <w:rFonts w:asciiTheme="minorHAnsi" w:hAnsiTheme="minorHAnsi" w:cs="Arial"/>
          <w:b/>
          <w:sz w:val="24"/>
          <w:szCs w:val="24"/>
        </w:rPr>
        <w:t>Anexo 6</w:t>
      </w:r>
      <w:r w:rsidR="00EB77AC" w:rsidRPr="00EB77AC">
        <w:rPr>
          <w:rFonts w:asciiTheme="minorHAnsi" w:hAnsiTheme="minorHAnsi" w:cs="Arial"/>
          <w:sz w:val="24"/>
          <w:szCs w:val="24"/>
        </w:rPr>
        <w:t xml:space="preserve"> de las presentes bases, o mediante la presentación de opinión de cumplimiento de obligaciones fiscales vigente y en sentido positivo emitida por el SAT.</w:t>
      </w:r>
    </w:p>
    <w:p w:rsidR="00762ADE"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62ADE" w:rsidRPr="00347EBB" w:rsidRDefault="00762ADE" w:rsidP="00347EBB">
      <w:pPr>
        <w:pStyle w:val="3"/>
        <w:ind w:left="284" w:firstLine="0"/>
        <w:rPr>
          <w:rFonts w:asciiTheme="minorHAnsi" w:hAnsiTheme="minorHAnsi" w:cs="Arial"/>
          <w:b/>
          <w:sz w:val="24"/>
          <w:szCs w:val="24"/>
        </w:rPr>
      </w:pPr>
    </w:p>
    <w:p w:rsidR="00762ADE" w:rsidRPr="00347EBB" w:rsidRDefault="00762ADE"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 xml:space="preserve">H).- </w:t>
      </w:r>
      <w:r w:rsidRPr="00347EBB">
        <w:rPr>
          <w:rFonts w:asciiTheme="minorHAnsi" w:hAnsiTheme="minorHAnsi" w:cs="Arial"/>
          <w:b/>
          <w:bCs/>
          <w:sz w:val="24"/>
          <w:szCs w:val="24"/>
        </w:rPr>
        <w:t xml:space="preserve">DECLARACIÓN DE NACIONALIDAD.- </w:t>
      </w:r>
      <w:r w:rsidRPr="00347EBB">
        <w:rPr>
          <w:rFonts w:asciiTheme="minorHAnsi" w:hAnsiTheme="minorHAnsi" w:cs="Arial"/>
          <w:sz w:val="24"/>
          <w:szCs w:val="24"/>
        </w:rPr>
        <w:t>Presentar escrito en el que bajo protesta de decir verdad, manifieste que es de nacionalidad mexicana y q</w:t>
      </w:r>
      <w:r w:rsidR="005F14C4" w:rsidRPr="00347EBB">
        <w:rPr>
          <w:rFonts w:asciiTheme="minorHAnsi" w:hAnsiTheme="minorHAnsi" w:cs="Arial"/>
          <w:sz w:val="24"/>
          <w:szCs w:val="24"/>
        </w:rPr>
        <w:t xml:space="preserve">ue la totalidad de los </w:t>
      </w:r>
      <w:r w:rsidR="00363B90">
        <w:rPr>
          <w:rFonts w:asciiTheme="minorHAnsi" w:hAnsiTheme="minorHAnsi" w:cs="Arial"/>
          <w:sz w:val="24"/>
          <w:szCs w:val="24"/>
        </w:rPr>
        <w:t xml:space="preserve">servicios </w:t>
      </w:r>
      <w:r w:rsidR="00E36351">
        <w:rPr>
          <w:rFonts w:asciiTheme="minorHAnsi" w:hAnsiTheme="minorHAnsi" w:cs="Arial"/>
          <w:sz w:val="24"/>
          <w:szCs w:val="24"/>
        </w:rPr>
        <w:t xml:space="preserve">que </w:t>
      </w:r>
      <w:r w:rsidRPr="00347EBB">
        <w:rPr>
          <w:rFonts w:asciiTheme="minorHAnsi" w:hAnsiTheme="minorHAnsi" w:cs="Arial"/>
          <w:sz w:val="24"/>
          <w:szCs w:val="24"/>
        </w:rPr>
        <w:t xml:space="preserve">oferta </w:t>
      </w:r>
      <w:r w:rsidR="00142463">
        <w:rPr>
          <w:rFonts w:asciiTheme="minorHAnsi" w:hAnsiTheme="minorHAnsi" w:cs="Arial"/>
          <w:sz w:val="24"/>
          <w:szCs w:val="24"/>
        </w:rPr>
        <w:t xml:space="preserve">y en su caso entregará </w:t>
      </w:r>
      <w:r w:rsidRPr="00347EBB">
        <w:rPr>
          <w:rFonts w:asciiTheme="minorHAnsi" w:hAnsiTheme="minorHAnsi" w:cs="Arial"/>
          <w:sz w:val="24"/>
          <w:szCs w:val="24"/>
        </w:rPr>
        <w:t xml:space="preserve">son producidos en </w:t>
      </w:r>
      <w:r w:rsidRPr="00530644">
        <w:rPr>
          <w:rFonts w:asciiTheme="minorHAnsi" w:hAnsiTheme="minorHAnsi" w:cs="Arial"/>
          <w:sz w:val="24"/>
          <w:szCs w:val="24"/>
        </w:rPr>
        <w:t>México</w:t>
      </w:r>
      <w:r w:rsidRPr="00347EBB">
        <w:rPr>
          <w:rFonts w:asciiTheme="minorHAnsi" w:hAnsiTheme="minorHAnsi" w:cs="Arial"/>
          <w:b/>
          <w:sz w:val="24"/>
          <w:szCs w:val="24"/>
        </w:rPr>
        <w:t xml:space="preserve"> </w:t>
      </w:r>
      <w:r w:rsidR="00142463" w:rsidRPr="00C770C2">
        <w:rPr>
          <w:rFonts w:asciiTheme="minorHAnsi" w:hAnsiTheme="minorHAnsi" w:cstheme="minorHAnsi"/>
          <w:sz w:val="24"/>
          <w:szCs w:val="24"/>
        </w:rPr>
        <w:t xml:space="preserve">y tienen un grado de contenido nacional de por lo menos el cincuenta por </w:t>
      </w:r>
      <w:r w:rsidR="00142463" w:rsidRPr="00142463">
        <w:rPr>
          <w:rFonts w:asciiTheme="minorHAnsi" w:hAnsiTheme="minorHAnsi" w:cstheme="minorHAnsi"/>
          <w:sz w:val="24"/>
          <w:szCs w:val="24"/>
        </w:rPr>
        <w:t xml:space="preserve">ciento, </w:t>
      </w:r>
      <w:r w:rsidRPr="00142463">
        <w:rPr>
          <w:rFonts w:asciiTheme="minorHAnsi" w:hAnsiTheme="minorHAnsi" w:cs="Arial"/>
          <w:sz w:val="24"/>
          <w:szCs w:val="24"/>
        </w:rPr>
        <w:t>pudiendo</w:t>
      </w:r>
      <w:r w:rsidRPr="00347EBB">
        <w:rPr>
          <w:rFonts w:asciiTheme="minorHAnsi" w:hAnsiTheme="minorHAnsi" w:cs="Arial"/>
          <w:sz w:val="24"/>
          <w:szCs w:val="24"/>
        </w:rPr>
        <w:t xml:space="preserve"> utilizar el </w:t>
      </w:r>
      <w:r w:rsidRPr="00347EBB">
        <w:rPr>
          <w:rFonts w:asciiTheme="minorHAnsi" w:hAnsiTheme="minorHAnsi" w:cs="Arial"/>
          <w:b/>
          <w:bCs/>
          <w:sz w:val="24"/>
          <w:szCs w:val="24"/>
        </w:rPr>
        <w:t xml:space="preserve">Anexo </w:t>
      </w:r>
      <w:r w:rsidR="00030714" w:rsidRPr="00347EBB">
        <w:rPr>
          <w:rFonts w:asciiTheme="minorHAnsi" w:hAnsiTheme="minorHAnsi" w:cs="Arial"/>
          <w:b/>
          <w:bCs/>
          <w:sz w:val="24"/>
          <w:szCs w:val="24"/>
        </w:rPr>
        <w:t>7</w:t>
      </w:r>
      <w:r w:rsidRPr="00347EBB">
        <w:rPr>
          <w:rFonts w:asciiTheme="minorHAnsi" w:hAnsiTheme="minorHAnsi" w:cs="Arial"/>
          <w:sz w:val="24"/>
          <w:szCs w:val="24"/>
        </w:rPr>
        <w:t xml:space="preserve"> de las presentes bases. Requisito que se hace exigible con fundamento en lo dispuesto en el artículo 24 del “Reglamento”.</w:t>
      </w:r>
    </w:p>
    <w:p w:rsidR="00762ADE" w:rsidRPr="00347EBB" w:rsidRDefault="00762ADE" w:rsidP="00347EBB">
      <w:pPr>
        <w:pStyle w:val="3"/>
        <w:ind w:left="284" w:right="180"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762ADE" w:rsidRPr="00347EBB" w:rsidRDefault="00762ADE" w:rsidP="00347EBB">
      <w:pPr>
        <w:pStyle w:val="3"/>
        <w:ind w:left="284" w:firstLine="0"/>
        <w:rPr>
          <w:rFonts w:asciiTheme="minorHAnsi" w:hAnsiTheme="minorHAnsi" w:cs="Arial"/>
          <w:b/>
          <w:sz w:val="24"/>
          <w:szCs w:val="24"/>
        </w:rPr>
      </w:pPr>
    </w:p>
    <w:p w:rsidR="00CF46F1" w:rsidRPr="00347EBB" w:rsidRDefault="006D3964" w:rsidP="00347EBB">
      <w:pPr>
        <w:pStyle w:val="2"/>
        <w:tabs>
          <w:tab w:val="num" w:pos="1440"/>
        </w:tabs>
        <w:ind w:left="284" w:right="40"/>
        <w:rPr>
          <w:rFonts w:asciiTheme="minorHAnsi" w:hAnsiTheme="minorHAnsi" w:cs="Arial"/>
          <w:color w:val="000000"/>
          <w:sz w:val="24"/>
          <w:szCs w:val="24"/>
        </w:rPr>
      </w:pPr>
      <w:r w:rsidRPr="00347EBB">
        <w:rPr>
          <w:rFonts w:asciiTheme="minorHAnsi" w:hAnsiTheme="minorHAnsi" w:cs="Arial"/>
          <w:b/>
          <w:color w:val="000000"/>
          <w:sz w:val="24"/>
          <w:szCs w:val="24"/>
        </w:rPr>
        <w:t>I</w:t>
      </w:r>
      <w:r w:rsidR="003602AF" w:rsidRPr="00347EBB">
        <w:rPr>
          <w:rFonts w:asciiTheme="minorHAnsi" w:hAnsiTheme="minorHAnsi" w:cs="Arial"/>
          <w:b/>
          <w:color w:val="000000"/>
          <w:sz w:val="24"/>
          <w:szCs w:val="24"/>
          <w:lang w:val="es-MX"/>
        </w:rPr>
        <w:t>).-</w:t>
      </w:r>
      <w:r w:rsidR="007112D3" w:rsidRPr="007112D3">
        <w:rPr>
          <w:rFonts w:asciiTheme="minorHAnsi" w:hAnsiTheme="minorHAnsi" w:cs="Arial"/>
          <w:b/>
          <w:color w:val="000000"/>
          <w:sz w:val="24"/>
          <w:szCs w:val="24"/>
        </w:rPr>
        <w:t>CARTA DE COMPROMISO DE LA PRESTACIÓN DEL SERVICIO</w:t>
      </w:r>
      <w:r w:rsidR="007112D3" w:rsidRPr="007112D3">
        <w:rPr>
          <w:rFonts w:asciiTheme="minorHAnsi" w:hAnsiTheme="minorHAnsi" w:cs="Arial"/>
          <w:color w:val="000000"/>
          <w:sz w:val="24"/>
          <w:szCs w:val="24"/>
        </w:rPr>
        <w:t xml:space="preserve"> en la cual el licitante participante se compromete a entregar una PÓLIZA DE SEGURO POR RESPONSABILIDAD CIVIL  a causa de los daños o extravíos que su personal pudiera causar a los bienes propiedad de</w:t>
      </w:r>
      <w:r w:rsidR="00F02B7C">
        <w:rPr>
          <w:rFonts w:asciiTheme="minorHAnsi" w:hAnsiTheme="minorHAnsi" w:cs="Arial"/>
          <w:color w:val="000000"/>
          <w:sz w:val="24"/>
          <w:szCs w:val="24"/>
        </w:rPr>
        <w:t xml:space="preserve"> </w:t>
      </w:r>
      <w:r w:rsidR="007112D3" w:rsidRPr="007112D3">
        <w:rPr>
          <w:rFonts w:asciiTheme="minorHAnsi" w:hAnsiTheme="minorHAnsi" w:cs="Arial"/>
          <w:color w:val="000000"/>
          <w:sz w:val="24"/>
          <w:szCs w:val="24"/>
        </w:rPr>
        <w:t>l</w:t>
      </w:r>
      <w:r w:rsidR="00F02B7C">
        <w:rPr>
          <w:rFonts w:asciiTheme="minorHAnsi" w:hAnsiTheme="minorHAnsi" w:cs="Arial"/>
          <w:color w:val="000000"/>
          <w:sz w:val="24"/>
          <w:szCs w:val="24"/>
        </w:rPr>
        <w:t>a</w:t>
      </w:r>
      <w:r w:rsidR="007112D3" w:rsidRPr="007112D3">
        <w:rPr>
          <w:rFonts w:asciiTheme="minorHAnsi" w:hAnsiTheme="minorHAnsi" w:cs="Arial"/>
          <w:color w:val="000000"/>
          <w:sz w:val="24"/>
          <w:szCs w:val="24"/>
        </w:rPr>
        <w:t xml:space="preserve"> </w:t>
      </w:r>
      <w:r w:rsidR="00F02B7C" w:rsidRPr="00F02B7C">
        <w:rPr>
          <w:rFonts w:asciiTheme="minorHAnsi" w:hAnsiTheme="minorHAnsi" w:cs="Arial"/>
          <w:color w:val="000000"/>
          <w:sz w:val="24"/>
          <w:szCs w:val="24"/>
          <w:lang w:val="es-MX"/>
        </w:rPr>
        <w:t>COMISIÓN ESTATAL DEL SISTEMA PENITENCIARIO DE BAJA CALIFORNIA</w:t>
      </w:r>
      <w:r w:rsidR="007112D3" w:rsidRPr="007112D3">
        <w:rPr>
          <w:rFonts w:asciiTheme="minorHAnsi" w:hAnsiTheme="minorHAnsi" w:cs="Arial"/>
          <w:color w:val="000000"/>
          <w:sz w:val="24"/>
          <w:szCs w:val="24"/>
        </w:rPr>
        <w:t xml:space="preserve">, así mismo manifestando que conoce y acepta el contenido y alcance de la convocatoria, de las bases de licitación, de los anexos y de las condiciones establecidas en las mismas, </w:t>
      </w:r>
      <w:r w:rsidR="007112D3" w:rsidRPr="007112D3">
        <w:rPr>
          <w:rFonts w:asciiTheme="minorHAnsi" w:hAnsiTheme="minorHAnsi" w:cs="Arial"/>
          <w:color w:val="000000"/>
          <w:sz w:val="24"/>
          <w:szCs w:val="24"/>
        </w:rPr>
        <w:lastRenderedPageBreak/>
        <w:t>así como de las modificaciones a tales documentos que, en su caso, se deriven de la(s) junta(s) de aclaraciones.</w:t>
      </w:r>
    </w:p>
    <w:p w:rsidR="00CF46F1" w:rsidRPr="00347EBB" w:rsidRDefault="00CF46F1" w:rsidP="00347EBB">
      <w:pPr>
        <w:pStyle w:val="2"/>
        <w:tabs>
          <w:tab w:val="num" w:pos="1440"/>
        </w:tabs>
        <w:ind w:left="284" w:right="40"/>
        <w:rPr>
          <w:rFonts w:asciiTheme="minorHAnsi" w:hAnsiTheme="minorHAnsi" w:cs="Arial"/>
          <w:color w:val="000000"/>
          <w:sz w:val="24"/>
          <w:szCs w:val="24"/>
        </w:rPr>
      </w:pPr>
    </w:p>
    <w:p w:rsidR="008538AC" w:rsidRPr="008538AC" w:rsidRDefault="006D3964" w:rsidP="008538AC">
      <w:pPr>
        <w:pBdr>
          <w:top w:val="nil"/>
          <w:left w:val="nil"/>
          <w:bottom w:val="nil"/>
          <w:right w:val="nil"/>
          <w:between w:val="nil"/>
        </w:pBdr>
        <w:ind w:left="284"/>
        <w:jc w:val="both"/>
        <w:rPr>
          <w:rFonts w:ascii="Calibri" w:eastAsia="Calibri" w:hAnsi="Calibri" w:cs="Calibri"/>
          <w:color w:val="000000"/>
          <w:sz w:val="24"/>
          <w:szCs w:val="24"/>
          <w:lang w:val="es-MX" w:eastAsia="es-MX"/>
        </w:rPr>
      </w:pPr>
      <w:r w:rsidRPr="00347EBB">
        <w:rPr>
          <w:rFonts w:asciiTheme="minorHAnsi" w:hAnsiTheme="minorHAnsi" w:cs="Arial"/>
          <w:b/>
          <w:bCs/>
          <w:sz w:val="24"/>
          <w:szCs w:val="24"/>
        </w:rPr>
        <w:t>J</w:t>
      </w:r>
      <w:r w:rsidR="009F727D" w:rsidRPr="00347EBB">
        <w:rPr>
          <w:rFonts w:asciiTheme="minorHAnsi" w:hAnsiTheme="minorHAnsi" w:cs="Arial"/>
          <w:b/>
          <w:bCs/>
          <w:sz w:val="24"/>
          <w:szCs w:val="24"/>
        </w:rPr>
        <w:t>)</w:t>
      </w:r>
      <w:r w:rsidR="00636DF5" w:rsidRPr="00347EBB">
        <w:rPr>
          <w:rFonts w:asciiTheme="minorHAnsi" w:hAnsiTheme="minorHAnsi" w:cs="Arial"/>
          <w:b/>
          <w:bCs/>
          <w:sz w:val="24"/>
          <w:szCs w:val="24"/>
        </w:rPr>
        <w:t xml:space="preserve">.- </w:t>
      </w:r>
      <w:r w:rsidR="006C34A2" w:rsidRPr="006C34A2">
        <w:rPr>
          <w:rFonts w:asciiTheme="minorHAnsi" w:hAnsiTheme="minorHAnsi" w:cs="Arial"/>
          <w:b/>
          <w:bCs/>
          <w:sz w:val="24"/>
          <w:szCs w:val="24"/>
        </w:rPr>
        <w:t>ORIGINAL O COPIA CERTIFICADA</w:t>
      </w:r>
      <w:r w:rsidR="006C34A2" w:rsidRPr="006C34A2">
        <w:rPr>
          <w:rFonts w:asciiTheme="minorHAnsi" w:hAnsiTheme="minorHAnsi" w:cs="Arial"/>
          <w:bCs/>
          <w:sz w:val="24"/>
          <w:szCs w:val="24"/>
        </w:rPr>
        <w:t xml:space="preserve"> </w:t>
      </w:r>
      <w:r w:rsidR="008538AC" w:rsidRPr="008538AC">
        <w:rPr>
          <w:rFonts w:asciiTheme="minorHAnsi" w:hAnsiTheme="minorHAnsi" w:cs="Arial"/>
          <w:b/>
          <w:bCs/>
          <w:sz w:val="24"/>
          <w:szCs w:val="24"/>
        </w:rPr>
        <w:t>Y COPIA SIMPLE PARA SU COTEJO</w:t>
      </w:r>
      <w:r w:rsidR="006C34A2" w:rsidRPr="006C34A2">
        <w:rPr>
          <w:rFonts w:asciiTheme="minorHAnsi" w:hAnsiTheme="minorHAnsi" w:cs="Arial"/>
          <w:bCs/>
          <w:sz w:val="24"/>
          <w:szCs w:val="24"/>
        </w:rPr>
        <w:t xml:space="preserve">, </w:t>
      </w:r>
      <w:r w:rsidR="008538AC" w:rsidRPr="008538AC">
        <w:rPr>
          <w:rFonts w:ascii="Calibri" w:eastAsia="Calibri" w:hAnsi="Calibri" w:cs="Calibri"/>
          <w:color w:val="000000"/>
          <w:sz w:val="24"/>
          <w:szCs w:val="24"/>
          <w:lang w:val="es-MX" w:eastAsia="es-MX"/>
        </w:rPr>
        <w:t>de la capacidad de recursos humanos y experiencia de su personal, acreditando para ello los siguientes puestos: 2 Supervisores, 8 Nutriólogos, 8 chefs, 16 almacenistas y 16 cocineros; presentando para ello, la siguiente documentación:</w:t>
      </w:r>
    </w:p>
    <w:p w:rsidR="008538AC" w:rsidRPr="008538AC" w:rsidRDefault="008538AC" w:rsidP="008538AC">
      <w:pPr>
        <w:pBdr>
          <w:top w:val="nil"/>
          <w:left w:val="nil"/>
          <w:bottom w:val="nil"/>
          <w:right w:val="nil"/>
          <w:between w:val="nil"/>
        </w:pBdr>
        <w:ind w:left="284"/>
        <w:jc w:val="both"/>
        <w:rPr>
          <w:rFonts w:ascii="Calibri" w:eastAsia="Calibri" w:hAnsi="Calibri" w:cs="Calibri"/>
          <w:color w:val="000000"/>
          <w:sz w:val="24"/>
          <w:szCs w:val="24"/>
          <w:lang w:val="es-MX" w:eastAsia="es-MX"/>
        </w:rPr>
      </w:pPr>
    </w:p>
    <w:p w:rsidR="008538AC" w:rsidRPr="008538AC" w:rsidRDefault="008538AC" w:rsidP="008538AC">
      <w:pPr>
        <w:numPr>
          <w:ilvl w:val="0"/>
          <w:numId w:val="34"/>
        </w:numPr>
        <w:pBdr>
          <w:top w:val="nil"/>
          <w:left w:val="nil"/>
          <w:bottom w:val="nil"/>
          <w:right w:val="nil"/>
          <w:between w:val="nil"/>
        </w:pBdr>
        <w:ind w:left="709" w:hanging="283"/>
        <w:contextualSpacing/>
        <w:jc w:val="both"/>
        <w:rPr>
          <w:rFonts w:ascii="Calibri" w:eastAsia="Calibri" w:hAnsi="Calibri" w:cs="Calibri"/>
          <w:color w:val="000000"/>
          <w:sz w:val="24"/>
          <w:szCs w:val="24"/>
          <w:lang w:val="es-MX" w:eastAsia="es-MX"/>
        </w:rPr>
      </w:pPr>
      <w:r w:rsidRPr="008538AC">
        <w:rPr>
          <w:rFonts w:ascii="Calibri" w:eastAsia="Calibri" w:hAnsi="Calibri" w:cs="Calibri"/>
          <w:b/>
          <w:color w:val="000000"/>
          <w:sz w:val="24"/>
          <w:szCs w:val="24"/>
          <w:lang w:val="es-MX" w:eastAsia="es-MX"/>
        </w:rPr>
        <w:t>Supervisores:</w:t>
      </w:r>
      <w:r w:rsidRPr="008538AC">
        <w:rPr>
          <w:rFonts w:ascii="Calibri" w:eastAsia="Calibri" w:hAnsi="Calibri" w:cs="Calibri"/>
          <w:color w:val="000000"/>
          <w:sz w:val="24"/>
          <w:szCs w:val="24"/>
          <w:lang w:val="es-MX" w:eastAsia="es-MX"/>
        </w:rPr>
        <w:t xml:space="preserve"> título o cédula profesional de alguna licenciatura relacionada con el ramo de alimentos.</w:t>
      </w:r>
    </w:p>
    <w:p w:rsidR="008538AC" w:rsidRPr="008538AC" w:rsidRDefault="008538AC" w:rsidP="008538AC">
      <w:pPr>
        <w:numPr>
          <w:ilvl w:val="0"/>
          <w:numId w:val="34"/>
        </w:numPr>
        <w:pBdr>
          <w:top w:val="nil"/>
          <w:left w:val="nil"/>
          <w:bottom w:val="nil"/>
          <w:right w:val="nil"/>
          <w:between w:val="nil"/>
        </w:pBdr>
        <w:ind w:left="709" w:hanging="283"/>
        <w:contextualSpacing/>
        <w:jc w:val="both"/>
        <w:rPr>
          <w:rFonts w:ascii="Calibri" w:eastAsia="Calibri" w:hAnsi="Calibri" w:cs="Calibri"/>
          <w:color w:val="000000"/>
          <w:sz w:val="24"/>
          <w:szCs w:val="24"/>
          <w:lang w:val="es-MX" w:eastAsia="es-MX"/>
        </w:rPr>
      </w:pPr>
      <w:r w:rsidRPr="008538AC">
        <w:rPr>
          <w:rFonts w:ascii="Calibri" w:eastAsia="Calibri" w:hAnsi="Calibri" w:cs="Calibri"/>
          <w:b/>
          <w:color w:val="000000"/>
          <w:sz w:val="24"/>
          <w:szCs w:val="24"/>
          <w:lang w:val="es-MX" w:eastAsia="es-MX"/>
        </w:rPr>
        <w:t>Nutriólogos:</w:t>
      </w:r>
      <w:r w:rsidRPr="008538AC">
        <w:rPr>
          <w:rFonts w:ascii="Calibri" w:eastAsia="Calibri" w:hAnsi="Calibri" w:cs="Calibri"/>
          <w:color w:val="000000"/>
          <w:sz w:val="24"/>
          <w:szCs w:val="24"/>
          <w:lang w:val="es-MX" w:eastAsia="es-MX"/>
        </w:rPr>
        <w:t xml:space="preserve"> título o cédula profesional en la carrera de licenciatura en nutrición.</w:t>
      </w:r>
    </w:p>
    <w:p w:rsidR="008538AC" w:rsidRPr="008538AC" w:rsidRDefault="008538AC" w:rsidP="008538AC">
      <w:pPr>
        <w:numPr>
          <w:ilvl w:val="0"/>
          <w:numId w:val="34"/>
        </w:numPr>
        <w:pBdr>
          <w:top w:val="nil"/>
          <w:left w:val="nil"/>
          <w:bottom w:val="nil"/>
          <w:right w:val="nil"/>
          <w:between w:val="nil"/>
        </w:pBdr>
        <w:ind w:left="709" w:hanging="283"/>
        <w:contextualSpacing/>
        <w:jc w:val="both"/>
        <w:rPr>
          <w:rFonts w:ascii="Calibri" w:eastAsia="Calibri" w:hAnsi="Calibri" w:cs="Calibri"/>
          <w:color w:val="000000"/>
          <w:sz w:val="24"/>
          <w:szCs w:val="24"/>
          <w:lang w:val="es-MX" w:eastAsia="es-MX"/>
        </w:rPr>
      </w:pPr>
      <w:r w:rsidRPr="008538AC">
        <w:rPr>
          <w:rFonts w:ascii="Calibri" w:eastAsia="Calibri" w:hAnsi="Calibri" w:cs="Calibri"/>
          <w:b/>
          <w:color w:val="000000"/>
          <w:sz w:val="24"/>
          <w:szCs w:val="24"/>
          <w:lang w:val="es-MX" w:eastAsia="es-MX"/>
        </w:rPr>
        <w:t>Chefs:</w:t>
      </w:r>
      <w:r w:rsidRPr="008538AC">
        <w:rPr>
          <w:rFonts w:ascii="Calibri" w:eastAsia="Calibri" w:hAnsi="Calibri" w:cs="Calibri"/>
          <w:color w:val="000000"/>
          <w:sz w:val="24"/>
          <w:szCs w:val="24"/>
          <w:lang w:val="es-MX" w:eastAsia="es-MX"/>
        </w:rPr>
        <w:t xml:space="preserve"> título o cédula profesional en la licenciatura de Gastronomía o carrera afín o profesional técnico en preparación de alimentos.</w:t>
      </w:r>
    </w:p>
    <w:p w:rsidR="008538AC" w:rsidRPr="008538AC" w:rsidRDefault="008538AC" w:rsidP="008538AC">
      <w:pPr>
        <w:numPr>
          <w:ilvl w:val="0"/>
          <w:numId w:val="34"/>
        </w:numPr>
        <w:pBdr>
          <w:top w:val="nil"/>
          <w:left w:val="nil"/>
          <w:bottom w:val="nil"/>
          <w:right w:val="nil"/>
          <w:between w:val="nil"/>
        </w:pBdr>
        <w:ind w:left="709" w:hanging="283"/>
        <w:contextualSpacing/>
        <w:jc w:val="both"/>
        <w:rPr>
          <w:rFonts w:ascii="Calibri" w:eastAsia="Calibri" w:hAnsi="Calibri" w:cs="Calibri"/>
          <w:color w:val="000000"/>
          <w:sz w:val="24"/>
          <w:szCs w:val="24"/>
          <w:lang w:val="es-MX" w:eastAsia="es-MX"/>
        </w:rPr>
      </w:pPr>
      <w:r w:rsidRPr="008538AC">
        <w:rPr>
          <w:rFonts w:ascii="Calibri" w:eastAsia="Calibri" w:hAnsi="Calibri" w:cs="Calibri"/>
          <w:b/>
          <w:color w:val="000000"/>
          <w:sz w:val="24"/>
          <w:szCs w:val="24"/>
          <w:lang w:val="es-MX" w:eastAsia="es-MX"/>
        </w:rPr>
        <w:t>Almacenistas:</w:t>
      </w:r>
      <w:r w:rsidRPr="008538AC">
        <w:rPr>
          <w:rFonts w:ascii="Calibri" w:eastAsia="Calibri" w:hAnsi="Calibri" w:cs="Calibri"/>
          <w:color w:val="000000"/>
          <w:sz w:val="24"/>
          <w:szCs w:val="24"/>
          <w:lang w:val="es-MX" w:eastAsia="es-MX"/>
        </w:rPr>
        <w:t xml:space="preserve"> Currículum y certificado de grado de estudios que compruebe experiencia en almacenes.</w:t>
      </w:r>
    </w:p>
    <w:p w:rsidR="008538AC" w:rsidRPr="008538AC" w:rsidRDefault="008538AC" w:rsidP="008538AC">
      <w:pPr>
        <w:numPr>
          <w:ilvl w:val="0"/>
          <w:numId w:val="34"/>
        </w:numPr>
        <w:pBdr>
          <w:top w:val="nil"/>
          <w:left w:val="nil"/>
          <w:bottom w:val="nil"/>
          <w:right w:val="nil"/>
          <w:between w:val="nil"/>
        </w:pBdr>
        <w:ind w:left="709" w:hanging="283"/>
        <w:contextualSpacing/>
        <w:jc w:val="both"/>
        <w:rPr>
          <w:rFonts w:ascii="Calibri" w:eastAsia="Calibri" w:hAnsi="Calibri" w:cs="Calibri"/>
          <w:color w:val="000000"/>
          <w:sz w:val="24"/>
          <w:szCs w:val="24"/>
          <w:lang w:val="es-MX" w:eastAsia="es-MX"/>
        </w:rPr>
      </w:pPr>
      <w:bookmarkStart w:id="0" w:name="_gjdgxs" w:colFirst="0" w:colLast="0"/>
      <w:bookmarkEnd w:id="0"/>
      <w:r w:rsidRPr="008538AC">
        <w:rPr>
          <w:rFonts w:ascii="Calibri" w:eastAsia="Calibri" w:hAnsi="Calibri" w:cs="Calibri"/>
          <w:b/>
          <w:color w:val="000000"/>
          <w:sz w:val="24"/>
          <w:szCs w:val="24"/>
          <w:lang w:val="es-MX" w:eastAsia="es-MX"/>
        </w:rPr>
        <w:t xml:space="preserve">Cocineros: </w:t>
      </w:r>
      <w:r w:rsidRPr="008538AC">
        <w:rPr>
          <w:rFonts w:ascii="Calibri" w:eastAsia="Calibri" w:hAnsi="Calibri" w:cs="Calibri"/>
          <w:color w:val="000000"/>
          <w:sz w:val="24"/>
          <w:szCs w:val="24"/>
          <w:lang w:val="es-MX" w:eastAsia="es-MX"/>
        </w:rPr>
        <w:t>Currículum y certificado de grado de estudios, comprobando experiencia en elaboración de alimentos.</w:t>
      </w:r>
    </w:p>
    <w:p w:rsidR="006C34A2" w:rsidRPr="008538AC" w:rsidRDefault="006C34A2" w:rsidP="00347EBB">
      <w:pPr>
        <w:pStyle w:val="2"/>
        <w:tabs>
          <w:tab w:val="num" w:pos="1440"/>
        </w:tabs>
        <w:ind w:left="284"/>
        <w:rPr>
          <w:rFonts w:asciiTheme="minorHAnsi" w:hAnsiTheme="minorHAnsi" w:cs="Arial"/>
          <w:b/>
          <w:bCs/>
          <w:sz w:val="24"/>
          <w:szCs w:val="24"/>
          <w:lang w:val="es-MX"/>
        </w:rPr>
      </w:pP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r>
        <w:rPr>
          <w:rFonts w:ascii="Calibri" w:eastAsia="Calibri" w:hAnsi="Calibri" w:cs="Calibri"/>
          <w:b/>
          <w:sz w:val="24"/>
          <w:szCs w:val="24"/>
          <w:lang w:val="es-MX" w:eastAsia="es-MX"/>
        </w:rPr>
        <w:t>K</w:t>
      </w:r>
      <w:r w:rsidRPr="0066567A">
        <w:rPr>
          <w:rFonts w:ascii="Calibri" w:eastAsia="Calibri" w:hAnsi="Calibri" w:cs="Calibri"/>
          <w:b/>
          <w:sz w:val="24"/>
          <w:szCs w:val="24"/>
          <w:lang w:val="es-MX" w:eastAsia="es-MX"/>
        </w:rPr>
        <w:t xml:space="preserve">).- CUOTAS OBRERO PATRONALES DE LOS MESES ENERO-FEBRERO ANTE EL IMSS </w:t>
      </w:r>
      <w:r w:rsidRPr="0066567A">
        <w:rPr>
          <w:rFonts w:ascii="Calibri" w:eastAsia="Calibri" w:hAnsi="Calibri" w:cs="Calibri"/>
          <w:sz w:val="24"/>
          <w:szCs w:val="24"/>
          <w:lang w:val="es-MX" w:eastAsia="es-MX"/>
        </w:rPr>
        <w:t xml:space="preserve">Copia de los comprobantes de pago de las cuotas obrero patronales de los empleados con los que brindará el servicio, de los meses de Enero y Febrero de 2021 por la totalidad de la plantilla con que cuenta.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p>
    <w:p w:rsidR="0066567A" w:rsidRPr="0066567A" w:rsidRDefault="0066567A" w:rsidP="0066567A">
      <w:pPr>
        <w:pBdr>
          <w:top w:val="nil"/>
          <w:left w:val="nil"/>
          <w:bottom w:val="nil"/>
          <w:right w:val="nil"/>
          <w:between w:val="nil"/>
        </w:pBdr>
        <w:ind w:left="284"/>
        <w:jc w:val="both"/>
        <w:rPr>
          <w:rFonts w:ascii="Calibri" w:eastAsia="Calibri" w:hAnsi="Calibri" w:cs="Calibri"/>
          <w:b/>
          <w:sz w:val="24"/>
          <w:szCs w:val="24"/>
          <w:lang w:val="es-MX" w:eastAsia="es-MX"/>
        </w:rPr>
      </w:pPr>
      <w:r>
        <w:rPr>
          <w:rFonts w:ascii="Calibri" w:eastAsia="Calibri" w:hAnsi="Calibri" w:cs="Calibri"/>
          <w:b/>
          <w:sz w:val="24"/>
          <w:szCs w:val="24"/>
          <w:lang w:val="es-MX" w:eastAsia="es-MX"/>
        </w:rPr>
        <w:t>L</w:t>
      </w:r>
      <w:r w:rsidRPr="0066567A">
        <w:rPr>
          <w:rFonts w:ascii="Calibri" w:eastAsia="Calibri" w:hAnsi="Calibri" w:cs="Calibri"/>
          <w:b/>
          <w:sz w:val="24"/>
          <w:szCs w:val="24"/>
          <w:lang w:val="es-MX" w:eastAsia="es-MX"/>
        </w:rPr>
        <w:t xml:space="preserve">).- CARTA DE NO ANTECEDENTES PENALES Y CERTIFICADO MÉDICO DE AL MENOS EL 20 % DEL PERSONAL QUE LLEVARÁ A CABO EL SERVICIO </w:t>
      </w: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 xml:space="preserve">Los licitantes participantes deberán presentar con su propuesta técnica los siguientes documentos:  </w:t>
      </w:r>
    </w:p>
    <w:p w:rsidR="0066567A" w:rsidRPr="0066567A" w:rsidRDefault="0066567A" w:rsidP="0066567A">
      <w:pPr>
        <w:numPr>
          <w:ilvl w:val="0"/>
          <w:numId w:val="35"/>
        </w:numPr>
        <w:pBdr>
          <w:top w:val="nil"/>
          <w:left w:val="nil"/>
          <w:bottom w:val="nil"/>
          <w:right w:val="nil"/>
          <w:between w:val="nil"/>
        </w:pBdr>
        <w:contextualSpacing/>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 xml:space="preserve">Carta de no antecedentes penales emitida por la Secretaría General de Gobierno  a través de la Dirección de Penas y Beneficios </w:t>
      </w:r>
      <w:proofErr w:type="spellStart"/>
      <w:r w:rsidRPr="0066567A">
        <w:rPr>
          <w:rFonts w:ascii="Calibri" w:eastAsia="Calibri" w:hAnsi="Calibri" w:cs="Calibri"/>
          <w:sz w:val="24"/>
          <w:szCs w:val="24"/>
          <w:lang w:val="es-MX" w:eastAsia="es-MX"/>
        </w:rPr>
        <w:t>Preliberacionales</w:t>
      </w:r>
      <w:proofErr w:type="spellEnd"/>
      <w:r w:rsidRPr="0066567A">
        <w:rPr>
          <w:rFonts w:ascii="Calibri" w:eastAsia="Calibri" w:hAnsi="Calibri" w:cs="Calibri"/>
          <w:sz w:val="24"/>
          <w:szCs w:val="24"/>
          <w:lang w:val="es-MX" w:eastAsia="es-MX"/>
        </w:rPr>
        <w:t xml:space="preserve">.  </w:t>
      </w:r>
    </w:p>
    <w:p w:rsidR="0066567A" w:rsidRPr="0066567A" w:rsidRDefault="0066567A" w:rsidP="0066567A">
      <w:pPr>
        <w:numPr>
          <w:ilvl w:val="0"/>
          <w:numId w:val="35"/>
        </w:numPr>
        <w:pBdr>
          <w:top w:val="nil"/>
          <w:left w:val="nil"/>
          <w:bottom w:val="nil"/>
          <w:right w:val="nil"/>
          <w:between w:val="nil"/>
        </w:pBdr>
        <w:contextualSpacing/>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 xml:space="preserve">Certificado médico emitido por el Sector Salud.  </w:t>
      </w:r>
    </w:p>
    <w:p w:rsidR="0066567A" w:rsidRPr="0066567A" w:rsidRDefault="0066567A" w:rsidP="0066567A">
      <w:pPr>
        <w:numPr>
          <w:ilvl w:val="0"/>
          <w:numId w:val="35"/>
        </w:numPr>
        <w:pBdr>
          <w:top w:val="nil"/>
          <w:left w:val="nil"/>
          <w:bottom w:val="nil"/>
          <w:right w:val="nil"/>
          <w:between w:val="nil"/>
        </w:pBdr>
        <w:contextualSpacing/>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 xml:space="preserve">Exámenes antidoping por el Sector Salud.  </w:t>
      </w: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 xml:space="preserve">Con una vigencia de 2 meses a la fecha de la apertura técnica, de por lo menos el 20% de la totalidad de las personas requeridas para cada una de las partidas y/o paquetes en que pretenda participar, mismas que deberán concordar con los datos del personal registrado ante el IMSS.  </w:t>
      </w: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 xml:space="preserve">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p>
    <w:p w:rsidR="0066567A" w:rsidRPr="0066567A" w:rsidRDefault="0066567A" w:rsidP="0066567A">
      <w:pPr>
        <w:pBdr>
          <w:top w:val="nil"/>
          <w:left w:val="nil"/>
          <w:bottom w:val="nil"/>
          <w:right w:val="nil"/>
          <w:between w:val="nil"/>
        </w:pBdr>
        <w:ind w:left="284"/>
        <w:jc w:val="both"/>
        <w:rPr>
          <w:rFonts w:ascii="Calibri" w:eastAsia="Calibri" w:hAnsi="Calibri" w:cs="Calibri"/>
          <w:sz w:val="24"/>
          <w:szCs w:val="24"/>
          <w:lang w:val="es-MX" w:eastAsia="es-MX"/>
        </w:rPr>
      </w:pPr>
      <w:r w:rsidRPr="0066567A">
        <w:rPr>
          <w:rFonts w:ascii="Calibri" w:eastAsia="Calibri" w:hAnsi="Calibri" w:cs="Calibri"/>
          <w:sz w:val="24"/>
          <w:szCs w:val="24"/>
          <w:lang w:val="es-MX" w:eastAsia="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D27C8F" w:rsidRPr="0066567A" w:rsidRDefault="00D27C8F" w:rsidP="00347EBB">
      <w:pPr>
        <w:pStyle w:val="2"/>
        <w:tabs>
          <w:tab w:val="num" w:pos="1440"/>
        </w:tabs>
        <w:ind w:left="284"/>
        <w:rPr>
          <w:rFonts w:asciiTheme="minorHAnsi" w:hAnsiTheme="minorHAnsi" w:cs="Arial"/>
          <w:b/>
          <w:bCs/>
          <w:sz w:val="24"/>
          <w:szCs w:val="24"/>
          <w:lang w:val="es-MX"/>
        </w:rPr>
      </w:pPr>
    </w:p>
    <w:p w:rsidR="002B4139" w:rsidRPr="00347EBB" w:rsidRDefault="00EF07C7" w:rsidP="00347EBB">
      <w:pPr>
        <w:pStyle w:val="2"/>
        <w:tabs>
          <w:tab w:val="num" w:pos="1440"/>
        </w:tabs>
        <w:ind w:left="284"/>
        <w:rPr>
          <w:rFonts w:asciiTheme="minorHAnsi" w:hAnsiTheme="minorHAnsi" w:cs="Arial"/>
          <w:b/>
          <w:sz w:val="24"/>
          <w:szCs w:val="24"/>
        </w:rPr>
      </w:pPr>
      <w:r>
        <w:rPr>
          <w:rFonts w:asciiTheme="minorHAnsi" w:hAnsiTheme="minorHAnsi" w:cs="Arial"/>
          <w:b/>
          <w:bCs/>
          <w:sz w:val="24"/>
          <w:szCs w:val="24"/>
        </w:rPr>
        <w:t xml:space="preserve">M).- </w:t>
      </w:r>
      <w:r w:rsidR="00950E80" w:rsidRPr="00347EBB">
        <w:rPr>
          <w:rFonts w:asciiTheme="minorHAnsi" w:hAnsiTheme="minorHAnsi" w:cs="Arial"/>
          <w:b/>
          <w:bCs/>
          <w:color w:val="000000"/>
          <w:sz w:val="24"/>
          <w:szCs w:val="24"/>
        </w:rPr>
        <w:t xml:space="preserve">ACUSE DE RECIBO DE DOCUMENTOS:  </w:t>
      </w:r>
      <w:r w:rsidR="00950E80" w:rsidRPr="00347EBB">
        <w:rPr>
          <w:rFonts w:asciiTheme="minorHAnsi" w:hAnsiTheme="minorHAnsi" w:cs="Arial"/>
          <w:color w:val="000000"/>
          <w:sz w:val="24"/>
          <w:szCs w:val="24"/>
        </w:rPr>
        <w:t xml:space="preserve">Se recomienda que el licitante integre a su propuesta el formato </w:t>
      </w:r>
      <w:r w:rsidR="00950E80" w:rsidRPr="00347EBB">
        <w:rPr>
          <w:rFonts w:asciiTheme="minorHAnsi" w:hAnsiTheme="minorHAnsi" w:cs="Arial"/>
          <w:b/>
          <w:bCs/>
          <w:color w:val="000000"/>
          <w:sz w:val="24"/>
          <w:szCs w:val="24"/>
        </w:rPr>
        <w:t xml:space="preserve">Anexo </w:t>
      </w:r>
      <w:r w:rsidR="00464B08" w:rsidRPr="00347EBB">
        <w:rPr>
          <w:rFonts w:asciiTheme="minorHAnsi" w:hAnsiTheme="minorHAnsi" w:cs="Arial"/>
          <w:b/>
          <w:bCs/>
          <w:color w:val="000000"/>
          <w:sz w:val="24"/>
          <w:szCs w:val="24"/>
        </w:rPr>
        <w:t>8</w:t>
      </w:r>
      <w:r w:rsidR="00950E80" w:rsidRPr="00347EBB">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47EBB" w:rsidRDefault="005B0ADA" w:rsidP="00347EBB">
      <w:pPr>
        <w:pStyle w:val="3"/>
        <w:ind w:left="284" w:firstLine="0"/>
        <w:rPr>
          <w:rFonts w:asciiTheme="minorHAnsi" w:hAnsiTheme="minorHAnsi" w:cs="Arial"/>
          <w:b/>
          <w:sz w:val="24"/>
          <w:szCs w:val="24"/>
        </w:rPr>
      </w:pPr>
    </w:p>
    <w:p w:rsidR="002B4139" w:rsidRPr="00347EBB" w:rsidRDefault="002B4139" w:rsidP="00347EBB">
      <w:pPr>
        <w:pStyle w:val="4"/>
        <w:tabs>
          <w:tab w:val="left" w:pos="540"/>
          <w:tab w:val="left" w:pos="990"/>
        </w:tabs>
        <w:ind w:left="284" w:firstLine="0"/>
        <w:jc w:val="both"/>
        <w:rPr>
          <w:rFonts w:asciiTheme="minorHAnsi" w:hAnsiTheme="minorHAnsi" w:cs="Arial"/>
          <w:bCs/>
          <w:sz w:val="24"/>
          <w:szCs w:val="24"/>
        </w:rPr>
      </w:pPr>
      <w:r w:rsidRPr="00347EBB">
        <w:rPr>
          <w:rFonts w:asciiTheme="minorHAnsi" w:hAnsiTheme="minorHAnsi" w:cs="Arial"/>
          <w:sz w:val="24"/>
          <w:szCs w:val="24"/>
        </w:rPr>
        <w:t>6.2.-</w:t>
      </w:r>
      <w:r w:rsidRPr="00347EBB">
        <w:rPr>
          <w:rFonts w:asciiTheme="minorHAnsi" w:hAnsiTheme="minorHAnsi" w:cs="Arial"/>
          <w:b w:val="0"/>
          <w:sz w:val="24"/>
          <w:szCs w:val="24"/>
        </w:rPr>
        <w:t xml:space="preserve"> </w:t>
      </w:r>
      <w:r w:rsidRPr="00347EBB">
        <w:rPr>
          <w:rFonts w:asciiTheme="minorHAnsi" w:hAnsiTheme="minorHAnsi" w:cs="Arial"/>
          <w:bCs/>
          <w:sz w:val="24"/>
          <w:szCs w:val="24"/>
        </w:rPr>
        <w:t>SOBRE CONTENIENDO LA PROPUESTA ECONOMICA</w:t>
      </w:r>
    </w:p>
    <w:p w:rsidR="002B4139" w:rsidRPr="00347EBB" w:rsidRDefault="002B4139" w:rsidP="00347EBB">
      <w:pPr>
        <w:pStyle w:val="4"/>
        <w:tabs>
          <w:tab w:val="left" w:pos="540"/>
          <w:tab w:val="left" w:pos="990"/>
        </w:tabs>
        <w:ind w:left="284" w:firstLine="0"/>
        <w:jc w:val="both"/>
        <w:rPr>
          <w:rFonts w:asciiTheme="minorHAnsi" w:hAnsiTheme="minorHAnsi" w:cs="Arial"/>
          <w:bCs/>
          <w:sz w:val="24"/>
          <w:szCs w:val="24"/>
        </w:rPr>
      </w:pPr>
    </w:p>
    <w:p w:rsidR="006E52DD" w:rsidRPr="00347EBB" w:rsidRDefault="00E96B62" w:rsidP="00347EBB">
      <w:pPr>
        <w:pStyle w:val="3"/>
        <w:tabs>
          <w:tab w:val="left" w:pos="990"/>
        </w:tabs>
        <w:ind w:left="284" w:right="18" w:firstLine="0"/>
        <w:rPr>
          <w:rFonts w:asciiTheme="minorHAnsi" w:hAnsiTheme="minorHAnsi" w:cs="Arial"/>
          <w:sz w:val="24"/>
        </w:rPr>
      </w:pPr>
      <w:r w:rsidRPr="00347EBB">
        <w:rPr>
          <w:rFonts w:asciiTheme="minorHAnsi" w:hAnsiTheme="minorHAnsi" w:cs="Arial"/>
          <w:b/>
          <w:sz w:val="24"/>
          <w:szCs w:val="24"/>
        </w:rPr>
        <w:t>A</w:t>
      </w:r>
      <w:r w:rsidR="002B4139" w:rsidRPr="00347EBB">
        <w:rPr>
          <w:rFonts w:asciiTheme="minorHAnsi" w:hAnsiTheme="minorHAnsi" w:cs="Arial"/>
          <w:b/>
          <w:sz w:val="24"/>
          <w:szCs w:val="24"/>
        </w:rPr>
        <w:t xml:space="preserve">).- CATÁLOGO DE CONCEPTOS: </w:t>
      </w:r>
      <w:r w:rsidR="002B4139" w:rsidRPr="00347EBB">
        <w:rPr>
          <w:rFonts w:asciiTheme="minorHAnsi" w:hAnsiTheme="minorHAnsi" w:cs="Arial"/>
          <w:sz w:val="24"/>
          <w:szCs w:val="24"/>
        </w:rPr>
        <w:t xml:space="preserve">En el que el licitante cotizará los </w:t>
      </w:r>
      <w:r w:rsidR="00532C4E">
        <w:rPr>
          <w:rFonts w:asciiTheme="minorHAnsi" w:hAnsiTheme="minorHAnsi" w:cs="Arial"/>
          <w:sz w:val="24"/>
          <w:szCs w:val="24"/>
        </w:rPr>
        <w:t xml:space="preserve">servicios </w:t>
      </w:r>
      <w:r w:rsidR="002B4139" w:rsidRPr="00347EBB">
        <w:rPr>
          <w:rFonts w:asciiTheme="minorHAnsi" w:hAnsiTheme="minorHAnsi" w:cs="Arial"/>
          <w:sz w:val="24"/>
          <w:szCs w:val="24"/>
        </w:rPr>
        <w:t xml:space="preserve">que propone, </w:t>
      </w:r>
      <w:r w:rsidR="006E52DD" w:rsidRPr="00347EBB">
        <w:rPr>
          <w:rFonts w:asciiTheme="minorHAnsi" w:hAnsiTheme="minorHAnsi" w:cs="Arial"/>
          <w:sz w:val="24"/>
          <w:szCs w:val="24"/>
        </w:rPr>
        <w:t>e</w:t>
      </w:r>
      <w:r w:rsidR="006E52DD" w:rsidRPr="00347EBB">
        <w:rPr>
          <w:rFonts w:asciiTheme="minorHAnsi" w:hAnsiTheme="minorHAnsi" w:cs="Arial"/>
          <w:sz w:val="24"/>
        </w:rPr>
        <w:t xml:space="preserve">l precio deberá ser </w:t>
      </w:r>
      <w:r w:rsidR="00A2010C" w:rsidRPr="00347EBB">
        <w:rPr>
          <w:rFonts w:asciiTheme="minorHAnsi" w:hAnsiTheme="minorHAnsi" w:cs="Arial"/>
          <w:sz w:val="24"/>
        </w:rPr>
        <w:t xml:space="preserve">indicado en </w:t>
      </w:r>
      <w:r w:rsidR="00A2010C" w:rsidRPr="00347EBB">
        <w:rPr>
          <w:rFonts w:asciiTheme="minorHAnsi" w:hAnsiTheme="minorHAnsi" w:cs="Arial"/>
          <w:b/>
          <w:sz w:val="24"/>
        </w:rPr>
        <w:t>moneda nacional</w:t>
      </w:r>
      <w:r w:rsidR="003849CA" w:rsidRPr="00347EBB">
        <w:rPr>
          <w:rFonts w:asciiTheme="minorHAnsi" w:hAnsiTheme="minorHAnsi" w:cs="Arial"/>
          <w:sz w:val="24"/>
        </w:rPr>
        <w:t xml:space="preserve"> (pesos mexicanos)</w:t>
      </w:r>
      <w:r w:rsidR="00A2010C" w:rsidRPr="00347EBB">
        <w:rPr>
          <w:rFonts w:asciiTheme="minorHAnsi" w:hAnsiTheme="minorHAnsi" w:cs="Arial"/>
          <w:sz w:val="24"/>
        </w:rPr>
        <w:t xml:space="preserve"> </w:t>
      </w:r>
      <w:r w:rsidR="006E52DD" w:rsidRPr="00347EBB">
        <w:rPr>
          <w:rFonts w:asciiTheme="minorHAnsi" w:hAnsiTheme="minorHAnsi" w:cs="Arial"/>
          <w:sz w:val="24"/>
        </w:rPr>
        <w:t xml:space="preserve">desglosado de la siguiente manera: </w:t>
      </w:r>
      <w:r w:rsidR="00FB6D16" w:rsidRPr="00FB6D16">
        <w:rPr>
          <w:rFonts w:asciiTheme="minorHAnsi" w:hAnsiTheme="minorHAnsi" w:cs="Arial"/>
          <w:sz w:val="24"/>
          <w:u w:val="single"/>
        </w:rPr>
        <w:t xml:space="preserve">precio unitario de la ración alimenticia diaria (desayuno, comida y cena), </w:t>
      </w:r>
      <w:r w:rsidR="00FB6D16" w:rsidRPr="004C7F5C">
        <w:rPr>
          <w:rFonts w:asciiTheme="minorHAnsi" w:hAnsiTheme="minorHAnsi" w:cs="Arial"/>
          <w:sz w:val="24"/>
          <w:u w:val="single"/>
        </w:rPr>
        <w:t xml:space="preserve">precio unitario del servicio diario por ración alimenticia diaria, </w:t>
      </w:r>
      <w:r w:rsidR="0056662B" w:rsidRPr="004C7F5C">
        <w:rPr>
          <w:rFonts w:asciiTheme="minorHAnsi" w:hAnsiTheme="minorHAnsi" w:cs="Arial"/>
          <w:sz w:val="24"/>
          <w:u w:val="single"/>
        </w:rPr>
        <w:t xml:space="preserve">precio unitario con letra, </w:t>
      </w:r>
      <w:r w:rsidR="00FB6D16" w:rsidRPr="004C7F5C">
        <w:rPr>
          <w:rFonts w:asciiTheme="minorHAnsi" w:hAnsiTheme="minorHAnsi" w:cs="Arial"/>
          <w:sz w:val="24"/>
          <w:u w:val="single"/>
        </w:rPr>
        <w:t>importe, subtotal</w:t>
      </w:r>
      <w:r w:rsidR="006E52DD" w:rsidRPr="004C7F5C">
        <w:rPr>
          <w:rFonts w:asciiTheme="minorHAnsi" w:hAnsiTheme="minorHAnsi" w:cs="Arial"/>
          <w:sz w:val="24"/>
          <w:u w:val="single"/>
        </w:rPr>
        <w:t xml:space="preserve"> y </w:t>
      </w:r>
      <w:r w:rsidR="006E52DD" w:rsidRPr="004C7F5C">
        <w:rPr>
          <w:rFonts w:asciiTheme="minorHAnsi" w:hAnsiTheme="minorHAnsi" w:cs="Arial"/>
          <w:bCs/>
          <w:sz w:val="24"/>
          <w:u w:val="single"/>
        </w:rPr>
        <w:t>señalar únicamente</w:t>
      </w:r>
      <w:r w:rsidR="006E52DD" w:rsidRPr="004C7F5C">
        <w:rPr>
          <w:rFonts w:asciiTheme="minorHAnsi" w:hAnsiTheme="minorHAnsi" w:cs="Arial"/>
          <w:sz w:val="24"/>
          <w:u w:val="single"/>
        </w:rPr>
        <w:t xml:space="preserve"> el</w:t>
      </w:r>
      <w:r w:rsidR="006E52DD" w:rsidRPr="00FB6D16">
        <w:rPr>
          <w:rFonts w:asciiTheme="minorHAnsi" w:hAnsiTheme="minorHAnsi" w:cs="Arial"/>
          <w:sz w:val="24"/>
          <w:u w:val="single"/>
        </w:rPr>
        <w:t xml:space="preserve"> porcentaje de Impuesto al Valor Agregado a trasladar,</w:t>
      </w:r>
      <w:r w:rsidR="006E52DD" w:rsidRPr="00347EBB">
        <w:rPr>
          <w:rFonts w:asciiTheme="minorHAnsi" w:hAnsiTheme="minorHAnsi" w:cs="Arial"/>
          <w:sz w:val="24"/>
        </w:rPr>
        <w:t xml:space="preserve"> </w:t>
      </w:r>
      <w:r w:rsidR="00627DE4" w:rsidRPr="00347EBB">
        <w:rPr>
          <w:rFonts w:asciiTheme="minorHAnsi" w:hAnsiTheme="minorHAnsi" w:cs="Arial"/>
          <w:sz w:val="24"/>
        </w:rPr>
        <w:t xml:space="preserve">así mismo se indicarán las condiciones de precio y pago que se ofertan en concordancia con lo solicitado en el numeral 4.5 de las presentes bases. </w:t>
      </w:r>
    </w:p>
    <w:p w:rsidR="007D2444" w:rsidRDefault="007D2444" w:rsidP="00347EBB">
      <w:pPr>
        <w:ind w:left="284"/>
        <w:jc w:val="both"/>
        <w:rPr>
          <w:rFonts w:asciiTheme="minorHAnsi" w:hAnsiTheme="minorHAnsi" w:cs="Arial"/>
          <w:sz w:val="24"/>
        </w:rPr>
      </w:pPr>
      <w:r w:rsidRPr="007D2444">
        <w:rPr>
          <w:rFonts w:asciiTheme="minorHAnsi" w:hAnsiTheme="minorHAnsi" w:cs="Arial"/>
          <w:sz w:val="24"/>
        </w:rPr>
        <w:t>Para la determinación de los precios unitarios, el Licitante deberá tomar en consideración necesariamente: los costos directos e indirectos relacionados con los servicios materia de la presente adquisición, incluyendo los fletes, acarreos, maniobras de carga y descarga, la prima correspondiente al seguro del servicio y todos los costos relacionados para el brindar el servicio oportuno en el lugar establecido en estas bases de licitación.</w:t>
      </w:r>
    </w:p>
    <w:p w:rsidR="002B4139" w:rsidRPr="00347EBB" w:rsidRDefault="002B4139" w:rsidP="00347EBB">
      <w:pPr>
        <w:ind w:left="284"/>
        <w:jc w:val="both"/>
        <w:rPr>
          <w:rFonts w:asciiTheme="minorHAnsi" w:hAnsiTheme="minorHAnsi" w:cs="Arial"/>
          <w:sz w:val="24"/>
          <w:szCs w:val="24"/>
        </w:rPr>
      </w:pPr>
      <w:r w:rsidRPr="00347EBB">
        <w:rPr>
          <w:rFonts w:asciiTheme="minorHAnsi" w:hAnsiTheme="minorHAnsi" w:cs="Arial"/>
          <w:sz w:val="24"/>
          <w:szCs w:val="24"/>
        </w:rPr>
        <w:t xml:space="preserve">Así mismo deberá precisar </w:t>
      </w:r>
      <w:r w:rsidRPr="00F5733B">
        <w:rPr>
          <w:rFonts w:asciiTheme="minorHAnsi" w:hAnsiTheme="minorHAnsi" w:cs="Arial"/>
          <w:sz w:val="24"/>
          <w:szCs w:val="24"/>
        </w:rPr>
        <w:t>la condición de precio fijo</w:t>
      </w:r>
      <w:r w:rsidR="00A83A58" w:rsidRPr="00F5733B">
        <w:rPr>
          <w:rFonts w:asciiTheme="minorHAnsi" w:hAnsiTheme="minorHAnsi" w:cs="Arial"/>
          <w:sz w:val="24"/>
          <w:szCs w:val="24"/>
        </w:rPr>
        <w:t xml:space="preserve"> en moneda nacional</w:t>
      </w:r>
      <w:r w:rsidRPr="00F5733B">
        <w:rPr>
          <w:rFonts w:asciiTheme="minorHAnsi" w:hAnsiTheme="minorHAnsi" w:cs="Arial"/>
          <w:sz w:val="24"/>
          <w:szCs w:val="24"/>
        </w:rPr>
        <w:t xml:space="preserve"> durante</w:t>
      </w:r>
      <w:r w:rsidRPr="00347EBB">
        <w:rPr>
          <w:rFonts w:asciiTheme="minorHAnsi" w:hAnsiTheme="minorHAnsi" w:cs="Arial"/>
          <w:sz w:val="24"/>
          <w:szCs w:val="24"/>
        </w:rPr>
        <w:t xml:space="preserve"> la tramitación del presente procedimiento de licitación, la vig</w:t>
      </w:r>
      <w:r w:rsidR="00D519D8" w:rsidRPr="00347EBB">
        <w:rPr>
          <w:rFonts w:asciiTheme="minorHAnsi" w:hAnsiTheme="minorHAnsi" w:cs="Arial"/>
          <w:sz w:val="24"/>
          <w:szCs w:val="24"/>
        </w:rPr>
        <w:t>encia del contrato, así como en</w:t>
      </w:r>
      <w:r w:rsidRPr="00347EBB">
        <w:rPr>
          <w:rFonts w:asciiTheme="minorHAnsi" w:hAnsiTheme="minorHAnsi" w:cs="Arial"/>
          <w:sz w:val="24"/>
          <w:szCs w:val="24"/>
        </w:rPr>
        <w:t xml:space="preserve"> caso de prórrogas y convenios modificatorios al mismo, por lo que los precios ofertados no estarán sujetos a variación, pudiendo utilizar el formato </w:t>
      </w:r>
      <w:r w:rsidR="00950E80"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9</w:t>
      </w:r>
      <w:r w:rsidRPr="00347EBB">
        <w:rPr>
          <w:rFonts w:asciiTheme="minorHAnsi" w:hAnsiTheme="minorHAnsi" w:cs="Arial"/>
          <w:b/>
          <w:sz w:val="24"/>
          <w:szCs w:val="24"/>
        </w:rPr>
        <w:t xml:space="preserve">) </w:t>
      </w:r>
      <w:r w:rsidRPr="00347EBB">
        <w:rPr>
          <w:rFonts w:asciiTheme="minorHAnsi" w:hAnsiTheme="minorHAnsi" w:cs="Arial"/>
          <w:sz w:val="24"/>
          <w:szCs w:val="24"/>
        </w:rPr>
        <w:t>de éstas bases.</w:t>
      </w:r>
      <w:r w:rsidRPr="00347EBB">
        <w:rPr>
          <w:rFonts w:asciiTheme="minorHAnsi" w:hAnsiTheme="minorHAnsi" w:cs="Arial"/>
          <w:b/>
          <w:sz w:val="24"/>
          <w:szCs w:val="24"/>
        </w:rPr>
        <w:t xml:space="preserve"> </w:t>
      </w:r>
    </w:p>
    <w:p w:rsidR="002B4139" w:rsidRPr="00347EBB" w:rsidRDefault="002B4139" w:rsidP="00347EBB">
      <w:pPr>
        <w:pStyle w:val="4"/>
        <w:tabs>
          <w:tab w:val="left" w:pos="540"/>
          <w:tab w:val="left" w:pos="990"/>
        </w:tabs>
        <w:ind w:left="284" w:firstLine="0"/>
        <w:jc w:val="both"/>
        <w:rPr>
          <w:rFonts w:asciiTheme="minorHAnsi" w:hAnsiTheme="minorHAnsi" w:cs="Arial"/>
          <w:sz w:val="24"/>
          <w:szCs w:val="24"/>
        </w:rPr>
      </w:pPr>
      <w:r w:rsidRPr="00347EBB">
        <w:rPr>
          <w:rFonts w:asciiTheme="minorHAnsi" w:hAnsiTheme="minorHAnsi" w:cs="Arial"/>
          <w:sz w:val="24"/>
          <w:szCs w:val="24"/>
        </w:rPr>
        <w:t xml:space="preserve">Dicho documento será utilizado en la evaluación de las propuestas para verificar </w:t>
      </w:r>
      <w:r w:rsidR="00374DF4" w:rsidRPr="00347EBB">
        <w:rPr>
          <w:rFonts w:asciiTheme="minorHAnsi" w:hAnsiTheme="minorHAnsi" w:cs="Arial"/>
          <w:sz w:val="24"/>
          <w:szCs w:val="24"/>
        </w:rPr>
        <w:t xml:space="preserve">que los precios de los </w:t>
      </w:r>
      <w:r w:rsidR="007D2444">
        <w:rPr>
          <w:rFonts w:asciiTheme="minorHAnsi" w:hAnsiTheme="minorHAnsi" w:cs="Arial"/>
          <w:sz w:val="24"/>
          <w:szCs w:val="24"/>
        </w:rPr>
        <w:t>servicios</w:t>
      </w:r>
      <w:r w:rsidR="00374DF4" w:rsidRPr="00347EBB">
        <w:rPr>
          <w:rFonts w:asciiTheme="minorHAnsi" w:hAnsiTheme="minorHAnsi" w:cs="Arial"/>
          <w:sz w:val="24"/>
          <w:szCs w:val="24"/>
        </w:rPr>
        <w:t xml:space="preserve"> ofertados son aceptables y que las condiciones económicas sean ofertadas en términos de las establecidas en éstas bases de licitación</w:t>
      </w:r>
      <w:r w:rsidR="00EF643E" w:rsidRPr="00347EBB">
        <w:rPr>
          <w:rFonts w:asciiTheme="minorHAnsi" w:hAnsiTheme="minorHAnsi" w:cs="Arial"/>
          <w:sz w:val="24"/>
          <w:szCs w:val="24"/>
        </w:rPr>
        <w:t>,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color w:val="000000"/>
          <w:sz w:val="24"/>
          <w:szCs w:val="24"/>
        </w:rPr>
      </w:pPr>
      <w:r w:rsidRPr="00347EBB">
        <w:rPr>
          <w:rFonts w:asciiTheme="minorHAnsi" w:hAnsiTheme="minorHAnsi" w:cs="Arial"/>
          <w:b/>
          <w:color w:val="000000"/>
          <w:sz w:val="24"/>
          <w:szCs w:val="24"/>
        </w:rPr>
        <w:t>Este documento será rubricado por el servidor público que presida el acto y por lo menos un licitante, si asistiere alguno</w:t>
      </w:r>
      <w:r w:rsidRPr="00347EBB">
        <w:rPr>
          <w:rFonts w:asciiTheme="minorHAnsi" w:hAnsiTheme="minorHAnsi" w:cs="Arial"/>
          <w:color w:val="000000"/>
          <w:sz w:val="24"/>
          <w:szCs w:val="24"/>
        </w:rPr>
        <w:t>.</w:t>
      </w:r>
    </w:p>
    <w:p w:rsidR="002B4139" w:rsidRPr="00347EBB" w:rsidRDefault="002B4139" w:rsidP="00347EBB">
      <w:pPr>
        <w:pStyle w:val="4"/>
        <w:tabs>
          <w:tab w:val="left" w:pos="540"/>
          <w:tab w:val="left" w:pos="990"/>
        </w:tabs>
        <w:ind w:left="284" w:firstLine="0"/>
        <w:jc w:val="both"/>
        <w:rPr>
          <w:rFonts w:asciiTheme="minorHAnsi" w:hAnsiTheme="minorHAnsi" w:cs="Arial"/>
          <w:b w:val="0"/>
          <w:sz w:val="24"/>
          <w:szCs w:val="24"/>
        </w:rPr>
      </w:pPr>
    </w:p>
    <w:p w:rsidR="002B4139" w:rsidRPr="00347EBB" w:rsidRDefault="00E96B62" w:rsidP="00347EBB">
      <w:pPr>
        <w:pStyle w:val="4"/>
        <w:tabs>
          <w:tab w:val="left" w:pos="540"/>
          <w:tab w:val="left" w:pos="993"/>
        </w:tabs>
        <w:ind w:left="284" w:firstLine="0"/>
        <w:jc w:val="both"/>
        <w:rPr>
          <w:rFonts w:asciiTheme="minorHAnsi" w:hAnsiTheme="minorHAnsi" w:cs="Arial"/>
          <w:sz w:val="24"/>
          <w:szCs w:val="24"/>
        </w:rPr>
      </w:pPr>
      <w:r w:rsidRPr="00347EBB">
        <w:rPr>
          <w:rFonts w:asciiTheme="minorHAnsi" w:hAnsiTheme="minorHAnsi" w:cs="Arial"/>
          <w:sz w:val="24"/>
          <w:szCs w:val="24"/>
        </w:rPr>
        <w:t>B</w:t>
      </w:r>
      <w:r w:rsidR="002B4139" w:rsidRPr="00347EBB">
        <w:rPr>
          <w:rFonts w:asciiTheme="minorHAnsi" w:hAnsiTheme="minorHAnsi" w:cs="Arial"/>
          <w:sz w:val="24"/>
          <w:szCs w:val="24"/>
        </w:rPr>
        <w:t>)</w:t>
      </w:r>
      <w:r w:rsidR="00A83A58" w:rsidRPr="00347EBB">
        <w:rPr>
          <w:rFonts w:asciiTheme="minorHAnsi" w:hAnsiTheme="minorHAnsi" w:cs="Arial"/>
          <w:sz w:val="24"/>
          <w:szCs w:val="24"/>
        </w:rPr>
        <w:t>.-</w:t>
      </w:r>
      <w:r w:rsidR="002B4139" w:rsidRPr="00347EBB">
        <w:rPr>
          <w:rFonts w:asciiTheme="minorHAnsi" w:hAnsiTheme="minorHAnsi" w:cs="Arial"/>
          <w:sz w:val="24"/>
          <w:szCs w:val="24"/>
        </w:rPr>
        <w:t xml:space="preserve"> PROPUESTA ECONÓMICA: </w:t>
      </w:r>
      <w:r w:rsidR="002B4139" w:rsidRPr="00347EBB">
        <w:rPr>
          <w:rFonts w:asciiTheme="minorHAnsi" w:hAnsiTheme="minorHAnsi" w:cs="Arial"/>
          <w:b w:val="0"/>
          <w:sz w:val="24"/>
          <w:szCs w:val="24"/>
        </w:rPr>
        <w:t>Proporcionando toda la información contenida en</w:t>
      </w:r>
      <w:r w:rsidR="002B4139" w:rsidRPr="00347EBB">
        <w:rPr>
          <w:rFonts w:asciiTheme="minorHAnsi" w:hAnsiTheme="minorHAnsi" w:cs="Arial"/>
          <w:sz w:val="24"/>
          <w:szCs w:val="24"/>
        </w:rPr>
        <w:t xml:space="preserve"> </w:t>
      </w:r>
      <w:r w:rsidR="002B4139" w:rsidRPr="00347EBB">
        <w:rPr>
          <w:rFonts w:asciiTheme="minorHAnsi" w:hAnsiTheme="minorHAnsi" w:cs="Arial"/>
          <w:b w:val="0"/>
          <w:sz w:val="24"/>
          <w:szCs w:val="24"/>
        </w:rPr>
        <w:t xml:space="preserve">el formato </w:t>
      </w:r>
      <w:r w:rsidR="002B4139" w:rsidRPr="00347EBB">
        <w:rPr>
          <w:rFonts w:asciiTheme="minorHAnsi" w:hAnsiTheme="minorHAnsi" w:cs="Arial"/>
          <w:sz w:val="24"/>
          <w:szCs w:val="24"/>
        </w:rPr>
        <w:t xml:space="preserve">Anexo </w:t>
      </w:r>
      <w:r w:rsidR="00464B08" w:rsidRPr="00347EBB">
        <w:rPr>
          <w:rFonts w:asciiTheme="minorHAnsi" w:hAnsiTheme="minorHAnsi" w:cs="Arial"/>
          <w:sz w:val="24"/>
          <w:szCs w:val="24"/>
        </w:rPr>
        <w:t>10</w:t>
      </w:r>
      <w:r w:rsidR="002B4139" w:rsidRPr="00347EBB">
        <w:rPr>
          <w:rFonts w:asciiTheme="minorHAnsi" w:hAnsiTheme="minorHAnsi" w:cs="Arial"/>
          <w:sz w:val="24"/>
          <w:szCs w:val="24"/>
        </w:rPr>
        <w:t xml:space="preserve"> </w:t>
      </w:r>
      <w:r w:rsidR="002B4139" w:rsidRPr="00347EBB">
        <w:rPr>
          <w:rFonts w:asciiTheme="minorHAnsi" w:hAnsiTheme="minorHAnsi" w:cs="Arial"/>
          <w:b w:val="0"/>
          <w:sz w:val="24"/>
          <w:szCs w:val="24"/>
        </w:rPr>
        <w:t>de estas bases de licitación.</w:t>
      </w:r>
    </w:p>
    <w:p w:rsidR="002B4139" w:rsidRPr="00347EBB" w:rsidRDefault="002B4139" w:rsidP="00347EBB">
      <w:pPr>
        <w:pStyle w:val="4"/>
        <w:tabs>
          <w:tab w:val="left" w:pos="540"/>
        </w:tabs>
        <w:ind w:left="284" w:firstLine="0"/>
        <w:jc w:val="both"/>
        <w:rPr>
          <w:rFonts w:asciiTheme="minorHAnsi" w:hAnsiTheme="minorHAnsi" w:cs="Arial"/>
          <w:color w:val="000000"/>
          <w:sz w:val="24"/>
          <w:szCs w:val="24"/>
        </w:rPr>
      </w:pPr>
      <w:r w:rsidRPr="00347EBB">
        <w:rPr>
          <w:rFonts w:asciiTheme="minorHAnsi" w:hAnsiTheme="minorHAnsi" w:cs="Arial"/>
          <w:sz w:val="24"/>
          <w:szCs w:val="24"/>
        </w:rPr>
        <w:t>Dicho documento será utilizado en la evaluación de las propuestas para verificar que las condiciones económicas sean ofertadas en términos de las establecidas en</w:t>
      </w:r>
      <w:r w:rsidR="00D519D8" w:rsidRPr="00347EBB">
        <w:rPr>
          <w:rFonts w:asciiTheme="minorHAnsi" w:hAnsiTheme="minorHAnsi" w:cs="Arial"/>
          <w:sz w:val="24"/>
          <w:szCs w:val="24"/>
        </w:rPr>
        <w:t xml:space="preserve"> éstas </w:t>
      </w:r>
      <w:r w:rsidRPr="00347EBB">
        <w:rPr>
          <w:rFonts w:asciiTheme="minorHAnsi" w:hAnsiTheme="minorHAnsi" w:cs="Arial"/>
          <w:sz w:val="24"/>
          <w:szCs w:val="24"/>
        </w:rPr>
        <w:t>bases</w:t>
      </w:r>
      <w:r w:rsidR="00EF643E" w:rsidRPr="00347EBB">
        <w:rPr>
          <w:rFonts w:asciiTheme="minorHAnsi" w:hAnsiTheme="minorHAnsi" w:cs="Arial"/>
          <w:sz w:val="24"/>
          <w:szCs w:val="24"/>
        </w:rPr>
        <w:t>,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color w:val="000000"/>
          <w:sz w:val="24"/>
          <w:szCs w:val="24"/>
        </w:rPr>
      </w:pPr>
      <w:r w:rsidRPr="00347EBB">
        <w:rPr>
          <w:rFonts w:asciiTheme="minorHAnsi" w:hAnsiTheme="minorHAnsi" w:cs="Arial"/>
          <w:b/>
          <w:color w:val="000000"/>
          <w:sz w:val="24"/>
          <w:szCs w:val="24"/>
        </w:rPr>
        <w:t>Este documento será rubricado por el servidor público que presida el acto y por lo menos un licitante, si asistiere alguno</w:t>
      </w:r>
      <w:r w:rsidRPr="00347EBB">
        <w:rPr>
          <w:rFonts w:asciiTheme="minorHAnsi" w:hAnsiTheme="minorHAnsi" w:cs="Arial"/>
          <w:color w:val="000000"/>
          <w:sz w:val="24"/>
          <w:szCs w:val="24"/>
        </w:rPr>
        <w:t>.</w:t>
      </w:r>
    </w:p>
    <w:p w:rsidR="002B4139" w:rsidRPr="00347EBB" w:rsidRDefault="002B4139" w:rsidP="00347EBB">
      <w:pPr>
        <w:pStyle w:val="3"/>
        <w:ind w:left="284" w:firstLine="0"/>
        <w:rPr>
          <w:rFonts w:asciiTheme="minorHAnsi" w:hAnsiTheme="minorHAnsi" w:cs="Arial"/>
          <w:color w:val="000000"/>
          <w:sz w:val="24"/>
          <w:szCs w:val="24"/>
        </w:rPr>
      </w:pPr>
    </w:p>
    <w:p w:rsidR="002B4139" w:rsidRPr="00347EBB" w:rsidRDefault="00E96B62" w:rsidP="00347EBB">
      <w:pPr>
        <w:pStyle w:val="3"/>
        <w:tabs>
          <w:tab w:val="left" w:pos="1134"/>
        </w:tabs>
        <w:ind w:left="284" w:firstLine="0"/>
        <w:rPr>
          <w:rFonts w:asciiTheme="minorHAnsi" w:hAnsiTheme="minorHAnsi" w:cs="Arial"/>
          <w:color w:val="000000"/>
          <w:sz w:val="24"/>
          <w:szCs w:val="24"/>
        </w:rPr>
      </w:pPr>
      <w:r w:rsidRPr="00347EBB">
        <w:rPr>
          <w:rFonts w:asciiTheme="minorHAnsi" w:hAnsiTheme="minorHAnsi" w:cs="Arial"/>
          <w:b/>
          <w:bCs/>
          <w:color w:val="000000"/>
          <w:sz w:val="24"/>
          <w:szCs w:val="24"/>
        </w:rPr>
        <w:lastRenderedPageBreak/>
        <w:t>C</w:t>
      </w:r>
      <w:r w:rsidR="00A83A58" w:rsidRPr="00347EBB">
        <w:rPr>
          <w:rFonts w:asciiTheme="minorHAnsi" w:hAnsiTheme="minorHAnsi" w:cs="Arial"/>
          <w:b/>
          <w:bCs/>
          <w:color w:val="000000"/>
          <w:sz w:val="24"/>
          <w:szCs w:val="24"/>
        </w:rPr>
        <w:t xml:space="preserve">).- </w:t>
      </w:r>
      <w:r w:rsidR="002B4139" w:rsidRPr="00347EBB">
        <w:rPr>
          <w:rFonts w:asciiTheme="minorHAnsi" w:hAnsiTheme="minorHAnsi" w:cs="Arial"/>
          <w:b/>
          <w:bCs/>
          <w:color w:val="000000"/>
          <w:sz w:val="24"/>
          <w:szCs w:val="24"/>
        </w:rPr>
        <w:t xml:space="preserve">ACUSE DE RECIBO DE DOCUMENTOS: </w:t>
      </w:r>
      <w:r w:rsidR="002B4139" w:rsidRPr="00347EBB">
        <w:rPr>
          <w:rFonts w:asciiTheme="minorHAnsi" w:hAnsiTheme="minorHAnsi" w:cs="Arial"/>
          <w:color w:val="000000"/>
          <w:sz w:val="24"/>
          <w:szCs w:val="24"/>
        </w:rPr>
        <w:t xml:space="preserve">Se recomienda que el licitante integre a su propuesta el formato </w:t>
      </w:r>
      <w:r w:rsidR="002B4139" w:rsidRPr="00347EBB">
        <w:rPr>
          <w:rFonts w:asciiTheme="minorHAnsi" w:hAnsiTheme="minorHAnsi" w:cs="Arial"/>
          <w:b/>
          <w:color w:val="000000"/>
          <w:sz w:val="24"/>
          <w:szCs w:val="24"/>
        </w:rPr>
        <w:t>(</w:t>
      </w:r>
      <w:r w:rsidR="00950E80" w:rsidRPr="00347EBB">
        <w:rPr>
          <w:rFonts w:asciiTheme="minorHAnsi" w:hAnsiTheme="minorHAnsi" w:cs="Arial"/>
          <w:b/>
          <w:bCs/>
          <w:color w:val="000000"/>
          <w:sz w:val="24"/>
          <w:szCs w:val="24"/>
        </w:rPr>
        <w:t xml:space="preserve">Anexo </w:t>
      </w:r>
      <w:r w:rsidR="00B33816" w:rsidRPr="00347EBB">
        <w:rPr>
          <w:rFonts w:asciiTheme="minorHAnsi" w:hAnsiTheme="minorHAnsi" w:cs="Arial"/>
          <w:b/>
          <w:bCs/>
          <w:color w:val="000000"/>
          <w:sz w:val="24"/>
          <w:szCs w:val="24"/>
        </w:rPr>
        <w:t>1</w:t>
      </w:r>
      <w:r w:rsidR="00464B08" w:rsidRPr="00347EBB">
        <w:rPr>
          <w:rFonts w:asciiTheme="minorHAnsi" w:hAnsiTheme="minorHAnsi" w:cs="Arial"/>
          <w:b/>
          <w:bCs/>
          <w:color w:val="000000"/>
          <w:sz w:val="24"/>
          <w:szCs w:val="24"/>
        </w:rPr>
        <w:t>1</w:t>
      </w:r>
      <w:r w:rsidR="002B4139" w:rsidRPr="00347EBB">
        <w:rPr>
          <w:rFonts w:asciiTheme="minorHAnsi" w:hAnsiTheme="minorHAnsi" w:cs="Arial"/>
          <w:b/>
          <w:bCs/>
          <w:color w:val="000000"/>
          <w:sz w:val="24"/>
          <w:szCs w:val="24"/>
        </w:rPr>
        <w:t>)</w:t>
      </w:r>
      <w:r w:rsidR="002B4139" w:rsidRPr="00347EBB">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47EBB" w:rsidRDefault="002B4139" w:rsidP="00347EBB">
      <w:pPr>
        <w:pStyle w:val="3"/>
        <w:tabs>
          <w:tab w:val="left" w:pos="270"/>
          <w:tab w:val="left" w:pos="630"/>
        </w:tabs>
        <w:ind w:left="284" w:firstLine="0"/>
        <w:rPr>
          <w:rFonts w:asciiTheme="minorHAnsi" w:hAnsiTheme="minorHAnsi" w:cs="Arial"/>
          <w:sz w:val="24"/>
          <w:szCs w:val="24"/>
        </w:rPr>
      </w:pPr>
    </w:p>
    <w:p w:rsidR="002B4139" w:rsidRPr="00347EBB" w:rsidRDefault="00D519D8" w:rsidP="00347EBB">
      <w:pPr>
        <w:ind w:left="284"/>
        <w:jc w:val="both"/>
        <w:rPr>
          <w:rFonts w:asciiTheme="minorHAnsi" w:hAnsiTheme="minorHAnsi" w:cs="Arial"/>
          <w:b/>
          <w:sz w:val="24"/>
          <w:szCs w:val="24"/>
        </w:rPr>
      </w:pPr>
      <w:r w:rsidRPr="00347EBB">
        <w:rPr>
          <w:rFonts w:asciiTheme="minorHAnsi" w:hAnsiTheme="minorHAnsi" w:cs="Arial"/>
          <w:b/>
          <w:sz w:val="24"/>
          <w:szCs w:val="24"/>
        </w:rPr>
        <w:t xml:space="preserve">6.3.- </w:t>
      </w:r>
      <w:r w:rsidR="002B4139" w:rsidRPr="00347EBB">
        <w:rPr>
          <w:rFonts w:asciiTheme="minorHAnsi" w:hAnsiTheme="minorHAnsi" w:cs="Arial"/>
          <w:b/>
          <w:sz w:val="24"/>
          <w:szCs w:val="24"/>
        </w:rPr>
        <w:t>PERIODO DE VIGENCIA DE LA PROPOSICIÓN:</w:t>
      </w:r>
    </w:p>
    <w:p w:rsidR="002B4139" w:rsidRPr="00347EBB" w:rsidRDefault="002B4139" w:rsidP="00347EBB">
      <w:pPr>
        <w:ind w:left="709"/>
        <w:jc w:val="both"/>
        <w:rPr>
          <w:rFonts w:asciiTheme="minorHAnsi" w:hAnsiTheme="minorHAnsi" w:cs="Arial"/>
          <w:sz w:val="24"/>
          <w:szCs w:val="24"/>
        </w:rPr>
      </w:pPr>
    </w:p>
    <w:p w:rsidR="002B4139" w:rsidRPr="00347EBB" w:rsidRDefault="002B4139" w:rsidP="00347EBB">
      <w:pPr>
        <w:pStyle w:val="3"/>
        <w:tabs>
          <w:tab w:val="left" w:pos="1710"/>
        </w:tabs>
        <w:ind w:left="284" w:firstLine="0"/>
        <w:rPr>
          <w:rFonts w:asciiTheme="minorHAnsi" w:hAnsiTheme="minorHAnsi" w:cs="Arial"/>
          <w:sz w:val="24"/>
          <w:szCs w:val="24"/>
        </w:rPr>
      </w:pPr>
      <w:r w:rsidRPr="00347EBB">
        <w:rPr>
          <w:rFonts w:asciiTheme="minorHAnsi" w:hAnsiTheme="minorHAnsi" w:cs="Arial"/>
          <w:sz w:val="24"/>
          <w:szCs w:val="24"/>
        </w:rPr>
        <w:t xml:space="preserve">La proposición tendrá una vigencia obligatoria de cuando menos </w:t>
      </w:r>
      <w:r w:rsidRPr="00347EBB">
        <w:rPr>
          <w:rFonts w:asciiTheme="minorHAnsi" w:hAnsiTheme="minorHAnsi" w:cs="Arial"/>
          <w:b/>
          <w:sz w:val="24"/>
          <w:szCs w:val="24"/>
        </w:rPr>
        <w:t>30 (treinta)</w:t>
      </w:r>
      <w:r w:rsidRPr="00347EBB">
        <w:rPr>
          <w:rFonts w:asciiTheme="minorHAnsi" w:hAnsiTheme="minorHAnsi" w:cs="Arial"/>
          <w:sz w:val="24"/>
          <w:szCs w:val="24"/>
        </w:rPr>
        <w:t xml:space="preserve"> días naturales contados a partir de la fecha de su apertura. </w:t>
      </w:r>
    </w:p>
    <w:p w:rsidR="002B4139" w:rsidRPr="00347EBB" w:rsidRDefault="002B4139" w:rsidP="00347EBB">
      <w:pPr>
        <w:pStyle w:val="3"/>
        <w:tabs>
          <w:tab w:val="left" w:pos="1710"/>
        </w:tabs>
        <w:ind w:left="284" w:firstLine="0"/>
        <w:rPr>
          <w:rFonts w:asciiTheme="minorHAnsi" w:hAnsiTheme="minorHAnsi" w:cs="Arial"/>
          <w:sz w:val="24"/>
          <w:szCs w:val="24"/>
        </w:rPr>
      </w:pPr>
      <w:r w:rsidRPr="00347EBB">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347EBB">
      <w:pPr>
        <w:pStyle w:val="2"/>
        <w:tabs>
          <w:tab w:val="left" w:pos="450"/>
          <w:tab w:val="left" w:pos="720"/>
        </w:tabs>
        <w:ind w:left="284"/>
        <w:rPr>
          <w:rFonts w:asciiTheme="minorHAnsi" w:hAnsiTheme="minorHAnsi" w:cs="Arial"/>
          <w:b/>
          <w:sz w:val="24"/>
        </w:rPr>
      </w:pPr>
    </w:p>
    <w:p w:rsidR="008575ED" w:rsidRPr="00347EBB" w:rsidRDefault="006E52DD" w:rsidP="00347EBB">
      <w:pPr>
        <w:pStyle w:val="2"/>
        <w:ind w:left="284"/>
        <w:rPr>
          <w:rFonts w:asciiTheme="minorHAnsi" w:hAnsiTheme="minorHAnsi" w:cs="Arial"/>
          <w:b/>
          <w:sz w:val="24"/>
        </w:rPr>
      </w:pPr>
      <w:r w:rsidRPr="00347EBB">
        <w:rPr>
          <w:rFonts w:asciiTheme="minorHAnsi" w:hAnsiTheme="minorHAnsi" w:cs="Arial"/>
          <w:b/>
          <w:sz w:val="24"/>
        </w:rPr>
        <w:t xml:space="preserve">7.- </w:t>
      </w:r>
      <w:r w:rsidR="008575ED" w:rsidRPr="00347EBB">
        <w:rPr>
          <w:rFonts w:asciiTheme="minorHAnsi" w:hAnsiTheme="minorHAnsi" w:cs="Arial"/>
          <w:b/>
          <w:sz w:val="24"/>
        </w:rPr>
        <w:t xml:space="preserve">  </w:t>
      </w:r>
      <w:r w:rsidR="00A83A58" w:rsidRPr="00347EBB">
        <w:rPr>
          <w:rFonts w:asciiTheme="minorHAnsi" w:hAnsiTheme="minorHAnsi" w:cs="Arial"/>
          <w:b/>
          <w:sz w:val="24"/>
        </w:rPr>
        <w:t>IDENTIFICACIÓN</w:t>
      </w:r>
      <w:r w:rsidR="008575ED" w:rsidRPr="00347EBB">
        <w:rPr>
          <w:rFonts w:asciiTheme="minorHAnsi" w:hAnsiTheme="minorHAnsi" w:cs="Arial"/>
          <w:b/>
          <w:sz w:val="24"/>
        </w:rPr>
        <w:t xml:space="preserve"> DE LAS PROPOSICIONES:</w:t>
      </w:r>
    </w:p>
    <w:p w:rsidR="008575ED" w:rsidRPr="00347EBB" w:rsidRDefault="008575ED" w:rsidP="00347EBB">
      <w:pPr>
        <w:ind w:left="284"/>
        <w:jc w:val="both"/>
        <w:rPr>
          <w:rFonts w:asciiTheme="minorHAnsi" w:hAnsiTheme="minorHAnsi" w:cs="Arial"/>
          <w:sz w:val="24"/>
        </w:rPr>
      </w:pPr>
    </w:p>
    <w:p w:rsidR="008575ED" w:rsidRPr="00347EBB" w:rsidRDefault="008575ED" w:rsidP="00347EBB">
      <w:pPr>
        <w:pStyle w:val="3"/>
        <w:ind w:left="284" w:firstLine="0"/>
        <w:rPr>
          <w:rFonts w:asciiTheme="minorHAnsi" w:hAnsiTheme="minorHAnsi" w:cs="Arial"/>
          <w:sz w:val="24"/>
        </w:rPr>
      </w:pPr>
      <w:r w:rsidRPr="00347EBB">
        <w:rPr>
          <w:rFonts w:asciiTheme="minorHAnsi" w:hAnsiTheme="minorHAnsi" w:cs="Arial"/>
          <w:sz w:val="24"/>
        </w:rPr>
        <w:t xml:space="preserve">La proposición será colocada dentro de </w:t>
      </w:r>
      <w:r w:rsidR="00151712" w:rsidRPr="00347EBB">
        <w:rPr>
          <w:rFonts w:asciiTheme="minorHAnsi" w:hAnsiTheme="minorHAnsi" w:cs="Arial"/>
          <w:sz w:val="24"/>
          <w:u w:val="single"/>
        </w:rPr>
        <w:t>dos</w:t>
      </w:r>
      <w:r w:rsidRPr="00347EBB">
        <w:rPr>
          <w:rFonts w:asciiTheme="minorHAnsi" w:hAnsiTheme="minorHAnsi" w:cs="Arial"/>
          <w:sz w:val="24"/>
          <w:u w:val="single"/>
        </w:rPr>
        <w:t xml:space="preserve"> sobre</w:t>
      </w:r>
      <w:r w:rsidR="00151712" w:rsidRPr="00347EBB">
        <w:rPr>
          <w:rFonts w:asciiTheme="minorHAnsi" w:hAnsiTheme="minorHAnsi" w:cs="Arial"/>
          <w:sz w:val="24"/>
          <w:u w:val="single"/>
        </w:rPr>
        <w:t>s</w:t>
      </w:r>
      <w:r w:rsidR="00A62797" w:rsidRPr="00347EBB">
        <w:rPr>
          <w:rFonts w:asciiTheme="minorHAnsi" w:hAnsiTheme="minorHAnsi" w:cs="Arial"/>
          <w:sz w:val="24"/>
          <w:u w:val="single"/>
        </w:rPr>
        <w:t xml:space="preserve"> cerrado</w:t>
      </w:r>
      <w:r w:rsidR="00151712" w:rsidRPr="00347EBB">
        <w:rPr>
          <w:rFonts w:asciiTheme="minorHAnsi" w:hAnsiTheme="minorHAnsi" w:cs="Arial"/>
          <w:sz w:val="24"/>
          <w:u w:val="single"/>
        </w:rPr>
        <w:t>s</w:t>
      </w:r>
      <w:r w:rsidRPr="00347EBB">
        <w:rPr>
          <w:rFonts w:asciiTheme="minorHAnsi" w:hAnsiTheme="minorHAnsi" w:cs="Arial"/>
          <w:sz w:val="24"/>
        </w:rPr>
        <w:t xml:space="preserve">, </w:t>
      </w:r>
      <w:r w:rsidR="00151712" w:rsidRPr="00347EBB">
        <w:rPr>
          <w:rFonts w:asciiTheme="minorHAnsi" w:hAnsiTheme="minorHAnsi" w:cs="Arial"/>
          <w:sz w:val="24"/>
        </w:rPr>
        <w:t xml:space="preserve">uno conteniendo </w:t>
      </w:r>
      <w:r w:rsidRPr="00347EBB">
        <w:rPr>
          <w:rFonts w:asciiTheme="minorHAnsi" w:hAnsiTheme="minorHAnsi" w:cs="Arial"/>
          <w:sz w:val="24"/>
        </w:rPr>
        <w:t xml:space="preserve">la </w:t>
      </w:r>
      <w:r w:rsidRPr="00347EBB">
        <w:rPr>
          <w:rFonts w:asciiTheme="minorHAnsi" w:hAnsiTheme="minorHAnsi" w:cs="Arial"/>
          <w:sz w:val="24"/>
          <w:u w:val="single"/>
        </w:rPr>
        <w:t>propuesta técnica</w:t>
      </w:r>
      <w:r w:rsidRPr="00347EBB">
        <w:rPr>
          <w:rFonts w:asciiTheme="minorHAnsi" w:hAnsiTheme="minorHAnsi" w:cs="Arial"/>
          <w:sz w:val="24"/>
        </w:rPr>
        <w:t xml:space="preserve"> y</w:t>
      </w:r>
      <w:r w:rsidR="00151712" w:rsidRPr="00347EBB">
        <w:rPr>
          <w:rFonts w:asciiTheme="minorHAnsi" w:hAnsiTheme="minorHAnsi" w:cs="Arial"/>
          <w:sz w:val="24"/>
        </w:rPr>
        <w:t xml:space="preserve"> otro la</w:t>
      </w:r>
      <w:r w:rsidR="00A62797" w:rsidRPr="00347EBB">
        <w:rPr>
          <w:rFonts w:asciiTheme="minorHAnsi" w:hAnsiTheme="minorHAnsi" w:cs="Arial"/>
          <w:sz w:val="24"/>
        </w:rPr>
        <w:t xml:space="preserve"> </w:t>
      </w:r>
      <w:r w:rsidRPr="00347EBB">
        <w:rPr>
          <w:rFonts w:asciiTheme="minorHAnsi" w:hAnsiTheme="minorHAnsi" w:cs="Arial"/>
          <w:sz w:val="24"/>
          <w:u w:val="single"/>
        </w:rPr>
        <w:t>económica</w:t>
      </w:r>
      <w:r w:rsidRPr="00347EBB">
        <w:rPr>
          <w:rFonts w:asciiTheme="minorHAnsi" w:hAnsiTheme="minorHAnsi" w:cs="Arial"/>
          <w:sz w:val="24"/>
        </w:rPr>
        <w:t>, mismo</w:t>
      </w:r>
      <w:r w:rsidR="00151712" w:rsidRPr="00347EBB">
        <w:rPr>
          <w:rFonts w:asciiTheme="minorHAnsi" w:hAnsiTheme="minorHAnsi" w:cs="Arial"/>
          <w:sz w:val="24"/>
        </w:rPr>
        <w:t>s</w:t>
      </w:r>
      <w:r w:rsidRPr="00347EBB">
        <w:rPr>
          <w:rFonts w:asciiTheme="minorHAnsi" w:hAnsiTheme="minorHAnsi" w:cs="Arial"/>
          <w:sz w:val="24"/>
        </w:rPr>
        <w:t xml:space="preserve"> que el licitante deberá cerrar de manera </w:t>
      </w:r>
      <w:r w:rsidR="009D62BB" w:rsidRPr="00347EBB">
        <w:rPr>
          <w:rFonts w:asciiTheme="minorHAnsi" w:hAnsiTheme="minorHAnsi" w:cs="Arial"/>
          <w:sz w:val="24"/>
        </w:rPr>
        <w:t>inviolable.</w:t>
      </w:r>
    </w:p>
    <w:p w:rsidR="00E410E6" w:rsidRPr="00347EBB" w:rsidRDefault="00E410E6" w:rsidP="00347EBB">
      <w:pPr>
        <w:pStyle w:val="3"/>
        <w:ind w:left="720" w:firstLine="0"/>
        <w:rPr>
          <w:rFonts w:asciiTheme="minorHAnsi" w:hAnsiTheme="minorHAnsi" w:cs="Arial"/>
          <w:sz w:val="24"/>
        </w:rPr>
      </w:pPr>
    </w:p>
    <w:p w:rsidR="00164244" w:rsidRDefault="00164244" w:rsidP="00347EBB">
      <w:pPr>
        <w:pStyle w:val="4"/>
        <w:ind w:left="284" w:right="14" w:firstLine="0"/>
        <w:jc w:val="both"/>
        <w:rPr>
          <w:rFonts w:asciiTheme="minorHAnsi" w:hAnsiTheme="minorHAnsi" w:cs="Arial"/>
          <w:b w:val="0"/>
          <w:bCs/>
          <w:iCs/>
          <w:sz w:val="24"/>
          <w:szCs w:val="24"/>
          <w:lang w:val="es-MX"/>
        </w:rPr>
      </w:pPr>
      <w:r w:rsidRPr="00347EBB">
        <w:rPr>
          <w:rFonts w:asciiTheme="minorHAnsi" w:hAnsiTheme="minorHAnsi" w:cs="Arial"/>
          <w:b w:val="0"/>
          <w:sz w:val="24"/>
        </w:rPr>
        <w:t xml:space="preserve">Estará dirigido al </w:t>
      </w:r>
      <w:r w:rsidRPr="00347EBB">
        <w:rPr>
          <w:rFonts w:asciiTheme="minorHAnsi" w:hAnsiTheme="minorHAnsi" w:cs="Arial"/>
          <w:b w:val="0"/>
          <w:bCs/>
          <w:sz w:val="24"/>
          <w:szCs w:val="24"/>
          <w:lang w:val="es-MX"/>
        </w:rPr>
        <w:t xml:space="preserve">Comité de Adquisiciones del Poder Ejecutivo del Gobierno del Estado de Baja California al domicilio ubicado en Tercer piso del Edificio del Poder Ejecutivo de Gobierno del Estado, </w:t>
      </w:r>
      <w:proofErr w:type="spellStart"/>
      <w:r w:rsidRPr="00347EBB">
        <w:rPr>
          <w:rFonts w:asciiTheme="minorHAnsi" w:hAnsiTheme="minorHAnsi" w:cs="Arial"/>
          <w:b w:val="0"/>
          <w:bCs/>
          <w:sz w:val="24"/>
          <w:szCs w:val="24"/>
          <w:lang w:val="es-MX"/>
        </w:rPr>
        <w:t>Calz</w:t>
      </w:r>
      <w:proofErr w:type="spellEnd"/>
      <w:r w:rsidRPr="00347EBB">
        <w:rPr>
          <w:rFonts w:asciiTheme="minorHAnsi" w:hAnsiTheme="minorHAnsi" w:cs="Arial"/>
          <w:b w:val="0"/>
          <w:bCs/>
          <w:sz w:val="24"/>
          <w:szCs w:val="24"/>
          <w:lang w:val="es-MX"/>
        </w:rPr>
        <w:t>. Independencia #994, Centro Cívico de la Ciudad de Mexicali, Baja California, C.P. 21000</w:t>
      </w:r>
      <w:r w:rsidRPr="00347EBB">
        <w:rPr>
          <w:rFonts w:asciiTheme="minorHAnsi" w:hAnsiTheme="minorHAnsi" w:cs="Arial"/>
          <w:b w:val="0"/>
          <w:sz w:val="24"/>
        </w:rPr>
        <w:t>; indicarán identificación de la licitación “</w:t>
      </w:r>
      <w:r w:rsidR="004C7F5C" w:rsidRPr="004C7F5C">
        <w:rPr>
          <w:rFonts w:asciiTheme="minorHAnsi" w:hAnsiTheme="minorHAnsi" w:cs="Arial"/>
          <w:b w:val="0"/>
          <w:iCs/>
          <w:sz w:val="24"/>
          <w:szCs w:val="24"/>
          <w:lang w:val="es-MX"/>
        </w:rPr>
        <w:t>Suministro de insumos, víveres  y productos para el procesamiento de alimentos para proporcionarse a la población de los Centros de Reinserción Social y de Internamiento del Estado de Baja California</w:t>
      </w:r>
      <w:r w:rsidRPr="00347EBB">
        <w:rPr>
          <w:rFonts w:asciiTheme="minorHAnsi" w:hAnsiTheme="minorHAnsi" w:cs="Arial"/>
          <w:b w:val="0"/>
          <w:bCs/>
          <w:iCs/>
          <w:sz w:val="24"/>
          <w:szCs w:val="24"/>
          <w:lang w:val="es-MX"/>
        </w:rPr>
        <w:t>”</w:t>
      </w:r>
      <w:r w:rsidRPr="00347EBB">
        <w:rPr>
          <w:rFonts w:asciiTheme="minorHAnsi" w:hAnsiTheme="minorHAnsi" w:cs="Arial"/>
          <w:b w:val="0"/>
          <w:sz w:val="24"/>
        </w:rPr>
        <w:t xml:space="preserve"> y señalando la clave alfanumérica que tiene asignada</w:t>
      </w:r>
      <w:r w:rsidRPr="00347EBB">
        <w:rPr>
          <w:rFonts w:asciiTheme="minorHAnsi" w:hAnsiTheme="minorHAnsi" w:cs="Arial"/>
          <w:b w:val="0"/>
          <w:bCs/>
          <w:i/>
          <w:iCs/>
          <w:sz w:val="18"/>
          <w:szCs w:val="18"/>
          <w:lang w:val="es-MX"/>
        </w:rPr>
        <w:t xml:space="preserve"> </w:t>
      </w:r>
      <w:r w:rsidR="004C7F5C">
        <w:rPr>
          <w:rFonts w:asciiTheme="minorHAnsi" w:hAnsiTheme="minorHAnsi" w:cs="Arial"/>
          <w:b w:val="0"/>
          <w:bCs/>
          <w:iCs/>
          <w:sz w:val="24"/>
          <w:szCs w:val="24"/>
          <w:lang w:val="es-MX"/>
        </w:rPr>
        <w:t>OM-CESISPE-080-2021</w:t>
      </w:r>
      <w:r w:rsidRPr="00347EBB">
        <w:rPr>
          <w:rFonts w:asciiTheme="minorHAnsi" w:hAnsiTheme="minorHAnsi" w:cs="Arial"/>
          <w:b w:val="0"/>
          <w:bCs/>
          <w:iCs/>
          <w:sz w:val="24"/>
          <w:szCs w:val="24"/>
          <w:lang w:val="es-MX"/>
        </w:rPr>
        <w:t>.</w:t>
      </w:r>
    </w:p>
    <w:p w:rsidR="00526C7A" w:rsidRDefault="00526C7A" w:rsidP="00347EBB">
      <w:pPr>
        <w:pStyle w:val="4"/>
        <w:ind w:left="284" w:right="14" w:firstLine="0"/>
        <w:jc w:val="both"/>
        <w:rPr>
          <w:rFonts w:asciiTheme="minorHAnsi" w:hAnsiTheme="minorHAnsi" w:cs="Arial"/>
          <w:b w:val="0"/>
          <w:bCs/>
          <w:iCs/>
          <w:sz w:val="24"/>
          <w:szCs w:val="24"/>
          <w:lang w:val="es-MX"/>
        </w:rPr>
      </w:pPr>
    </w:p>
    <w:p w:rsidR="00526C7A" w:rsidRPr="00C770C2" w:rsidRDefault="00526C7A" w:rsidP="00526C7A">
      <w:pPr>
        <w:pStyle w:val="2"/>
        <w:ind w:left="270"/>
        <w:rPr>
          <w:rFonts w:asciiTheme="minorHAnsi" w:hAnsiTheme="minorHAnsi" w:cstheme="minorHAnsi"/>
          <w:sz w:val="24"/>
        </w:rPr>
      </w:pPr>
      <w:r w:rsidRPr="00C770C2">
        <w:rPr>
          <w:rFonts w:asciiTheme="minorHAnsi" w:hAnsiTheme="minorHAnsi" w:cstheme="minorHAnsi"/>
          <w:sz w:val="24"/>
        </w:rPr>
        <w:t>El sobre que contenga la propuesta técnica no deberá contener por ningún motivo información referente a precios del servicio ofertado. De lo contrario será descalificada su proposición.</w:t>
      </w:r>
    </w:p>
    <w:p w:rsidR="00526C7A" w:rsidRPr="00347EBB" w:rsidRDefault="00526C7A" w:rsidP="00347EBB">
      <w:pPr>
        <w:pStyle w:val="4"/>
        <w:ind w:left="284" w:right="14" w:firstLine="0"/>
        <w:jc w:val="both"/>
        <w:rPr>
          <w:rFonts w:asciiTheme="minorHAnsi" w:hAnsiTheme="minorHAnsi" w:cs="Arial"/>
          <w:b w:val="0"/>
          <w:bCs/>
          <w:iCs/>
          <w:sz w:val="24"/>
          <w:szCs w:val="24"/>
          <w:lang w:val="es-MX"/>
        </w:rPr>
      </w:pPr>
    </w:p>
    <w:p w:rsidR="001949BF" w:rsidRPr="00347EBB" w:rsidRDefault="00302BC4" w:rsidP="00347EBB">
      <w:pPr>
        <w:pStyle w:val="2"/>
        <w:keepNext/>
        <w:ind w:left="284"/>
        <w:rPr>
          <w:rFonts w:asciiTheme="minorHAnsi" w:hAnsiTheme="minorHAnsi" w:cs="Arial"/>
          <w:b/>
          <w:bCs/>
          <w:sz w:val="24"/>
        </w:rPr>
      </w:pPr>
      <w:r w:rsidRPr="00347EBB">
        <w:rPr>
          <w:rFonts w:asciiTheme="minorHAnsi" w:hAnsiTheme="minorHAnsi" w:cs="Arial"/>
          <w:b/>
          <w:bCs/>
          <w:sz w:val="24"/>
        </w:rPr>
        <w:t>8</w:t>
      </w:r>
      <w:r w:rsidR="001949BF" w:rsidRPr="00347EBB">
        <w:rPr>
          <w:rFonts w:asciiTheme="minorHAnsi" w:hAnsiTheme="minorHAnsi" w:cs="Arial"/>
          <w:b/>
          <w:bCs/>
          <w:sz w:val="24"/>
        </w:rPr>
        <w:t>.  ACTOS DEL PROCEDIMIENTO</w:t>
      </w:r>
    </w:p>
    <w:p w:rsidR="00EB54B8" w:rsidRPr="00347EBB" w:rsidRDefault="00EB54B8" w:rsidP="00347EBB">
      <w:pPr>
        <w:pStyle w:val="2"/>
        <w:keepNext/>
        <w:ind w:left="284"/>
        <w:rPr>
          <w:rFonts w:asciiTheme="minorHAnsi" w:hAnsiTheme="minorHAnsi" w:cs="Arial"/>
          <w:b/>
          <w:bCs/>
          <w:sz w:val="24"/>
        </w:rPr>
      </w:pPr>
    </w:p>
    <w:p w:rsidR="00576DD7" w:rsidRPr="00347EBB" w:rsidRDefault="00EB54B8" w:rsidP="00347EBB">
      <w:pPr>
        <w:pStyle w:val="2"/>
        <w:keepNext/>
        <w:ind w:left="284" w:right="131"/>
        <w:rPr>
          <w:rFonts w:asciiTheme="minorHAnsi" w:hAnsiTheme="minorHAnsi" w:cs="Arial"/>
          <w:b/>
          <w:bCs/>
          <w:sz w:val="24"/>
        </w:rPr>
      </w:pPr>
      <w:r w:rsidRPr="00347EBB">
        <w:rPr>
          <w:rFonts w:asciiTheme="minorHAnsi" w:hAnsiTheme="minorHAnsi" w:cs="Arial"/>
          <w:b/>
          <w:bCs/>
          <w:sz w:val="24"/>
        </w:rPr>
        <w:t xml:space="preserve">8.1 </w:t>
      </w:r>
      <w:r w:rsidR="00950E80" w:rsidRPr="00347EBB">
        <w:rPr>
          <w:rFonts w:asciiTheme="minorHAnsi" w:hAnsiTheme="minorHAnsi" w:cs="Arial"/>
          <w:b/>
          <w:bCs/>
          <w:sz w:val="24"/>
        </w:rPr>
        <w:t>J</w:t>
      </w:r>
      <w:r w:rsidR="00576DD7" w:rsidRPr="00347EBB">
        <w:rPr>
          <w:rFonts w:asciiTheme="minorHAnsi" w:hAnsiTheme="minorHAnsi" w:cs="Arial"/>
          <w:b/>
          <w:bCs/>
          <w:sz w:val="24"/>
        </w:rPr>
        <w:t>UNTA DE ACLARACIONES.</w:t>
      </w:r>
    </w:p>
    <w:p w:rsidR="004E2588" w:rsidRPr="00347EBB" w:rsidRDefault="004E2588" w:rsidP="00347EBB">
      <w:pPr>
        <w:ind w:left="284"/>
        <w:jc w:val="both"/>
        <w:rPr>
          <w:rFonts w:asciiTheme="minorHAnsi" w:hAnsiTheme="minorHAnsi" w:cs="Arial"/>
          <w:sz w:val="24"/>
        </w:rPr>
      </w:pPr>
    </w:p>
    <w:p w:rsidR="00926332" w:rsidRPr="00347EBB" w:rsidRDefault="00C14008" w:rsidP="00347EBB">
      <w:pPr>
        <w:pStyle w:val="3"/>
        <w:ind w:left="284" w:right="-72" w:hanging="11"/>
        <w:rPr>
          <w:rFonts w:asciiTheme="minorHAnsi" w:hAnsiTheme="minorHAnsi" w:cs="Arial"/>
          <w:sz w:val="24"/>
          <w:highlight w:val="yellow"/>
        </w:rPr>
      </w:pPr>
      <w:r w:rsidRPr="00347EBB">
        <w:rPr>
          <w:rFonts w:asciiTheme="minorHAnsi" w:hAnsiTheme="minorHAnsi" w:cs="Arial"/>
          <w:sz w:val="24"/>
        </w:rPr>
        <w:t xml:space="preserve">El Comité podrá celebrar las juntas de aclaraciones que considere necesarias, atendiendo a las características </w:t>
      </w:r>
      <w:r w:rsidR="004632DA">
        <w:rPr>
          <w:rFonts w:asciiTheme="minorHAnsi" w:hAnsiTheme="minorHAnsi" w:cs="Arial"/>
          <w:sz w:val="24"/>
        </w:rPr>
        <w:t>del servicio</w:t>
      </w:r>
      <w:r w:rsidRPr="00347EBB">
        <w:rPr>
          <w:rFonts w:asciiTheme="minorHAnsi" w:hAnsiTheme="minorHAnsi" w:cs="Arial"/>
          <w:sz w:val="24"/>
        </w:rPr>
        <w:t xml:space="preserve"> que se pretenden adquirir, en las que solamente podrán formular aclaraciones las personas que hayan adquirido las bases correspondientes, por lo que deberán de exhibir copia del recibo de pago de las bases de licitación, así mismo deberá de considerar el licitante que la FECHA LIMITE PARA EL PAGO DE BASES </w:t>
      </w:r>
      <w:r w:rsidR="0009221C" w:rsidRPr="00347EBB">
        <w:rPr>
          <w:rFonts w:asciiTheme="minorHAnsi" w:hAnsiTheme="minorHAnsi" w:cs="Arial"/>
          <w:sz w:val="24"/>
        </w:rPr>
        <w:t xml:space="preserve">es el día </w:t>
      </w:r>
      <w:r w:rsidR="00DD75E2">
        <w:rPr>
          <w:rFonts w:asciiTheme="minorHAnsi" w:hAnsiTheme="minorHAnsi" w:cs="Arial"/>
          <w:sz w:val="24"/>
        </w:rPr>
        <w:t>16</w:t>
      </w:r>
      <w:r w:rsidRPr="00347EBB">
        <w:rPr>
          <w:rFonts w:asciiTheme="minorHAnsi" w:hAnsiTheme="minorHAnsi" w:cs="Arial"/>
          <w:sz w:val="24"/>
        </w:rPr>
        <w:t xml:space="preserve"> de </w:t>
      </w:r>
      <w:r w:rsidR="00DD75E2">
        <w:rPr>
          <w:rFonts w:asciiTheme="minorHAnsi" w:hAnsiTheme="minorHAnsi" w:cs="Arial"/>
          <w:sz w:val="24"/>
        </w:rPr>
        <w:t>abril</w:t>
      </w:r>
      <w:r w:rsidRPr="00347EBB">
        <w:rPr>
          <w:rFonts w:asciiTheme="minorHAnsi" w:hAnsiTheme="minorHAnsi" w:cs="Arial"/>
          <w:sz w:val="24"/>
        </w:rPr>
        <w:t xml:space="preserve"> de 202</w:t>
      </w:r>
      <w:r w:rsidR="00DD75E2">
        <w:rPr>
          <w:rFonts w:asciiTheme="minorHAnsi" w:hAnsiTheme="minorHAnsi" w:cs="Arial"/>
          <w:sz w:val="24"/>
        </w:rPr>
        <w:t>1</w:t>
      </w:r>
      <w:r w:rsidR="00926332" w:rsidRPr="00347EBB">
        <w:rPr>
          <w:rFonts w:asciiTheme="minorHAnsi" w:hAnsiTheme="minorHAnsi" w:cs="Arial"/>
          <w:sz w:val="24"/>
        </w:rPr>
        <w:t>.</w:t>
      </w:r>
    </w:p>
    <w:p w:rsidR="0009221C" w:rsidRPr="00347EBB" w:rsidRDefault="00C14008" w:rsidP="00347EBB">
      <w:pPr>
        <w:pStyle w:val="3"/>
        <w:ind w:left="284" w:right="-72" w:hanging="11"/>
        <w:rPr>
          <w:rFonts w:asciiTheme="minorHAnsi" w:hAnsiTheme="minorHAnsi" w:cs="Arial"/>
          <w:sz w:val="24"/>
        </w:rPr>
      </w:pPr>
      <w:r w:rsidRPr="00347EBB">
        <w:rPr>
          <w:rFonts w:asciiTheme="minorHAnsi" w:hAnsiTheme="minorHAnsi" w:cs="Arial"/>
          <w:sz w:val="24"/>
          <w:highlight w:val="yellow"/>
        </w:rPr>
        <w:t xml:space="preserve"> </w:t>
      </w:r>
    </w:p>
    <w:p w:rsidR="0015724E" w:rsidRPr="00347EBB" w:rsidRDefault="0015724E" w:rsidP="00347EBB">
      <w:pPr>
        <w:pStyle w:val="3"/>
        <w:ind w:left="284" w:right="-72" w:hanging="11"/>
        <w:rPr>
          <w:rFonts w:asciiTheme="minorHAnsi" w:hAnsiTheme="minorHAnsi" w:cs="Arial"/>
          <w:sz w:val="24"/>
        </w:rPr>
      </w:pPr>
      <w:r w:rsidRPr="00347EBB">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82589">
        <w:rPr>
          <w:rFonts w:asciiTheme="minorHAnsi" w:hAnsiTheme="minorHAnsi" w:cs="Arial"/>
          <w:sz w:val="24"/>
        </w:rPr>
        <w:t>Comité de Adquisiciones de Oficialía Mayor de Gobierno del Estado de Baja California</w:t>
      </w:r>
      <w:r w:rsidRPr="00347EBB">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w:t>
      </w:r>
      <w:r w:rsidRPr="00347EBB">
        <w:rPr>
          <w:rFonts w:asciiTheme="minorHAnsi" w:hAnsiTheme="minorHAnsi" w:cs="Arial"/>
          <w:sz w:val="24"/>
        </w:rPr>
        <w:lastRenderedPageBreak/>
        <w:t xml:space="preserve">adjuntando a su escrito versión digital editable misma que podrá ser entregada en un cd, en un </w:t>
      </w:r>
      <w:proofErr w:type="spellStart"/>
      <w:r w:rsidRPr="00347EBB">
        <w:rPr>
          <w:rFonts w:asciiTheme="minorHAnsi" w:hAnsiTheme="minorHAnsi" w:cs="Arial"/>
          <w:sz w:val="24"/>
        </w:rPr>
        <w:t>usb</w:t>
      </w:r>
      <w:proofErr w:type="spellEnd"/>
      <w:r w:rsidRPr="00347EBB">
        <w:rPr>
          <w:rFonts w:asciiTheme="minorHAnsi" w:hAnsiTheme="minorHAnsi" w:cs="Arial"/>
          <w:sz w:val="24"/>
        </w:rPr>
        <w:t xml:space="preserve"> que será devuelto en el mismo momento de su entrega o al correo electrónico</w:t>
      </w:r>
      <w:r w:rsidR="00882589">
        <w:rPr>
          <w:rFonts w:asciiTheme="minorHAnsi" w:hAnsiTheme="minorHAnsi" w:cs="Arial"/>
          <w:sz w:val="24"/>
        </w:rPr>
        <w:t xml:space="preserve"> kaguirre@baja.gob.mx</w:t>
      </w:r>
      <w:r w:rsidRPr="00347EBB">
        <w:rPr>
          <w:rFonts w:asciiTheme="minorHAnsi" w:hAnsiTheme="minorHAnsi" w:cs="Arial"/>
          <w:sz w:val="24"/>
        </w:rPr>
        <w:t>.</w:t>
      </w:r>
      <w:r w:rsidR="00C91B53">
        <w:rPr>
          <w:rFonts w:asciiTheme="minorHAnsi" w:hAnsiTheme="minorHAnsi" w:cs="Arial"/>
          <w:sz w:val="24"/>
        </w:rPr>
        <w:t xml:space="preserve"> </w:t>
      </w:r>
      <w:r w:rsidRPr="00347EBB">
        <w:rPr>
          <w:rFonts w:asciiTheme="minorHAnsi" w:hAnsiTheme="minorHAnsi" w:cs="Arial"/>
          <w:sz w:val="24"/>
        </w:rPr>
        <w:t xml:space="preserve"> </w:t>
      </w:r>
    </w:p>
    <w:p w:rsidR="0015724E" w:rsidRPr="00347EBB" w:rsidRDefault="0015724E" w:rsidP="00347EBB">
      <w:pPr>
        <w:pStyle w:val="3"/>
        <w:tabs>
          <w:tab w:val="left" w:pos="450"/>
        </w:tabs>
        <w:ind w:left="284" w:right="-72" w:firstLine="0"/>
        <w:rPr>
          <w:rFonts w:asciiTheme="minorHAnsi" w:hAnsiTheme="minorHAnsi" w:cs="Arial"/>
          <w:sz w:val="24"/>
          <w:szCs w:val="24"/>
        </w:rPr>
      </w:pPr>
    </w:p>
    <w:p w:rsidR="00842121" w:rsidRPr="003E483C" w:rsidRDefault="00842121" w:rsidP="00842121">
      <w:pPr>
        <w:ind w:left="270"/>
        <w:jc w:val="both"/>
        <w:rPr>
          <w:rFonts w:asciiTheme="minorHAnsi" w:hAnsiTheme="minorHAnsi" w:cstheme="minorHAnsi"/>
          <w:sz w:val="24"/>
        </w:rPr>
      </w:pPr>
      <w:r w:rsidRPr="00625E1C">
        <w:rPr>
          <w:rFonts w:asciiTheme="minorHAnsi" w:hAnsiTheme="minorHAnsi" w:cstheme="minorHAnsi"/>
          <w:sz w:val="24"/>
        </w:rPr>
        <w:t xml:space="preserve">Para la mejor conducción del acto se recomienda que los cuestionarios sean enviados </w:t>
      </w:r>
      <w:r w:rsidRPr="00625E1C">
        <w:rPr>
          <w:rFonts w:asciiTheme="minorHAnsi" w:hAnsiTheme="minorHAnsi" w:cstheme="minorHAnsi"/>
          <w:b/>
          <w:sz w:val="24"/>
        </w:rPr>
        <w:t xml:space="preserve">a más tardar con un día hábil de antelación </w:t>
      </w:r>
      <w:r w:rsidRPr="00625E1C">
        <w:rPr>
          <w:rFonts w:asciiTheme="minorHAnsi" w:hAnsiTheme="minorHAnsi" w:cstheme="minorHAnsi"/>
          <w:sz w:val="24"/>
        </w:rPr>
        <w:t xml:space="preserve">a la celebración del acto programado para el día </w:t>
      </w:r>
      <w:r>
        <w:rPr>
          <w:rFonts w:asciiTheme="minorHAnsi" w:hAnsiTheme="minorHAnsi" w:cstheme="minorHAnsi"/>
          <w:b/>
          <w:sz w:val="24"/>
        </w:rPr>
        <w:t>16</w:t>
      </w:r>
      <w:r w:rsidRPr="00625E1C">
        <w:rPr>
          <w:rFonts w:asciiTheme="minorHAnsi" w:hAnsiTheme="minorHAnsi" w:cstheme="minorHAnsi"/>
          <w:b/>
          <w:sz w:val="24"/>
        </w:rPr>
        <w:t xml:space="preserve"> de </w:t>
      </w:r>
      <w:r>
        <w:rPr>
          <w:rFonts w:asciiTheme="minorHAnsi" w:hAnsiTheme="minorHAnsi" w:cstheme="minorHAnsi"/>
          <w:b/>
          <w:sz w:val="24"/>
        </w:rPr>
        <w:t>abril</w:t>
      </w:r>
      <w:r w:rsidRPr="00625E1C">
        <w:rPr>
          <w:rFonts w:asciiTheme="minorHAnsi" w:hAnsiTheme="minorHAnsi" w:cstheme="minorHAnsi"/>
          <w:b/>
          <w:sz w:val="24"/>
        </w:rPr>
        <w:t xml:space="preserve"> de 2021 a las </w:t>
      </w:r>
      <w:r>
        <w:rPr>
          <w:rFonts w:asciiTheme="minorHAnsi" w:hAnsiTheme="minorHAnsi" w:cstheme="minorHAnsi"/>
          <w:b/>
          <w:sz w:val="24"/>
        </w:rPr>
        <w:t>12:30</w:t>
      </w:r>
      <w:r w:rsidRPr="00625E1C">
        <w:rPr>
          <w:rFonts w:asciiTheme="minorHAnsi" w:hAnsiTheme="minorHAnsi" w:cstheme="minorHAnsi"/>
          <w:b/>
          <w:sz w:val="24"/>
        </w:rPr>
        <w:t xml:space="preserve"> horas </w:t>
      </w:r>
      <w:r w:rsidRPr="00625E1C">
        <w:rPr>
          <w:rFonts w:asciiTheme="minorHAnsi" w:hAnsiTheme="minorHAnsi" w:cstheme="minorHAnsi"/>
          <w:sz w:val="24"/>
        </w:rPr>
        <w:t>en la sala de juntas de la Dirección de Adquisiciones de la Oficialía Mayor de Gobierno ubicada en la dirección descrita en el párrafo anterior.</w:t>
      </w:r>
    </w:p>
    <w:p w:rsidR="0015724E" w:rsidRPr="00347EBB" w:rsidRDefault="0015724E" w:rsidP="00347EBB">
      <w:pPr>
        <w:pStyle w:val="3"/>
        <w:tabs>
          <w:tab w:val="left" w:pos="450"/>
        </w:tabs>
        <w:ind w:left="284" w:right="-72" w:firstLine="0"/>
        <w:rPr>
          <w:rFonts w:asciiTheme="minorHAnsi" w:hAnsiTheme="minorHAnsi" w:cs="Arial"/>
          <w:sz w:val="24"/>
        </w:rPr>
      </w:pPr>
    </w:p>
    <w:p w:rsidR="0015724E" w:rsidRPr="00347EBB" w:rsidRDefault="0015724E" w:rsidP="00347EBB">
      <w:pPr>
        <w:pStyle w:val="3"/>
        <w:ind w:left="284" w:right="-74" w:firstLine="0"/>
        <w:rPr>
          <w:rFonts w:asciiTheme="minorHAnsi" w:hAnsiTheme="minorHAnsi" w:cs="Arial"/>
          <w:sz w:val="24"/>
        </w:rPr>
      </w:pPr>
      <w:r w:rsidRPr="00347EBB">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5724E" w:rsidRPr="00347EBB" w:rsidRDefault="0015724E" w:rsidP="00347EBB">
      <w:pPr>
        <w:pStyle w:val="3"/>
        <w:ind w:left="284" w:right="-72" w:firstLine="0"/>
        <w:rPr>
          <w:rFonts w:asciiTheme="minorHAnsi" w:hAnsiTheme="minorHAnsi" w:cs="Arial"/>
          <w:sz w:val="24"/>
        </w:rPr>
      </w:pPr>
      <w:r w:rsidRPr="00347EBB">
        <w:rPr>
          <w:rFonts w:asciiTheme="minorHAnsi" w:hAnsiTheme="minorHAnsi" w:cs="Arial"/>
          <w:sz w:val="24"/>
        </w:rPr>
        <w:t xml:space="preserve"> </w:t>
      </w:r>
    </w:p>
    <w:p w:rsidR="0015724E" w:rsidRPr="00347EBB" w:rsidRDefault="0015724E" w:rsidP="00347EBB">
      <w:pPr>
        <w:pStyle w:val="3"/>
        <w:ind w:left="284" w:firstLine="0"/>
        <w:rPr>
          <w:rFonts w:asciiTheme="minorHAnsi" w:hAnsiTheme="minorHAnsi" w:cs="Arial"/>
          <w:sz w:val="24"/>
        </w:rPr>
      </w:pPr>
      <w:r w:rsidRPr="00347EBB">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5724E" w:rsidRPr="00347EBB" w:rsidRDefault="0015724E" w:rsidP="00347EBB">
      <w:pPr>
        <w:pStyle w:val="2"/>
        <w:tabs>
          <w:tab w:val="left" w:pos="450"/>
        </w:tabs>
        <w:ind w:left="284" w:hanging="180"/>
        <w:rPr>
          <w:rFonts w:asciiTheme="minorHAnsi" w:hAnsiTheme="minorHAnsi" w:cs="Arial"/>
          <w:b/>
          <w:sz w:val="24"/>
        </w:rPr>
      </w:pPr>
    </w:p>
    <w:p w:rsidR="006C5ACD" w:rsidRPr="00347EBB" w:rsidRDefault="00485287" w:rsidP="00347EBB">
      <w:pPr>
        <w:ind w:left="284"/>
        <w:jc w:val="both"/>
        <w:rPr>
          <w:rFonts w:asciiTheme="minorHAnsi" w:hAnsiTheme="minorHAnsi" w:cs="Arial"/>
          <w:b/>
          <w:sz w:val="24"/>
          <w:szCs w:val="24"/>
        </w:rPr>
      </w:pPr>
      <w:r w:rsidRPr="00347EBB">
        <w:rPr>
          <w:rFonts w:asciiTheme="minorHAnsi" w:hAnsiTheme="minorHAnsi" w:cs="Arial"/>
          <w:b/>
          <w:sz w:val="24"/>
          <w:szCs w:val="24"/>
        </w:rPr>
        <w:t>8</w:t>
      </w:r>
      <w:r w:rsidR="006C5ACD" w:rsidRPr="00347EBB">
        <w:rPr>
          <w:rFonts w:asciiTheme="minorHAnsi" w:hAnsiTheme="minorHAnsi" w:cs="Arial"/>
          <w:b/>
          <w:sz w:val="24"/>
          <w:szCs w:val="24"/>
        </w:rPr>
        <w:t>.</w:t>
      </w:r>
      <w:r w:rsidR="003559F2" w:rsidRPr="00347EBB">
        <w:rPr>
          <w:rFonts w:asciiTheme="minorHAnsi" w:hAnsiTheme="minorHAnsi" w:cs="Arial"/>
          <w:b/>
          <w:sz w:val="24"/>
          <w:szCs w:val="24"/>
        </w:rPr>
        <w:t>2</w:t>
      </w:r>
      <w:r w:rsidR="006C5ACD" w:rsidRPr="00347EBB">
        <w:rPr>
          <w:rFonts w:asciiTheme="minorHAnsi" w:hAnsiTheme="minorHAnsi" w:cs="Arial"/>
          <w:b/>
          <w:sz w:val="24"/>
          <w:szCs w:val="24"/>
        </w:rPr>
        <w:t xml:space="preserve"> ACTO DE PRESENTACIÓN Y APERTURA DE PROPOSICIONES</w:t>
      </w:r>
    </w:p>
    <w:p w:rsidR="008575ED" w:rsidRPr="00347EBB" w:rsidRDefault="008575ED" w:rsidP="00347EBB">
      <w:pPr>
        <w:pStyle w:val="2"/>
        <w:ind w:left="284"/>
        <w:rPr>
          <w:rFonts w:asciiTheme="minorHAnsi" w:hAnsiTheme="minorHAnsi" w:cs="Arial"/>
          <w:sz w:val="24"/>
        </w:rPr>
      </w:pPr>
    </w:p>
    <w:p w:rsidR="006C5ACD" w:rsidRPr="00347EBB" w:rsidRDefault="006C5ACD" w:rsidP="00347EBB">
      <w:pPr>
        <w:pStyle w:val="3"/>
        <w:tabs>
          <w:tab w:val="left" w:pos="450"/>
        </w:tabs>
        <w:ind w:left="284" w:right="-72" w:firstLine="0"/>
        <w:rPr>
          <w:rFonts w:asciiTheme="minorHAnsi" w:hAnsiTheme="minorHAnsi" w:cs="Arial"/>
          <w:b/>
          <w:sz w:val="24"/>
        </w:rPr>
      </w:pPr>
      <w:r w:rsidRPr="00347EBB">
        <w:rPr>
          <w:rFonts w:asciiTheme="minorHAnsi" w:hAnsiTheme="minorHAnsi" w:cs="Arial"/>
          <w:sz w:val="24"/>
        </w:rPr>
        <w:t>Las proposiciones deberán ser presentadas  por los licitantes,  conforme</w:t>
      </w:r>
      <w:r w:rsidR="001B0CEC" w:rsidRPr="00347EBB">
        <w:rPr>
          <w:rFonts w:asciiTheme="minorHAnsi" w:hAnsiTheme="minorHAnsi" w:cs="Arial"/>
          <w:sz w:val="24"/>
        </w:rPr>
        <w:t xml:space="preserve"> a lo indicado en el artículo 31</w:t>
      </w:r>
      <w:r w:rsidRPr="00347EBB">
        <w:rPr>
          <w:rFonts w:asciiTheme="minorHAnsi" w:hAnsiTheme="minorHAnsi" w:cs="Arial"/>
          <w:sz w:val="24"/>
        </w:rPr>
        <w:t xml:space="preserve"> de “La Ley” </w:t>
      </w:r>
      <w:r w:rsidR="00BC67DC" w:rsidRPr="00347EBB">
        <w:rPr>
          <w:rFonts w:asciiTheme="minorHAnsi" w:hAnsiTheme="minorHAnsi" w:cs="Arial"/>
          <w:sz w:val="24"/>
        </w:rPr>
        <w:t xml:space="preserve">en </w:t>
      </w:r>
      <w:r w:rsidR="00B65D06" w:rsidRPr="00347EBB">
        <w:rPr>
          <w:rFonts w:asciiTheme="minorHAnsi" w:hAnsiTheme="minorHAnsi" w:cs="Arial"/>
          <w:sz w:val="24"/>
        </w:rPr>
        <w:t xml:space="preserve">la </w:t>
      </w:r>
      <w:r w:rsidR="00B65D06" w:rsidRPr="00430819">
        <w:rPr>
          <w:rFonts w:asciiTheme="minorHAnsi" w:hAnsiTheme="minorHAnsi" w:cs="Arial"/>
          <w:sz w:val="24"/>
        </w:rPr>
        <w:t xml:space="preserve">recepción de la </w:t>
      </w:r>
      <w:r w:rsidR="007177DE" w:rsidRPr="00430819">
        <w:rPr>
          <w:rFonts w:asciiTheme="minorHAnsi" w:hAnsiTheme="minorHAnsi" w:cs="Arial"/>
          <w:sz w:val="24"/>
        </w:rPr>
        <w:t>Dirección de Adquisiciones de la Oficialía Mayor de Gobierno, ubicada en el Tercer piso del Edificio del Poder Ejecutivo de Gobierno del Estado, Calzada Independencia #994, Centro Cívico de la Ciudad de Mexicali,</w:t>
      </w:r>
      <w:r w:rsidR="007177DE" w:rsidRPr="00347EBB">
        <w:rPr>
          <w:rFonts w:asciiTheme="minorHAnsi" w:hAnsiTheme="minorHAnsi" w:cs="Arial"/>
          <w:sz w:val="24"/>
        </w:rPr>
        <w:t xml:space="preserve"> Baja California a más tardar a las </w:t>
      </w:r>
      <w:r w:rsidR="00430819">
        <w:rPr>
          <w:rFonts w:asciiTheme="minorHAnsi" w:hAnsiTheme="minorHAnsi" w:cs="Arial"/>
          <w:b/>
          <w:sz w:val="24"/>
        </w:rPr>
        <w:t>10:</w:t>
      </w:r>
      <w:r w:rsidR="0056662B">
        <w:rPr>
          <w:rFonts w:asciiTheme="minorHAnsi" w:hAnsiTheme="minorHAnsi" w:cs="Arial"/>
          <w:b/>
          <w:sz w:val="24"/>
        </w:rPr>
        <w:t>3</w:t>
      </w:r>
      <w:r w:rsidR="00622828" w:rsidRPr="00347EBB">
        <w:rPr>
          <w:rFonts w:asciiTheme="minorHAnsi" w:hAnsiTheme="minorHAnsi" w:cs="Arial"/>
          <w:b/>
          <w:sz w:val="24"/>
        </w:rPr>
        <w:t>0</w:t>
      </w:r>
      <w:r w:rsidR="007177DE" w:rsidRPr="00347EBB">
        <w:rPr>
          <w:rFonts w:asciiTheme="minorHAnsi" w:hAnsiTheme="minorHAnsi" w:cs="Arial"/>
          <w:b/>
          <w:sz w:val="24"/>
        </w:rPr>
        <w:t xml:space="preserve"> horas del día </w:t>
      </w:r>
      <w:r w:rsidR="00430819">
        <w:rPr>
          <w:rFonts w:asciiTheme="minorHAnsi" w:hAnsiTheme="minorHAnsi" w:cs="Arial"/>
          <w:b/>
          <w:sz w:val="24"/>
        </w:rPr>
        <w:t>22</w:t>
      </w:r>
      <w:r w:rsidR="00622828" w:rsidRPr="00347EBB">
        <w:rPr>
          <w:rFonts w:asciiTheme="minorHAnsi" w:hAnsiTheme="minorHAnsi" w:cs="Arial"/>
          <w:b/>
          <w:sz w:val="24"/>
        </w:rPr>
        <w:t xml:space="preserve"> de </w:t>
      </w:r>
      <w:r w:rsidR="00430819">
        <w:rPr>
          <w:rFonts w:asciiTheme="minorHAnsi" w:hAnsiTheme="minorHAnsi" w:cs="Arial"/>
          <w:b/>
          <w:sz w:val="24"/>
        </w:rPr>
        <w:t>abril</w:t>
      </w:r>
      <w:r w:rsidR="00622828" w:rsidRPr="00347EBB">
        <w:rPr>
          <w:rFonts w:asciiTheme="minorHAnsi" w:hAnsiTheme="minorHAnsi" w:cs="Arial"/>
          <w:b/>
          <w:sz w:val="24"/>
        </w:rPr>
        <w:t xml:space="preserve"> de 202</w:t>
      </w:r>
      <w:r w:rsidR="00430819">
        <w:rPr>
          <w:rFonts w:asciiTheme="minorHAnsi" w:hAnsiTheme="minorHAnsi" w:cs="Arial"/>
          <w:b/>
          <w:sz w:val="24"/>
        </w:rPr>
        <w:t>1</w:t>
      </w:r>
      <w:r w:rsidR="007177DE" w:rsidRPr="00347EBB">
        <w:rPr>
          <w:rFonts w:asciiTheme="minorHAnsi" w:hAnsiTheme="minorHAnsi" w:cs="Arial"/>
          <w:bCs/>
          <w:sz w:val="24"/>
        </w:rPr>
        <w:t>, o enviarlas por servicio postal o mensajería quedando bajo la responsabilidad de los licitantes que sean entregadas con acuse de recibo en su debida oportunidad</w:t>
      </w:r>
      <w:r w:rsidR="005B1B96" w:rsidRPr="00347EBB">
        <w:rPr>
          <w:rFonts w:asciiTheme="minorHAnsi" w:hAnsiTheme="minorHAnsi" w:cs="Arial"/>
          <w:bCs/>
          <w:sz w:val="24"/>
        </w:rPr>
        <w:t>.</w:t>
      </w:r>
      <w:r w:rsidR="002462E8" w:rsidRPr="00347EBB">
        <w:rPr>
          <w:rFonts w:asciiTheme="minorHAnsi" w:hAnsiTheme="minorHAnsi" w:cs="Arial"/>
          <w:b/>
          <w:sz w:val="24"/>
        </w:rPr>
        <w:t xml:space="preserve">  </w:t>
      </w:r>
    </w:p>
    <w:p w:rsidR="005B1B96" w:rsidRPr="00347EBB" w:rsidRDefault="005B1B96" w:rsidP="00347EBB">
      <w:pPr>
        <w:pStyle w:val="3"/>
        <w:tabs>
          <w:tab w:val="left" w:pos="450"/>
        </w:tabs>
        <w:ind w:left="284" w:right="-72" w:firstLine="0"/>
        <w:rPr>
          <w:rFonts w:asciiTheme="minorHAnsi" w:hAnsiTheme="minorHAnsi" w:cs="Arial"/>
          <w:sz w:val="24"/>
        </w:rPr>
      </w:pPr>
    </w:p>
    <w:p w:rsidR="0020078A" w:rsidRPr="00347EBB" w:rsidRDefault="0020078A" w:rsidP="00347EBB">
      <w:pPr>
        <w:pStyle w:val="3"/>
        <w:tabs>
          <w:tab w:val="left" w:pos="450"/>
        </w:tabs>
        <w:ind w:left="284" w:right="-72" w:firstLine="0"/>
        <w:rPr>
          <w:rFonts w:asciiTheme="minorHAnsi" w:hAnsiTheme="minorHAnsi" w:cs="Arial"/>
          <w:sz w:val="24"/>
        </w:rPr>
      </w:pPr>
      <w:r w:rsidRPr="00347EBB">
        <w:rPr>
          <w:rFonts w:asciiTheme="minorHAnsi" w:hAnsiTheme="minorHAnsi" w:cs="Arial"/>
          <w:sz w:val="24"/>
        </w:rPr>
        <w:t xml:space="preserve">Para lo cual el licitante participante deberá considerar llegar </w:t>
      </w:r>
      <w:r w:rsidRPr="00347EBB">
        <w:rPr>
          <w:rFonts w:asciiTheme="minorHAnsi" w:hAnsiTheme="minorHAnsi" w:cs="Arial"/>
          <w:b/>
          <w:sz w:val="24"/>
        </w:rPr>
        <w:t>15 minutos</w:t>
      </w:r>
      <w:r w:rsidRPr="00347EBB">
        <w:rPr>
          <w:rFonts w:asciiTheme="minorHAnsi" w:hAnsiTheme="minorHAnsi" w:cs="Arial"/>
          <w:sz w:val="24"/>
        </w:rPr>
        <w:t xml:space="preserve"> antes de la hora fijada en el párrafo anterior para la correcta recepción y registro de sus proposiciones.</w:t>
      </w:r>
    </w:p>
    <w:p w:rsidR="0020078A" w:rsidRPr="00347EBB" w:rsidRDefault="0020078A" w:rsidP="00347EBB">
      <w:pPr>
        <w:pStyle w:val="3"/>
        <w:tabs>
          <w:tab w:val="left" w:pos="450"/>
        </w:tabs>
        <w:ind w:left="284" w:right="-72" w:firstLine="0"/>
        <w:rPr>
          <w:rFonts w:asciiTheme="minorHAnsi" w:hAnsiTheme="minorHAnsi" w:cs="Arial"/>
          <w:sz w:val="24"/>
        </w:rPr>
      </w:pPr>
    </w:p>
    <w:p w:rsidR="00493DF8" w:rsidRPr="00347EBB" w:rsidRDefault="00493DF8" w:rsidP="00347EBB">
      <w:pPr>
        <w:pStyle w:val="3"/>
        <w:tabs>
          <w:tab w:val="left" w:pos="720"/>
          <w:tab w:val="left" w:pos="990"/>
          <w:tab w:val="left" w:pos="1170"/>
          <w:tab w:val="left" w:pos="1260"/>
          <w:tab w:val="left" w:pos="1530"/>
        </w:tabs>
        <w:ind w:left="284" w:right="18" w:firstLine="0"/>
        <w:rPr>
          <w:rFonts w:asciiTheme="minorHAnsi" w:hAnsiTheme="minorHAnsi" w:cs="Arial"/>
          <w:sz w:val="24"/>
        </w:rPr>
      </w:pPr>
      <w:r w:rsidRPr="00347EBB">
        <w:rPr>
          <w:rFonts w:asciiTheme="minorHAnsi" w:hAnsiTheme="minorHAnsi" w:cs="Arial"/>
          <w:sz w:val="24"/>
        </w:rPr>
        <w:t>El</w:t>
      </w:r>
      <w:r w:rsidR="008E4ABF" w:rsidRPr="00347EBB">
        <w:rPr>
          <w:rFonts w:asciiTheme="minorHAnsi" w:hAnsiTheme="minorHAnsi" w:cs="Arial"/>
          <w:sz w:val="24"/>
        </w:rPr>
        <w:t xml:space="preserve"> acto se llevará </w:t>
      </w:r>
      <w:r w:rsidRPr="00347EBB">
        <w:rPr>
          <w:rFonts w:asciiTheme="minorHAnsi" w:hAnsiTheme="minorHAnsi" w:cs="Arial"/>
          <w:sz w:val="24"/>
        </w:rPr>
        <w:t>conforme</w:t>
      </w:r>
      <w:r w:rsidR="00395DBC" w:rsidRPr="00347EBB">
        <w:rPr>
          <w:rFonts w:asciiTheme="minorHAnsi" w:hAnsiTheme="minorHAnsi" w:cs="Arial"/>
          <w:sz w:val="24"/>
        </w:rPr>
        <w:t xml:space="preserve"> a lo señalado en el artículo 32</w:t>
      </w:r>
      <w:r w:rsidRPr="00347EBB">
        <w:rPr>
          <w:rFonts w:asciiTheme="minorHAnsi" w:hAnsiTheme="minorHAnsi" w:cs="Arial"/>
          <w:sz w:val="24"/>
        </w:rPr>
        <w:t xml:space="preserve"> de </w:t>
      </w:r>
      <w:r w:rsidR="00395DBC" w:rsidRPr="00347EBB">
        <w:rPr>
          <w:rFonts w:asciiTheme="minorHAnsi" w:hAnsiTheme="minorHAnsi" w:cs="Arial"/>
          <w:sz w:val="24"/>
        </w:rPr>
        <w:t>“L</w:t>
      </w:r>
      <w:r w:rsidRPr="00347EBB">
        <w:rPr>
          <w:rFonts w:asciiTheme="minorHAnsi" w:hAnsiTheme="minorHAnsi" w:cs="Arial"/>
          <w:sz w:val="24"/>
        </w:rPr>
        <w:t>a Ley</w:t>
      </w:r>
      <w:r w:rsidR="00395DBC" w:rsidRPr="00347EBB">
        <w:rPr>
          <w:rFonts w:asciiTheme="minorHAnsi" w:hAnsiTheme="minorHAnsi" w:cs="Arial"/>
          <w:sz w:val="24"/>
        </w:rPr>
        <w:t>”</w:t>
      </w:r>
      <w:r w:rsidRPr="00347EBB">
        <w:rPr>
          <w:rFonts w:asciiTheme="minorHAnsi" w:hAnsiTheme="minorHAnsi" w:cs="Arial"/>
          <w:sz w:val="24"/>
        </w:rPr>
        <w:t xml:space="preserve"> </w:t>
      </w:r>
      <w:r w:rsidR="00395DBC" w:rsidRPr="00347EBB">
        <w:rPr>
          <w:rFonts w:asciiTheme="minorHAnsi" w:hAnsiTheme="minorHAnsi" w:cs="Arial"/>
          <w:sz w:val="24"/>
        </w:rPr>
        <w:t>y 33 al 35</w:t>
      </w:r>
      <w:r w:rsidRPr="00347EBB">
        <w:rPr>
          <w:rFonts w:asciiTheme="minorHAnsi" w:hAnsiTheme="minorHAnsi" w:cs="Arial"/>
          <w:sz w:val="24"/>
        </w:rPr>
        <w:t xml:space="preserve"> de su Reglamento de acuerdo a lo siguiente:</w:t>
      </w:r>
    </w:p>
    <w:p w:rsidR="00493DF8" w:rsidRPr="00347EBB" w:rsidRDefault="00493DF8" w:rsidP="00347EBB">
      <w:pPr>
        <w:pStyle w:val="3"/>
        <w:tabs>
          <w:tab w:val="left" w:pos="720"/>
          <w:tab w:val="left" w:pos="990"/>
          <w:tab w:val="left" w:pos="1170"/>
          <w:tab w:val="left" w:pos="1260"/>
          <w:tab w:val="left" w:pos="1530"/>
        </w:tabs>
        <w:ind w:left="284" w:right="18" w:hanging="720"/>
        <w:rPr>
          <w:rFonts w:asciiTheme="minorHAnsi" w:hAnsiTheme="minorHAnsi" w:cs="Arial"/>
          <w:sz w:val="24"/>
        </w:rPr>
      </w:pPr>
    </w:p>
    <w:p w:rsidR="0096162C" w:rsidRPr="00347EBB" w:rsidRDefault="00BF1DA5"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r>
      <w:r w:rsidR="0096162C" w:rsidRPr="00347EBB">
        <w:rPr>
          <w:rFonts w:asciiTheme="minorHAnsi" w:hAnsiTheme="minorHAnsi"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BC67DC" w:rsidP="00347EBB">
      <w:pPr>
        <w:pStyle w:val="3"/>
        <w:ind w:left="284" w:right="18" w:firstLine="0"/>
        <w:rPr>
          <w:rFonts w:asciiTheme="minorHAnsi" w:hAnsiTheme="minorHAnsi" w:cs="Arial"/>
          <w:sz w:val="24"/>
          <w:szCs w:val="24"/>
        </w:rPr>
      </w:pPr>
      <w:r w:rsidRPr="00347EBB">
        <w:rPr>
          <w:rFonts w:asciiTheme="minorHAnsi" w:hAnsiTheme="minorHAnsi" w:cs="Arial"/>
          <w:sz w:val="24"/>
          <w:szCs w:val="24"/>
        </w:rPr>
        <w:t>“La convocante” realizará</w:t>
      </w:r>
      <w:r w:rsidR="0096162C" w:rsidRPr="00347EBB">
        <w:rPr>
          <w:rFonts w:asciiTheme="minorHAnsi" w:hAnsiTheme="minorHAnsi" w:cs="Arial"/>
          <w:sz w:val="24"/>
          <w:szCs w:val="24"/>
        </w:rPr>
        <w:t xml:space="preserve"> el acto de presentación y apertura de proposiciones en su primera etapa </w:t>
      </w:r>
      <w:r w:rsidR="0096162C" w:rsidRPr="00347EBB">
        <w:rPr>
          <w:rFonts w:asciiTheme="minorHAnsi" w:hAnsiTheme="minorHAnsi" w:cs="Arial"/>
          <w:bCs/>
          <w:sz w:val="24"/>
        </w:rPr>
        <w:t>a las</w:t>
      </w:r>
      <w:r w:rsidR="0096162C" w:rsidRPr="00347EBB">
        <w:rPr>
          <w:rFonts w:asciiTheme="minorHAnsi" w:hAnsiTheme="minorHAnsi" w:cs="Arial"/>
          <w:b/>
          <w:sz w:val="24"/>
        </w:rPr>
        <w:t xml:space="preserve"> </w:t>
      </w:r>
      <w:r w:rsidR="00430819">
        <w:rPr>
          <w:rFonts w:asciiTheme="minorHAnsi" w:hAnsiTheme="minorHAnsi" w:cs="Arial"/>
          <w:b/>
          <w:sz w:val="24"/>
        </w:rPr>
        <w:t>10:30</w:t>
      </w:r>
      <w:r w:rsidR="00622828" w:rsidRPr="00347EBB">
        <w:rPr>
          <w:rFonts w:asciiTheme="minorHAnsi" w:hAnsiTheme="minorHAnsi" w:cs="Arial"/>
          <w:b/>
          <w:sz w:val="24"/>
        </w:rPr>
        <w:t xml:space="preserve"> </w:t>
      </w:r>
      <w:r w:rsidR="00485287" w:rsidRPr="00347EBB">
        <w:rPr>
          <w:rFonts w:asciiTheme="minorHAnsi" w:hAnsiTheme="minorHAnsi" w:cs="Arial"/>
          <w:b/>
          <w:sz w:val="24"/>
        </w:rPr>
        <w:t xml:space="preserve">horas del día </w:t>
      </w:r>
      <w:r w:rsidR="00430819">
        <w:rPr>
          <w:rFonts w:asciiTheme="minorHAnsi" w:hAnsiTheme="minorHAnsi" w:cs="Arial"/>
          <w:b/>
          <w:sz w:val="24"/>
        </w:rPr>
        <w:t>22</w:t>
      </w:r>
      <w:r w:rsidR="0056662B">
        <w:rPr>
          <w:rFonts w:asciiTheme="minorHAnsi" w:hAnsiTheme="minorHAnsi" w:cs="Arial"/>
          <w:b/>
          <w:sz w:val="24"/>
        </w:rPr>
        <w:t xml:space="preserve"> de </w:t>
      </w:r>
      <w:r w:rsidR="00430819">
        <w:rPr>
          <w:rFonts w:asciiTheme="minorHAnsi" w:hAnsiTheme="minorHAnsi" w:cs="Arial"/>
          <w:b/>
          <w:sz w:val="24"/>
        </w:rPr>
        <w:t>abril</w:t>
      </w:r>
      <w:r w:rsidR="00485287" w:rsidRPr="00347EBB">
        <w:rPr>
          <w:rFonts w:asciiTheme="minorHAnsi" w:hAnsiTheme="minorHAnsi" w:cs="Arial"/>
          <w:b/>
          <w:sz w:val="24"/>
        </w:rPr>
        <w:t xml:space="preserve"> de 20</w:t>
      </w:r>
      <w:r w:rsidR="00430819">
        <w:rPr>
          <w:rFonts w:asciiTheme="minorHAnsi" w:hAnsiTheme="minorHAnsi" w:cs="Arial"/>
          <w:b/>
          <w:sz w:val="24"/>
        </w:rPr>
        <w:t>21</w:t>
      </w:r>
      <w:r w:rsidR="00485287" w:rsidRPr="00347EBB">
        <w:rPr>
          <w:rFonts w:asciiTheme="minorHAnsi" w:hAnsiTheme="minorHAnsi" w:cs="Arial"/>
          <w:b/>
          <w:sz w:val="24"/>
        </w:rPr>
        <w:t xml:space="preserve"> </w:t>
      </w:r>
      <w:r w:rsidR="00C713F9" w:rsidRPr="00347EBB">
        <w:rPr>
          <w:rFonts w:asciiTheme="minorHAnsi" w:hAnsiTheme="minorHAnsi" w:cs="Arial"/>
          <w:sz w:val="24"/>
        </w:rPr>
        <w:t>e</w:t>
      </w:r>
      <w:r w:rsidR="0096162C" w:rsidRPr="00347EBB">
        <w:rPr>
          <w:rFonts w:asciiTheme="minorHAnsi" w:hAnsiTheme="minorHAnsi" w:cs="Arial"/>
          <w:sz w:val="24"/>
        </w:rPr>
        <w:t xml:space="preserve">n la </w:t>
      </w:r>
      <w:r w:rsidR="00726DBE" w:rsidRPr="00347EBB">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47EBB">
        <w:rPr>
          <w:rFonts w:asciiTheme="minorHAnsi" w:hAnsiTheme="minorHAnsi" w:cs="Arial"/>
          <w:b/>
          <w:bCs/>
          <w:sz w:val="24"/>
          <w:szCs w:val="24"/>
          <w:lang w:val="es-MX"/>
        </w:rPr>
        <w:t xml:space="preserve"> </w:t>
      </w:r>
      <w:r w:rsidR="0096162C" w:rsidRPr="00347EBB">
        <w:rPr>
          <w:rFonts w:asciiTheme="minorHAnsi" w:hAnsiTheme="minorHAnsi" w:cs="Arial"/>
          <w:sz w:val="24"/>
          <w:szCs w:val="24"/>
        </w:rPr>
        <w:t xml:space="preserve">en el que los licitantes presentes </w:t>
      </w:r>
      <w:r w:rsidR="0096162C" w:rsidRPr="00347EBB">
        <w:rPr>
          <w:rFonts w:asciiTheme="minorHAnsi" w:hAnsiTheme="minorHAnsi" w:cs="Arial"/>
          <w:sz w:val="24"/>
          <w:szCs w:val="24"/>
        </w:rPr>
        <w:lastRenderedPageBreak/>
        <w:t>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347EBB">
        <w:rPr>
          <w:rFonts w:asciiTheme="minorHAnsi" w:hAnsiTheme="minorHAnsi" w:cs="Arial"/>
          <w:sz w:val="24"/>
          <w:szCs w:val="24"/>
        </w:rPr>
        <w:t xml:space="preserve"> la presentación de </w:t>
      </w:r>
      <w:r w:rsidR="0096162C" w:rsidRPr="00347EBB">
        <w:rPr>
          <w:rFonts w:asciiTheme="minorHAnsi" w:hAnsiTheme="minorHAnsi" w:cs="Arial"/>
          <w:sz w:val="24"/>
          <w:szCs w:val="24"/>
        </w:rPr>
        <w:t>alguno de los requisitos exigidos.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 xml:space="preserve">De estimarlo necesario se podrá señalar nuevo lugar, fecha y hora en que se dará apertura a las propuestas económicas. </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3"/>
        <w:ind w:left="284" w:right="-72" w:firstLine="0"/>
        <w:rPr>
          <w:rFonts w:asciiTheme="minorHAnsi" w:hAnsiTheme="minorHAnsi" w:cs="Arial"/>
          <w:sz w:val="24"/>
        </w:rPr>
      </w:pPr>
      <w:r w:rsidRPr="00347EBB">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47EBB">
        <w:rPr>
          <w:rFonts w:asciiTheme="minorHAnsi" w:hAnsiTheme="minorHAnsi" w:cs="Arial"/>
          <w:szCs w:val="24"/>
        </w:rPr>
        <w:t xml:space="preserve"> </w:t>
      </w:r>
      <w:r w:rsidR="0056662B">
        <w:rPr>
          <w:rFonts w:asciiTheme="minorHAnsi" w:hAnsiTheme="minorHAnsi" w:cs="Arial"/>
          <w:sz w:val="24"/>
        </w:rPr>
        <w:t>asi</w:t>
      </w:r>
      <w:r w:rsidR="0056662B" w:rsidRPr="00347EBB">
        <w:rPr>
          <w:rFonts w:asciiTheme="minorHAnsi" w:hAnsiTheme="minorHAnsi" w:cs="Arial"/>
          <w:sz w:val="24"/>
        </w:rPr>
        <w:t>mismo</w:t>
      </w:r>
      <w:r w:rsidR="001F5185" w:rsidRPr="00347EBB">
        <w:rPr>
          <w:rFonts w:asciiTheme="minorHAnsi" w:hAnsiTheme="minorHAnsi" w:cs="Arial"/>
          <w:sz w:val="24"/>
        </w:rPr>
        <w:t xml:space="preserve"> se publicará el mismo día en la página de internet de Gobierno del Estado: </w:t>
      </w:r>
      <w:hyperlink r:id="rId8" w:history="1">
        <w:r w:rsidR="00882589" w:rsidRPr="00341EB4">
          <w:rPr>
            <w:rStyle w:val="Hipervnculo"/>
            <w:rFonts w:asciiTheme="minorHAnsi" w:hAnsiTheme="minorHAnsi" w:cs="Arial"/>
            <w:sz w:val="24"/>
          </w:rPr>
          <w:t>https://compras.ebajacalifornia.gob.mx</w:t>
        </w:r>
      </w:hyperlink>
      <w:r w:rsidR="001F5185" w:rsidRPr="00347EBB">
        <w:rPr>
          <w:rFonts w:asciiTheme="minorHAnsi" w:hAnsiTheme="minorHAnsi" w:cs="Arial"/>
          <w:sz w:val="24"/>
        </w:rPr>
        <w:t xml:space="preserve">, </w:t>
      </w:r>
      <w:r w:rsidRPr="00347EBB">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 xml:space="preserve">El acto de presentación y apertura de proposiciones segunda etapa tendrá verificativo </w:t>
      </w:r>
      <w:r w:rsidRPr="00347EBB">
        <w:rPr>
          <w:rFonts w:asciiTheme="minorHAnsi" w:hAnsiTheme="minorHAnsi" w:cs="Arial"/>
          <w:bCs/>
        </w:rPr>
        <w:t>a las</w:t>
      </w:r>
      <w:r w:rsidRPr="00347EBB">
        <w:rPr>
          <w:rFonts w:asciiTheme="minorHAnsi" w:hAnsiTheme="minorHAnsi" w:cs="Arial"/>
          <w:b/>
        </w:rPr>
        <w:t xml:space="preserve"> </w:t>
      </w:r>
      <w:r w:rsidR="00636DF5" w:rsidRPr="00347EBB">
        <w:rPr>
          <w:rFonts w:asciiTheme="minorHAnsi" w:hAnsiTheme="minorHAnsi" w:cs="Arial"/>
          <w:b/>
        </w:rPr>
        <w:t>1</w:t>
      </w:r>
      <w:r w:rsidR="00ED0C5B">
        <w:rPr>
          <w:rFonts w:asciiTheme="minorHAnsi" w:hAnsiTheme="minorHAnsi" w:cs="Arial"/>
          <w:b/>
        </w:rPr>
        <w:t>1</w:t>
      </w:r>
      <w:r w:rsidR="00F4360F" w:rsidRPr="00347EBB">
        <w:rPr>
          <w:rFonts w:asciiTheme="minorHAnsi" w:hAnsiTheme="minorHAnsi" w:cs="Arial"/>
          <w:b/>
        </w:rPr>
        <w:t>:</w:t>
      </w:r>
      <w:r w:rsidR="00636DF5" w:rsidRPr="00347EBB">
        <w:rPr>
          <w:rFonts w:asciiTheme="minorHAnsi" w:hAnsiTheme="minorHAnsi" w:cs="Arial"/>
          <w:b/>
        </w:rPr>
        <w:t>0</w:t>
      </w:r>
      <w:r w:rsidR="00F4360F" w:rsidRPr="00347EBB">
        <w:rPr>
          <w:rFonts w:asciiTheme="minorHAnsi" w:hAnsiTheme="minorHAnsi" w:cs="Arial"/>
          <w:b/>
        </w:rPr>
        <w:t>0</w:t>
      </w:r>
      <w:r w:rsidR="00485287" w:rsidRPr="00347EBB">
        <w:rPr>
          <w:rFonts w:asciiTheme="minorHAnsi" w:hAnsiTheme="minorHAnsi" w:cs="Arial"/>
          <w:b/>
        </w:rPr>
        <w:t xml:space="preserve"> horas del día </w:t>
      </w:r>
      <w:r w:rsidR="00ED0C5B">
        <w:rPr>
          <w:rFonts w:asciiTheme="minorHAnsi" w:hAnsiTheme="minorHAnsi" w:cs="Arial"/>
          <w:b/>
        </w:rPr>
        <w:t>27</w:t>
      </w:r>
      <w:r w:rsidR="00BC67DC" w:rsidRPr="00347EBB">
        <w:rPr>
          <w:rFonts w:asciiTheme="minorHAnsi" w:hAnsiTheme="minorHAnsi" w:cs="Arial"/>
          <w:b/>
        </w:rPr>
        <w:t xml:space="preserve"> </w:t>
      </w:r>
      <w:r w:rsidR="00485287" w:rsidRPr="00347EBB">
        <w:rPr>
          <w:rFonts w:asciiTheme="minorHAnsi" w:hAnsiTheme="minorHAnsi" w:cs="Arial"/>
          <w:b/>
        </w:rPr>
        <w:t xml:space="preserve">de </w:t>
      </w:r>
      <w:r w:rsidR="00ED0C5B">
        <w:rPr>
          <w:rFonts w:asciiTheme="minorHAnsi" w:hAnsiTheme="minorHAnsi" w:cs="Arial"/>
          <w:b/>
        </w:rPr>
        <w:t>abril</w:t>
      </w:r>
      <w:r w:rsidR="00485287" w:rsidRPr="00347EBB">
        <w:rPr>
          <w:rFonts w:asciiTheme="minorHAnsi" w:hAnsiTheme="minorHAnsi" w:cs="Arial"/>
          <w:b/>
        </w:rPr>
        <w:t xml:space="preserve"> de 20</w:t>
      </w:r>
      <w:r w:rsidR="00F4360F" w:rsidRPr="00347EBB">
        <w:rPr>
          <w:rFonts w:asciiTheme="minorHAnsi" w:hAnsiTheme="minorHAnsi" w:cs="Arial"/>
          <w:b/>
        </w:rPr>
        <w:t>2</w:t>
      </w:r>
      <w:r w:rsidR="00ED0C5B">
        <w:rPr>
          <w:rFonts w:asciiTheme="minorHAnsi" w:hAnsiTheme="minorHAnsi" w:cs="Arial"/>
          <w:b/>
        </w:rPr>
        <w:t>1</w:t>
      </w:r>
      <w:r w:rsidR="00485287" w:rsidRPr="00347EBB">
        <w:rPr>
          <w:rFonts w:asciiTheme="minorHAnsi" w:hAnsiTheme="minorHAnsi" w:cs="Arial"/>
          <w:b/>
        </w:rPr>
        <w:t xml:space="preserve"> </w:t>
      </w:r>
      <w:r w:rsidRPr="00347EBB">
        <w:rPr>
          <w:rFonts w:asciiTheme="minorHAnsi" w:hAnsiTheme="minorHAnsi" w:cs="Arial"/>
        </w:rPr>
        <w:t xml:space="preserve">en la </w:t>
      </w:r>
      <w:r w:rsidR="00726DBE" w:rsidRPr="00347EBB">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47EBB">
        <w:rPr>
          <w:rFonts w:asciiTheme="minorHAnsi" w:hAnsiTheme="minorHAnsi" w:cs="Arial"/>
          <w:b/>
          <w:bCs/>
          <w:szCs w:val="24"/>
          <w:lang w:val="es-MX"/>
        </w:rPr>
        <w:t>.</w:t>
      </w:r>
      <w:r w:rsidRPr="00347EBB">
        <w:rPr>
          <w:rFonts w:asciiTheme="minorHAnsi" w:hAnsiTheme="minorHAnsi" w:cs="Arial"/>
          <w:b/>
          <w:bCs/>
          <w:szCs w:val="24"/>
          <w:lang w:val="es-MX"/>
        </w:rPr>
        <w:t xml:space="preserve"> </w:t>
      </w:r>
      <w:r w:rsidRPr="00347EBB">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3"/>
        <w:ind w:left="284" w:right="-72" w:firstLine="0"/>
        <w:rPr>
          <w:rFonts w:asciiTheme="minorHAnsi" w:hAnsiTheme="minorHAnsi" w:cs="Arial"/>
          <w:sz w:val="24"/>
        </w:rPr>
      </w:pPr>
      <w:r w:rsidRPr="00347EBB">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00BC67DC" w:rsidRPr="00347EBB">
        <w:rPr>
          <w:rFonts w:asciiTheme="minorHAnsi" w:hAnsiTheme="minorHAnsi"/>
        </w:rPr>
        <w:t xml:space="preserve"> </w:t>
      </w:r>
      <w:r w:rsidR="00BC67DC" w:rsidRPr="00347EBB">
        <w:rPr>
          <w:rFonts w:asciiTheme="minorHAnsi" w:hAnsiTheme="minorHAnsi" w:cs="Arial"/>
          <w:sz w:val="24"/>
          <w:szCs w:val="24"/>
        </w:rPr>
        <w:t>y los fundamentos que sustenten la determinación</w:t>
      </w:r>
      <w:r w:rsidRPr="00347EBB">
        <w:rPr>
          <w:rFonts w:asciiTheme="minorHAnsi" w:hAnsiTheme="minorHAnsi"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47EBB">
        <w:rPr>
          <w:rFonts w:asciiTheme="minorHAnsi" w:hAnsiTheme="minorHAnsi" w:cs="Arial"/>
          <w:szCs w:val="24"/>
        </w:rPr>
        <w:t xml:space="preserve"> </w:t>
      </w:r>
      <w:r w:rsidR="0056662B">
        <w:rPr>
          <w:rFonts w:asciiTheme="minorHAnsi" w:hAnsiTheme="minorHAnsi" w:cs="Arial"/>
          <w:sz w:val="24"/>
        </w:rPr>
        <w:t>asi</w:t>
      </w:r>
      <w:r w:rsidR="0056662B" w:rsidRPr="00347EBB">
        <w:rPr>
          <w:rFonts w:asciiTheme="minorHAnsi" w:hAnsiTheme="minorHAnsi" w:cs="Arial"/>
          <w:sz w:val="24"/>
        </w:rPr>
        <w:t>mismo</w:t>
      </w:r>
      <w:r w:rsidR="001F5185" w:rsidRPr="00347EBB">
        <w:rPr>
          <w:rFonts w:asciiTheme="minorHAnsi" w:hAnsiTheme="minorHAnsi" w:cs="Arial"/>
          <w:sz w:val="24"/>
        </w:rPr>
        <w:t xml:space="preserve"> se publicará el mismo día en la página de internet de Gobierno del Estado: </w:t>
      </w:r>
      <w:hyperlink r:id="rId9" w:history="1">
        <w:r w:rsidR="001F5185" w:rsidRPr="00347EBB">
          <w:rPr>
            <w:rStyle w:val="Hipervnculo"/>
            <w:rFonts w:asciiTheme="minorHAnsi" w:hAnsiTheme="minorHAnsi" w:cs="Arial"/>
            <w:sz w:val="24"/>
          </w:rPr>
          <w:t>https://compras.ebajacalifornia.gob.mx</w:t>
        </w:r>
      </w:hyperlink>
      <w:r w:rsidR="001F5185" w:rsidRPr="00347EBB">
        <w:rPr>
          <w:rFonts w:asciiTheme="minorHAnsi" w:hAnsiTheme="minorHAnsi" w:cs="Arial"/>
          <w:sz w:val="24"/>
        </w:rPr>
        <w:t>, por un término no menor de cinco días hábiles;</w:t>
      </w:r>
      <w:r w:rsidRPr="00347EBB">
        <w:rPr>
          <w:rFonts w:asciiTheme="minorHAnsi" w:hAnsiTheme="minorHAnsi" w:cs="Arial"/>
          <w:sz w:val="24"/>
        </w:rPr>
        <w:t xml:space="preserve"> siendo de la exclusiva responsabilidad de los licitantes acudir a </w:t>
      </w:r>
      <w:r w:rsidRPr="00347EBB">
        <w:rPr>
          <w:rFonts w:asciiTheme="minorHAnsi" w:hAnsiTheme="minorHAnsi" w:cs="Arial"/>
          <w:sz w:val="24"/>
        </w:rPr>
        <w:lastRenderedPageBreak/>
        <w:t>enterarse de su contenido y obtener copia de la misma. Dicho procedimiento sustituirá a la notificación personal.</w:t>
      </w:r>
    </w:p>
    <w:p w:rsidR="0096162C" w:rsidRPr="00347EBB" w:rsidRDefault="0096162C" w:rsidP="00347EBB">
      <w:pPr>
        <w:pStyle w:val="3"/>
        <w:ind w:left="284" w:right="-72" w:firstLine="0"/>
        <w:rPr>
          <w:rFonts w:asciiTheme="minorHAnsi" w:hAnsiTheme="minorHAnsi" w:cs="Arial"/>
          <w:sz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47EBB" w:rsidRDefault="0096162C" w:rsidP="00347EBB">
      <w:pPr>
        <w:pStyle w:val="3"/>
        <w:ind w:left="284" w:right="-72" w:firstLine="0"/>
        <w:rPr>
          <w:rFonts w:asciiTheme="minorHAnsi" w:hAnsiTheme="minorHAnsi" w:cs="Arial"/>
          <w:sz w:val="24"/>
          <w:szCs w:val="24"/>
        </w:rPr>
      </w:pPr>
    </w:p>
    <w:p w:rsidR="0096162C" w:rsidRPr="00347EBB" w:rsidRDefault="0096162C" w:rsidP="00347EBB">
      <w:pPr>
        <w:pStyle w:val="3"/>
        <w:ind w:left="284" w:right="18" w:firstLine="0"/>
        <w:rPr>
          <w:rFonts w:asciiTheme="minorHAnsi" w:hAnsiTheme="minorHAnsi" w:cs="Arial"/>
          <w:sz w:val="24"/>
        </w:rPr>
      </w:pPr>
      <w:r w:rsidRPr="00347EBB">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47EBB">
        <w:rPr>
          <w:rFonts w:asciiTheme="minorHAnsi" w:hAnsiTheme="minorHAnsi" w:cs="Arial"/>
          <w:sz w:val="24"/>
        </w:rPr>
        <w:t>artículo</w:t>
      </w:r>
      <w:r w:rsidRPr="00347EBB">
        <w:rPr>
          <w:rFonts w:asciiTheme="minorHAnsi" w:hAnsiTheme="minorHAnsi" w:cs="Arial"/>
          <w:sz w:val="24"/>
        </w:rPr>
        <w:t xml:space="preserve"> 33 de “La Ley” mismo que servirá como fundamento al fallo del procedimiento.</w:t>
      </w:r>
    </w:p>
    <w:p w:rsidR="008B7718" w:rsidRPr="00347EBB" w:rsidRDefault="008B7718" w:rsidP="00347EBB">
      <w:pPr>
        <w:pStyle w:val="3"/>
        <w:tabs>
          <w:tab w:val="left" w:pos="1620"/>
        </w:tabs>
        <w:ind w:left="284" w:firstLine="0"/>
        <w:rPr>
          <w:rFonts w:asciiTheme="minorHAnsi" w:hAnsiTheme="minorHAnsi" w:cs="Arial"/>
          <w:bCs/>
          <w:sz w:val="24"/>
        </w:rPr>
      </w:pPr>
    </w:p>
    <w:p w:rsidR="0096162C" w:rsidRPr="00347EBB" w:rsidRDefault="0096162C" w:rsidP="00347EBB">
      <w:pPr>
        <w:pStyle w:val="3"/>
        <w:tabs>
          <w:tab w:val="left" w:pos="1620"/>
        </w:tabs>
        <w:ind w:left="284" w:firstLine="0"/>
        <w:rPr>
          <w:rFonts w:asciiTheme="minorHAnsi" w:hAnsiTheme="minorHAnsi" w:cs="Arial"/>
          <w:bCs/>
          <w:sz w:val="24"/>
        </w:rPr>
      </w:pPr>
      <w:r w:rsidRPr="00347EBB">
        <w:rPr>
          <w:rFonts w:asciiTheme="minorHAnsi" w:hAnsiTheme="minorHAnsi" w:cs="Arial"/>
          <w:bCs/>
          <w:sz w:val="24"/>
        </w:rPr>
        <w:t xml:space="preserve">En los casos en que “La Convocante” advierta una notoria diferencia entre el precio de los </w:t>
      </w:r>
      <w:r w:rsidR="0056662B">
        <w:rPr>
          <w:rFonts w:asciiTheme="minorHAnsi" w:hAnsiTheme="minorHAnsi" w:cs="Arial"/>
          <w:bCs/>
          <w:sz w:val="24"/>
        </w:rPr>
        <w:t xml:space="preserve">servicios </w:t>
      </w:r>
      <w:r w:rsidRPr="00347EBB">
        <w:rPr>
          <w:rFonts w:asciiTheme="minorHAnsi" w:hAnsiTheme="minorHAnsi" w:cs="Arial"/>
          <w:bCs/>
          <w:sz w:val="24"/>
        </w:rPr>
        <w:t xml:space="preserve">propuestos por el licitante y </w:t>
      </w:r>
      <w:r w:rsidR="0056662B">
        <w:rPr>
          <w:rFonts w:asciiTheme="minorHAnsi" w:hAnsiTheme="minorHAnsi" w:cs="Arial"/>
          <w:bCs/>
          <w:sz w:val="24"/>
        </w:rPr>
        <w:t>su costo en</w:t>
      </w:r>
      <w:r w:rsidRPr="00347EBB">
        <w:rPr>
          <w:rFonts w:asciiTheme="minorHAnsi" w:hAnsiTheme="minorHAnsi" w:cs="Arial"/>
          <w:bCs/>
          <w:sz w:val="24"/>
        </w:rPr>
        <w:t xml:space="preserve"> el mercado, podrá desechar la propuesta por estimarla insolvente de acuerdo a lo previsto en el artículo 36 del “Reglamento”</w:t>
      </w:r>
      <w:r w:rsidR="00485287" w:rsidRPr="00347EBB">
        <w:rPr>
          <w:rFonts w:asciiTheme="minorHAnsi" w:hAnsiTheme="minorHAnsi" w:cs="Arial"/>
          <w:bCs/>
          <w:sz w:val="24"/>
        </w:rPr>
        <w:t>.</w:t>
      </w:r>
      <w:r w:rsidRPr="00347EBB">
        <w:rPr>
          <w:rFonts w:asciiTheme="minorHAnsi" w:hAnsiTheme="minorHAnsi" w:cs="Arial"/>
          <w:bCs/>
          <w:sz w:val="24"/>
        </w:rPr>
        <w:tab/>
        <w:t xml:space="preserve">  </w:t>
      </w:r>
    </w:p>
    <w:p w:rsidR="00EC72BE" w:rsidRPr="00347EBB" w:rsidRDefault="00EC72BE" w:rsidP="00347EBB">
      <w:pPr>
        <w:pStyle w:val="3"/>
        <w:tabs>
          <w:tab w:val="left" w:pos="1620"/>
        </w:tabs>
        <w:ind w:left="284"/>
        <w:rPr>
          <w:rFonts w:asciiTheme="minorHAnsi" w:hAnsiTheme="minorHAnsi" w:cs="Arial"/>
          <w:bCs/>
          <w:sz w:val="24"/>
        </w:rPr>
      </w:pPr>
    </w:p>
    <w:p w:rsidR="008575ED" w:rsidRPr="00347EBB" w:rsidRDefault="001B4628" w:rsidP="00347EBB">
      <w:pPr>
        <w:pStyle w:val="2"/>
        <w:ind w:left="284"/>
        <w:rPr>
          <w:rFonts w:asciiTheme="minorHAnsi" w:hAnsiTheme="minorHAnsi" w:cs="Arial"/>
          <w:b/>
          <w:sz w:val="24"/>
        </w:rPr>
      </w:pPr>
      <w:r w:rsidRPr="00347EBB">
        <w:rPr>
          <w:rFonts w:asciiTheme="minorHAnsi" w:hAnsiTheme="minorHAnsi" w:cs="Arial"/>
          <w:b/>
          <w:sz w:val="24"/>
        </w:rPr>
        <w:t>9</w:t>
      </w:r>
      <w:r w:rsidR="008575ED" w:rsidRPr="00347EBB">
        <w:rPr>
          <w:rFonts w:asciiTheme="minorHAnsi" w:hAnsiTheme="minorHAnsi" w:cs="Arial"/>
          <w:b/>
          <w:sz w:val="24"/>
        </w:rPr>
        <w:t>.</w:t>
      </w:r>
      <w:r w:rsidR="001A58AE" w:rsidRPr="00347EBB">
        <w:rPr>
          <w:rFonts w:asciiTheme="minorHAnsi" w:hAnsiTheme="minorHAnsi" w:cs="Arial"/>
          <w:b/>
          <w:sz w:val="24"/>
        </w:rPr>
        <w:t xml:space="preserve"> </w:t>
      </w:r>
      <w:r w:rsidR="008575ED" w:rsidRPr="00347EBB">
        <w:rPr>
          <w:rFonts w:asciiTheme="minorHAnsi" w:hAnsiTheme="minorHAnsi" w:cs="Arial"/>
          <w:b/>
          <w:sz w:val="24"/>
        </w:rPr>
        <w:t xml:space="preserve"> </w:t>
      </w:r>
      <w:r w:rsidR="00AF0D98" w:rsidRPr="00347EBB">
        <w:rPr>
          <w:rFonts w:asciiTheme="minorHAnsi" w:hAnsiTheme="minorHAnsi" w:cs="Arial"/>
          <w:b/>
          <w:sz w:val="24"/>
        </w:rPr>
        <w:t>CRITERIOS DE EVALUACIÓN DE LAS PROPUESTAS:</w:t>
      </w:r>
    </w:p>
    <w:p w:rsidR="008575ED" w:rsidRPr="00347EBB" w:rsidRDefault="008575ED" w:rsidP="00347EBB">
      <w:pPr>
        <w:pStyle w:val="3"/>
        <w:ind w:left="284"/>
        <w:rPr>
          <w:rFonts w:asciiTheme="minorHAnsi" w:hAnsiTheme="minorHAnsi" w:cs="Arial"/>
          <w:sz w:val="24"/>
        </w:rPr>
      </w:pPr>
    </w:p>
    <w:p w:rsidR="00DD53B8" w:rsidRPr="00347EBB" w:rsidRDefault="008575ED" w:rsidP="00347EBB">
      <w:pPr>
        <w:pStyle w:val="4"/>
        <w:tabs>
          <w:tab w:val="left" w:pos="540"/>
          <w:tab w:val="left" w:pos="1350"/>
        </w:tabs>
        <w:ind w:left="284" w:firstLine="0"/>
        <w:jc w:val="both"/>
        <w:rPr>
          <w:rFonts w:asciiTheme="minorHAnsi" w:hAnsiTheme="minorHAnsi" w:cs="Arial"/>
          <w:b w:val="0"/>
          <w:sz w:val="24"/>
        </w:rPr>
      </w:pPr>
      <w:r w:rsidRPr="00347EBB">
        <w:rPr>
          <w:rFonts w:asciiTheme="minorHAnsi" w:hAnsiTheme="minorHAnsi" w:cs="Arial"/>
          <w:b w:val="0"/>
          <w:sz w:val="24"/>
        </w:rPr>
        <w:t xml:space="preserve">Una vez </w:t>
      </w:r>
      <w:r w:rsidR="00AF0D98" w:rsidRPr="00347EBB">
        <w:rPr>
          <w:rFonts w:asciiTheme="minorHAnsi" w:hAnsiTheme="minorHAnsi" w:cs="Arial"/>
          <w:b w:val="0"/>
          <w:sz w:val="24"/>
        </w:rPr>
        <w:t>realizada</w:t>
      </w:r>
      <w:r w:rsidRPr="00347EBB">
        <w:rPr>
          <w:rFonts w:asciiTheme="minorHAnsi" w:hAnsiTheme="minorHAnsi" w:cs="Arial"/>
          <w:b w:val="0"/>
          <w:sz w:val="24"/>
        </w:rPr>
        <w:t xml:space="preserve"> la </w:t>
      </w:r>
      <w:r w:rsidR="00AF0D98" w:rsidRPr="00347EBB">
        <w:rPr>
          <w:rFonts w:asciiTheme="minorHAnsi" w:hAnsiTheme="minorHAnsi" w:cs="Arial"/>
          <w:b w:val="0"/>
          <w:sz w:val="24"/>
        </w:rPr>
        <w:t>revisión cuantitativa</w:t>
      </w:r>
      <w:r w:rsidRPr="00347EBB">
        <w:rPr>
          <w:rFonts w:asciiTheme="minorHAnsi" w:hAnsiTheme="minorHAnsi" w:cs="Arial"/>
          <w:b w:val="0"/>
          <w:sz w:val="24"/>
        </w:rPr>
        <w:t xml:space="preserve"> de las propuestas </w:t>
      </w:r>
      <w:r w:rsidR="001A58AE" w:rsidRPr="00347EBB">
        <w:rPr>
          <w:rFonts w:asciiTheme="minorHAnsi" w:hAnsiTheme="minorHAnsi" w:cs="Arial"/>
          <w:b w:val="0"/>
          <w:sz w:val="24"/>
        </w:rPr>
        <w:t>“La Convocante”</w:t>
      </w:r>
      <w:r w:rsidRPr="00347EBB">
        <w:rPr>
          <w:rFonts w:asciiTheme="minorHAnsi" w:hAnsiTheme="minorHAnsi" w:cs="Arial"/>
          <w:b w:val="0"/>
          <w:sz w:val="24"/>
        </w:rPr>
        <w:t xml:space="preserve"> procederá a realizar el análisis </w:t>
      </w:r>
      <w:r w:rsidR="00AF0D98" w:rsidRPr="00347EBB">
        <w:rPr>
          <w:rFonts w:asciiTheme="minorHAnsi" w:hAnsiTheme="minorHAnsi" w:cs="Arial"/>
          <w:b w:val="0"/>
          <w:sz w:val="24"/>
        </w:rPr>
        <w:t xml:space="preserve">detallado </w:t>
      </w:r>
      <w:r w:rsidRPr="00347EBB">
        <w:rPr>
          <w:rFonts w:asciiTheme="minorHAnsi" w:hAnsiTheme="minorHAnsi" w:cs="Arial"/>
          <w:b w:val="0"/>
          <w:sz w:val="24"/>
        </w:rPr>
        <w:t xml:space="preserve">de las propuestas aceptadas </w:t>
      </w:r>
      <w:r w:rsidR="007A0AEE" w:rsidRPr="00347EBB">
        <w:rPr>
          <w:rFonts w:asciiTheme="minorHAnsi" w:hAnsiTheme="minorHAnsi" w:cs="Arial"/>
          <w:b w:val="0"/>
          <w:sz w:val="24"/>
        </w:rPr>
        <w:t>de acuerdo a los siguientes criterios de evaluación:</w:t>
      </w:r>
    </w:p>
    <w:p w:rsidR="007A0AEE" w:rsidRPr="00347EBB" w:rsidRDefault="007A0AEE" w:rsidP="00347EBB">
      <w:pPr>
        <w:pStyle w:val="4"/>
        <w:tabs>
          <w:tab w:val="left" w:pos="540"/>
          <w:tab w:val="left" w:pos="1350"/>
        </w:tabs>
        <w:ind w:left="720" w:firstLine="0"/>
        <w:jc w:val="both"/>
        <w:rPr>
          <w:rFonts w:asciiTheme="minorHAnsi" w:hAnsiTheme="minorHAnsi" w:cs="Arial"/>
          <w:b w:val="0"/>
          <w:sz w:val="24"/>
        </w:rPr>
      </w:pPr>
    </w:p>
    <w:p w:rsidR="00A150C9"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347EBB">
        <w:rPr>
          <w:rFonts w:asciiTheme="minorHAnsi" w:hAnsiTheme="minorHAnsi" w:cs="Arial"/>
          <w:b w:val="0"/>
          <w:color w:val="000000"/>
          <w:sz w:val="24"/>
          <w:szCs w:val="24"/>
        </w:rPr>
        <w:t xml:space="preserve">   </w:t>
      </w:r>
      <w:r w:rsidR="001B4D7B" w:rsidRPr="00347EBB">
        <w:rPr>
          <w:rFonts w:asciiTheme="minorHAnsi" w:hAnsiTheme="minorHAnsi" w:cs="Arial"/>
          <w:color w:val="000000"/>
          <w:sz w:val="24"/>
          <w:szCs w:val="24"/>
        </w:rPr>
        <w:t>REVISIÓN DOCUMENTAL</w:t>
      </w:r>
      <w:r w:rsidR="00A150C9" w:rsidRPr="00347EBB">
        <w:rPr>
          <w:rFonts w:asciiTheme="minorHAnsi" w:hAnsiTheme="minorHAnsi" w:cs="Arial"/>
          <w:b w:val="0"/>
          <w:color w:val="000000"/>
          <w:sz w:val="24"/>
          <w:szCs w:val="24"/>
        </w:rPr>
        <w:t>.- Verificaci</w:t>
      </w:r>
      <w:r w:rsidR="001B4D7B" w:rsidRPr="00347EBB">
        <w:rPr>
          <w:rFonts w:asciiTheme="minorHAnsi" w:hAnsiTheme="minorHAnsi" w:cs="Arial"/>
          <w:b w:val="0"/>
          <w:color w:val="000000"/>
          <w:sz w:val="24"/>
          <w:szCs w:val="24"/>
        </w:rPr>
        <w:t xml:space="preserve">ón </w:t>
      </w:r>
      <w:r w:rsidR="00A150C9" w:rsidRPr="00347EBB">
        <w:rPr>
          <w:rFonts w:asciiTheme="minorHAnsi" w:hAnsiTheme="minorHAnsi" w:cs="Arial"/>
          <w:b w:val="0"/>
          <w:color w:val="000000"/>
          <w:sz w:val="24"/>
          <w:szCs w:val="24"/>
        </w:rPr>
        <w:t>de</w:t>
      </w:r>
      <w:r w:rsidR="008E4ABF" w:rsidRPr="00347EBB">
        <w:rPr>
          <w:rFonts w:asciiTheme="minorHAnsi" w:hAnsiTheme="minorHAnsi" w:cs="Arial"/>
          <w:b w:val="0"/>
          <w:color w:val="000000"/>
          <w:sz w:val="24"/>
          <w:szCs w:val="24"/>
        </w:rPr>
        <w:t xml:space="preserve"> </w:t>
      </w:r>
      <w:r w:rsidR="00A150C9" w:rsidRPr="00347EBB">
        <w:rPr>
          <w:rFonts w:asciiTheme="minorHAnsi" w:hAnsiTheme="minorHAnsi" w:cs="Arial"/>
          <w:b w:val="0"/>
          <w:color w:val="000000"/>
          <w:sz w:val="24"/>
          <w:szCs w:val="24"/>
        </w:rPr>
        <w:t>l</w:t>
      </w:r>
      <w:r w:rsidR="008E4ABF" w:rsidRPr="00347EBB">
        <w:rPr>
          <w:rFonts w:asciiTheme="minorHAnsi" w:hAnsiTheme="minorHAnsi" w:cs="Arial"/>
          <w:b w:val="0"/>
          <w:color w:val="000000"/>
          <w:sz w:val="24"/>
          <w:szCs w:val="24"/>
        </w:rPr>
        <w:t xml:space="preserve">a información contenida </w:t>
      </w:r>
      <w:r w:rsidR="00A150C9" w:rsidRPr="00347EBB">
        <w:rPr>
          <w:rFonts w:asciiTheme="minorHAnsi" w:hAnsiTheme="minorHAnsi" w:cs="Arial"/>
          <w:b w:val="0"/>
          <w:color w:val="000000"/>
          <w:sz w:val="24"/>
          <w:szCs w:val="24"/>
        </w:rPr>
        <w:t>e</w:t>
      </w:r>
      <w:r w:rsidR="008E4ABF" w:rsidRPr="00347EBB">
        <w:rPr>
          <w:rFonts w:asciiTheme="minorHAnsi" w:hAnsiTheme="minorHAnsi" w:cs="Arial"/>
          <w:b w:val="0"/>
          <w:color w:val="000000"/>
          <w:sz w:val="24"/>
          <w:szCs w:val="24"/>
        </w:rPr>
        <w:t>n</w:t>
      </w:r>
      <w:r w:rsidR="00A150C9" w:rsidRPr="00347EBB">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347EBB" w:rsidRDefault="00C415E1" w:rsidP="00347EBB">
      <w:pPr>
        <w:pStyle w:val="Sangradetextonormal"/>
        <w:tabs>
          <w:tab w:val="left" w:pos="851"/>
        </w:tabs>
        <w:spacing w:line="240" w:lineRule="auto"/>
        <w:ind w:left="426" w:hanging="11"/>
        <w:rPr>
          <w:rFonts w:asciiTheme="minorHAnsi" w:hAnsiTheme="minorHAnsi" w:cs="Arial"/>
          <w:b w:val="0"/>
          <w:color w:val="000000"/>
          <w:sz w:val="24"/>
          <w:szCs w:val="24"/>
        </w:rPr>
      </w:pPr>
    </w:p>
    <w:p w:rsidR="00C415E1"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347EBB">
        <w:rPr>
          <w:rFonts w:asciiTheme="minorHAnsi" w:hAnsiTheme="minorHAnsi" w:cs="Arial"/>
          <w:b w:val="0"/>
          <w:color w:val="000000"/>
          <w:sz w:val="24"/>
          <w:szCs w:val="24"/>
        </w:rPr>
        <w:t xml:space="preserve">  </w:t>
      </w:r>
      <w:r w:rsidR="001B4D7B" w:rsidRPr="00347EBB">
        <w:rPr>
          <w:rFonts w:asciiTheme="minorHAnsi" w:hAnsiTheme="minorHAnsi" w:cs="Arial"/>
          <w:color w:val="000000"/>
          <w:sz w:val="24"/>
          <w:szCs w:val="24"/>
        </w:rPr>
        <w:t>VERIFICACIÓN DE LA PROPUESTA TÉCNICA DETALLADA</w:t>
      </w:r>
      <w:r w:rsidR="00202CA9" w:rsidRPr="00347EBB">
        <w:rPr>
          <w:rFonts w:asciiTheme="minorHAnsi" w:hAnsiTheme="minorHAnsi" w:cs="Arial"/>
          <w:color w:val="000000"/>
          <w:sz w:val="24"/>
          <w:szCs w:val="24"/>
        </w:rPr>
        <w:t>,</w:t>
      </w:r>
      <w:r w:rsidR="001B4D7B" w:rsidRPr="00347EBB">
        <w:rPr>
          <w:rFonts w:asciiTheme="minorHAnsi" w:hAnsiTheme="minorHAnsi" w:cs="Arial"/>
          <w:b w:val="0"/>
          <w:color w:val="000000"/>
          <w:sz w:val="24"/>
          <w:szCs w:val="24"/>
        </w:rPr>
        <w:t xml:space="preserve"> </w:t>
      </w:r>
      <w:r w:rsidR="00C415E1" w:rsidRPr="00347EBB">
        <w:rPr>
          <w:rFonts w:asciiTheme="minorHAnsi" w:hAnsiTheme="minorHAnsi" w:cs="Arial"/>
          <w:b w:val="0"/>
          <w:color w:val="000000"/>
          <w:sz w:val="24"/>
          <w:szCs w:val="24"/>
        </w:rPr>
        <w:t xml:space="preserve">con relación a </w:t>
      </w:r>
      <w:r w:rsidR="00A150C9" w:rsidRPr="00347EBB">
        <w:rPr>
          <w:rFonts w:asciiTheme="minorHAnsi" w:hAnsiTheme="minorHAnsi" w:cs="Arial"/>
          <w:b w:val="0"/>
          <w:color w:val="000000"/>
          <w:sz w:val="24"/>
          <w:szCs w:val="24"/>
        </w:rPr>
        <w:t xml:space="preserve">los </w:t>
      </w:r>
      <w:r w:rsidR="0056662B">
        <w:rPr>
          <w:rFonts w:asciiTheme="minorHAnsi" w:hAnsiTheme="minorHAnsi" w:cs="Arial"/>
          <w:b w:val="0"/>
          <w:color w:val="000000"/>
          <w:sz w:val="24"/>
          <w:szCs w:val="24"/>
        </w:rPr>
        <w:t>servicios o</w:t>
      </w:r>
      <w:r w:rsidR="00A150C9" w:rsidRPr="00347EBB">
        <w:rPr>
          <w:rFonts w:asciiTheme="minorHAnsi" w:hAnsiTheme="minorHAnsi" w:cs="Arial"/>
          <w:b w:val="0"/>
          <w:color w:val="000000"/>
          <w:sz w:val="24"/>
          <w:szCs w:val="24"/>
        </w:rPr>
        <w:t>fertados, a efecto de verificar que cumplan con las especificac</w:t>
      </w:r>
      <w:r w:rsidR="00C415E1" w:rsidRPr="00347EBB">
        <w:rPr>
          <w:rFonts w:asciiTheme="minorHAnsi" w:hAnsiTheme="minorHAnsi" w:cs="Arial"/>
          <w:b w:val="0"/>
          <w:color w:val="000000"/>
          <w:sz w:val="24"/>
          <w:szCs w:val="24"/>
        </w:rPr>
        <w:t xml:space="preserve">iones y condiciones solicitadas, entendiéndose como estas últimas </w:t>
      </w:r>
      <w:r w:rsidR="00A150C9" w:rsidRPr="00347EBB">
        <w:rPr>
          <w:rFonts w:asciiTheme="minorHAnsi" w:hAnsiTheme="minorHAnsi" w:cs="Arial"/>
          <w:b w:val="0"/>
          <w:color w:val="000000"/>
          <w:sz w:val="24"/>
          <w:szCs w:val="24"/>
        </w:rPr>
        <w:t>los elementos de oportunidad</w:t>
      </w:r>
      <w:r w:rsidR="00F905A2" w:rsidRPr="00347EBB">
        <w:rPr>
          <w:rFonts w:asciiTheme="minorHAnsi" w:hAnsiTheme="minorHAnsi" w:cs="Arial"/>
          <w:b w:val="0"/>
          <w:color w:val="000000"/>
          <w:sz w:val="24"/>
          <w:szCs w:val="24"/>
        </w:rPr>
        <w:t>, calidad y</w:t>
      </w:r>
      <w:r w:rsidR="00A150C9" w:rsidRPr="00347EBB">
        <w:rPr>
          <w:rFonts w:asciiTheme="minorHAnsi" w:hAnsiTheme="minorHAnsi" w:cs="Arial"/>
          <w:b w:val="0"/>
          <w:color w:val="000000"/>
          <w:sz w:val="24"/>
          <w:szCs w:val="24"/>
        </w:rPr>
        <w:t xml:space="preserve"> garantías</w:t>
      </w:r>
      <w:r w:rsidR="00C415E1" w:rsidRPr="00347EBB">
        <w:rPr>
          <w:rFonts w:asciiTheme="minorHAnsi" w:hAnsiTheme="minorHAnsi" w:cs="Arial"/>
          <w:b w:val="0"/>
          <w:color w:val="000000"/>
          <w:sz w:val="24"/>
          <w:szCs w:val="24"/>
        </w:rPr>
        <w:t xml:space="preserve"> de</w:t>
      </w:r>
      <w:r w:rsidR="00E13960">
        <w:rPr>
          <w:rFonts w:asciiTheme="minorHAnsi" w:hAnsiTheme="minorHAnsi" w:cs="Arial"/>
          <w:b w:val="0"/>
          <w:color w:val="000000"/>
          <w:sz w:val="24"/>
          <w:szCs w:val="24"/>
        </w:rPr>
        <w:t>l servicio</w:t>
      </w:r>
      <w:r w:rsidR="000F40BF" w:rsidRPr="00347EBB">
        <w:rPr>
          <w:rFonts w:asciiTheme="minorHAnsi" w:hAnsiTheme="minorHAnsi" w:cs="Arial"/>
          <w:b w:val="0"/>
          <w:color w:val="000000"/>
          <w:sz w:val="24"/>
          <w:szCs w:val="24"/>
        </w:rPr>
        <w:t xml:space="preserve"> a </w:t>
      </w:r>
      <w:r w:rsidR="00E13960">
        <w:rPr>
          <w:rFonts w:asciiTheme="minorHAnsi" w:hAnsiTheme="minorHAnsi" w:cs="Arial"/>
          <w:b w:val="0"/>
          <w:color w:val="000000"/>
          <w:sz w:val="24"/>
          <w:szCs w:val="24"/>
        </w:rPr>
        <w:t>contratar</w:t>
      </w:r>
      <w:r w:rsidR="000F40BF" w:rsidRPr="00347EBB">
        <w:rPr>
          <w:rFonts w:asciiTheme="minorHAnsi" w:hAnsiTheme="minorHAnsi" w:cs="Arial"/>
          <w:b w:val="0"/>
          <w:color w:val="000000"/>
          <w:sz w:val="24"/>
          <w:szCs w:val="24"/>
        </w:rPr>
        <w:t>.</w:t>
      </w:r>
    </w:p>
    <w:p w:rsidR="00F905A2" w:rsidRPr="00347EBB" w:rsidRDefault="00F905A2" w:rsidP="00347EBB">
      <w:pPr>
        <w:pStyle w:val="Sangradetextonormal"/>
        <w:tabs>
          <w:tab w:val="left" w:pos="851"/>
        </w:tabs>
        <w:spacing w:line="240" w:lineRule="auto"/>
        <w:ind w:left="426" w:hanging="11"/>
        <w:rPr>
          <w:rFonts w:asciiTheme="minorHAnsi" w:hAnsiTheme="minorHAnsi" w:cs="Arial"/>
          <w:b w:val="0"/>
          <w:color w:val="000000"/>
          <w:sz w:val="24"/>
          <w:szCs w:val="24"/>
        </w:rPr>
      </w:pPr>
    </w:p>
    <w:p w:rsidR="00DA578D"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333333"/>
          <w:sz w:val="24"/>
          <w:szCs w:val="24"/>
        </w:rPr>
      </w:pPr>
      <w:r w:rsidRPr="00347EBB">
        <w:rPr>
          <w:rFonts w:asciiTheme="minorHAnsi" w:hAnsiTheme="minorHAnsi" w:cs="Arial"/>
          <w:sz w:val="24"/>
          <w:szCs w:val="24"/>
        </w:rPr>
        <w:t xml:space="preserve">   </w:t>
      </w:r>
      <w:r w:rsidR="001B4D7B" w:rsidRPr="00347EBB">
        <w:rPr>
          <w:rFonts w:asciiTheme="minorHAnsi" w:hAnsiTheme="minorHAnsi" w:cs="Arial"/>
          <w:sz w:val="24"/>
          <w:szCs w:val="24"/>
        </w:rPr>
        <w:t>ANÁLISIS DE LOS PRECIOS OFERTADOS</w:t>
      </w:r>
      <w:r w:rsidR="00C415E1" w:rsidRPr="00347EBB">
        <w:rPr>
          <w:rFonts w:asciiTheme="minorHAnsi" w:hAnsiTheme="minorHAnsi" w:cs="Arial"/>
          <w:sz w:val="24"/>
          <w:szCs w:val="24"/>
        </w:rPr>
        <w:t xml:space="preserve">.- </w:t>
      </w:r>
      <w:r w:rsidR="00DF1A04" w:rsidRPr="00347EBB">
        <w:rPr>
          <w:rFonts w:asciiTheme="minorHAnsi" w:hAnsiTheme="minorHAnsi" w:cs="Arial"/>
          <w:b w:val="0"/>
          <w:sz w:val="24"/>
          <w:szCs w:val="24"/>
        </w:rPr>
        <w:t>En términos del presupuesto base se determinará si los precios ofertados resultan aceptables y que las condiciones ofrecidas por los licitantes coincidan con las señaladas en estas bases.</w:t>
      </w:r>
      <w:r w:rsidR="00DF1A04" w:rsidRPr="00347EBB">
        <w:rPr>
          <w:rFonts w:asciiTheme="minorHAnsi" w:hAnsiTheme="minorHAnsi" w:cs="Arial"/>
          <w:b w:val="0"/>
          <w:color w:val="333333"/>
          <w:sz w:val="24"/>
          <w:szCs w:val="24"/>
        </w:rPr>
        <w:t xml:space="preserve"> </w:t>
      </w:r>
      <w:r w:rsidR="00DF1A04" w:rsidRPr="00347EBB">
        <w:rPr>
          <w:rFonts w:asciiTheme="minorHAnsi" w:hAnsiTheme="minorHAnsi" w:cs="Arial"/>
          <w:b w:val="0"/>
          <w:sz w:val="24"/>
        </w:rPr>
        <w:t>Se considerará que el precio no es aceptable, cuando de la investigación de precios realizada, resulte que el precio de la proposición sea desproporcionado respecto del más bajo prevaleciente en el mercado.</w:t>
      </w:r>
    </w:p>
    <w:p w:rsidR="00DA578D" w:rsidRPr="00347EBB" w:rsidRDefault="00DA578D" w:rsidP="00347EBB">
      <w:pPr>
        <w:pStyle w:val="Sangradetextonormal"/>
        <w:tabs>
          <w:tab w:val="left" w:pos="1350"/>
        </w:tabs>
        <w:spacing w:line="240" w:lineRule="auto"/>
        <w:ind w:left="720" w:firstLine="0"/>
        <w:rPr>
          <w:rFonts w:asciiTheme="minorHAnsi" w:hAnsiTheme="minorHAnsi" w:cs="Arial"/>
          <w:b w:val="0"/>
          <w:color w:val="333333"/>
          <w:sz w:val="24"/>
          <w:szCs w:val="24"/>
        </w:rPr>
      </w:pPr>
    </w:p>
    <w:p w:rsidR="00DA578D" w:rsidRPr="00347EBB" w:rsidRDefault="00DA578D" w:rsidP="00347EBB">
      <w:pPr>
        <w:pStyle w:val="3"/>
        <w:tabs>
          <w:tab w:val="left" w:pos="90"/>
        </w:tabs>
        <w:ind w:left="284" w:firstLine="0"/>
        <w:rPr>
          <w:rFonts w:asciiTheme="minorHAnsi" w:hAnsiTheme="minorHAnsi" w:cs="Arial"/>
          <w:bCs/>
          <w:sz w:val="24"/>
        </w:rPr>
      </w:pPr>
      <w:r w:rsidRPr="00347EBB">
        <w:rPr>
          <w:rFonts w:asciiTheme="minorHAnsi" w:hAnsiTheme="minorHAnsi" w:cs="Arial"/>
          <w:sz w:val="24"/>
        </w:rPr>
        <w:t xml:space="preserve">En caso de que no se indique el precio unitario en moneda nacional o la condición de precio fijo será causa suficiente para </w:t>
      </w:r>
      <w:r w:rsidRPr="00347EBB">
        <w:rPr>
          <w:rFonts w:asciiTheme="minorHAnsi" w:hAnsiTheme="minorHAnsi" w:cs="Arial"/>
          <w:bCs/>
          <w:sz w:val="24"/>
        </w:rPr>
        <w:t>desechar la propuesta.</w:t>
      </w:r>
    </w:p>
    <w:p w:rsidR="000360D9" w:rsidRPr="00347EBB" w:rsidRDefault="000360D9" w:rsidP="00347EBB">
      <w:pPr>
        <w:pStyle w:val="Sangradetextonormal"/>
        <w:tabs>
          <w:tab w:val="left" w:pos="90"/>
          <w:tab w:val="left" w:pos="993"/>
        </w:tabs>
        <w:spacing w:line="240" w:lineRule="auto"/>
        <w:ind w:left="284"/>
        <w:rPr>
          <w:rFonts w:asciiTheme="minorHAnsi" w:hAnsiTheme="minorHAnsi" w:cs="Arial"/>
          <w:bCs/>
          <w:sz w:val="24"/>
        </w:rPr>
      </w:pPr>
    </w:p>
    <w:p w:rsidR="00AB3C15" w:rsidRPr="00347EBB" w:rsidRDefault="00AB3C15" w:rsidP="00347EBB">
      <w:pPr>
        <w:pStyle w:val="3"/>
        <w:tabs>
          <w:tab w:val="left" w:pos="90"/>
        </w:tabs>
        <w:ind w:left="284" w:firstLine="0"/>
        <w:rPr>
          <w:rFonts w:asciiTheme="minorHAnsi" w:hAnsiTheme="minorHAnsi" w:cs="Arial"/>
          <w:bCs/>
          <w:sz w:val="24"/>
        </w:rPr>
      </w:pPr>
      <w:r w:rsidRPr="00347EBB">
        <w:rPr>
          <w:rFonts w:asciiTheme="minorHAnsi" w:hAnsiTheme="minorHAnsi" w:cs="Arial"/>
          <w:bCs/>
          <w:sz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w:t>
      </w:r>
      <w:r w:rsidR="00202CA9" w:rsidRPr="00347EBB">
        <w:rPr>
          <w:rFonts w:asciiTheme="minorHAnsi" w:hAnsiTheme="minorHAnsi" w:cs="Arial"/>
          <w:bCs/>
          <w:sz w:val="24"/>
        </w:rPr>
        <w:t xml:space="preserve">valecerá la cantidad con letra. </w:t>
      </w:r>
      <w:r w:rsidRPr="00347EBB">
        <w:rPr>
          <w:rFonts w:asciiTheme="minorHAnsi" w:hAnsiTheme="minorHAnsi" w:cs="Arial"/>
          <w:bCs/>
          <w:sz w:val="24"/>
        </w:rPr>
        <w:t xml:space="preserve">Las correcciones se harán constar en el dictamen a que se refiere el artículo </w:t>
      </w:r>
      <w:r w:rsidR="001C6562" w:rsidRPr="00347EBB">
        <w:rPr>
          <w:rFonts w:asciiTheme="minorHAnsi" w:hAnsiTheme="minorHAnsi" w:cs="Arial"/>
          <w:bCs/>
          <w:sz w:val="24"/>
        </w:rPr>
        <w:t>33</w:t>
      </w:r>
      <w:r w:rsidRPr="00347EBB">
        <w:rPr>
          <w:rFonts w:asciiTheme="minorHAnsi" w:hAnsiTheme="minorHAnsi" w:cs="Arial"/>
          <w:bCs/>
          <w:sz w:val="24"/>
        </w:rPr>
        <w:t xml:space="preserve"> de “La Ley”, si el licitante no acepta la corrección de l</w:t>
      </w:r>
      <w:r w:rsidR="00202CA9" w:rsidRPr="00347EBB">
        <w:rPr>
          <w:rFonts w:asciiTheme="minorHAnsi" w:hAnsiTheme="minorHAnsi" w:cs="Arial"/>
          <w:bCs/>
          <w:sz w:val="24"/>
        </w:rPr>
        <w:t>a propuesta, ésta se desechará.</w:t>
      </w:r>
    </w:p>
    <w:p w:rsidR="001B6C01" w:rsidRPr="00347EBB" w:rsidRDefault="001B6C01" w:rsidP="00347EBB">
      <w:pPr>
        <w:pStyle w:val="3"/>
        <w:ind w:left="284" w:firstLine="0"/>
        <w:rPr>
          <w:rFonts w:asciiTheme="minorHAnsi" w:hAnsiTheme="minorHAnsi" w:cs="Arial"/>
          <w:sz w:val="24"/>
        </w:rPr>
      </w:pPr>
    </w:p>
    <w:p w:rsidR="001746BA" w:rsidRPr="00347EBB" w:rsidRDefault="001746BA" w:rsidP="00347EBB">
      <w:pPr>
        <w:pStyle w:val="3"/>
        <w:ind w:left="284" w:firstLine="0"/>
        <w:rPr>
          <w:rFonts w:asciiTheme="minorHAnsi" w:hAnsiTheme="minorHAnsi" w:cs="Arial"/>
          <w:sz w:val="24"/>
        </w:rPr>
      </w:pPr>
      <w:r w:rsidRPr="00347EBB">
        <w:rPr>
          <w:rFonts w:asciiTheme="minorHAnsi" w:hAnsiTheme="minorHAnsi" w:cs="Arial"/>
          <w:sz w:val="24"/>
        </w:rPr>
        <w:t>Si derivado de la evaluación económica se obtuviera un empate en el precio de dos o más proposiciones</w:t>
      </w:r>
      <w:r w:rsidR="00512489" w:rsidRPr="00347EBB">
        <w:rPr>
          <w:rFonts w:asciiTheme="minorHAnsi" w:hAnsiTheme="minorHAnsi" w:cs="Arial"/>
          <w:sz w:val="24"/>
        </w:rPr>
        <w:t xml:space="preserve"> la adjudicación se hará </w:t>
      </w:r>
      <w:r w:rsidRPr="00347EBB">
        <w:rPr>
          <w:rFonts w:asciiTheme="minorHAnsi" w:hAnsiTheme="minorHAnsi"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47EBB" w:rsidRDefault="000360D9" w:rsidP="00347EBB">
      <w:pPr>
        <w:pStyle w:val="3"/>
        <w:tabs>
          <w:tab w:val="left" w:pos="1350"/>
        </w:tabs>
        <w:ind w:left="284" w:firstLine="3"/>
        <w:rPr>
          <w:rFonts w:asciiTheme="minorHAnsi" w:hAnsiTheme="minorHAnsi" w:cs="Arial"/>
          <w:sz w:val="24"/>
        </w:rPr>
      </w:pPr>
    </w:p>
    <w:p w:rsidR="008575ED" w:rsidRPr="00347EBB" w:rsidRDefault="008575ED" w:rsidP="00347EBB">
      <w:pPr>
        <w:pStyle w:val="3"/>
        <w:tabs>
          <w:tab w:val="left" w:pos="1350"/>
        </w:tabs>
        <w:ind w:left="284" w:firstLine="3"/>
        <w:rPr>
          <w:rFonts w:asciiTheme="minorHAnsi" w:hAnsiTheme="minorHAnsi" w:cs="Arial"/>
          <w:sz w:val="24"/>
        </w:rPr>
      </w:pPr>
      <w:r w:rsidRPr="00347EBB">
        <w:rPr>
          <w:rFonts w:asciiTheme="minorHAnsi" w:hAnsiTheme="minorHAnsi" w:cs="Arial"/>
          <w:sz w:val="24"/>
        </w:rPr>
        <w:t>En la evaluación de las proposiciones presentadas, en ningún caso se utilizarán mecanismos de puntos o porcentajes.</w:t>
      </w:r>
    </w:p>
    <w:p w:rsidR="000360D9" w:rsidRPr="00347EBB" w:rsidRDefault="000360D9" w:rsidP="00347EBB">
      <w:pPr>
        <w:pStyle w:val="3"/>
        <w:tabs>
          <w:tab w:val="left" w:pos="1350"/>
        </w:tabs>
        <w:ind w:left="284" w:firstLine="3"/>
        <w:rPr>
          <w:rFonts w:asciiTheme="minorHAnsi" w:hAnsiTheme="minorHAnsi" w:cs="Arial"/>
          <w:sz w:val="24"/>
        </w:rPr>
      </w:pPr>
    </w:p>
    <w:p w:rsidR="008575ED" w:rsidRPr="00347EBB" w:rsidRDefault="008575ED" w:rsidP="00347EBB">
      <w:pPr>
        <w:pStyle w:val="3"/>
        <w:tabs>
          <w:tab w:val="left" w:pos="1350"/>
        </w:tabs>
        <w:ind w:left="284" w:firstLine="3"/>
        <w:rPr>
          <w:rFonts w:asciiTheme="minorHAnsi" w:hAnsiTheme="minorHAnsi" w:cs="Arial"/>
          <w:sz w:val="24"/>
        </w:rPr>
      </w:pPr>
      <w:r w:rsidRPr="00347EBB">
        <w:rPr>
          <w:rFonts w:asciiTheme="minorHAnsi" w:hAnsiTheme="minorHAnsi" w:cs="Arial"/>
          <w:sz w:val="24"/>
        </w:rPr>
        <w:t>No será objeto de evaluación, las condiciones establecidas en las bases de licitación que tengan como propósito facilitar la presentación de las proposiciones y agil</w:t>
      </w:r>
      <w:r w:rsidR="00C415E1" w:rsidRPr="00347EBB">
        <w:rPr>
          <w:rFonts w:asciiTheme="minorHAnsi" w:hAnsiTheme="minorHAnsi" w:cs="Arial"/>
          <w:sz w:val="24"/>
        </w:rPr>
        <w:t>izar la conducción de los actos, l</w:t>
      </w:r>
      <w:r w:rsidRPr="00347EBB">
        <w:rPr>
          <w:rFonts w:asciiTheme="minorHAnsi" w:hAnsiTheme="minorHAnsi" w:cs="Arial"/>
          <w:sz w:val="24"/>
        </w:rPr>
        <w:t xml:space="preserve">a inobservancia por parte de los licitantes respecto a dichas condiciones o requisitos no será motivo para desechar sus propuestas. </w:t>
      </w:r>
    </w:p>
    <w:p w:rsidR="000360D9" w:rsidRPr="00347EBB" w:rsidRDefault="000360D9" w:rsidP="00347EBB">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b/>
          <w:sz w:val="24"/>
          <w:highlight w:val="yellow"/>
        </w:rPr>
      </w:pPr>
    </w:p>
    <w:p w:rsidR="000360D9" w:rsidRPr="00347EBB" w:rsidRDefault="000360D9" w:rsidP="00347EBB">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sz w:val="24"/>
        </w:rPr>
      </w:pPr>
      <w:r w:rsidRPr="00347EBB">
        <w:rPr>
          <w:rFonts w:asciiTheme="minorHAnsi" w:hAnsiTheme="minorHAnsi" w:cs="Arial"/>
          <w:b/>
          <w:sz w:val="24"/>
        </w:rPr>
        <w:tab/>
      </w:r>
      <w:r w:rsidR="001C4A0C" w:rsidRPr="00347EBB">
        <w:rPr>
          <w:rFonts w:asciiTheme="minorHAnsi" w:hAnsiTheme="minorHAnsi" w:cs="Arial"/>
          <w:b/>
          <w:sz w:val="24"/>
        </w:rPr>
        <w:t xml:space="preserve">10. </w:t>
      </w:r>
      <w:r w:rsidRPr="00347EBB">
        <w:rPr>
          <w:rFonts w:asciiTheme="minorHAnsi" w:hAnsiTheme="minorHAnsi" w:cs="Arial"/>
          <w:b/>
          <w:sz w:val="24"/>
        </w:rPr>
        <w:t xml:space="preserve">  DESCALIFICACIÓN A UN LICITANTE:</w:t>
      </w:r>
    </w:p>
    <w:p w:rsidR="000360D9" w:rsidRPr="00347EBB" w:rsidRDefault="000360D9" w:rsidP="00347EBB">
      <w:pPr>
        <w:ind w:left="284"/>
        <w:jc w:val="both"/>
        <w:rPr>
          <w:rFonts w:asciiTheme="minorHAnsi" w:hAnsiTheme="minorHAnsi" w:cs="Arial"/>
          <w:sz w:val="24"/>
        </w:rPr>
      </w:pPr>
    </w:p>
    <w:p w:rsidR="000360D9" w:rsidRPr="00347EBB" w:rsidRDefault="000360D9" w:rsidP="00347EBB">
      <w:pPr>
        <w:pStyle w:val="3"/>
        <w:tabs>
          <w:tab w:val="left" w:pos="1530"/>
        </w:tabs>
        <w:ind w:left="284" w:firstLine="0"/>
        <w:rPr>
          <w:rFonts w:asciiTheme="minorHAnsi" w:hAnsiTheme="minorHAnsi" w:cs="Arial"/>
          <w:sz w:val="24"/>
        </w:rPr>
      </w:pPr>
      <w:r w:rsidRPr="00347EBB">
        <w:rPr>
          <w:rFonts w:asciiTheme="minorHAnsi" w:hAnsiTheme="minorHAnsi" w:cs="Arial"/>
          <w:sz w:val="24"/>
        </w:rPr>
        <w:t xml:space="preserve">En la evaluación de las proposiciones se descalificará a los licitantes que incurran en alguna de las siguientes irregularidades: </w:t>
      </w:r>
    </w:p>
    <w:p w:rsidR="000360D9" w:rsidRPr="00347EBB" w:rsidRDefault="000360D9" w:rsidP="00347EBB">
      <w:pPr>
        <w:pStyle w:val="3"/>
        <w:tabs>
          <w:tab w:val="left" w:pos="1530"/>
        </w:tabs>
        <w:ind w:left="720" w:firstLine="0"/>
        <w:rPr>
          <w:rFonts w:asciiTheme="minorHAnsi" w:hAnsiTheme="minorHAnsi" w:cs="Arial"/>
          <w:sz w:val="24"/>
        </w:rPr>
      </w:pPr>
    </w:p>
    <w:p w:rsidR="00D6243D"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El incumplimiento de alguno de los requisitos establecidos en las bases de licitación que afec</w:t>
      </w:r>
      <w:r w:rsidR="008B19D7" w:rsidRPr="00347EBB">
        <w:rPr>
          <w:rFonts w:asciiTheme="minorHAnsi" w:hAnsiTheme="minorHAnsi" w:cs="Arial"/>
          <w:sz w:val="24"/>
        </w:rPr>
        <w:t xml:space="preserve">te la solvencia de la propuesta, de acuerdo a lo dispuesto </w:t>
      </w:r>
      <w:r w:rsidR="000D69B3" w:rsidRPr="00347EBB">
        <w:rPr>
          <w:rFonts w:asciiTheme="minorHAnsi" w:hAnsiTheme="minorHAnsi" w:cs="Arial"/>
          <w:sz w:val="24"/>
        </w:rPr>
        <w:t xml:space="preserve">por </w:t>
      </w:r>
      <w:r w:rsidR="00D6243D" w:rsidRPr="00347EBB">
        <w:rPr>
          <w:rFonts w:asciiTheme="minorHAnsi" w:hAnsiTheme="minorHAnsi" w:cs="Arial"/>
          <w:sz w:val="24"/>
        </w:rPr>
        <w:t>la</w:t>
      </w:r>
      <w:r w:rsidR="000D69B3" w:rsidRPr="00347EBB">
        <w:rPr>
          <w:rFonts w:asciiTheme="minorHAnsi" w:hAnsiTheme="minorHAnsi" w:cs="Arial"/>
          <w:sz w:val="24"/>
        </w:rPr>
        <w:t xml:space="preserve"> </w:t>
      </w:r>
      <w:r w:rsidR="00D6243D" w:rsidRPr="00347EBB">
        <w:rPr>
          <w:rFonts w:asciiTheme="minorHAnsi" w:hAnsiTheme="minorHAnsi" w:cs="Arial"/>
          <w:sz w:val="24"/>
        </w:rPr>
        <w:t xml:space="preserve">fracción V del artículo </w:t>
      </w:r>
      <w:r w:rsidR="00DA578D" w:rsidRPr="00347EBB">
        <w:rPr>
          <w:rFonts w:asciiTheme="minorHAnsi" w:hAnsiTheme="minorHAnsi" w:cs="Arial"/>
          <w:sz w:val="24"/>
        </w:rPr>
        <w:t>28 de “La Ley” y 30 de su Reglamento.</w:t>
      </w:r>
    </w:p>
    <w:p w:rsidR="00DA578D" w:rsidRPr="00347EBB" w:rsidRDefault="00DA578D" w:rsidP="00347EBB">
      <w:pPr>
        <w:pStyle w:val="3"/>
        <w:tabs>
          <w:tab w:val="num" w:pos="851"/>
          <w:tab w:val="left" w:pos="1134"/>
        </w:tabs>
        <w:ind w:left="426" w:firstLine="0"/>
        <w:rPr>
          <w:rFonts w:asciiTheme="minorHAnsi" w:hAnsiTheme="minorHAnsi" w:cs="Arial"/>
          <w:sz w:val="24"/>
        </w:rPr>
      </w:pPr>
    </w:p>
    <w:p w:rsidR="002E5D81" w:rsidRPr="00347EBB" w:rsidRDefault="00395E34" w:rsidP="00347EBB">
      <w:pPr>
        <w:pStyle w:val="3"/>
        <w:tabs>
          <w:tab w:val="num" w:pos="851"/>
          <w:tab w:val="left" w:pos="1134"/>
        </w:tabs>
        <w:ind w:left="426" w:firstLine="0"/>
        <w:rPr>
          <w:rFonts w:asciiTheme="minorHAnsi" w:hAnsiTheme="minorHAnsi" w:cs="Arial"/>
          <w:sz w:val="24"/>
        </w:rPr>
      </w:pPr>
      <w:r w:rsidRPr="00347EBB">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47EBB" w:rsidRDefault="002E5D81" w:rsidP="00347EBB">
      <w:pPr>
        <w:pStyle w:val="3"/>
        <w:tabs>
          <w:tab w:val="num" w:pos="851"/>
          <w:tab w:val="left" w:pos="1134"/>
        </w:tabs>
        <w:ind w:left="426" w:hanging="11"/>
        <w:rPr>
          <w:rFonts w:asciiTheme="minorHAnsi" w:hAnsiTheme="minorHAnsi" w:cs="Arial"/>
          <w:sz w:val="24"/>
        </w:rPr>
      </w:pPr>
    </w:p>
    <w:p w:rsidR="008B19D7"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Si se comprueba que algún licitante hubiere acordado con otr</w:t>
      </w:r>
      <w:r w:rsidR="003A5ACA">
        <w:rPr>
          <w:rFonts w:asciiTheme="minorHAnsi" w:hAnsiTheme="minorHAnsi" w:cs="Arial"/>
          <w:sz w:val="24"/>
        </w:rPr>
        <w:t>o u otros elevar los precios de</w:t>
      </w:r>
      <w:r w:rsidRPr="00347EBB">
        <w:rPr>
          <w:rFonts w:asciiTheme="minorHAnsi" w:hAnsiTheme="minorHAnsi" w:cs="Arial"/>
          <w:sz w:val="24"/>
        </w:rPr>
        <w:t>l</w:t>
      </w:r>
      <w:r w:rsidR="003A5ACA">
        <w:rPr>
          <w:rFonts w:asciiTheme="minorHAnsi" w:hAnsiTheme="minorHAnsi" w:cs="Arial"/>
          <w:sz w:val="24"/>
        </w:rPr>
        <w:t xml:space="preserve"> </w:t>
      </w:r>
      <w:r w:rsidRPr="00347EBB">
        <w:rPr>
          <w:rFonts w:asciiTheme="minorHAnsi" w:hAnsiTheme="minorHAnsi" w:cs="Arial"/>
          <w:sz w:val="24"/>
        </w:rPr>
        <w:t>s</w:t>
      </w:r>
      <w:r w:rsidR="003A5ACA">
        <w:rPr>
          <w:rFonts w:asciiTheme="minorHAnsi" w:hAnsiTheme="minorHAnsi" w:cs="Arial"/>
          <w:sz w:val="24"/>
        </w:rPr>
        <w:t>ervicio</w:t>
      </w:r>
      <w:r w:rsidRPr="00347EBB">
        <w:rPr>
          <w:rFonts w:asciiTheme="minorHAnsi" w:hAnsiTheme="minorHAnsi" w:cs="Arial"/>
          <w:sz w:val="24"/>
        </w:rPr>
        <w:t xml:space="preserve"> materia de la licitación o intervino en cualquier acuerdo que tenga por objeto obtener una ventaja sobre los demás licitantes</w:t>
      </w:r>
      <w:r w:rsidR="008B19D7" w:rsidRPr="00347EBB">
        <w:rPr>
          <w:rFonts w:asciiTheme="minorHAnsi" w:hAnsiTheme="minorHAnsi" w:cs="Arial"/>
          <w:sz w:val="24"/>
        </w:rPr>
        <w:t>, de acuerdo a lo dispuesto po</w:t>
      </w:r>
      <w:r w:rsidR="00D6243D" w:rsidRPr="00347EBB">
        <w:rPr>
          <w:rFonts w:asciiTheme="minorHAnsi" w:hAnsiTheme="minorHAnsi" w:cs="Arial"/>
          <w:sz w:val="24"/>
        </w:rPr>
        <w:t>r la fracción V del artículo 28</w:t>
      </w:r>
      <w:r w:rsidR="008B19D7" w:rsidRPr="00347EBB">
        <w:rPr>
          <w:rFonts w:asciiTheme="minorHAnsi" w:hAnsiTheme="minorHAnsi" w:cs="Arial"/>
          <w:sz w:val="24"/>
        </w:rPr>
        <w:t xml:space="preserve"> de “La Ley</w:t>
      </w:r>
      <w:r w:rsidR="007442A1" w:rsidRPr="00347EBB">
        <w:rPr>
          <w:rFonts w:asciiTheme="minorHAnsi" w:hAnsiTheme="minorHAnsi" w:cs="Arial"/>
          <w:sz w:val="24"/>
        </w:rPr>
        <w:t>”</w:t>
      </w:r>
      <w:r w:rsidR="002E5D81" w:rsidRPr="00347EBB">
        <w:rPr>
          <w:rFonts w:asciiTheme="minorHAnsi" w:hAnsiTheme="minorHAnsi" w:cs="Arial"/>
          <w:sz w:val="24"/>
        </w:rPr>
        <w:t>.</w:t>
      </w:r>
    </w:p>
    <w:p w:rsidR="002E5D81" w:rsidRPr="00347EBB" w:rsidRDefault="002E5D81" w:rsidP="00347EBB">
      <w:pPr>
        <w:pStyle w:val="3"/>
        <w:tabs>
          <w:tab w:val="num" w:pos="851"/>
          <w:tab w:val="left" w:pos="1134"/>
        </w:tabs>
        <w:ind w:left="426" w:firstLine="0"/>
        <w:rPr>
          <w:rFonts w:asciiTheme="minorHAnsi" w:hAnsiTheme="minorHAnsi" w:cs="Arial"/>
          <w:sz w:val="24"/>
        </w:rPr>
      </w:pPr>
    </w:p>
    <w:p w:rsidR="00425FC5"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 xml:space="preserve">Se compruebe que </w:t>
      </w:r>
      <w:r w:rsidR="008B19D7" w:rsidRPr="00347EBB">
        <w:rPr>
          <w:rFonts w:asciiTheme="minorHAnsi" w:hAnsiTheme="minorHAnsi" w:cs="Arial"/>
          <w:sz w:val="24"/>
        </w:rPr>
        <w:t xml:space="preserve">el licitante </w:t>
      </w:r>
      <w:r w:rsidRPr="00347EBB">
        <w:rPr>
          <w:rFonts w:asciiTheme="minorHAnsi" w:hAnsiTheme="minorHAnsi" w:cs="Arial"/>
          <w:sz w:val="24"/>
        </w:rPr>
        <w:t xml:space="preserve">se encuentra en alguno de los supuestos contenidos en </w:t>
      </w:r>
      <w:r w:rsidR="00D6243D" w:rsidRPr="00347EBB">
        <w:rPr>
          <w:rFonts w:asciiTheme="minorHAnsi" w:hAnsiTheme="minorHAnsi" w:cs="Arial"/>
          <w:sz w:val="24"/>
        </w:rPr>
        <w:t>e</w:t>
      </w:r>
      <w:r w:rsidRPr="00347EBB">
        <w:rPr>
          <w:rFonts w:asciiTheme="minorHAnsi" w:hAnsiTheme="minorHAnsi" w:cs="Arial"/>
          <w:sz w:val="24"/>
        </w:rPr>
        <w:t>l</w:t>
      </w:r>
      <w:r w:rsidR="00D6243D" w:rsidRPr="00347EBB">
        <w:rPr>
          <w:rFonts w:asciiTheme="minorHAnsi" w:hAnsiTheme="minorHAnsi" w:cs="Arial"/>
          <w:sz w:val="24"/>
        </w:rPr>
        <w:t xml:space="preserve"> artículo</w:t>
      </w:r>
      <w:r w:rsidRPr="00347EBB">
        <w:rPr>
          <w:rFonts w:asciiTheme="minorHAnsi" w:hAnsiTheme="minorHAnsi" w:cs="Arial"/>
          <w:sz w:val="24"/>
        </w:rPr>
        <w:t xml:space="preserve"> </w:t>
      </w:r>
      <w:r w:rsidR="00D6243D" w:rsidRPr="00347EBB">
        <w:rPr>
          <w:rFonts w:asciiTheme="minorHAnsi" w:hAnsiTheme="minorHAnsi" w:cs="Arial"/>
          <w:sz w:val="24"/>
        </w:rPr>
        <w:t>49</w:t>
      </w:r>
      <w:r w:rsidRPr="00347EBB">
        <w:rPr>
          <w:rFonts w:asciiTheme="minorHAnsi" w:hAnsiTheme="minorHAnsi" w:cs="Arial"/>
          <w:sz w:val="24"/>
        </w:rPr>
        <w:t xml:space="preserve"> de “La Ley”.</w:t>
      </w:r>
    </w:p>
    <w:p w:rsidR="00646D9D" w:rsidRDefault="00646D9D" w:rsidP="00646D9D">
      <w:pPr>
        <w:pStyle w:val="Prrafodelista"/>
        <w:rPr>
          <w:rFonts w:asciiTheme="minorHAnsi" w:hAnsiTheme="minorHAnsi" w:cs="Arial"/>
          <w:sz w:val="24"/>
        </w:rPr>
      </w:pPr>
    </w:p>
    <w:p w:rsidR="00646D9D" w:rsidRPr="00347EBB" w:rsidRDefault="00646D9D" w:rsidP="00646D9D">
      <w:pPr>
        <w:pStyle w:val="3"/>
        <w:tabs>
          <w:tab w:val="left" w:pos="1134"/>
        </w:tabs>
        <w:ind w:left="360" w:firstLine="0"/>
        <w:rPr>
          <w:rFonts w:asciiTheme="minorHAnsi" w:hAnsiTheme="minorHAnsi" w:cs="Arial"/>
          <w:sz w:val="24"/>
        </w:rPr>
      </w:pPr>
    </w:p>
    <w:p w:rsidR="000360D9" w:rsidRPr="00347EBB" w:rsidRDefault="000360D9" w:rsidP="00347EBB">
      <w:pPr>
        <w:pStyle w:val="3"/>
        <w:tabs>
          <w:tab w:val="left" w:pos="720"/>
          <w:tab w:val="left" w:pos="990"/>
          <w:tab w:val="left" w:pos="1170"/>
        </w:tabs>
        <w:ind w:left="720" w:right="18" w:firstLine="0"/>
        <w:rPr>
          <w:rFonts w:asciiTheme="minorHAnsi" w:hAnsiTheme="minorHAnsi" w:cs="Arial"/>
          <w:sz w:val="24"/>
        </w:rPr>
      </w:pPr>
    </w:p>
    <w:p w:rsidR="008575ED" w:rsidRPr="00347EBB" w:rsidRDefault="001C4A0C" w:rsidP="00347EBB">
      <w:pPr>
        <w:pStyle w:val="2"/>
        <w:ind w:left="284"/>
        <w:rPr>
          <w:rFonts w:asciiTheme="minorHAnsi" w:hAnsiTheme="minorHAnsi" w:cs="Arial"/>
          <w:b/>
          <w:sz w:val="24"/>
        </w:rPr>
      </w:pPr>
      <w:r w:rsidRPr="00347EBB">
        <w:rPr>
          <w:rFonts w:asciiTheme="minorHAnsi" w:hAnsiTheme="minorHAnsi" w:cs="Arial"/>
          <w:b/>
          <w:sz w:val="24"/>
        </w:rPr>
        <w:lastRenderedPageBreak/>
        <w:t xml:space="preserve">11. </w:t>
      </w:r>
      <w:r w:rsidR="008575ED" w:rsidRPr="00347EBB">
        <w:rPr>
          <w:rFonts w:asciiTheme="minorHAnsi" w:hAnsiTheme="minorHAnsi" w:cs="Arial"/>
          <w:b/>
          <w:sz w:val="24"/>
        </w:rPr>
        <w:t>CRITERIOS DE ADJUDICACIÓN:</w:t>
      </w:r>
    </w:p>
    <w:p w:rsidR="008575ED" w:rsidRPr="00347EBB" w:rsidRDefault="008575ED" w:rsidP="00347EBB">
      <w:pPr>
        <w:pStyle w:val="2"/>
        <w:ind w:left="284" w:hanging="900"/>
        <w:rPr>
          <w:rFonts w:asciiTheme="minorHAnsi" w:hAnsiTheme="minorHAnsi" w:cs="Arial"/>
          <w:sz w:val="24"/>
        </w:rPr>
      </w:pPr>
    </w:p>
    <w:p w:rsidR="001C4A0C" w:rsidRPr="00347EBB" w:rsidRDefault="001C4A0C" w:rsidP="00347EBB">
      <w:pPr>
        <w:pStyle w:val="3"/>
        <w:tabs>
          <w:tab w:val="left" w:pos="0"/>
          <w:tab w:val="left" w:pos="90"/>
        </w:tabs>
        <w:ind w:left="284" w:firstLine="0"/>
        <w:rPr>
          <w:rFonts w:asciiTheme="minorHAnsi" w:hAnsiTheme="minorHAnsi" w:cs="Arial"/>
          <w:sz w:val="24"/>
        </w:rPr>
      </w:pPr>
      <w:r w:rsidRPr="00347EBB">
        <w:rPr>
          <w:rFonts w:asciiTheme="minorHAnsi" w:hAnsiTheme="minorHAnsi" w:cs="Arial"/>
          <w:sz w:val="24"/>
        </w:rPr>
        <w:t xml:space="preserve">La adjudicación será por </w:t>
      </w:r>
      <w:r w:rsidR="00950E80" w:rsidRPr="00347EBB">
        <w:rPr>
          <w:rFonts w:asciiTheme="minorHAnsi" w:hAnsiTheme="minorHAnsi" w:cs="Arial"/>
          <w:b/>
          <w:sz w:val="24"/>
        </w:rPr>
        <w:t>PAQUETE</w:t>
      </w:r>
      <w:r w:rsidR="00B1322A">
        <w:rPr>
          <w:rFonts w:asciiTheme="minorHAnsi" w:hAnsiTheme="minorHAnsi" w:cs="Arial"/>
          <w:b/>
          <w:sz w:val="24"/>
        </w:rPr>
        <w:t xml:space="preserve"> </w:t>
      </w:r>
      <w:r w:rsidR="00B1322A" w:rsidRPr="00B1322A">
        <w:rPr>
          <w:rFonts w:asciiTheme="minorHAnsi" w:hAnsiTheme="minorHAnsi" w:cs="Arial"/>
          <w:sz w:val="24"/>
        </w:rPr>
        <w:t>completo</w:t>
      </w:r>
      <w:r w:rsidR="00950E80" w:rsidRPr="00B1322A">
        <w:rPr>
          <w:rFonts w:asciiTheme="minorHAnsi" w:hAnsiTheme="minorHAnsi" w:cs="Arial"/>
          <w:sz w:val="24"/>
        </w:rPr>
        <w:t xml:space="preserve"> </w:t>
      </w:r>
      <w:r w:rsidRPr="00347EBB">
        <w:rPr>
          <w:rFonts w:asciiTheme="minorHAnsi" w:hAnsiTheme="minorHAnsi" w:cs="Arial"/>
          <w:sz w:val="24"/>
        </w:rPr>
        <w:t xml:space="preserve">al </w:t>
      </w:r>
      <w:r w:rsidR="00B1322A">
        <w:rPr>
          <w:rFonts w:asciiTheme="minorHAnsi" w:hAnsiTheme="minorHAnsi" w:cs="Arial"/>
          <w:sz w:val="24"/>
        </w:rPr>
        <w:t xml:space="preserve">licitante </w:t>
      </w:r>
      <w:r w:rsidRPr="00347EBB">
        <w:rPr>
          <w:rFonts w:asciiTheme="minorHAnsi" w:hAnsiTheme="minorHAnsi" w:cs="Arial"/>
          <w:sz w:val="24"/>
        </w:rPr>
        <w:t xml:space="preserve">que reúna las condiciones legales, técnicas y económicas requeridas en las presentes bases y que garantice satisfactoriamente el cumplimiento de las obligaciones respectivas, y cuyo precio ofertado sea él más bajo de entre las </w:t>
      </w:r>
      <w:r w:rsidR="004813AB">
        <w:rPr>
          <w:rFonts w:asciiTheme="minorHAnsi" w:hAnsiTheme="minorHAnsi" w:cs="Arial"/>
          <w:sz w:val="24"/>
        </w:rPr>
        <w:t xml:space="preserve">propuestas económicas aceptadas. </w:t>
      </w:r>
      <w:r w:rsidR="004813AB" w:rsidRPr="004813AB">
        <w:rPr>
          <w:rFonts w:asciiTheme="minorHAnsi" w:hAnsiTheme="minorHAnsi" w:cs="Arial"/>
          <w:sz w:val="24"/>
        </w:rPr>
        <w:t xml:space="preserve">Para efecto de adjudicar la presente Licitación, se tomará en cuenta el precio por </w:t>
      </w:r>
      <w:r w:rsidR="00E36351" w:rsidRPr="00E36351">
        <w:rPr>
          <w:rFonts w:asciiTheme="minorHAnsi" w:hAnsiTheme="minorHAnsi" w:cs="Arial"/>
          <w:sz w:val="24"/>
        </w:rPr>
        <w:t>ración d</w:t>
      </w:r>
      <w:r w:rsidR="00E36351">
        <w:rPr>
          <w:rFonts w:asciiTheme="minorHAnsi" w:hAnsiTheme="minorHAnsi" w:cs="Arial"/>
          <w:sz w:val="24"/>
        </w:rPr>
        <w:t>iaria (desayuno, comida y cena)</w:t>
      </w:r>
      <w:r w:rsidR="004813AB" w:rsidRPr="004813AB">
        <w:rPr>
          <w:rFonts w:asciiTheme="minorHAnsi" w:hAnsiTheme="minorHAnsi" w:cs="Arial"/>
          <w:sz w:val="24"/>
        </w:rPr>
        <w:t>, incluyendo el Impuesto al Valor Agregado trasladado en la oferta del Licitante</w:t>
      </w:r>
      <w:r w:rsidR="004813AB">
        <w:rPr>
          <w:rFonts w:asciiTheme="minorHAnsi" w:hAnsiTheme="minorHAnsi" w:cs="Arial"/>
          <w:sz w:val="24"/>
        </w:rPr>
        <w:t>.</w:t>
      </w:r>
    </w:p>
    <w:p w:rsidR="001C4A0C" w:rsidRPr="00347EBB" w:rsidRDefault="001C4A0C" w:rsidP="00347EBB">
      <w:pPr>
        <w:pStyle w:val="3"/>
        <w:ind w:left="284" w:firstLine="0"/>
        <w:rPr>
          <w:rFonts w:asciiTheme="minorHAnsi" w:hAnsiTheme="minorHAnsi" w:cs="Arial"/>
          <w:sz w:val="24"/>
        </w:rPr>
      </w:pPr>
    </w:p>
    <w:p w:rsidR="001C4A0C" w:rsidRPr="00347EBB" w:rsidRDefault="001C4A0C" w:rsidP="00347EBB">
      <w:pPr>
        <w:pStyle w:val="3"/>
        <w:ind w:left="284" w:firstLine="0"/>
        <w:rPr>
          <w:rFonts w:asciiTheme="minorHAnsi" w:hAnsiTheme="minorHAnsi" w:cs="Arial"/>
          <w:sz w:val="24"/>
          <w:highlight w:val="yellow"/>
        </w:rPr>
      </w:pPr>
      <w:r w:rsidRPr="00347EBB">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47EBB" w:rsidRDefault="001B6C01" w:rsidP="00347EBB">
      <w:pPr>
        <w:pStyle w:val="3"/>
        <w:tabs>
          <w:tab w:val="left" w:pos="0"/>
          <w:tab w:val="left" w:pos="90"/>
        </w:tabs>
        <w:ind w:left="284" w:firstLine="0"/>
        <w:rPr>
          <w:rFonts w:asciiTheme="minorHAnsi" w:hAnsiTheme="minorHAnsi" w:cs="Arial"/>
          <w:sz w:val="16"/>
          <w:szCs w:val="16"/>
        </w:rPr>
      </w:pPr>
    </w:p>
    <w:p w:rsidR="00B023D3" w:rsidRPr="00347EBB" w:rsidRDefault="00B023D3" w:rsidP="00347EBB">
      <w:pPr>
        <w:pStyle w:val="3"/>
        <w:tabs>
          <w:tab w:val="left" w:pos="0"/>
          <w:tab w:val="left" w:pos="90"/>
        </w:tabs>
        <w:ind w:left="284" w:firstLine="0"/>
        <w:rPr>
          <w:rFonts w:asciiTheme="minorHAnsi" w:hAnsiTheme="minorHAnsi" w:cs="Arial"/>
          <w:sz w:val="24"/>
        </w:rPr>
      </w:pPr>
      <w:r w:rsidRPr="00347EBB">
        <w:rPr>
          <w:rFonts w:asciiTheme="minorHAnsi" w:hAnsiTheme="minorHAnsi" w:cs="Arial"/>
          <w:sz w:val="24"/>
        </w:rPr>
        <w:t>En caso de que el precio sea el mismo, se adjudicará mediante el procedimiento de insaculación a que alude el ar</w:t>
      </w:r>
      <w:r w:rsidR="00D6243D" w:rsidRPr="00347EBB">
        <w:rPr>
          <w:rFonts w:asciiTheme="minorHAnsi" w:hAnsiTheme="minorHAnsi" w:cs="Arial"/>
          <w:sz w:val="24"/>
        </w:rPr>
        <w:t>tículo 33</w:t>
      </w:r>
      <w:r w:rsidRPr="00347EBB">
        <w:rPr>
          <w:rFonts w:asciiTheme="minorHAnsi" w:hAnsiTheme="minorHAnsi" w:cs="Arial"/>
          <w:sz w:val="24"/>
        </w:rPr>
        <w:t xml:space="preserve"> de “</w:t>
      </w:r>
      <w:r w:rsidR="00D6243D" w:rsidRPr="00347EBB">
        <w:rPr>
          <w:rFonts w:asciiTheme="minorHAnsi" w:hAnsiTheme="minorHAnsi" w:cs="Arial"/>
          <w:sz w:val="24"/>
        </w:rPr>
        <w:t>La Ley</w:t>
      </w:r>
      <w:r w:rsidRPr="00347EBB">
        <w:rPr>
          <w:rFonts w:asciiTheme="minorHAnsi" w:hAnsiTheme="minorHAnsi" w:cs="Arial"/>
          <w:sz w:val="24"/>
        </w:rPr>
        <w:t>”.</w:t>
      </w:r>
    </w:p>
    <w:p w:rsidR="0096162C" w:rsidRPr="00347EBB" w:rsidRDefault="0096162C" w:rsidP="00347EBB">
      <w:pPr>
        <w:pStyle w:val="3"/>
        <w:ind w:left="284" w:hanging="720"/>
        <w:rPr>
          <w:rFonts w:asciiTheme="minorHAnsi" w:hAnsiTheme="minorHAnsi" w:cs="Arial"/>
          <w:sz w:val="16"/>
          <w:szCs w:val="16"/>
        </w:rPr>
      </w:pPr>
    </w:p>
    <w:p w:rsidR="003D083F" w:rsidRPr="00347EBB" w:rsidRDefault="003D083F" w:rsidP="00347EBB">
      <w:pPr>
        <w:pStyle w:val="2"/>
        <w:ind w:left="284"/>
        <w:rPr>
          <w:rFonts w:asciiTheme="minorHAnsi" w:hAnsiTheme="minorHAnsi" w:cs="Arial"/>
          <w:b/>
          <w:sz w:val="24"/>
        </w:rPr>
      </w:pPr>
    </w:p>
    <w:p w:rsidR="00B1322A" w:rsidRPr="00704271" w:rsidRDefault="009A625F" w:rsidP="00B1322A">
      <w:pPr>
        <w:pStyle w:val="Default"/>
        <w:ind w:left="284"/>
        <w:jc w:val="both"/>
        <w:rPr>
          <w:rFonts w:asciiTheme="minorHAnsi" w:hAnsiTheme="minorHAnsi"/>
          <w:lang w:val="es-MX"/>
        </w:rPr>
      </w:pPr>
      <w:r w:rsidRPr="00B1322A">
        <w:rPr>
          <w:rFonts w:asciiTheme="minorHAnsi" w:hAnsiTheme="minorHAnsi"/>
          <w:b/>
          <w:lang w:val="es-ES_tradnl"/>
        </w:rPr>
        <w:t>1</w:t>
      </w:r>
      <w:r w:rsidR="001C4A0C" w:rsidRPr="00B1322A">
        <w:rPr>
          <w:rFonts w:asciiTheme="minorHAnsi" w:hAnsiTheme="minorHAnsi"/>
          <w:b/>
          <w:lang w:val="es-ES_tradnl"/>
        </w:rPr>
        <w:t>2</w:t>
      </w:r>
      <w:r w:rsidRPr="00B1322A">
        <w:rPr>
          <w:rFonts w:asciiTheme="minorHAnsi" w:hAnsiTheme="minorHAnsi"/>
          <w:lang w:val="es-ES_tradnl"/>
        </w:rPr>
        <w:t xml:space="preserve">.  </w:t>
      </w:r>
      <w:r w:rsidR="00B1322A" w:rsidRPr="00704271">
        <w:rPr>
          <w:rFonts w:asciiTheme="minorHAnsi" w:hAnsiTheme="minorHAnsi"/>
          <w:b/>
          <w:bCs/>
          <w:lang w:val="es-MX"/>
        </w:rPr>
        <w:t xml:space="preserve">DERECHO DE LA CONVOCANTE DE MODIFICAR LAS CANTIDADES PREVIO AL ACTO DE FALLO ECONÓMICO. </w:t>
      </w:r>
    </w:p>
    <w:p w:rsidR="00B1322A" w:rsidRPr="00704271" w:rsidRDefault="00B1322A" w:rsidP="00B1322A">
      <w:pPr>
        <w:pStyle w:val="3"/>
        <w:tabs>
          <w:tab w:val="left" w:pos="0"/>
          <w:tab w:val="left" w:pos="90"/>
        </w:tabs>
        <w:ind w:left="284" w:firstLine="0"/>
        <w:rPr>
          <w:rFonts w:asciiTheme="minorHAnsi" w:hAnsiTheme="minorHAnsi" w:cstheme="minorHAnsi"/>
          <w:sz w:val="24"/>
          <w:szCs w:val="24"/>
        </w:rPr>
      </w:pPr>
      <w:r w:rsidRPr="00704271">
        <w:rPr>
          <w:rFonts w:asciiTheme="minorHAnsi" w:hAnsiTheme="minorHAnsi"/>
          <w:sz w:val="24"/>
          <w:szCs w:val="24"/>
        </w:rPr>
        <w:t>“La Convocante” se reserva el derecho de disminuir o aumentar previo al acto de Fallo Económico, la cantidad de bienes</w:t>
      </w:r>
      <w:r w:rsidR="003A5ACA">
        <w:rPr>
          <w:rFonts w:asciiTheme="minorHAnsi" w:hAnsiTheme="minorHAnsi"/>
          <w:sz w:val="24"/>
          <w:szCs w:val="24"/>
        </w:rPr>
        <w:t xml:space="preserve"> y/o servicios</w:t>
      </w:r>
      <w:r w:rsidRPr="00704271">
        <w:rPr>
          <w:rFonts w:asciiTheme="minorHAnsi" w:hAnsiTheme="minorHAnsi"/>
          <w:sz w:val="24"/>
          <w:szCs w:val="24"/>
        </w:rPr>
        <w:t xml:space="preserve"> asignados, sin que varíen los precios unitarios u otras estipulaciones y condiciones.</w:t>
      </w:r>
    </w:p>
    <w:p w:rsidR="009A625F" w:rsidRPr="00347EBB" w:rsidRDefault="009A625F" w:rsidP="00347EBB">
      <w:pPr>
        <w:pStyle w:val="2"/>
        <w:ind w:left="284"/>
        <w:rPr>
          <w:rFonts w:asciiTheme="minorHAnsi" w:hAnsiTheme="minorHAnsi" w:cs="Arial"/>
          <w:b/>
          <w:sz w:val="24"/>
        </w:rPr>
      </w:pPr>
    </w:p>
    <w:p w:rsidR="00B1322A" w:rsidRPr="006E5ADF" w:rsidRDefault="00B1322A" w:rsidP="00B1322A">
      <w:pPr>
        <w:pStyle w:val="2"/>
        <w:ind w:left="284"/>
        <w:rPr>
          <w:rFonts w:asciiTheme="minorHAnsi" w:hAnsiTheme="minorHAnsi" w:cs="Arial"/>
          <w:b/>
          <w:sz w:val="24"/>
        </w:rPr>
      </w:pPr>
      <w:r w:rsidRPr="006E5ADF">
        <w:rPr>
          <w:rFonts w:asciiTheme="minorHAnsi" w:hAnsiTheme="minorHAnsi" w:cs="Arial"/>
          <w:b/>
          <w:sz w:val="24"/>
        </w:rPr>
        <w:t>1</w:t>
      </w:r>
      <w:r>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347EBB" w:rsidRDefault="009A625F" w:rsidP="00347EBB">
      <w:pPr>
        <w:pStyle w:val="3"/>
        <w:ind w:left="284" w:right="18"/>
        <w:rPr>
          <w:rFonts w:asciiTheme="minorHAnsi" w:hAnsiTheme="minorHAnsi" w:cs="Arial"/>
          <w:sz w:val="22"/>
        </w:rPr>
      </w:pPr>
    </w:p>
    <w:p w:rsidR="009A625F" w:rsidRPr="00347EBB" w:rsidRDefault="009A625F" w:rsidP="00347EBB">
      <w:pPr>
        <w:pStyle w:val="3"/>
        <w:ind w:left="284" w:right="18" w:firstLine="0"/>
        <w:rPr>
          <w:rFonts w:asciiTheme="minorHAnsi" w:hAnsiTheme="minorHAnsi" w:cs="Arial"/>
          <w:sz w:val="24"/>
        </w:rPr>
      </w:pPr>
      <w:r w:rsidRPr="00347EBB">
        <w:rPr>
          <w:rFonts w:asciiTheme="minorHAnsi" w:hAnsiTheme="minorHAnsi" w:cs="Arial"/>
          <w:sz w:val="24"/>
        </w:rPr>
        <w:t xml:space="preserve">El Fallo de la Licitación se dará a conocer </w:t>
      </w:r>
      <w:r w:rsidR="00C72543" w:rsidRPr="00347EBB">
        <w:rPr>
          <w:rFonts w:asciiTheme="minorHAnsi" w:hAnsiTheme="minorHAnsi" w:cs="Arial"/>
          <w:sz w:val="24"/>
        </w:rPr>
        <w:t xml:space="preserve"> </w:t>
      </w:r>
      <w:r w:rsidR="001B6C01" w:rsidRPr="00347EBB">
        <w:rPr>
          <w:rFonts w:asciiTheme="minorHAnsi" w:hAnsiTheme="minorHAnsi" w:cs="Arial"/>
          <w:sz w:val="24"/>
        </w:rPr>
        <w:t>en junta pública el día</w:t>
      </w:r>
      <w:r w:rsidR="001B6C01" w:rsidRPr="00347EBB">
        <w:rPr>
          <w:rFonts w:asciiTheme="minorHAnsi" w:hAnsiTheme="minorHAnsi" w:cs="Arial"/>
          <w:b/>
          <w:sz w:val="24"/>
        </w:rPr>
        <w:t xml:space="preserve"> </w:t>
      </w:r>
      <w:r w:rsidR="006B1E23">
        <w:rPr>
          <w:rFonts w:asciiTheme="minorHAnsi" w:hAnsiTheme="minorHAnsi" w:cs="Arial"/>
          <w:b/>
          <w:sz w:val="24"/>
        </w:rPr>
        <w:t>2</w:t>
      </w:r>
      <w:r w:rsidR="00646D9D">
        <w:rPr>
          <w:rFonts w:asciiTheme="minorHAnsi" w:hAnsiTheme="minorHAnsi" w:cs="Arial"/>
          <w:b/>
          <w:sz w:val="24"/>
        </w:rPr>
        <w:t>8</w:t>
      </w:r>
      <w:r w:rsidR="00395E34" w:rsidRPr="00347EBB">
        <w:rPr>
          <w:rFonts w:asciiTheme="minorHAnsi" w:hAnsiTheme="minorHAnsi" w:cs="Arial"/>
          <w:b/>
          <w:sz w:val="24"/>
        </w:rPr>
        <w:t xml:space="preserve"> de </w:t>
      </w:r>
      <w:r w:rsidR="00646D9D">
        <w:rPr>
          <w:rFonts w:asciiTheme="minorHAnsi" w:hAnsiTheme="minorHAnsi" w:cs="Arial"/>
          <w:b/>
          <w:sz w:val="24"/>
        </w:rPr>
        <w:t>abril</w:t>
      </w:r>
      <w:r w:rsidR="0043343B" w:rsidRPr="00347EBB">
        <w:rPr>
          <w:rFonts w:asciiTheme="minorHAnsi" w:hAnsiTheme="minorHAnsi" w:cs="Arial"/>
          <w:b/>
          <w:sz w:val="24"/>
        </w:rPr>
        <w:t xml:space="preserve"> de 20</w:t>
      </w:r>
      <w:r w:rsidR="00646D9D">
        <w:rPr>
          <w:rFonts w:asciiTheme="minorHAnsi" w:hAnsiTheme="minorHAnsi" w:cs="Arial"/>
          <w:b/>
          <w:sz w:val="24"/>
        </w:rPr>
        <w:t>21</w:t>
      </w:r>
      <w:r w:rsidR="000F40BF" w:rsidRPr="00347EBB">
        <w:rPr>
          <w:rFonts w:asciiTheme="minorHAnsi" w:hAnsiTheme="minorHAnsi" w:cs="Arial"/>
          <w:b/>
          <w:sz w:val="24"/>
        </w:rPr>
        <w:t xml:space="preserve"> </w:t>
      </w:r>
      <w:r w:rsidR="001B6C01" w:rsidRPr="00347EBB">
        <w:rPr>
          <w:rFonts w:asciiTheme="minorHAnsi" w:hAnsiTheme="minorHAnsi" w:cs="Arial"/>
          <w:b/>
          <w:sz w:val="24"/>
        </w:rPr>
        <w:t>a</w:t>
      </w:r>
      <w:r w:rsidR="001B6C01" w:rsidRPr="00347EBB">
        <w:rPr>
          <w:rFonts w:asciiTheme="minorHAnsi" w:hAnsiTheme="minorHAnsi" w:cs="Arial"/>
          <w:sz w:val="24"/>
        </w:rPr>
        <w:t xml:space="preserve"> </w:t>
      </w:r>
      <w:r w:rsidR="001B6C01" w:rsidRPr="00347EBB">
        <w:rPr>
          <w:rFonts w:asciiTheme="minorHAnsi" w:hAnsiTheme="minorHAnsi" w:cs="Arial"/>
          <w:b/>
          <w:sz w:val="24"/>
        </w:rPr>
        <w:t xml:space="preserve">las </w:t>
      </w:r>
      <w:r w:rsidR="00C464A5" w:rsidRPr="00347EBB">
        <w:rPr>
          <w:rFonts w:asciiTheme="minorHAnsi" w:hAnsiTheme="minorHAnsi" w:cs="Arial"/>
          <w:b/>
          <w:sz w:val="24"/>
        </w:rPr>
        <w:t>1</w:t>
      </w:r>
      <w:r w:rsidR="00646D9D">
        <w:rPr>
          <w:rFonts w:asciiTheme="minorHAnsi" w:hAnsiTheme="minorHAnsi" w:cs="Arial"/>
          <w:b/>
          <w:sz w:val="24"/>
        </w:rPr>
        <w:t>0</w:t>
      </w:r>
      <w:r w:rsidR="00007473" w:rsidRPr="00347EBB">
        <w:rPr>
          <w:rFonts w:asciiTheme="minorHAnsi" w:hAnsiTheme="minorHAnsi" w:cs="Arial"/>
          <w:b/>
          <w:sz w:val="24"/>
        </w:rPr>
        <w:t>:</w:t>
      </w:r>
      <w:r w:rsidR="00646D9D">
        <w:rPr>
          <w:rFonts w:asciiTheme="minorHAnsi" w:hAnsiTheme="minorHAnsi" w:cs="Arial"/>
          <w:b/>
          <w:sz w:val="24"/>
        </w:rPr>
        <w:t>3</w:t>
      </w:r>
      <w:r w:rsidR="006B1E23">
        <w:rPr>
          <w:rFonts w:asciiTheme="minorHAnsi" w:hAnsiTheme="minorHAnsi" w:cs="Arial"/>
          <w:b/>
          <w:sz w:val="24"/>
        </w:rPr>
        <w:t>0</w:t>
      </w:r>
      <w:r w:rsidR="00007473" w:rsidRPr="00347EBB">
        <w:rPr>
          <w:rFonts w:asciiTheme="minorHAnsi" w:hAnsiTheme="minorHAnsi" w:cs="Arial"/>
          <w:b/>
          <w:sz w:val="24"/>
        </w:rPr>
        <w:t xml:space="preserve"> </w:t>
      </w:r>
      <w:r w:rsidR="001B6C01" w:rsidRPr="00347EBB">
        <w:rPr>
          <w:rFonts w:asciiTheme="minorHAnsi" w:hAnsiTheme="minorHAnsi" w:cs="Arial"/>
          <w:b/>
          <w:bCs/>
          <w:sz w:val="24"/>
        </w:rPr>
        <w:t>horas</w:t>
      </w:r>
      <w:r w:rsidR="001B6C01" w:rsidRPr="00347EBB">
        <w:rPr>
          <w:rFonts w:asciiTheme="minorHAnsi" w:hAnsiTheme="minorHAnsi" w:cs="Arial"/>
          <w:sz w:val="24"/>
        </w:rPr>
        <w:t xml:space="preserve"> en la que se dará a conocer el resultado de la evaluación de las propuestas así mismo se comun</w:t>
      </w:r>
      <w:r w:rsidR="00395E34" w:rsidRPr="00347EBB">
        <w:rPr>
          <w:rFonts w:asciiTheme="minorHAnsi" w:hAnsiTheme="minorHAnsi" w:cs="Arial"/>
          <w:sz w:val="24"/>
        </w:rPr>
        <w:t>icará</w:t>
      </w:r>
      <w:r w:rsidR="001B6C01" w:rsidRPr="00347EBB">
        <w:rPr>
          <w:rFonts w:asciiTheme="minorHAnsi" w:hAnsiTheme="minorHAnsi" w:cs="Arial"/>
          <w:sz w:val="24"/>
        </w:rPr>
        <w:t xml:space="preserve"> al licitante ganador la fecha y hora para la celebración del contratos respectivo.</w:t>
      </w:r>
    </w:p>
    <w:p w:rsidR="008575ED" w:rsidRPr="00347EBB" w:rsidRDefault="008575ED" w:rsidP="00347EBB">
      <w:pPr>
        <w:pStyle w:val="3"/>
        <w:ind w:left="284"/>
        <w:rPr>
          <w:rFonts w:asciiTheme="minorHAnsi" w:hAnsiTheme="minorHAnsi" w:cs="Arial"/>
          <w:sz w:val="24"/>
        </w:rPr>
      </w:pPr>
    </w:p>
    <w:p w:rsidR="008575ED" w:rsidRPr="00347EBB" w:rsidRDefault="001C4A0C" w:rsidP="00347EBB">
      <w:pPr>
        <w:pStyle w:val="2"/>
        <w:ind w:left="284"/>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4</w:t>
      </w:r>
      <w:r w:rsidR="000360D9" w:rsidRPr="00347EBB">
        <w:rPr>
          <w:rFonts w:asciiTheme="minorHAnsi" w:hAnsiTheme="minorHAnsi" w:cs="Arial"/>
          <w:b/>
          <w:sz w:val="24"/>
        </w:rPr>
        <w:t xml:space="preserve">. </w:t>
      </w:r>
      <w:r w:rsidR="008575ED" w:rsidRPr="00347EBB">
        <w:rPr>
          <w:rFonts w:asciiTheme="minorHAnsi" w:hAnsiTheme="minorHAnsi" w:cs="Arial"/>
          <w:b/>
          <w:sz w:val="24"/>
        </w:rPr>
        <w:t>MOTIVOS PARA DECLARAR DESIERTA O CANCELAR LA LICITACIÓN</w:t>
      </w:r>
      <w:r w:rsidR="00A3306A" w:rsidRPr="00347EBB">
        <w:rPr>
          <w:rFonts w:asciiTheme="minorHAnsi" w:hAnsiTheme="minorHAnsi" w:cs="Arial"/>
          <w:b/>
          <w:sz w:val="24"/>
        </w:rPr>
        <w:t xml:space="preserve"> O ALGUNA DE LAS PARTIDAS INCLUIDA</w:t>
      </w:r>
      <w:r w:rsidR="006E04E0">
        <w:rPr>
          <w:rFonts w:asciiTheme="minorHAnsi" w:hAnsiTheme="minorHAnsi" w:cs="Arial"/>
          <w:b/>
          <w:sz w:val="24"/>
        </w:rPr>
        <w:t>S</w:t>
      </w:r>
      <w:r w:rsidR="00B54B12" w:rsidRPr="00347EBB">
        <w:rPr>
          <w:rFonts w:asciiTheme="minorHAnsi" w:hAnsiTheme="minorHAnsi" w:cs="Arial"/>
          <w:b/>
          <w:sz w:val="24"/>
        </w:rPr>
        <w:t xml:space="preserve"> EN EL PAQUETE</w:t>
      </w:r>
      <w:r w:rsidR="008575ED" w:rsidRPr="00347EBB">
        <w:rPr>
          <w:rFonts w:asciiTheme="minorHAnsi" w:hAnsiTheme="minorHAnsi" w:cs="Arial"/>
          <w:b/>
          <w:sz w:val="24"/>
        </w:rPr>
        <w:t>:</w:t>
      </w:r>
    </w:p>
    <w:p w:rsidR="0043343B" w:rsidRPr="00347EBB" w:rsidRDefault="0043343B" w:rsidP="00347EBB">
      <w:pPr>
        <w:pStyle w:val="2"/>
        <w:ind w:left="284"/>
        <w:rPr>
          <w:rFonts w:asciiTheme="minorHAnsi" w:hAnsiTheme="minorHAnsi" w:cs="Arial"/>
          <w:b/>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4</w:t>
      </w:r>
      <w:r w:rsidRPr="00347EBB">
        <w:rPr>
          <w:rFonts w:asciiTheme="minorHAnsi" w:hAnsiTheme="minorHAnsi" w:cs="Arial"/>
          <w:b/>
          <w:sz w:val="24"/>
        </w:rPr>
        <w:t>.1.</w:t>
      </w:r>
      <w:r w:rsidRPr="00347EBB">
        <w:rPr>
          <w:rFonts w:asciiTheme="minorHAnsi" w:hAnsiTheme="minorHAnsi" w:cs="Arial"/>
          <w:sz w:val="24"/>
        </w:rPr>
        <w:t xml:space="preserve"> </w:t>
      </w:r>
      <w:r w:rsidR="000360D9" w:rsidRPr="00347EBB">
        <w:rPr>
          <w:rFonts w:asciiTheme="minorHAnsi" w:hAnsiTheme="minorHAnsi" w:cs="Arial"/>
          <w:sz w:val="24"/>
        </w:rPr>
        <w:t>“La Convocante” podrá declarar desierta la licitación</w:t>
      </w:r>
      <w:r w:rsidRPr="00347EBB">
        <w:rPr>
          <w:rFonts w:asciiTheme="minorHAnsi" w:hAnsiTheme="minorHAnsi" w:cs="Arial"/>
          <w:sz w:val="24"/>
        </w:rPr>
        <w:t xml:space="preserve"> y emitirá una segunda convocatoria</w:t>
      </w:r>
      <w:r w:rsidR="000360D9" w:rsidRPr="00347EBB">
        <w:rPr>
          <w:rFonts w:asciiTheme="minorHAnsi" w:hAnsiTheme="minorHAnsi" w:cs="Arial"/>
          <w:sz w:val="24"/>
        </w:rPr>
        <w:t xml:space="preserve"> </w:t>
      </w:r>
      <w:r w:rsidR="00A3306A" w:rsidRPr="00347EBB">
        <w:rPr>
          <w:rFonts w:asciiTheme="minorHAnsi" w:hAnsiTheme="minorHAnsi" w:cs="Arial"/>
          <w:sz w:val="24"/>
        </w:rPr>
        <w:t xml:space="preserve">o invitación a cuando menos tres personas según corresponda </w:t>
      </w:r>
      <w:r w:rsidR="009A625F" w:rsidRPr="00347EBB">
        <w:rPr>
          <w:rFonts w:asciiTheme="minorHAnsi" w:hAnsiTheme="minorHAnsi" w:cs="Arial"/>
          <w:sz w:val="24"/>
        </w:rPr>
        <w:t>en los siguientes casos:</w:t>
      </w:r>
    </w:p>
    <w:p w:rsidR="009A625F" w:rsidRPr="00347EBB" w:rsidRDefault="009A625F" w:rsidP="00347EBB">
      <w:pPr>
        <w:pStyle w:val="2"/>
        <w:ind w:left="284"/>
        <w:rPr>
          <w:rFonts w:asciiTheme="minorHAnsi" w:hAnsiTheme="minorHAnsi" w:cs="Arial"/>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sz w:val="24"/>
        </w:rPr>
        <w:t xml:space="preserve">a)  </w:t>
      </w:r>
      <w:r w:rsidR="009A625F" w:rsidRPr="00347EBB">
        <w:rPr>
          <w:rFonts w:asciiTheme="minorHAnsi" w:hAnsiTheme="minorHAnsi" w:cs="Arial"/>
          <w:sz w:val="24"/>
        </w:rPr>
        <w:t>C</w:t>
      </w:r>
      <w:r w:rsidR="000360D9" w:rsidRPr="00347EBB">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347EBB">
        <w:rPr>
          <w:rFonts w:asciiTheme="minorHAnsi" w:hAnsiTheme="minorHAnsi" w:cs="Arial"/>
          <w:sz w:val="24"/>
        </w:rPr>
        <w:t>.</w:t>
      </w:r>
      <w:r w:rsidR="000360D9" w:rsidRPr="00347EBB">
        <w:rPr>
          <w:rFonts w:asciiTheme="minorHAnsi" w:hAnsiTheme="minorHAnsi" w:cs="Arial"/>
          <w:sz w:val="24"/>
        </w:rPr>
        <w:t xml:space="preserve"> </w:t>
      </w:r>
    </w:p>
    <w:p w:rsidR="009A625F" w:rsidRPr="00347EBB" w:rsidRDefault="009A625F" w:rsidP="00347EBB">
      <w:pPr>
        <w:pStyle w:val="2"/>
        <w:ind w:left="284"/>
        <w:rPr>
          <w:rFonts w:asciiTheme="minorHAnsi" w:hAnsiTheme="minorHAnsi" w:cs="Arial"/>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sz w:val="24"/>
        </w:rPr>
        <w:t xml:space="preserve">b)  </w:t>
      </w:r>
      <w:r w:rsidR="009A625F" w:rsidRPr="00347EBB">
        <w:rPr>
          <w:rFonts w:asciiTheme="minorHAnsi" w:hAnsiTheme="minorHAnsi" w:cs="Arial"/>
          <w:sz w:val="24"/>
        </w:rPr>
        <w:t>C</w:t>
      </w:r>
      <w:r w:rsidR="000360D9" w:rsidRPr="00347EBB">
        <w:rPr>
          <w:rFonts w:asciiTheme="minorHAnsi" w:hAnsiTheme="minorHAnsi" w:cs="Arial"/>
          <w:sz w:val="24"/>
        </w:rPr>
        <w:t xml:space="preserve">uando no exista alguna </w:t>
      </w:r>
      <w:r w:rsidR="00A3306A" w:rsidRPr="00347EBB">
        <w:rPr>
          <w:rFonts w:asciiTheme="minorHAnsi" w:hAnsiTheme="minorHAnsi" w:cs="Arial"/>
          <w:sz w:val="24"/>
        </w:rPr>
        <w:t xml:space="preserve">propuesta </w:t>
      </w:r>
      <w:r w:rsidR="000360D9" w:rsidRPr="00347EBB">
        <w:rPr>
          <w:rFonts w:asciiTheme="minorHAnsi" w:hAnsiTheme="minorHAnsi" w:cs="Arial"/>
          <w:sz w:val="24"/>
        </w:rPr>
        <w:t>que hubiese cubierto los requisitos solicitados en las bases, o sus precios no sean aceptables</w:t>
      </w:r>
      <w:r w:rsidRPr="00347EBB">
        <w:rPr>
          <w:rFonts w:asciiTheme="minorHAnsi" w:hAnsiTheme="minorHAnsi" w:cs="Arial"/>
          <w:sz w:val="24"/>
        </w:rPr>
        <w:t xml:space="preserve"> </w:t>
      </w:r>
      <w:r w:rsidR="009A625F" w:rsidRPr="00347EBB">
        <w:rPr>
          <w:rFonts w:asciiTheme="minorHAnsi" w:hAnsiTheme="minorHAnsi" w:cs="Arial"/>
          <w:sz w:val="24"/>
        </w:rPr>
        <w:t>conforme a la investigación de precios realizada</w:t>
      </w:r>
      <w:r w:rsidR="00A3306A" w:rsidRPr="00347EBB">
        <w:rPr>
          <w:rFonts w:asciiTheme="minorHAnsi" w:hAnsiTheme="minorHAnsi" w:cs="Arial"/>
          <w:sz w:val="24"/>
        </w:rPr>
        <w:t>,</w:t>
      </w:r>
      <w:r w:rsidRPr="00347EBB">
        <w:rPr>
          <w:rFonts w:asciiTheme="minorHAnsi" w:hAnsiTheme="minorHAnsi" w:cs="Arial"/>
          <w:sz w:val="24"/>
        </w:rPr>
        <w:t xml:space="preserve"> lo anterior por cada partida en lo individual, l</w:t>
      </w:r>
      <w:r w:rsidR="009A625F" w:rsidRPr="00347EBB">
        <w:rPr>
          <w:rFonts w:asciiTheme="minorHAnsi" w:hAnsiTheme="minorHAnsi" w:cs="Arial"/>
          <w:sz w:val="24"/>
        </w:rPr>
        <w:t xml:space="preserve">os resultados de </w:t>
      </w:r>
      <w:r w:rsidRPr="00347EBB">
        <w:rPr>
          <w:rFonts w:asciiTheme="minorHAnsi" w:hAnsiTheme="minorHAnsi" w:cs="Arial"/>
          <w:sz w:val="24"/>
        </w:rPr>
        <w:t>dicha</w:t>
      </w:r>
      <w:r w:rsidR="009A625F" w:rsidRPr="00347EBB">
        <w:rPr>
          <w:rFonts w:asciiTheme="minorHAnsi" w:hAnsiTheme="minorHAnsi" w:cs="Arial"/>
          <w:sz w:val="24"/>
        </w:rPr>
        <w:t xml:space="preserve"> investigación se incluirá en el dictamen a que alude</w:t>
      </w:r>
      <w:r w:rsidR="008C703E" w:rsidRPr="00347EBB">
        <w:rPr>
          <w:rFonts w:asciiTheme="minorHAnsi" w:hAnsiTheme="minorHAnsi" w:cs="Arial"/>
          <w:sz w:val="24"/>
        </w:rPr>
        <w:t xml:space="preserve"> el artículo 33</w:t>
      </w:r>
      <w:r w:rsidR="00A3306A" w:rsidRPr="00347EBB">
        <w:rPr>
          <w:rFonts w:asciiTheme="minorHAnsi" w:hAnsiTheme="minorHAnsi" w:cs="Arial"/>
          <w:sz w:val="24"/>
        </w:rPr>
        <w:t xml:space="preserve"> de “L</w:t>
      </w:r>
      <w:r w:rsidRPr="00347EBB">
        <w:rPr>
          <w:rFonts w:asciiTheme="minorHAnsi" w:hAnsiTheme="minorHAnsi" w:cs="Arial"/>
          <w:sz w:val="24"/>
        </w:rPr>
        <w:t>a Ley</w:t>
      </w:r>
      <w:r w:rsidR="00A3306A" w:rsidRPr="00347EBB">
        <w:rPr>
          <w:rFonts w:asciiTheme="minorHAnsi" w:hAnsiTheme="minorHAnsi" w:cs="Arial"/>
          <w:sz w:val="24"/>
        </w:rPr>
        <w:t>”</w:t>
      </w:r>
      <w:r w:rsidRPr="00347EBB">
        <w:rPr>
          <w:rFonts w:asciiTheme="minorHAnsi" w:hAnsiTheme="minorHAnsi" w:cs="Arial"/>
          <w:sz w:val="24"/>
        </w:rPr>
        <w:t xml:space="preserve"> y</w:t>
      </w:r>
      <w:r w:rsidR="009A625F" w:rsidRPr="00347EBB">
        <w:rPr>
          <w:rFonts w:asciiTheme="minorHAnsi" w:hAnsiTheme="minorHAnsi" w:cs="Arial"/>
          <w:sz w:val="24"/>
        </w:rPr>
        <w:t xml:space="preserve"> se hará del conocimiento de los licitantes en el fallo correspondiente.</w:t>
      </w:r>
    </w:p>
    <w:p w:rsidR="0065558B" w:rsidRPr="00347EBB" w:rsidRDefault="0065558B" w:rsidP="00347EBB">
      <w:pPr>
        <w:pStyle w:val="2"/>
        <w:ind w:left="284"/>
        <w:rPr>
          <w:rFonts w:asciiTheme="minorHAnsi" w:hAnsiTheme="minorHAnsi" w:cs="Arial"/>
          <w:sz w:val="24"/>
        </w:rPr>
      </w:pPr>
    </w:p>
    <w:p w:rsidR="00A3306A" w:rsidRPr="00347EBB" w:rsidRDefault="0065558B" w:rsidP="00347EBB">
      <w:pPr>
        <w:pStyle w:val="2"/>
        <w:ind w:left="284"/>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4</w:t>
      </w:r>
      <w:r w:rsidRPr="00347EBB">
        <w:rPr>
          <w:rFonts w:asciiTheme="minorHAnsi" w:hAnsiTheme="minorHAnsi" w:cs="Arial"/>
          <w:b/>
          <w:sz w:val="24"/>
        </w:rPr>
        <w:t>.2.</w:t>
      </w:r>
      <w:r w:rsidRPr="00347EBB">
        <w:rPr>
          <w:rFonts w:asciiTheme="minorHAnsi" w:hAnsiTheme="minorHAnsi" w:cs="Arial"/>
          <w:sz w:val="24"/>
        </w:rPr>
        <w:t xml:space="preserve"> “La Convocante” podrá cancelar la licitación y emitirá una segunda convocatoria </w:t>
      </w:r>
      <w:r w:rsidR="00A3306A" w:rsidRPr="00347EBB">
        <w:rPr>
          <w:rFonts w:asciiTheme="minorHAnsi" w:hAnsiTheme="minorHAnsi" w:cs="Arial"/>
          <w:sz w:val="24"/>
        </w:rPr>
        <w:t>o invitación a cuando menos tres personas según corresponda en los siguientes casos:</w:t>
      </w:r>
    </w:p>
    <w:p w:rsidR="0065558B" w:rsidRPr="00347EBB" w:rsidRDefault="009A625F" w:rsidP="00347EBB">
      <w:pPr>
        <w:pStyle w:val="2"/>
        <w:ind w:left="284"/>
        <w:rPr>
          <w:rFonts w:asciiTheme="minorHAnsi" w:hAnsiTheme="minorHAnsi" w:cs="Arial"/>
          <w:sz w:val="24"/>
        </w:rPr>
      </w:pPr>
      <w:r w:rsidRPr="00347EBB">
        <w:rPr>
          <w:rFonts w:asciiTheme="minorHAnsi" w:hAnsiTheme="minorHAnsi" w:cs="Arial"/>
          <w:sz w:val="24"/>
        </w:rPr>
        <w:lastRenderedPageBreak/>
        <w:tab/>
      </w:r>
    </w:p>
    <w:p w:rsidR="0065558B" w:rsidRPr="00347EBB" w:rsidRDefault="0065558B" w:rsidP="00347EBB">
      <w:pPr>
        <w:pStyle w:val="2"/>
        <w:ind w:left="284"/>
        <w:rPr>
          <w:rFonts w:asciiTheme="minorHAnsi" w:hAnsiTheme="minorHAnsi" w:cs="Arial"/>
          <w:color w:val="000000"/>
          <w:sz w:val="24"/>
          <w:szCs w:val="24"/>
          <w:lang w:val="es-ES"/>
        </w:rPr>
      </w:pPr>
      <w:r w:rsidRPr="00347EBB">
        <w:rPr>
          <w:rFonts w:asciiTheme="minorHAnsi" w:hAnsiTheme="minorHAnsi" w:cs="Arial"/>
          <w:sz w:val="24"/>
        </w:rPr>
        <w:t xml:space="preserve">a) </w:t>
      </w:r>
      <w:r w:rsidR="00C650D1" w:rsidRPr="00347EBB">
        <w:rPr>
          <w:rFonts w:asciiTheme="minorHAnsi" w:hAnsiTheme="minorHAnsi" w:cs="Arial"/>
          <w:sz w:val="24"/>
        </w:rPr>
        <w:t xml:space="preserve"> </w:t>
      </w:r>
      <w:r w:rsidRPr="00347EBB">
        <w:rPr>
          <w:rFonts w:asciiTheme="minorHAnsi" w:hAnsiTheme="minorHAnsi" w:cs="Arial"/>
          <w:sz w:val="24"/>
        </w:rPr>
        <w:t>P</w:t>
      </w:r>
      <w:r w:rsidR="00B72BCC" w:rsidRPr="00347EBB">
        <w:rPr>
          <w:rFonts w:asciiTheme="minorHAnsi" w:hAnsiTheme="minorHAnsi" w:cs="Arial"/>
          <w:sz w:val="24"/>
        </w:rPr>
        <w:t xml:space="preserve">or </w:t>
      </w:r>
      <w:r w:rsidR="00395E34" w:rsidRPr="00347EBB">
        <w:rPr>
          <w:rFonts w:asciiTheme="minorHAnsi" w:hAnsiTheme="minorHAnsi" w:cs="Arial"/>
          <w:sz w:val="24"/>
        </w:rPr>
        <w:t>caso fortuito o fuerza mayor.- E</w:t>
      </w:r>
      <w:r w:rsidR="00B72BCC" w:rsidRPr="00347EBB">
        <w:rPr>
          <w:rFonts w:asciiTheme="minorHAnsi" w:hAnsiTheme="minorHAnsi" w:cs="Arial"/>
          <w:sz w:val="24"/>
        </w:rPr>
        <w:t xml:space="preserve">ntendiéndose </w:t>
      </w:r>
      <w:r w:rsidR="00B72BCC" w:rsidRPr="00347EBB">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47EBB">
        <w:rPr>
          <w:rFonts w:asciiTheme="minorHAnsi" w:hAnsiTheme="minorHAnsi" w:cs="Arial"/>
          <w:color w:val="000000"/>
          <w:sz w:val="24"/>
          <w:szCs w:val="24"/>
          <w:lang w:val="es-ES"/>
        </w:rPr>
        <w:t xml:space="preserve">e emane de </w:t>
      </w:r>
      <w:r w:rsidR="00B72BCC" w:rsidRPr="00347EBB">
        <w:rPr>
          <w:rFonts w:asciiTheme="minorHAnsi" w:hAnsiTheme="minorHAnsi" w:cs="Arial"/>
          <w:color w:val="000000"/>
          <w:sz w:val="24"/>
          <w:szCs w:val="24"/>
          <w:lang w:val="es-ES"/>
        </w:rPr>
        <w:t xml:space="preserve"> autoridad </w:t>
      </w:r>
      <w:r w:rsidR="00A3306A" w:rsidRPr="00347EBB">
        <w:rPr>
          <w:rFonts w:asciiTheme="minorHAnsi" w:hAnsiTheme="minorHAnsi" w:cs="Arial"/>
          <w:color w:val="000000"/>
          <w:sz w:val="24"/>
          <w:szCs w:val="24"/>
          <w:lang w:val="es-ES"/>
        </w:rPr>
        <w:t xml:space="preserve">competente, </w:t>
      </w:r>
      <w:r w:rsidR="00B72BCC" w:rsidRPr="00347EBB">
        <w:rPr>
          <w:rFonts w:asciiTheme="minorHAnsi" w:hAnsiTheme="minorHAnsi" w:cs="Arial"/>
          <w:color w:val="000000"/>
          <w:sz w:val="24"/>
          <w:szCs w:val="24"/>
          <w:lang w:val="es-ES"/>
        </w:rPr>
        <w:t xml:space="preserve"> en ese rubro quedan comprendidas las leyes y decretos que </w:t>
      </w:r>
      <w:r w:rsidR="00A3306A" w:rsidRPr="00347EBB">
        <w:rPr>
          <w:rFonts w:asciiTheme="minorHAnsi" w:hAnsiTheme="minorHAnsi" w:cs="Arial"/>
          <w:color w:val="000000"/>
          <w:sz w:val="24"/>
          <w:szCs w:val="24"/>
          <w:lang w:val="es-ES"/>
        </w:rPr>
        <w:t>afecten</w:t>
      </w:r>
      <w:r w:rsidR="00B72BCC" w:rsidRPr="00347EBB">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347EBB" w:rsidRDefault="008C6396" w:rsidP="00347EBB">
      <w:pPr>
        <w:pStyle w:val="2"/>
        <w:ind w:left="284"/>
        <w:rPr>
          <w:rFonts w:asciiTheme="minorHAnsi" w:hAnsiTheme="minorHAnsi" w:cs="Arial"/>
          <w:sz w:val="24"/>
          <w:szCs w:val="24"/>
        </w:rPr>
      </w:pPr>
      <w:r w:rsidRPr="00347EBB">
        <w:rPr>
          <w:rFonts w:asciiTheme="minorHAnsi" w:hAnsiTheme="minorHAnsi" w:cs="Arial"/>
          <w:sz w:val="24"/>
          <w:szCs w:val="24"/>
        </w:rPr>
        <w:tab/>
      </w:r>
    </w:p>
    <w:p w:rsidR="0065558B" w:rsidRPr="00347EBB" w:rsidRDefault="0065558B" w:rsidP="00347EBB">
      <w:pPr>
        <w:pStyle w:val="2"/>
        <w:ind w:left="284"/>
        <w:rPr>
          <w:rFonts w:asciiTheme="minorHAnsi" w:hAnsiTheme="minorHAnsi" w:cs="Arial"/>
          <w:sz w:val="24"/>
        </w:rPr>
      </w:pPr>
      <w:r w:rsidRPr="00347EBB">
        <w:rPr>
          <w:rFonts w:asciiTheme="minorHAnsi" w:hAnsiTheme="minorHAnsi" w:cs="Arial"/>
          <w:sz w:val="24"/>
        </w:rPr>
        <w:t>b)</w:t>
      </w:r>
      <w:r w:rsidR="00C650D1" w:rsidRPr="00347EBB">
        <w:rPr>
          <w:rFonts w:asciiTheme="minorHAnsi" w:hAnsiTheme="minorHAnsi" w:cs="Arial"/>
          <w:sz w:val="24"/>
        </w:rPr>
        <w:t xml:space="preserve">  </w:t>
      </w:r>
      <w:r w:rsidRPr="00347EBB">
        <w:rPr>
          <w:rFonts w:asciiTheme="minorHAnsi" w:hAnsiTheme="minorHAnsi" w:cs="Arial"/>
          <w:sz w:val="24"/>
        </w:rPr>
        <w:t>C</w:t>
      </w:r>
      <w:r w:rsidR="009A625F" w:rsidRPr="00347EBB">
        <w:rPr>
          <w:rFonts w:asciiTheme="minorHAnsi" w:hAnsiTheme="minorHAnsi" w:cs="Arial"/>
          <w:sz w:val="24"/>
        </w:rPr>
        <w:t xml:space="preserve">uando existan circunstancias, debidamente justificadas, que provoquen la extinción de la necesidad para adquirir </w:t>
      </w:r>
      <w:r w:rsidR="003A5ACA">
        <w:rPr>
          <w:rFonts w:asciiTheme="minorHAnsi" w:hAnsiTheme="minorHAnsi" w:cs="Arial"/>
          <w:sz w:val="24"/>
        </w:rPr>
        <w:t>el servicio</w:t>
      </w:r>
      <w:r w:rsidR="009A625F" w:rsidRPr="00347EBB">
        <w:rPr>
          <w:rFonts w:asciiTheme="minorHAnsi" w:hAnsiTheme="minorHAnsi" w:cs="Arial"/>
          <w:sz w:val="24"/>
        </w:rPr>
        <w:t>, y que de continuarse con el procedimiento de contratación se pudiera ocasionar un dañ</w:t>
      </w:r>
      <w:r w:rsidRPr="00347EBB">
        <w:rPr>
          <w:rFonts w:asciiTheme="minorHAnsi" w:hAnsiTheme="minorHAnsi" w:cs="Arial"/>
          <w:sz w:val="24"/>
        </w:rPr>
        <w:t>o o perjuicio a “La Convocante”</w:t>
      </w:r>
      <w:r w:rsidR="009A625F" w:rsidRPr="00347EBB">
        <w:rPr>
          <w:rFonts w:asciiTheme="minorHAnsi" w:hAnsiTheme="minorHAnsi" w:cs="Arial"/>
          <w:sz w:val="24"/>
        </w:rPr>
        <w:t xml:space="preserve">. </w:t>
      </w:r>
    </w:p>
    <w:p w:rsidR="00BA385A" w:rsidRPr="00347EBB" w:rsidRDefault="00BA385A" w:rsidP="00347EBB">
      <w:pPr>
        <w:pStyle w:val="2"/>
        <w:ind w:left="284"/>
        <w:rPr>
          <w:rFonts w:asciiTheme="minorHAnsi" w:hAnsiTheme="minorHAnsi" w:cs="Arial"/>
          <w:sz w:val="24"/>
        </w:rPr>
      </w:pPr>
    </w:p>
    <w:p w:rsidR="009A625F" w:rsidRPr="00347EBB" w:rsidRDefault="009A625F" w:rsidP="00347EBB">
      <w:pPr>
        <w:pStyle w:val="2"/>
        <w:ind w:left="284"/>
        <w:rPr>
          <w:rFonts w:asciiTheme="minorHAnsi" w:hAnsiTheme="minorHAnsi" w:cs="Arial"/>
          <w:sz w:val="24"/>
        </w:rPr>
      </w:pPr>
      <w:r w:rsidRPr="00347EBB">
        <w:rPr>
          <w:rFonts w:asciiTheme="minorHAnsi" w:hAnsiTheme="minorHAnsi" w:cs="Arial"/>
          <w:sz w:val="24"/>
        </w:rPr>
        <w:t xml:space="preserve">La determinación de </w:t>
      </w:r>
      <w:r w:rsidR="0065558B" w:rsidRPr="00347EBB">
        <w:rPr>
          <w:rFonts w:asciiTheme="minorHAnsi" w:hAnsiTheme="minorHAnsi" w:cs="Arial"/>
          <w:sz w:val="24"/>
        </w:rPr>
        <w:t>dar por cancelada la licitación o</w:t>
      </w:r>
      <w:r w:rsidRPr="00347EBB">
        <w:rPr>
          <w:rFonts w:asciiTheme="minorHAnsi" w:hAnsiTheme="minorHAnsi" w:cs="Arial"/>
          <w:sz w:val="24"/>
        </w:rPr>
        <w:t xml:space="preserve"> partida, </w:t>
      </w:r>
      <w:r w:rsidR="0065558B" w:rsidRPr="00347EBB">
        <w:rPr>
          <w:rFonts w:asciiTheme="minorHAnsi" w:hAnsiTheme="minorHAnsi" w:cs="Arial"/>
          <w:sz w:val="24"/>
        </w:rPr>
        <w:t>constará por escrito y se</w:t>
      </w:r>
      <w:r w:rsidRPr="00347EBB">
        <w:rPr>
          <w:rFonts w:asciiTheme="minorHAnsi" w:hAnsiTheme="minorHAnsi" w:cs="Arial"/>
          <w:sz w:val="24"/>
        </w:rPr>
        <w:t xml:space="preserve"> precisar</w:t>
      </w:r>
      <w:r w:rsidR="0065558B" w:rsidRPr="00347EBB">
        <w:rPr>
          <w:rFonts w:asciiTheme="minorHAnsi" w:hAnsiTheme="minorHAnsi" w:cs="Arial"/>
          <w:sz w:val="24"/>
        </w:rPr>
        <w:t>á</w:t>
      </w:r>
      <w:r w:rsidRPr="00347EBB">
        <w:rPr>
          <w:rFonts w:asciiTheme="minorHAnsi" w:hAnsiTheme="minorHAnsi" w:cs="Arial"/>
          <w:sz w:val="24"/>
        </w:rPr>
        <w:t xml:space="preserve"> el acontecimiento que motiva la decisión, la cual se hará del conocimiento de los licitantes.</w:t>
      </w:r>
    </w:p>
    <w:p w:rsidR="00867A5B" w:rsidRPr="00347EBB" w:rsidRDefault="00867A5B" w:rsidP="006E04E0">
      <w:pPr>
        <w:pStyle w:val="2"/>
        <w:ind w:left="0"/>
        <w:rPr>
          <w:rFonts w:asciiTheme="minorHAnsi" w:hAnsiTheme="minorHAnsi" w:cs="Arial"/>
          <w:sz w:val="24"/>
        </w:rPr>
      </w:pPr>
    </w:p>
    <w:p w:rsidR="008575ED" w:rsidRPr="00347EBB" w:rsidRDefault="00552EA8" w:rsidP="00347EBB">
      <w:pPr>
        <w:pStyle w:val="2"/>
        <w:ind w:left="284"/>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5</w:t>
      </w:r>
      <w:r w:rsidRPr="00347EBB">
        <w:rPr>
          <w:rFonts w:asciiTheme="minorHAnsi" w:hAnsiTheme="minorHAnsi" w:cs="Arial"/>
          <w:b/>
          <w:sz w:val="24"/>
        </w:rPr>
        <w:t xml:space="preserve">. </w:t>
      </w:r>
      <w:r w:rsidR="008575ED" w:rsidRPr="00347EBB">
        <w:rPr>
          <w:rFonts w:asciiTheme="minorHAnsi" w:hAnsiTheme="minorHAnsi" w:cs="Arial"/>
          <w:b/>
          <w:sz w:val="24"/>
        </w:rPr>
        <w:t>FIRMA DEL CONTRATO:</w:t>
      </w:r>
    </w:p>
    <w:p w:rsidR="008575ED" w:rsidRPr="00347EBB" w:rsidRDefault="008575ED" w:rsidP="00347EBB">
      <w:pPr>
        <w:ind w:left="284"/>
        <w:jc w:val="both"/>
        <w:rPr>
          <w:rFonts w:asciiTheme="minorHAnsi" w:hAnsiTheme="minorHAnsi" w:cs="Arial"/>
          <w:sz w:val="24"/>
        </w:rPr>
      </w:pPr>
    </w:p>
    <w:p w:rsidR="00552EA8" w:rsidRDefault="00552EA8" w:rsidP="00347EBB">
      <w:pPr>
        <w:pStyle w:val="3"/>
        <w:ind w:left="284" w:firstLine="0"/>
        <w:rPr>
          <w:rFonts w:asciiTheme="minorHAnsi" w:hAnsiTheme="minorHAnsi" w:cs="Arial"/>
          <w:sz w:val="24"/>
        </w:rPr>
      </w:pPr>
      <w:r w:rsidRPr="00347EBB">
        <w:rPr>
          <w:rFonts w:asciiTheme="minorHAnsi" w:hAnsiTheme="minorHAnsi" w:cs="Arial"/>
          <w:sz w:val="24"/>
        </w:rPr>
        <w:t>La adjud</w:t>
      </w:r>
      <w:r w:rsidR="006E04E0">
        <w:rPr>
          <w:rFonts w:asciiTheme="minorHAnsi" w:hAnsiTheme="minorHAnsi" w:cs="Arial"/>
          <w:sz w:val="24"/>
        </w:rPr>
        <w:t>icación del contrato obligará al órgano solicitante</w:t>
      </w:r>
      <w:r w:rsidRPr="00347EBB">
        <w:rPr>
          <w:rFonts w:asciiTheme="minorHAnsi" w:hAnsiTheme="minorHAnsi" w:cs="Arial"/>
          <w:sz w:val="24"/>
        </w:rPr>
        <w:t xml:space="preserve"> y a la persona en quien hubiere recaído, a formalizar el </w:t>
      </w:r>
      <w:r w:rsidR="00DC707E" w:rsidRPr="00347EBB">
        <w:rPr>
          <w:rFonts w:asciiTheme="minorHAnsi" w:hAnsiTheme="minorHAnsi" w:cs="Arial"/>
          <w:sz w:val="24"/>
        </w:rPr>
        <w:t>contrato</w:t>
      </w:r>
      <w:r w:rsidRPr="00347EBB">
        <w:rPr>
          <w:rFonts w:asciiTheme="minorHAnsi" w:hAnsiTheme="minorHAnsi" w:cs="Arial"/>
          <w:sz w:val="24"/>
        </w:rPr>
        <w:t xml:space="preserve"> dentro de los veinte días naturales siguientes </w:t>
      </w:r>
      <w:r w:rsidR="00DD215D" w:rsidRPr="00347EBB">
        <w:rPr>
          <w:rFonts w:asciiTheme="minorHAnsi" w:hAnsiTheme="minorHAnsi" w:cs="Arial"/>
          <w:sz w:val="24"/>
        </w:rPr>
        <w:t>al de la n</w:t>
      </w:r>
      <w:r w:rsidR="00520D21" w:rsidRPr="00347EBB">
        <w:rPr>
          <w:rFonts w:asciiTheme="minorHAnsi" w:hAnsiTheme="minorHAnsi" w:cs="Arial"/>
          <w:sz w:val="24"/>
        </w:rPr>
        <w:t>otificación del fallo, siendo en este</w:t>
      </w:r>
      <w:r w:rsidR="00DD215D" w:rsidRPr="00347EBB">
        <w:rPr>
          <w:rFonts w:asciiTheme="minorHAnsi" w:hAnsiTheme="minorHAnsi" w:cs="Arial"/>
          <w:sz w:val="24"/>
        </w:rPr>
        <w:t xml:space="preserve"> caso </w:t>
      </w:r>
      <w:r w:rsidR="00520D21" w:rsidRPr="00347EBB">
        <w:rPr>
          <w:rFonts w:asciiTheme="minorHAnsi" w:hAnsiTheme="minorHAnsi" w:cs="Arial"/>
          <w:sz w:val="24"/>
        </w:rPr>
        <w:t xml:space="preserve">un </w:t>
      </w:r>
      <w:r w:rsidR="00DD215D" w:rsidRPr="00347EBB">
        <w:rPr>
          <w:rFonts w:asciiTheme="minorHAnsi" w:hAnsiTheme="minorHAnsi" w:cs="Arial"/>
          <w:sz w:val="24"/>
        </w:rPr>
        <w:t>contrato a precio fijo y tiempo determinado.</w:t>
      </w:r>
    </w:p>
    <w:p w:rsidR="006E04E0" w:rsidRPr="00347EBB" w:rsidRDefault="006E04E0" w:rsidP="00347EBB">
      <w:pPr>
        <w:pStyle w:val="3"/>
        <w:ind w:left="284" w:firstLine="0"/>
        <w:rPr>
          <w:rFonts w:asciiTheme="minorHAnsi" w:hAnsiTheme="minorHAnsi" w:cs="Arial"/>
          <w:sz w:val="24"/>
        </w:rPr>
      </w:pPr>
    </w:p>
    <w:p w:rsidR="00552EA8" w:rsidRPr="00347EBB" w:rsidRDefault="00552EA8" w:rsidP="00347EBB">
      <w:pPr>
        <w:pStyle w:val="3"/>
        <w:ind w:left="284" w:hanging="720"/>
        <w:rPr>
          <w:rFonts w:asciiTheme="minorHAnsi" w:hAnsiTheme="minorHAnsi" w:cs="Arial"/>
          <w:sz w:val="24"/>
        </w:rPr>
      </w:pPr>
      <w:r w:rsidRPr="00347EBB">
        <w:rPr>
          <w:rFonts w:asciiTheme="minorHAnsi" w:hAnsiTheme="minorHAnsi" w:cs="Arial"/>
          <w:sz w:val="24"/>
        </w:rPr>
        <w:tab/>
        <w:t xml:space="preserve">Si </w:t>
      </w:r>
      <w:r w:rsidR="00DC707E" w:rsidRPr="00347EBB">
        <w:rPr>
          <w:rFonts w:asciiTheme="minorHAnsi" w:hAnsiTheme="minorHAnsi" w:cs="Arial"/>
          <w:sz w:val="24"/>
        </w:rPr>
        <w:t>la persona adjudicada en el fallo correspondiente</w:t>
      </w:r>
      <w:r w:rsidRPr="00347EBB">
        <w:rPr>
          <w:rFonts w:asciiTheme="minorHAnsi" w:hAnsiTheme="minorHAnsi" w:cs="Arial"/>
          <w:sz w:val="24"/>
        </w:rPr>
        <w:t xml:space="preserve"> no firmare el contrato por causas imputables a</w:t>
      </w:r>
      <w:r w:rsidR="00DC707E" w:rsidRPr="00347EBB">
        <w:rPr>
          <w:rFonts w:asciiTheme="minorHAnsi" w:hAnsiTheme="minorHAnsi" w:cs="Arial"/>
          <w:sz w:val="24"/>
        </w:rPr>
        <w:t xml:space="preserve"> e</w:t>
      </w:r>
      <w:r w:rsidRPr="00347EBB">
        <w:rPr>
          <w:rFonts w:asciiTheme="minorHAnsi" w:hAnsiTheme="minorHAnsi" w:cs="Arial"/>
          <w:sz w:val="24"/>
        </w:rPr>
        <w:t>l</w:t>
      </w:r>
      <w:r w:rsidR="00DC707E" w:rsidRPr="00347EBB">
        <w:rPr>
          <w:rFonts w:asciiTheme="minorHAnsi" w:hAnsiTheme="minorHAnsi" w:cs="Arial"/>
          <w:sz w:val="24"/>
        </w:rPr>
        <w:t>la misma</w:t>
      </w:r>
      <w:r w:rsidRPr="00347EBB">
        <w:rPr>
          <w:rFonts w:asciiTheme="minorHAnsi" w:hAnsiTheme="minorHAnsi" w:cs="Arial"/>
          <w:sz w:val="24"/>
        </w:rPr>
        <w:t xml:space="preserve">, dentro del plazo a que se refiere el párrafo anterior,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r w:rsidRPr="00347EBB">
        <w:rPr>
          <w:rFonts w:asciiTheme="minorHAnsi" w:hAnsiTheme="minorHAnsi" w:cs="Arial"/>
          <w:sz w:val="24"/>
        </w:rPr>
        <w:t xml:space="preserve"> podrá, sin necesidad de un nuevo procedimiento, adjudicar el contrato al </w:t>
      </w:r>
      <w:r w:rsidR="00DC707E" w:rsidRPr="00347EBB">
        <w:rPr>
          <w:rFonts w:asciiTheme="minorHAnsi" w:hAnsiTheme="minorHAnsi" w:cs="Arial"/>
          <w:sz w:val="24"/>
        </w:rPr>
        <w:t>licitante</w:t>
      </w:r>
      <w:r w:rsidRPr="00347EBB">
        <w:rPr>
          <w:rFonts w:asciiTheme="minorHAnsi" w:hAnsiTheme="minorHAnsi" w:cs="Arial"/>
          <w:sz w:val="24"/>
        </w:rPr>
        <w:t xml:space="preserve"> que haya presentado la siguiente proposición solvente más baja, de conformidad con lo asentado en el dictamen</w:t>
      </w:r>
      <w:r w:rsidR="008C703E" w:rsidRPr="00347EBB">
        <w:rPr>
          <w:rFonts w:asciiTheme="minorHAnsi" w:hAnsiTheme="minorHAnsi" w:cs="Arial"/>
          <w:sz w:val="24"/>
        </w:rPr>
        <w:t xml:space="preserve"> a que se refiere el artículo 33</w:t>
      </w:r>
      <w:r w:rsidR="00520D21" w:rsidRPr="00347EBB">
        <w:rPr>
          <w:rFonts w:asciiTheme="minorHAnsi" w:hAnsiTheme="minorHAnsi" w:cs="Arial"/>
          <w:sz w:val="24"/>
        </w:rPr>
        <w:t xml:space="preserve"> de “L</w:t>
      </w:r>
      <w:r w:rsidRPr="00347EBB">
        <w:rPr>
          <w:rFonts w:asciiTheme="minorHAnsi" w:hAnsiTheme="minorHAnsi" w:cs="Arial"/>
          <w:sz w:val="24"/>
        </w:rPr>
        <w:t>a Ley</w:t>
      </w:r>
      <w:r w:rsidR="00520D21" w:rsidRPr="00347EBB">
        <w:rPr>
          <w:rFonts w:asciiTheme="minorHAnsi" w:hAnsiTheme="minorHAnsi" w:cs="Arial"/>
          <w:sz w:val="24"/>
        </w:rPr>
        <w:t>”</w:t>
      </w:r>
      <w:r w:rsidRPr="00347EBB">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47EBB" w:rsidRDefault="00552EA8" w:rsidP="00347EBB">
      <w:pPr>
        <w:pStyle w:val="3"/>
        <w:ind w:left="284" w:hanging="720"/>
        <w:rPr>
          <w:rFonts w:asciiTheme="minorHAnsi" w:hAnsiTheme="minorHAnsi" w:cs="Arial"/>
          <w:sz w:val="24"/>
        </w:rPr>
      </w:pPr>
      <w:r w:rsidRPr="00347EBB">
        <w:rPr>
          <w:rFonts w:asciiTheme="minorHAnsi" w:hAnsiTheme="minorHAnsi" w:cs="Arial"/>
          <w:sz w:val="24"/>
        </w:rPr>
        <w:tab/>
      </w:r>
    </w:p>
    <w:p w:rsidR="00DC707E" w:rsidRPr="00347EBB" w:rsidRDefault="00552EA8" w:rsidP="00347EBB">
      <w:pPr>
        <w:pStyle w:val="3"/>
        <w:ind w:left="284" w:firstLine="0"/>
        <w:rPr>
          <w:rFonts w:asciiTheme="minorHAnsi" w:hAnsiTheme="minorHAnsi" w:cs="Arial"/>
          <w:sz w:val="24"/>
        </w:rPr>
      </w:pPr>
      <w:r w:rsidRPr="00347EBB">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w:t>
      </w:r>
      <w:r w:rsidR="008C6396" w:rsidRPr="00347EBB">
        <w:rPr>
          <w:rFonts w:asciiTheme="minorHAnsi" w:hAnsiTheme="minorHAnsi" w:cs="Arial"/>
          <w:sz w:val="24"/>
        </w:rPr>
        <w:t xml:space="preserve"> contar con el consentimiento</w:t>
      </w:r>
      <w:r w:rsidR="006E6660" w:rsidRPr="00347EBB">
        <w:rPr>
          <w:rFonts w:asciiTheme="minorHAnsi" w:hAnsiTheme="minorHAnsi" w:cs="Arial"/>
          <w:sz w:val="24"/>
        </w:rPr>
        <w:t xml:space="preserve">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p>
    <w:p w:rsidR="00AB0C96" w:rsidRPr="00347EBB" w:rsidRDefault="00AB0C96" w:rsidP="00347EBB">
      <w:pPr>
        <w:pStyle w:val="3"/>
        <w:ind w:left="284" w:firstLine="0"/>
        <w:rPr>
          <w:rFonts w:asciiTheme="minorHAnsi" w:hAnsiTheme="minorHAnsi" w:cs="Arial"/>
          <w:sz w:val="24"/>
        </w:rPr>
      </w:pPr>
      <w:r w:rsidRPr="00347EBB">
        <w:rPr>
          <w:rFonts w:asciiTheme="minorHAnsi" w:hAnsiTheme="minorHAnsi" w:cs="Arial"/>
          <w:sz w:val="24"/>
        </w:rPr>
        <w:t xml:space="preserve"> </w:t>
      </w:r>
    </w:p>
    <w:p w:rsidR="00DC707E" w:rsidRPr="00347EBB" w:rsidRDefault="00AB0C96" w:rsidP="00347EBB">
      <w:pPr>
        <w:pStyle w:val="3"/>
        <w:ind w:left="284" w:firstLine="0"/>
        <w:rPr>
          <w:rFonts w:asciiTheme="minorHAnsi" w:hAnsiTheme="minorHAnsi" w:cs="Arial"/>
          <w:sz w:val="24"/>
        </w:rPr>
      </w:pPr>
      <w:r w:rsidRPr="00347EBB">
        <w:rPr>
          <w:rFonts w:asciiTheme="minorHAnsi" w:hAnsiTheme="minorHAnsi" w:cs="Arial"/>
          <w:sz w:val="24"/>
        </w:rPr>
        <w:t xml:space="preserve">En el supuesto de que el licitante ganador no </w:t>
      </w:r>
      <w:r w:rsidR="00327CA6" w:rsidRPr="00347EBB">
        <w:rPr>
          <w:rFonts w:asciiTheme="minorHAnsi" w:hAnsiTheme="minorHAnsi" w:cs="Arial"/>
          <w:sz w:val="24"/>
        </w:rPr>
        <w:t>formalice</w:t>
      </w:r>
      <w:r w:rsidRPr="00347EBB">
        <w:rPr>
          <w:rFonts w:asciiTheme="minorHAnsi" w:hAnsiTheme="minorHAnsi" w:cs="Arial"/>
          <w:sz w:val="24"/>
        </w:rPr>
        <w:t xml:space="preserve"> el contrato por causas imputables al mismo, será sancionado en los términos de</w:t>
      </w:r>
      <w:r w:rsidR="00327CA6" w:rsidRPr="00347EBB">
        <w:rPr>
          <w:rFonts w:asciiTheme="minorHAnsi" w:hAnsiTheme="minorHAnsi" w:cs="Arial"/>
          <w:sz w:val="24"/>
        </w:rPr>
        <w:t xml:space="preserve"> </w:t>
      </w:r>
      <w:r w:rsidRPr="00347EBB">
        <w:rPr>
          <w:rFonts w:asciiTheme="minorHAnsi" w:hAnsiTheme="minorHAnsi" w:cs="Arial"/>
          <w:sz w:val="24"/>
        </w:rPr>
        <w:t>l</w:t>
      </w:r>
      <w:r w:rsidR="00327CA6" w:rsidRPr="00347EBB">
        <w:rPr>
          <w:rFonts w:asciiTheme="minorHAnsi" w:hAnsiTheme="minorHAnsi" w:cs="Arial"/>
          <w:sz w:val="24"/>
        </w:rPr>
        <w:t>os</w:t>
      </w:r>
      <w:r w:rsidRPr="00347EBB">
        <w:rPr>
          <w:rFonts w:asciiTheme="minorHAnsi" w:hAnsiTheme="minorHAnsi" w:cs="Arial"/>
          <w:sz w:val="24"/>
        </w:rPr>
        <w:t xml:space="preserve"> artículo</w:t>
      </w:r>
      <w:r w:rsidR="00327CA6" w:rsidRPr="00347EBB">
        <w:rPr>
          <w:rFonts w:asciiTheme="minorHAnsi" w:hAnsiTheme="minorHAnsi" w:cs="Arial"/>
          <w:sz w:val="24"/>
        </w:rPr>
        <w:t>s</w:t>
      </w:r>
      <w:r w:rsidRPr="00347EBB">
        <w:rPr>
          <w:rFonts w:asciiTheme="minorHAnsi" w:hAnsiTheme="minorHAnsi" w:cs="Arial"/>
          <w:sz w:val="24"/>
        </w:rPr>
        <w:t xml:space="preserve"> </w:t>
      </w:r>
      <w:r w:rsidR="00327CA6" w:rsidRPr="00347EBB">
        <w:rPr>
          <w:rFonts w:asciiTheme="minorHAnsi" w:hAnsiTheme="minorHAnsi" w:cs="Arial"/>
          <w:sz w:val="24"/>
        </w:rPr>
        <w:t xml:space="preserve">58 y 59 fracción I </w:t>
      </w:r>
      <w:r w:rsidRPr="00347EBB">
        <w:rPr>
          <w:rFonts w:asciiTheme="minorHAnsi" w:hAnsiTheme="minorHAnsi" w:cs="Arial"/>
          <w:sz w:val="24"/>
        </w:rPr>
        <w:t xml:space="preserve"> de “La Ley”</w:t>
      </w:r>
      <w:r w:rsidR="00520D21" w:rsidRPr="00347EBB">
        <w:rPr>
          <w:rFonts w:asciiTheme="minorHAnsi" w:hAnsiTheme="minorHAnsi" w:cs="Arial"/>
          <w:sz w:val="24"/>
        </w:rPr>
        <w:t>.</w:t>
      </w:r>
    </w:p>
    <w:p w:rsidR="00AB0C96" w:rsidRPr="00347EBB" w:rsidRDefault="00AB0C96" w:rsidP="00347EBB">
      <w:pPr>
        <w:pStyle w:val="3"/>
        <w:ind w:left="284" w:firstLine="0"/>
        <w:rPr>
          <w:rFonts w:asciiTheme="minorHAnsi" w:hAnsiTheme="minorHAnsi" w:cs="Arial"/>
          <w:sz w:val="24"/>
        </w:rPr>
      </w:pPr>
    </w:p>
    <w:p w:rsidR="00640FBD" w:rsidRPr="00347EBB" w:rsidRDefault="00640FBD" w:rsidP="00347EBB">
      <w:pPr>
        <w:pStyle w:val="3"/>
        <w:ind w:left="284" w:firstLine="0"/>
        <w:rPr>
          <w:rFonts w:asciiTheme="minorHAnsi" w:hAnsiTheme="minorHAnsi" w:cs="Arial"/>
          <w:sz w:val="24"/>
        </w:rPr>
      </w:pPr>
      <w:r w:rsidRPr="00347EBB">
        <w:rPr>
          <w:rFonts w:asciiTheme="minorHAnsi" w:hAnsiTheme="minorHAnsi" w:cs="Arial"/>
          <w:sz w:val="24"/>
        </w:rPr>
        <w:t xml:space="preserve">El licitante ganador se compromete a guardar la </w:t>
      </w:r>
      <w:r w:rsidRPr="00347EBB">
        <w:rPr>
          <w:rFonts w:asciiTheme="minorHAnsi" w:hAnsiTheme="minorHAnsi" w:cs="Arial"/>
          <w:bCs/>
          <w:sz w:val="24"/>
        </w:rPr>
        <w:t>confidencialidad</w:t>
      </w:r>
      <w:r w:rsidRPr="00347EBB">
        <w:rPr>
          <w:rFonts w:asciiTheme="minorHAnsi" w:hAnsiTheme="minorHAnsi" w:cs="Arial"/>
          <w:b/>
          <w:sz w:val="24"/>
        </w:rPr>
        <w:t xml:space="preserve"> </w:t>
      </w:r>
      <w:r w:rsidRPr="00347EBB">
        <w:rPr>
          <w:rFonts w:asciiTheme="minorHAnsi" w:hAnsiTheme="minorHAnsi" w:cs="Arial"/>
          <w:sz w:val="24"/>
        </w:rPr>
        <w:t>debida y por ende, a no divulgar ni dar a c</w:t>
      </w:r>
      <w:r w:rsidR="00DC707E" w:rsidRPr="00347EBB">
        <w:rPr>
          <w:rFonts w:asciiTheme="minorHAnsi" w:hAnsiTheme="minorHAnsi" w:cs="Arial"/>
          <w:sz w:val="24"/>
        </w:rPr>
        <w:t xml:space="preserve">onocer a terceros distintos de </w:t>
      </w:r>
      <w:r w:rsidR="00EE3326" w:rsidRPr="00347EBB">
        <w:rPr>
          <w:rFonts w:asciiTheme="minorHAnsi" w:hAnsiTheme="minorHAnsi" w:cs="Arial"/>
          <w:sz w:val="24"/>
        </w:rPr>
        <w:t>“La Convocante</w:t>
      </w:r>
      <w:r w:rsidRPr="00347EBB">
        <w:rPr>
          <w:rFonts w:asciiTheme="minorHAnsi" w:hAnsiTheme="minorHAnsi" w:cs="Arial"/>
          <w:sz w:val="24"/>
        </w:rPr>
        <w:t>” la información que con motivo de la celebración del contrato respectivo llegue a tener acceso.</w:t>
      </w:r>
    </w:p>
    <w:p w:rsidR="00825D40" w:rsidRPr="00347EBB" w:rsidRDefault="00825D40" w:rsidP="00347EBB">
      <w:pPr>
        <w:pStyle w:val="3"/>
        <w:ind w:left="284"/>
        <w:rPr>
          <w:rFonts w:asciiTheme="minorHAnsi" w:hAnsiTheme="minorHAnsi" w:cs="Arial"/>
          <w:b/>
          <w:sz w:val="24"/>
        </w:rPr>
      </w:pPr>
    </w:p>
    <w:p w:rsidR="00B00CB3" w:rsidRPr="00347EBB" w:rsidRDefault="00B00CB3" w:rsidP="00347EBB">
      <w:pPr>
        <w:pStyle w:val="3"/>
        <w:tabs>
          <w:tab w:val="left" w:pos="284"/>
        </w:tabs>
        <w:ind w:left="284" w:firstLine="0"/>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6</w:t>
      </w:r>
      <w:r w:rsidRPr="00347EBB">
        <w:rPr>
          <w:rFonts w:asciiTheme="minorHAnsi" w:hAnsiTheme="minorHAnsi" w:cs="Arial"/>
          <w:b/>
          <w:sz w:val="24"/>
        </w:rPr>
        <w:t xml:space="preserve">. GARANTÍAS QUE DEBEN CONSTITUIRSE: </w:t>
      </w:r>
      <w:r w:rsidRPr="00347EBB">
        <w:rPr>
          <w:rFonts w:asciiTheme="minorHAnsi" w:hAnsiTheme="minorHAnsi" w:cs="Arial"/>
          <w:sz w:val="24"/>
        </w:rPr>
        <w:t>El licitante adjudic</w:t>
      </w:r>
      <w:r w:rsidR="0035593E" w:rsidRPr="00347EBB">
        <w:rPr>
          <w:rFonts w:asciiTheme="minorHAnsi" w:hAnsiTheme="minorHAnsi" w:cs="Arial"/>
          <w:sz w:val="24"/>
        </w:rPr>
        <w:t>ado deberá constituir garantía</w:t>
      </w:r>
      <w:r w:rsidRPr="00347EBB">
        <w:rPr>
          <w:rFonts w:asciiTheme="minorHAnsi" w:hAnsiTheme="minorHAnsi" w:cs="Arial"/>
          <w:sz w:val="24"/>
        </w:rPr>
        <w:t xml:space="preserve"> de cumplimiento del contrato en los siguientes términos:</w:t>
      </w:r>
    </w:p>
    <w:p w:rsidR="00B00CB3" w:rsidRPr="00347EBB" w:rsidRDefault="00B00CB3" w:rsidP="00347EBB">
      <w:pPr>
        <w:pStyle w:val="3"/>
        <w:tabs>
          <w:tab w:val="left" w:pos="284"/>
        </w:tabs>
        <w:ind w:left="284" w:firstLine="0"/>
        <w:rPr>
          <w:rFonts w:asciiTheme="minorHAnsi" w:hAnsiTheme="minorHAnsi" w:cs="Arial"/>
          <w:b/>
          <w:sz w:val="24"/>
        </w:rPr>
      </w:pPr>
    </w:p>
    <w:p w:rsidR="00EF643E" w:rsidRPr="00347EBB" w:rsidRDefault="0076017E" w:rsidP="00347EBB">
      <w:pPr>
        <w:pStyle w:val="3"/>
        <w:tabs>
          <w:tab w:val="left" w:pos="284"/>
        </w:tabs>
        <w:ind w:left="284"/>
        <w:rPr>
          <w:rFonts w:asciiTheme="minorHAnsi" w:hAnsiTheme="minorHAnsi" w:cs="Arial"/>
          <w:sz w:val="24"/>
          <w:szCs w:val="24"/>
        </w:rPr>
      </w:pPr>
      <w:r w:rsidRPr="00347EBB">
        <w:rPr>
          <w:rFonts w:asciiTheme="minorHAnsi" w:hAnsiTheme="minorHAnsi" w:cs="Arial"/>
          <w:b/>
          <w:sz w:val="24"/>
        </w:rPr>
        <w:lastRenderedPageBreak/>
        <w:tab/>
      </w:r>
      <w:r w:rsidR="00EF643E" w:rsidRPr="00347EBB">
        <w:rPr>
          <w:rFonts w:asciiTheme="minorHAnsi" w:hAnsiTheme="minorHAnsi"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w:t>
      </w:r>
      <w:r w:rsidR="006E04E0">
        <w:rPr>
          <w:rFonts w:asciiTheme="minorHAnsi" w:hAnsiTheme="minorHAnsi" w:cs="Arial"/>
          <w:sz w:val="24"/>
          <w:szCs w:val="24"/>
        </w:rPr>
        <w:t xml:space="preserve">mente autorizada y entregarse al órgano solicitante </w:t>
      </w:r>
      <w:r w:rsidR="00EF643E" w:rsidRPr="00347EBB">
        <w:rPr>
          <w:rFonts w:asciiTheme="minorHAnsi" w:hAnsiTheme="minorHAnsi" w:cs="Arial"/>
          <w:sz w:val="24"/>
          <w:szCs w:val="24"/>
        </w:rPr>
        <w:t>dentro de los 1</w:t>
      </w:r>
      <w:r w:rsidR="00867A5B">
        <w:rPr>
          <w:rFonts w:asciiTheme="minorHAnsi" w:hAnsiTheme="minorHAnsi" w:cs="Arial"/>
          <w:sz w:val="24"/>
          <w:szCs w:val="24"/>
        </w:rPr>
        <w:t>5</w:t>
      </w:r>
      <w:r w:rsidR="00EF643E" w:rsidRPr="00347EBB">
        <w:rPr>
          <w:rFonts w:asciiTheme="minorHAnsi" w:hAnsiTheme="minorHAnsi" w:cs="Arial"/>
          <w:sz w:val="24"/>
          <w:szCs w:val="24"/>
        </w:rPr>
        <w:t xml:space="preserve"> (</w:t>
      </w:r>
      <w:r w:rsidR="00867A5B">
        <w:rPr>
          <w:rFonts w:asciiTheme="minorHAnsi" w:hAnsiTheme="minorHAnsi" w:cs="Arial"/>
          <w:sz w:val="24"/>
          <w:szCs w:val="24"/>
        </w:rPr>
        <w:t>quince</w:t>
      </w:r>
      <w:r w:rsidR="00EF643E" w:rsidRPr="00347EBB">
        <w:rPr>
          <w:rFonts w:asciiTheme="minorHAnsi" w:hAnsiTheme="minorHAnsi" w:cs="Arial"/>
          <w:sz w:val="24"/>
          <w:szCs w:val="24"/>
        </w:rPr>
        <w:t>) días naturales contados a partir de la fecha en que se hubiese firmado el contrato, de acuerdo a la siguiente tabla:</w:t>
      </w:r>
    </w:p>
    <w:p w:rsidR="00EF643E" w:rsidRPr="00347EBB" w:rsidRDefault="00EF643E" w:rsidP="00347EBB">
      <w:pPr>
        <w:pStyle w:val="3"/>
        <w:tabs>
          <w:tab w:val="left" w:pos="284"/>
        </w:tabs>
        <w:ind w:left="709"/>
        <w:rPr>
          <w:rFonts w:asciiTheme="minorHAnsi" w:hAnsiTheme="minorHAnsi"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47EBB"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47EBB" w:rsidRDefault="00EF643E" w:rsidP="00347EBB">
            <w:pPr>
              <w:spacing w:before="69"/>
              <w:ind w:left="125" w:right="125"/>
              <w:jc w:val="center"/>
              <w:rPr>
                <w:rFonts w:asciiTheme="minorHAnsi" w:eastAsia="Calibri" w:hAnsiTheme="minorHAnsi" w:cs="Arial"/>
                <w:lang w:val="es-MX"/>
              </w:rPr>
            </w:pPr>
            <w:r w:rsidRPr="00347EBB">
              <w:rPr>
                <w:rFonts w:asciiTheme="minorHAnsi" w:eastAsia="Calibri" w:hAnsiTheme="minorHAnsi" w:cs="Arial"/>
                <w:b/>
                <w:lang w:val="es-MX"/>
              </w:rPr>
              <w:t>Monto del Pedido o Contrato</w:t>
            </w:r>
            <w:r w:rsidRPr="00347EBB">
              <w:rPr>
                <w:rFonts w:asciiTheme="minorHAnsi" w:eastAsia="Calibri" w:hAnsiTheme="minorHAnsi" w:cs="Arial"/>
                <w:b/>
                <w:spacing w:val="1"/>
                <w:lang w:val="es-MX"/>
              </w:rPr>
              <w:t xml:space="preserve"> </w:t>
            </w:r>
            <w:r w:rsidRPr="00347EBB">
              <w:rPr>
                <w:rFonts w:asciiTheme="minorHAnsi" w:eastAsia="Calibri" w:hAnsiTheme="minorHAnsi" w:cs="Arial"/>
                <w:b/>
                <w:lang w:val="es-MX"/>
              </w:rPr>
              <w:t>en</w:t>
            </w:r>
            <w:r w:rsidRPr="00347EBB">
              <w:rPr>
                <w:rFonts w:asciiTheme="minorHAnsi" w:eastAsia="Calibri" w:hAnsiTheme="minorHAnsi" w:cs="Arial"/>
                <w:b/>
                <w:spacing w:val="-1"/>
                <w:lang w:val="es-MX"/>
              </w:rPr>
              <w:t xml:space="preserve"> </w:t>
            </w:r>
            <w:r w:rsidR="008441DC" w:rsidRPr="00347EBB">
              <w:rPr>
                <w:rFonts w:asciiTheme="minorHAnsi" w:eastAsia="Calibri" w:hAnsiTheme="minorHAnsi" w:cs="Arial"/>
                <w:b/>
                <w:lang w:val="es-MX"/>
              </w:rPr>
              <w:t>UMAS</w:t>
            </w:r>
            <w:r w:rsidRPr="00347EBB">
              <w:rPr>
                <w:rFonts w:asciiTheme="minorHAnsi" w:eastAsia="Calibri" w:hAnsiTheme="minorHAnsi" w:cs="Arial"/>
                <w:b/>
                <w:lang w:val="es-MX"/>
              </w:rPr>
              <w:t xml:space="preserve"> sin</w:t>
            </w:r>
            <w:r w:rsidRPr="00347EBB">
              <w:rPr>
                <w:rFonts w:asciiTheme="minorHAnsi" w:eastAsia="Calibri" w:hAnsiTheme="minorHAnsi" w:cs="Arial"/>
                <w:b/>
                <w:spacing w:val="-1"/>
                <w:lang w:val="es-MX"/>
              </w:rPr>
              <w:t xml:space="preserve"> </w:t>
            </w:r>
            <w:r w:rsidRPr="00347EBB">
              <w:rPr>
                <w:rFonts w:asciiTheme="minorHAnsi" w:eastAsia="Calibri" w:hAnsiTheme="minorHAnsi" w:cs="Arial"/>
                <w:b/>
                <w:lang w:val="es-MX"/>
              </w:rPr>
              <w:t>I.</w:t>
            </w:r>
            <w:r w:rsidRPr="00347EBB">
              <w:rPr>
                <w:rFonts w:asciiTheme="minorHAnsi" w:eastAsia="Calibri" w:hAnsiTheme="minorHAnsi" w:cs="Arial"/>
                <w:b/>
                <w:spacing w:val="1"/>
                <w:lang w:val="es-MX"/>
              </w:rPr>
              <w:t>V</w:t>
            </w:r>
            <w:r w:rsidRPr="00347EBB">
              <w:rPr>
                <w:rFonts w:asciiTheme="minorHAnsi" w:eastAsia="Calibri" w:hAnsiTheme="minorHAnsi" w:cs="Arial"/>
                <w:b/>
                <w:spacing w:val="-1"/>
                <w:lang w:val="es-MX"/>
              </w:rPr>
              <w:t>.</w:t>
            </w:r>
            <w:r w:rsidRPr="00347EBB">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47EBB" w:rsidRDefault="00EF643E" w:rsidP="00347EBB">
            <w:pPr>
              <w:spacing w:before="16"/>
              <w:rPr>
                <w:rFonts w:asciiTheme="minorHAnsi" w:hAnsiTheme="minorHAnsi" w:cs="Arial"/>
                <w:lang w:val="es-MX"/>
              </w:rPr>
            </w:pPr>
          </w:p>
          <w:p w:rsidR="00EF643E" w:rsidRPr="00347EBB" w:rsidRDefault="00EF643E" w:rsidP="00347EBB">
            <w:pPr>
              <w:ind w:left="306"/>
              <w:rPr>
                <w:rFonts w:asciiTheme="minorHAnsi" w:eastAsia="Calibri" w:hAnsiTheme="minorHAnsi" w:cs="Arial"/>
              </w:rPr>
            </w:pPr>
            <w:r w:rsidRPr="00347EBB">
              <w:rPr>
                <w:rFonts w:asciiTheme="minorHAnsi" w:eastAsia="Calibri" w:hAnsiTheme="minorHAnsi" w:cs="Arial"/>
                <w:b/>
              </w:rPr>
              <w:t>% Mínimo de Garantía</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w:t>
            </w:r>
            <w:r w:rsidRPr="00347EBB">
              <w:rPr>
                <w:rFonts w:asciiTheme="minorHAnsi" w:eastAsia="Calibri" w:hAnsiTheme="minorHAnsi" w:cs="Arial"/>
                <w:spacing w:val="1"/>
              </w:rPr>
              <w:t xml:space="preserve"> </w:t>
            </w:r>
            <w:r w:rsidRPr="00347EBB">
              <w:rPr>
                <w:rFonts w:asciiTheme="minorHAnsi" w:eastAsia="Calibri" w:hAnsiTheme="minorHAnsi" w:cs="Arial"/>
              </w:rPr>
              <w:t>2,000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921" w:right="921"/>
              <w:jc w:val="center"/>
              <w:rPr>
                <w:rFonts w:asciiTheme="minorHAnsi" w:eastAsia="Calibri" w:hAnsiTheme="minorHAnsi" w:cs="Arial"/>
              </w:rPr>
            </w:pPr>
            <w:r w:rsidRPr="00347EBB">
              <w:rPr>
                <w:rFonts w:asciiTheme="minorHAnsi" w:eastAsia="Calibri" w:hAnsiTheme="minorHAnsi" w:cs="Arial"/>
              </w:rPr>
              <w:t>No</w:t>
            </w:r>
            <w:r w:rsidRPr="00347EBB">
              <w:rPr>
                <w:rFonts w:asciiTheme="minorHAnsi" w:eastAsia="Calibri" w:hAnsiTheme="minorHAnsi" w:cs="Arial"/>
                <w:spacing w:val="-1"/>
              </w:rPr>
              <w:t xml:space="preserve"> </w:t>
            </w:r>
            <w:r w:rsidRPr="00347EBB">
              <w:rPr>
                <w:rFonts w:asciiTheme="minorHAnsi" w:eastAsia="Calibri" w:hAnsiTheme="minorHAnsi" w:cs="Arial"/>
              </w:rPr>
              <w:t>Aplica</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2,000.01</w:t>
            </w:r>
            <w:r w:rsidRPr="00347EBB">
              <w:rPr>
                <w:rFonts w:asciiTheme="minorHAnsi" w:eastAsia="Calibri" w:hAnsiTheme="minorHAnsi" w:cs="Arial"/>
                <w:spacing w:val="2"/>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 4,000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10</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4,000.01</w:t>
            </w:r>
            <w:r w:rsidRPr="00347EBB">
              <w:rPr>
                <w:rFonts w:asciiTheme="minorHAnsi" w:eastAsia="Calibri" w:hAnsiTheme="minorHAnsi" w:cs="Arial"/>
                <w:spacing w:val="2"/>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 13</w:t>
            </w:r>
            <w:r w:rsidRPr="00347EBB">
              <w:rPr>
                <w:rFonts w:asciiTheme="minorHAnsi" w:eastAsia="Calibri" w:hAnsiTheme="minorHAnsi" w:cs="Arial"/>
                <w:spacing w:val="2"/>
              </w:rPr>
              <w:t>,</w:t>
            </w:r>
            <w:r w:rsidRPr="00347EBB">
              <w:rPr>
                <w:rFonts w:asciiTheme="minorHAnsi" w:eastAsia="Calibri" w:hAnsiTheme="minorHAnsi" w:cs="Arial"/>
              </w:rPr>
              <w:t>000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10</w:t>
            </w:r>
          </w:p>
        </w:tc>
      </w:tr>
      <w:tr w:rsidR="00EF643E" w:rsidRPr="00347EBB"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13,000.01</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w:t>
            </w:r>
            <w:r w:rsidRPr="00347EBB">
              <w:rPr>
                <w:rFonts w:asciiTheme="minorHAnsi" w:eastAsia="Calibri" w:hAnsiTheme="minorHAnsi" w:cs="Arial"/>
                <w:spacing w:val="1"/>
              </w:rPr>
              <w:t>e</w:t>
            </w:r>
            <w:r w:rsidRPr="00347EBB">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15</w:t>
            </w:r>
          </w:p>
        </w:tc>
      </w:tr>
    </w:tbl>
    <w:p w:rsidR="00EF643E" w:rsidRPr="00347EBB" w:rsidRDefault="00EF643E" w:rsidP="00347EBB">
      <w:pPr>
        <w:pStyle w:val="3"/>
        <w:tabs>
          <w:tab w:val="left" w:pos="284"/>
        </w:tabs>
        <w:ind w:left="709"/>
        <w:rPr>
          <w:rFonts w:asciiTheme="minorHAnsi" w:hAnsiTheme="minorHAnsi" w:cs="Arial"/>
          <w:sz w:val="24"/>
          <w:szCs w:val="24"/>
        </w:rPr>
      </w:pPr>
    </w:p>
    <w:p w:rsidR="00EF643E" w:rsidRPr="00347EBB" w:rsidRDefault="00354458" w:rsidP="00347EBB">
      <w:pPr>
        <w:pStyle w:val="3"/>
        <w:ind w:left="709" w:firstLine="0"/>
        <w:rPr>
          <w:rFonts w:asciiTheme="minorHAnsi" w:hAnsiTheme="minorHAnsi" w:cs="Arial"/>
          <w:sz w:val="24"/>
        </w:rPr>
      </w:pPr>
      <w:r w:rsidRPr="00347EBB">
        <w:rPr>
          <w:rFonts w:asciiTheme="minorHAnsi" w:hAnsiTheme="minorHAnsi" w:cs="Arial"/>
          <w:sz w:val="24"/>
        </w:rPr>
        <w:t xml:space="preserve">La garantía de cumplimiento se otorgará a favor del </w:t>
      </w:r>
      <w:r w:rsidR="006E04E0">
        <w:rPr>
          <w:rFonts w:asciiTheme="minorHAnsi" w:hAnsiTheme="minorHAnsi" w:cs="Arial"/>
          <w:sz w:val="24"/>
        </w:rPr>
        <w:t>órgano solicitante</w:t>
      </w:r>
      <w:r w:rsidRPr="00347EBB">
        <w:rPr>
          <w:rFonts w:asciiTheme="minorHAnsi" w:hAnsiTheme="minorHAnsi" w:cs="Arial"/>
          <w:sz w:val="24"/>
        </w:rPr>
        <w:t xml:space="preserve"> y quedará sujeta a las condiciones siguientes:</w:t>
      </w:r>
    </w:p>
    <w:p w:rsidR="00354458" w:rsidRPr="00347EBB" w:rsidRDefault="00354458" w:rsidP="00347EBB">
      <w:pPr>
        <w:pStyle w:val="3"/>
        <w:ind w:left="709" w:firstLine="0"/>
        <w:rPr>
          <w:rFonts w:asciiTheme="minorHAnsi" w:hAnsiTheme="minorHAnsi" w:cs="Arial"/>
          <w:sz w:val="24"/>
        </w:rPr>
      </w:pPr>
    </w:p>
    <w:p w:rsidR="00EF643E" w:rsidRPr="00347EBB" w:rsidRDefault="00EF643E" w:rsidP="00347EBB">
      <w:pPr>
        <w:pStyle w:val="3"/>
        <w:numPr>
          <w:ilvl w:val="0"/>
          <w:numId w:val="4"/>
        </w:numPr>
        <w:tabs>
          <w:tab w:val="clear" w:pos="720"/>
          <w:tab w:val="num" w:pos="284"/>
          <w:tab w:val="left" w:pos="1134"/>
        </w:tabs>
        <w:ind w:left="1134" w:hanging="425"/>
        <w:rPr>
          <w:rFonts w:asciiTheme="minorHAnsi" w:hAnsiTheme="minorHAnsi" w:cs="Arial"/>
          <w:sz w:val="24"/>
          <w:szCs w:val="24"/>
        </w:rPr>
      </w:pPr>
      <w:r w:rsidRPr="00347EBB">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w:t>
      </w:r>
      <w:r w:rsidR="006852D0" w:rsidRPr="00347EBB">
        <w:rPr>
          <w:rFonts w:asciiTheme="minorHAnsi" w:hAnsiTheme="minorHAnsi" w:cs="Arial"/>
          <w:sz w:val="24"/>
          <w:szCs w:val="24"/>
        </w:rPr>
        <w:t xml:space="preserve">bienes </w:t>
      </w:r>
      <w:r w:rsidR="006E04E0">
        <w:rPr>
          <w:rFonts w:asciiTheme="minorHAnsi" w:hAnsiTheme="minorHAnsi" w:cs="Arial"/>
          <w:sz w:val="24"/>
          <w:szCs w:val="24"/>
        </w:rPr>
        <w:t xml:space="preserve">y servicios </w:t>
      </w:r>
      <w:r w:rsidR="006852D0" w:rsidRPr="00347EBB">
        <w:rPr>
          <w:rFonts w:asciiTheme="minorHAnsi" w:hAnsiTheme="minorHAnsi" w:cs="Arial"/>
          <w:sz w:val="24"/>
          <w:szCs w:val="24"/>
        </w:rPr>
        <w:t>suministrados</w:t>
      </w:r>
      <w:r w:rsidRPr="00347EBB">
        <w:rPr>
          <w:rFonts w:asciiTheme="minorHAnsi" w:hAnsiTheme="minorHAnsi" w:cs="Arial"/>
          <w:sz w:val="24"/>
          <w:szCs w:val="24"/>
        </w:rPr>
        <w:t xml:space="preserve">. </w:t>
      </w:r>
    </w:p>
    <w:p w:rsidR="00EF643E" w:rsidRPr="00347EBB" w:rsidRDefault="00EF643E" w:rsidP="00347EBB">
      <w:pPr>
        <w:pStyle w:val="3"/>
        <w:tabs>
          <w:tab w:val="num" w:pos="720"/>
          <w:tab w:val="left" w:pos="1134"/>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 xml:space="preserve">Estará vigente hasta que los </w:t>
      </w:r>
      <w:r w:rsidR="006852D0" w:rsidRPr="00347EBB">
        <w:rPr>
          <w:rFonts w:asciiTheme="minorHAnsi" w:hAnsiTheme="minorHAnsi" w:cs="Arial"/>
          <w:sz w:val="24"/>
          <w:szCs w:val="24"/>
        </w:rPr>
        <w:t>bienes</w:t>
      </w:r>
      <w:r w:rsidR="006E04E0">
        <w:rPr>
          <w:rFonts w:asciiTheme="minorHAnsi" w:hAnsiTheme="minorHAnsi" w:cs="Arial"/>
          <w:sz w:val="24"/>
          <w:szCs w:val="24"/>
        </w:rPr>
        <w:t xml:space="preserve"> y servicios</w:t>
      </w:r>
      <w:r w:rsidRPr="00347EBB">
        <w:rPr>
          <w:rFonts w:asciiTheme="minorHAnsi" w:hAnsiTheme="minorHAnsi" w:cs="Arial"/>
          <w:sz w:val="24"/>
          <w:szCs w:val="24"/>
        </w:rPr>
        <w:t xml:space="preserve"> hayan sido</w:t>
      </w:r>
      <w:r w:rsidR="00D63BF5" w:rsidRPr="00347EBB">
        <w:rPr>
          <w:rFonts w:asciiTheme="minorHAnsi" w:hAnsiTheme="minorHAnsi" w:cs="Arial"/>
          <w:sz w:val="24"/>
          <w:szCs w:val="24"/>
        </w:rPr>
        <w:t xml:space="preserve"> recibidos en su totalidad por </w:t>
      </w:r>
      <w:r w:rsidRPr="00347EBB">
        <w:rPr>
          <w:rFonts w:asciiTheme="minorHAnsi" w:hAnsiTheme="minorHAnsi" w:cs="Arial"/>
          <w:sz w:val="24"/>
          <w:szCs w:val="24"/>
        </w:rPr>
        <w:t>“</w:t>
      </w:r>
      <w:r w:rsidR="006E04E0">
        <w:rPr>
          <w:rFonts w:asciiTheme="minorHAnsi" w:hAnsiTheme="minorHAnsi" w:cs="Arial"/>
          <w:sz w:val="24"/>
          <w:szCs w:val="24"/>
        </w:rPr>
        <w:t>el órgano solicitante</w:t>
      </w:r>
      <w:r w:rsidRPr="00347EBB">
        <w:rPr>
          <w:rFonts w:asciiTheme="minorHAnsi" w:hAnsiTheme="minorHAnsi" w:cs="Arial"/>
          <w:sz w:val="24"/>
          <w:szCs w:val="24"/>
        </w:rPr>
        <w:t>” y durante el lapso de un año siguiente a su recepción, para responder de cualquier responsabilidad que resulte a cargo de</w:t>
      </w:r>
      <w:r w:rsidR="006852D0" w:rsidRPr="00347EBB">
        <w:rPr>
          <w:rFonts w:asciiTheme="minorHAnsi" w:hAnsiTheme="minorHAnsi" w:cs="Arial"/>
          <w:sz w:val="24"/>
          <w:szCs w:val="24"/>
        </w:rPr>
        <w:t xml:space="preserve"> </w:t>
      </w:r>
      <w:r w:rsidRPr="00347EBB">
        <w:rPr>
          <w:rFonts w:asciiTheme="minorHAnsi" w:hAnsiTheme="minorHAnsi" w:cs="Arial"/>
          <w:sz w:val="24"/>
          <w:szCs w:val="24"/>
        </w:rPr>
        <w:t>l</w:t>
      </w:r>
      <w:r w:rsidR="006852D0" w:rsidRPr="00347EBB">
        <w:rPr>
          <w:rFonts w:asciiTheme="minorHAnsi" w:hAnsiTheme="minorHAnsi" w:cs="Arial"/>
          <w:sz w:val="24"/>
          <w:szCs w:val="24"/>
        </w:rPr>
        <w:t>icitante adjudicado</w:t>
      </w:r>
      <w:r w:rsidRPr="00347EBB">
        <w:rPr>
          <w:rFonts w:asciiTheme="minorHAnsi" w:hAnsiTheme="minorHAnsi" w:cs="Arial"/>
          <w:sz w:val="24"/>
          <w:szCs w:val="24"/>
        </w:rPr>
        <w:t>, en favor de “</w:t>
      </w:r>
      <w:r w:rsidR="006E04E0">
        <w:rPr>
          <w:rFonts w:asciiTheme="minorHAnsi" w:hAnsiTheme="minorHAnsi" w:cs="Arial"/>
          <w:sz w:val="24"/>
          <w:szCs w:val="24"/>
        </w:rPr>
        <w:t>el órgano solicitante</w:t>
      </w:r>
      <w:r w:rsidRPr="00347EBB">
        <w:rPr>
          <w:rFonts w:asciiTheme="minorHAnsi" w:hAnsiTheme="minorHAnsi" w:cs="Arial"/>
          <w:sz w:val="24"/>
          <w:szCs w:val="24"/>
        </w:rPr>
        <w:t>” derivada del contrato.</w:t>
      </w:r>
    </w:p>
    <w:p w:rsidR="00EF643E" w:rsidRPr="00347EBB" w:rsidRDefault="00EF643E" w:rsidP="00347EBB">
      <w:pPr>
        <w:pStyle w:val="3"/>
        <w:tabs>
          <w:tab w:val="num" w:pos="720"/>
          <w:tab w:val="left" w:pos="1134"/>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Para que sea cancelada la fianza será requisito indispensable la autorización de conformidad y por escrito de “</w:t>
      </w:r>
      <w:r w:rsidR="006E04E0">
        <w:rPr>
          <w:rFonts w:asciiTheme="minorHAnsi" w:hAnsiTheme="minorHAnsi" w:cs="Arial"/>
          <w:sz w:val="24"/>
          <w:szCs w:val="24"/>
        </w:rPr>
        <w:t>el órgano solicitante</w:t>
      </w:r>
      <w:r w:rsidRPr="00347EBB">
        <w:rPr>
          <w:rFonts w:asciiTheme="minorHAnsi" w:hAnsiTheme="minorHAnsi" w:cs="Arial"/>
          <w:sz w:val="24"/>
          <w:szCs w:val="24"/>
        </w:rPr>
        <w:t>”.</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530"/>
        </w:tabs>
        <w:ind w:left="1134" w:hanging="425"/>
        <w:rPr>
          <w:rFonts w:asciiTheme="minorHAnsi" w:hAnsiTheme="minorHAnsi" w:cs="Arial"/>
          <w:sz w:val="24"/>
          <w:szCs w:val="24"/>
        </w:rPr>
      </w:pPr>
      <w:r w:rsidRPr="00347EBB">
        <w:rPr>
          <w:rFonts w:asciiTheme="minorHAnsi" w:hAnsiTheme="minorHAnsi" w:cs="Arial"/>
          <w:sz w:val="24"/>
          <w:szCs w:val="24"/>
        </w:rPr>
        <w:t>Que la afianzadora acepte expresamente someterse a los procedimientos de ejecución previstos en la Ley Federal de Instituciones de Fianzas, para la efectividad de las fianzas.</w:t>
      </w:r>
    </w:p>
    <w:p w:rsidR="00EF643E" w:rsidRPr="00347EBB" w:rsidRDefault="00EF643E" w:rsidP="00347EBB">
      <w:pPr>
        <w:pStyle w:val="Prrafodelista"/>
        <w:ind w:left="0"/>
        <w:rPr>
          <w:rFonts w:asciiTheme="minorHAnsi" w:hAnsiTheme="minorHAnsi" w:cs="Arial"/>
          <w:sz w:val="24"/>
          <w:szCs w:val="24"/>
        </w:rPr>
      </w:pPr>
    </w:p>
    <w:p w:rsidR="00887D58" w:rsidRPr="00347EBB" w:rsidRDefault="00887D58" w:rsidP="00347EBB">
      <w:pPr>
        <w:ind w:left="142"/>
        <w:jc w:val="both"/>
        <w:rPr>
          <w:rFonts w:asciiTheme="minorHAnsi" w:hAnsiTheme="minorHAnsi" w:cs="Arial"/>
          <w:sz w:val="24"/>
          <w:szCs w:val="24"/>
        </w:rPr>
      </w:pPr>
      <w:r w:rsidRPr="00347EBB">
        <w:rPr>
          <w:rFonts w:asciiTheme="minorHAnsi" w:hAnsiTheme="minorHAnsi" w:cs="Arial"/>
          <w:sz w:val="24"/>
          <w:szCs w:val="24"/>
        </w:rPr>
        <w:lastRenderedPageBreak/>
        <w:t>La falta de otorgamiento de la garantía por parte del proveedor en los términos antes referidos, dará origen a la rescisión del contrato, conforme a las disposiciones legales aplicables.</w:t>
      </w:r>
    </w:p>
    <w:p w:rsidR="00614FE7" w:rsidRPr="00347EBB" w:rsidRDefault="00614FE7" w:rsidP="00347EBB">
      <w:pPr>
        <w:pStyle w:val="3"/>
        <w:tabs>
          <w:tab w:val="left" w:pos="284"/>
        </w:tabs>
        <w:ind w:left="709" w:firstLine="0"/>
        <w:rPr>
          <w:rFonts w:asciiTheme="minorHAnsi" w:hAnsiTheme="minorHAnsi" w:cs="Arial"/>
          <w:sz w:val="24"/>
          <w:szCs w:val="24"/>
        </w:rPr>
      </w:pPr>
    </w:p>
    <w:p w:rsidR="00887D58" w:rsidRPr="00347EBB" w:rsidRDefault="00887D58" w:rsidP="00347EBB">
      <w:pPr>
        <w:pStyle w:val="3"/>
        <w:tabs>
          <w:tab w:val="left" w:pos="284"/>
        </w:tabs>
        <w:ind w:left="709" w:firstLine="0"/>
        <w:rPr>
          <w:rFonts w:asciiTheme="minorHAnsi" w:hAnsiTheme="minorHAnsi" w:cs="Arial"/>
          <w:sz w:val="24"/>
          <w:szCs w:val="24"/>
        </w:rPr>
      </w:pPr>
    </w:p>
    <w:p w:rsidR="008575ED" w:rsidRPr="00347EBB" w:rsidRDefault="00466421" w:rsidP="00347EBB">
      <w:pPr>
        <w:pStyle w:val="3"/>
        <w:ind w:left="142" w:firstLine="0"/>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7</w:t>
      </w:r>
      <w:r w:rsidR="008575ED" w:rsidRPr="00347EBB">
        <w:rPr>
          <w:rFonts w:asciiTheme="minorHAnsi" w:hAnsiTheme="minorHAnsi" w:cs="Arial"/>
          <w:b/>
          <w:sz w:val="24"/>
        </w:rPr>
        <w:t>.</w:t>
      </w:r>
      <w:r w:rsidR="008575ED" w:rsidRPr="00347EBB">
        <w:rPr>
          <w:rFonts w:asciiTheme="minorHAnsi" w:hAnsiTheme="minorHAnsi" w:cs="Arial"/>
          <w:b/>
          <w:sz w:val="24"/>
        </w:rPr>
        <w:tab/>
        <w:t>PENAS CONVENCIONALES:</w:t>
      </w:r>
    </w:p>
    <w:p w:rsidR="008575ED" w:rsidRPr="00347EBB" w:rsidRDefault="008575ED" w:rsidP="00347EBB">
      <w:pPr>
        <w:pStyle w:val="3"/>
        <w:ind w:left="142"/>
        <w:rPr>
          <w:rFonts w:asciiTheme="minorHAnsi" w:hAnsiTheme="minorHAnsi" w:cs="Arial"/>
          <w:sz w:val="24"/>
        </w:rPr>
      </w:pPr>
    </w:p>
    <w:p w:rsidR="008575ED" w:rsidRPr="00347EBB" w:rsidRDefault="008575ED" w:rsidP="00347EBB">
      <w:pPr>
        <w:pStyle w:val="3"/>
        <w:ind w:left="142" w:firstLine="0"/>
        <w:rPr>
          <w:rFonts w:asciiTheme="minorHAnsi" w:hAnsiTheme="minorHAnsi" w:cs="Arial"/>
          <w:sz w:val="24"/>
        </w:rPr>
      </w:pPr>
      <w:r w:rsidRPr="00347EBB">
        <w:rPr>
          <w:rFonts w:asciiTheme="minorHAnsi" w:hAnsiTheme="minorHAnsi" w:cs="Arial"/>
          <w:sz w:val="24"/>
        </w:rPr>
        <w:t>En el contrato respectivo se pacta</w:t>
      </w:r>
      <w:r w:rsidR="008C11C6" w:rsidRPr="00347EBB">
        <w:rPr>
          <w:rFonts w:asciiTheme="minorHAnsi" w:hAnsiTheme="minorHAnsi" w:cs="Arial"/>
          <w:sz w:val="24"/>
        </w:rPr>
        <w:t>rán penas convencionales para el</w:t>
      </w:r>
      <w:r w:rsidRPr="00347EBB">
        <w:rPr>
          <w:rFonts w:asciiTheme="minorHAnsi" w:hAnsiTheme="minorHAnsi" w:cs="Arial"/>
          <w:sz w:val="24"/>
        </w:rPr>
        <w:t xml:space="preserve"> caso de incumplimiento al contrato, por lo que en caso de que el proveedor </w:t>
      </w:r>
      <w:r w:rsidR="00614FE7" w:rsidRPr="00347EBB">
        <w:rPr>
          <w:rFonts w:asciiTheme="minorHAnsi" w:hAnsiTheme="minorHAnsi" w:cs="Arial"/>
          <w:sz w:val="24"/>
        </w:rPr>
        <w:t xml:space="preserve">no </w:t>
      </w:r>
      <w:r w:rsidRPr="00347EBB">
        <w:rPr>
          <w:rFonts w:asciiTheme="minorHAnsi" w:hAnsiTheme="minorHAnsi" w:cs="Arial"/>
          <w:sz w:val="24"/>
        </w:rPr>
        <w:t xml:space="preserve">cumpla con los plazos de </w:t>
      </w:r>
      <w:r w:rsidR="00466421" w:rsidRPr="00347EBB">
        <w:rPr>
          <w:rFonts w:asciiTheme="minorHAnsi" w:hAnsiTheme="minorHAnsi" w:cs="Arial"/>
          <w:sz w:val="24"/>
        </w:rPr>
        <w:t>entrega</w:t>
      </w:r>
      <w:r w:rsidRPr="00347EBB">
        <w:rPr>
          <w:rFonts w:asciiTheme="minorHAnsi" w:hAnsiTheme="minorHAnsi" w:cs="Arial"/>
          <w:sz w:val="24"/>
        </w:rPr>
        <w:t xml:space="preserve"> pactados en el </w:t>
      </w:r>
      <w:r w:rsidR="008C11C6" w:rsidRPr="00347EBB">
        <w:rPr>
          <w:rFonts w:asciiTheme="minorHAnsi" w:hAnsiTheme="minorHAnsi" w:cs="Arial"/>
          <w:sz w:val="24"/>
        </w:rPr>
        <w:t>mismo</w:t>
      </w:r>
      <w:r w:rsidRPr="00347EBB">
        <w:rPr>
          <w:rFonts w:asciiTheme="minorHAnsi" w:hAnsiTheme="minorHAnsi" w:cs="Arial"/>
          <w:sz w:val="24"/>
        </w:rPr>
        <w:t>, se le sancionará con una pena convencional del</w:t>
      </w:r>
      <w:r w:rsidR="00867A5B">
        <w:rPr>
          <w:rFonts w:asciiTheme="minorHAnsi" w:hAnsiTheme="minorHAnsi" w:cs="Arial"/>
          <w:sz w:val="24"/>
        </w:rPr>
        <w:t xml:space="preserve"> 1%</w:t>
      </w:r>
      <w:r w:rsidRPr="00347EBB">
        <w:rPr>
          <w:rFonts w:asciiTheme="minorHAnsi" w:hAnsiTheme="minorHAnsi" w:cs="Arial"/>
          <w:sz w:val="24"/>
        </w:rPr>
        <w:t xml:space="preserve"> (</w:t>
      </w:r>
      <w:r w:rsidR="00867A5B">
        <w:rPr>
          <w:rFonts w:asciiTheme="minorHAnsi" w:hAnsiTheme="minorHAnsi" w:cs="Arial"/>
          <w:sz w:val="24"/>
        </w:rPr>
        <w:t>uno por ciento</w:t>
      </w:r>
      <w:r w:rsidRPr="00347EBB">
        <w:rPr>
          <w:rFonts w:asciiTheme="minorHAnsi" w:hAnsiTheme="minorHAnsi" w:cs="Arial"/>
          <w:sz w:val="24"/>
        </w:rPr>
        <w:t xml:space="preserve">), </w:t>
      </w:r>
      <w:r w:rsidR="00867A5B" w:rsidRPr="00867A5B">
        <w:rPr>
          <w:rFonts w:asciiTheme="minorHAnsi" w:hAnsiTheme="minorHAnsi" w:cs="Arial"/>
          <w:sz w:val="24"/>
        </w:rPr>
        <w:t>por cada día natural de demora del servicio no suministrado.  Dicha pena se le descontará al proveedor de las liquidaciones que deban hacérsele.</w:t>
      </w:r>
    </w:p>
    <w:p w:rsidR="006F70CB" w:rsidRPr="00347EBB" w:rsidRDefault="006F70CB" w:rsidP="00347EBB">
      <w:pPr>
        <w:pStyle w:val="3"/>
        <w:ind w:left="142" w:firstLine="0"/>
        <w:rPr>
          <w:rFonts w:asciiTheme="minorHAnsi" w:hAnsiTheme="minorHAnsi" w:cs="Arial"/>
          <w:sz w:val="24"/>
        </w:rPr>
      </w:pPr>
    </w:p>
    <w:p w:rsidR="003A5ACA" w:rsidRPr="003A5ACA" w:rsidRDefault="003A5ACA" w:rsidP="003A5ACA">
      <w:pPr>
        <w:ind w:left="142"/>
        <w:jc w:val="both"/>
        <w:rPr>
          <w:rFonts w:asciiTheme="minorHAnsi" w:hAnsiTheme="minorHAnsi" w:cs="Arial"/>
          <w:sz w:val="24"/>
        </w:rPr>
      </w:pPr>
      <w:r w:rsidRPr="003A5ACA">
        <w:rPr>
          <w:rFonts w:asciiTheme="minorHAnsi" w:hAnsiTheme="minorHAnsi" w:cs="Arial"/>
          <w:sz w:val="24"/>
        </w:rPr>
        <w:t>La pena convencional se calculará de acuerdo a la siguiente fórmula:</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Pca</w:t>
      </w:r>
      <w:proofErr w:type="spellEnd"/>
      <w:r w:rsidRPr="003A5ACA">
        <w:rPr>
          <w:rFonts w:asciiTheme="minorHAnsi" w:hAnsiTheme="minorHAnsi" w:cs="Arial"/>
          <w:sz w:val="24"/>
        </w:rPr>
        <w:t xml:space="preserve">=1%Pqc x </w:t>
      </w:r>
      <w:proofErr w:type="spellStart"/>
      <w:r w:rsidRPr="003A5ACA">
        <w:rPr>
          <w:rFonts w:asciiTheme="minorHAnsi" w:hAnsiTheme="minorHAnsi" w:cs="Arial"/>
          <w:sz w:val="24"/>
        </w:rPr>
        <w:t>Nda</w:t>
      </w:r>
      <w:proofErr w:type="spellEnd"/>
    </w:p>
    <w:p w:rsidR="003A5ACA" w:rsidRPr="003A5ACA" w:rsidRDefault="003A5ACA" w:rsidP="003A5ACA">
      <w:pPr>
        <w:ind w:left="142"/>
        <w:jc w:val="both"/>
        <w:rPr>
          <w:rFonts w:asciiTheme="minorHAnsi" w:hAnsiTheme="minorHAnsi" w:cs="Arial"/>
          <w:sz w:val="24"/>
        </w:rPr>
      </w:pPr>
      <w:r w:rsidRPr="003A5ACA">
        <w:rPr>
          <w:rFonts w:asciiTheme="minorHAnsi" w:hAnsiTheme="minorHAnsi" w:cs="Arial"/>
          <w:sz w:val="24"/>
        </w:rPr>
        <w:t>Dónde:</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Pca</w:t>
      </w:r>
      <w:proofErr w:type="spellEnd"/>
      <w:r w:rsidRPr="003A5ACA">
        <w:rPr>
          <w:rFonts w:asciiTheme="minorHAnsi" w:hAnsiTheme="minorHAnsi" w:cs="Arial"/>
          <w:sz w:val="24"/>
        </w:rPr>
        <w:t>= Pena convencional aplicable</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Pqc</w:t>
      </w:r>
      <w:proofErr w:type="spellEnd"/>
      <w:r w:rsidRPr="003A5ACA">
        <w:rPr>
          <w:rFonts w:asciiTheme="minorHAnsi" w:hAnsiTheme="minorHAnsi" w:cs="Arial"/>
          <w:sz w:val="24"/>
        </w:rPr>
        <w:t>= Pago que corresponde</w:t>
      </w:r>
    </w:p>
    <w:p w:rsidR="00825D40"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Nda</w:t>
      </w:r>
      <w:proofErr w:type="spellEnd"/>
      <w:r w:rsidRPr="003A5ACA">
        <w:rPr>
          <w:rFonts w:asciiTheme="minorHAnsi" w:hAnsiTheme="minorHAnsi" w:cs="Arial"/>
          <w:sz w:val="24"/>
        </w:rPr>
        <w:t>= Número de días de atraso</w:t>
      </w:r>
    </w:p>
    <w:p w:rsidR="003A5ACA" w:rsidRPr="00347EBB" w:rsidRDefault="003A5ACA" w:rsidP="003A5ACA">
      <w:pPr>
        <w:ind w:left="142"/>
        <w:jc w:val="both"/>
        <w:rPr>
          <w:rFonts w:asciiTheme="minorHAnsi" w:hAnsiTheme="minorHAnsi" w:cs="Arial"/>
          <w:sz w:val="24"/>
        </w:rPr>
      </w:pPr>
    </w:p>
    <w:p w:rsidR="008575ED" w:rsidRPr="00347EBB" w:rsidRDefault="00C13BBE" w:rsidP="00347EBB">
      <w:pPr>
        <w:pStyle w:val="2"/>
        <w:ind w:left="142"/>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8</w:t>
      </w:r>
      <w:r w:rsidR="008575ED" w:rsidRPr="00347EBB">
        <w:rPr>
          <w:rFonts w:asciiTheme="minorHAnsi" w:hAnsiTheme="minorHAnsi" w:cs="Arial"/>
          <w:b/>
          <w:sz w:val="24"/>
        </w:rPr>
        <w:t>.</w:t>
      </w:r>
      <w:r w:rsidR="008575ED" w:rsidRPr="00347EBB">
        <w:rPr>
          <w:rFonts w:asciiTheme="minorHAnsi" w:hAnsiTheme="minorHAnsi" w:cs="Arial"/>
          <w:b/>
          <w:sz w:val="24"/>
        </w:rPr>
        <w:tab/>
        <w:t>MODIFICA</w:t>
      </w:r>
      <w:r w:rsidRPr="00347EBB">
        <w:rPr>
          <w:rFonts w:asciiTheme="minorHAnsi" w:hAnsiTheme="minorHAnsi" w:cs="Arial"/>
          <w:b/>
          <w:sz w:val="24"/>
        </w:rPr>
        <w:t>CION DEL</w:t>
      </w:r>
      <w:r w:rsidR="008575ED" w:rsidRPr="00347EBB">
        <w:rPr>
          <w:rFonts w:asciiTheme="minorHAnsi" w:hAnsiTheme="minorHAnsi" w:cs="Arial"/>
          <w:b/>
          <w:sz w:val="24"/>
        </w:rPr>
        <w:t xml:space="preserve"> CONTRATO:</w:t>
      </w:r>
    </w:p>
    <w:p w:rsidR="008575ED" w:rsidRPr="00347EBB" w:rsidRDefault="008575ED" w:rsidP="00347EBB">
      <w:pPr>
        <w:ind w:left="142"/>
        <w:jc w:val="both"/>
        <w:rPr>
          <w:rFonts w:asciiTheme="minorHAnsi" w:hAnsiTheme="minorHAnsi" w:cs="Arial"/>
          <w:sz w:val="24"/>
        </w:rPr>
      </w:pPr>
    </w:p>
    <w:p w:rsidR="00C13BBE" w:rsidRPr="00347EBB" w:rsidRDefault="00C13BBE" w:rsidP="00347EBB">
      <w:pPr>
        <w:pStyle w:val="3"/>
        <w:ind w:left="142" w:firstLine="0"/>
        <w:rPr>
          <w:rFonts w:asciiTheme="minorHAnsi" w:hAnsiTheme="minorHAnsi" w:cs="Arial"/>
          <w:sz w:val="24"/>
        </w:rPr>
      </w:pPr>
      <w:r w:rsidRPr="00347EBB">
        <w:rPr>
          <w:rFonts w:asciiTheme="minorHAnsi" w:hAnsiTheme="minorHAnsi" w:cs="Arial"/>
          <w:sz w:val="24"/>
        </w:rPr>
        <w:t>“</w:t>
      </w:r>
      <w:r w:rsidR="00D63BF5" w:rsidRPr="00347EBB">
        <w:rPr>
          <w:rFonts w:asciiTheme="minorHAnsi" w:hAnsiTheme="minorHAnsi" w:cs="Arial"/>
          <w:sz w:val="24"/>
        </w:rPr>
        <w:t>La convocante</w:t>
      </w:r>
      <w:r w:rsidRPr="00347EBB">
        <w:rPr>
          <w:rFonts w:asciiTheme="minorHAnsi" w:hAnsiTheme="minorHAnsi" w:cs="Arial"/>
          <w:sz w:val="24"/>
        </w:rPr>
        <w:t xml:space="preserve">” podrá, dentro de su presupuesto aprobado y disponible, bajo su responsabilidad y por razones fundadas y explícitas, acordar el incremento en la cantidad de bienes </w:t>
      </w:r>
      <w:r w:rsidR="00C971A6">
        <w:rPr>
          <w:rFonts w:asciiTheme="minorHAnsi" w:hAnsiTheme="minorHAnsi" w:cs="Arial"/>
          <w:sz w:val="24"/>
        </w:rPr>
        <w:t xml:space="preserve">y/o servicios </w:t>
      </w:r>
      <w:r w:rsidRPr="00347EBB">
        <w:rPr>
          <w:rFonts w:asciiTheme="minorHAnsi" w:hAnsiTheme="minorHAnsi" w:cs="Arial"/>
          <w:sz w:val="24"/>
        </w:rPr>
        <w:t>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47EBB" w:rsidRDefault="00C13BBE" w:rsidP="00347EBB">
      <w:pPr>
        <w:pStyle w:val="3"/>
        <w:ind w:left="142"/>
        <w:rPr>
          <w:rFonts w:asciiTheme="minorHAnsi" w:hAnsiTheme="minorHAnsi" w:cs="Arial"/>
          <w:sz w:val="24"/>
        </w:rPr>
      </w:pPr>
      <w:r w:rsidRPr="00347EBB">
        <w:rPr>
          <w:rFonts w:asciiTheme="minorHAnsi" w:hAnsiTheme="minorHAnsi" w:cs="Arial"/>
          <w:sz w:val="24"/>
        </w:rPr>
        <w:tab/>
      </w:r>
      <w:r w:rsidR="00887D58" w:rsidRPr="00347EBB">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47EBB" w:rsidRDefault="00C13BBE" w:rsidP="00347EBB">
      <w:pPr>
        <w:pStyle w:val="3"/>
        <w:ind w:left="142"/>
        <w:rPr>
          <w:rFonts w:asciiTheme="minorHAnsi" w:hAnsiTheme="minorHAnsi" w:cs="Arial"/>
          <w:sz w:val="24"/>
        </w:rPr>
      </w:pPr>
      <w:r w:rsidRPr="00347EBB">
        <w:rPr>
          <w:rFonts w:asciiTheme="minorHAnsi" w:hAnsiTheme="minorHAnsi" w:cs="Arial"/>
          <w:sz w:val="24"/>
        </w:rPr>
        <w:tab/>
      </w:r>
    </w:p>
    <w:p w:rsidR="00AB3158" w:rsidRPr="00347EBB" w:rsidRDefault="005B0ADA" w:rsidP="00347EBB">
      <w:pPr>
        <w:pStyle w:val="3"/>
        <w:ind w:left="142" w:firstLine="0"/>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9</w:t>
      </w:r>
      <w:r w:rsidRPr="00347EBB">
        <w:rPr>
          <w:rFonts w:asciiTheme="minorHAnsi" w:hAnsiTheme="minorHAnsi" w:cs="Arial"/>
          <w:b/>
          <w:sz w:val="24"/>
        </w:rPr>
        <w:t xml:space="preserve">. </w:t>
      </w:r>
      <w:r w:rsidR="006478A5" w:rsidRPr="00347EBB">
        <w:rPr>
          <w:rFonts w:asciiTheme="minorHAnsi" w:hAnsiTheme="minorHAnsi" w:cs="Arial"/>
          <w:b/>
          <w:sz w:val="24"/>
        </w:rPr>
        <w:t>RESCISION ADMINISTRATIVA DEL CONTRATO</w:t>
      </w:r>
    </w:p>
    <w:p w:rsidR="006478A5" w:rsidRPr="00347EBB" w:rsidRDefault="006478A5" w:rsidP="00347EBB">
      <w:pPr>
        <w:pStyle w:val="3"/>
        <w:ind w:left="142" w:firstLine="0"/>
        <w:rPr>
          <w:rFonts w:asciiTheme="minorHAnsi" w:hAnsiTheme="minorHAnsi" w:cs="Arial"/>
          <w:b/>
          <w:sz w:val="24"/>
          <w:highlight w:val="yellow"/>
        </w:rPr>
      </w:pPr>
    </w:p>
    <w:p w:rsidR="00BF01FD" w:rsidRPr="00347EBB" w:rsidRDefault="00AB3158" w:rsidP="00347EBB">
      <w:pPr>
        <w:tabs>
          <w:tab w:val="left" w:pos="709"/>
        </w:tabs>
        <w:ind w:left="142" w:hanging="864"/>
        <w:jc w:val="both"/>
        <w:rPr>
          <w:rFonts w:asciiTheme="minorHAnsi" w:hAnsiTheme="minorHAnsi" w:cs="Arial"/>
          <w:sz w:val="24"/>
          <w:szCs w:val="24"/>
        </w:rPr>
      </w:pPr>
      <w:r w:rsidRPr="00347EBB">
        <w:rPr>
          <w:rFonts w:asciiTheme="minorHAnsi" w:hAnsiTheme="minorHAnsi" w:cs="Arial"/>
          <w:sz w:val="22"/>
          <w:szCs w:val="22"/>
        </w:rPr>
        <w:tab/>
      </w:r>
      <w:r w:rsidRPr="00347EBB">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347EBB">
        <w:rPr>
          <w:rFonts w:asciiTheme="minorHAnsi" w:hAnsiTheme="minorHAnsi" w:cs="Arial"/>
          <w:sz w:val="24"/>
          <w:szCs w:val="24"/>
        </w:rPr>
        <w:t>ompromisos pactados en el mismo.</w:t>
      </w:r>
      <w:r w:rsidRPr="00347EBB">
        <w:rPr>
          <w:rFonts w:asciiTheme="minorHAnsi" w:hAnsiTheme="minorHAnsi" w:cs="Arial"/>
          <w:sz w:val="24"/>
          <w:szCs w:val="24"/>
        </w:rPr>
        <w:t xml:space="preserve"> </w:t>
      </w:r>
      <w:r w:rsidR="006478A5" w:rsidRPr="00347EBB">
        <w:rPr>
          <w:rFonts w:asciiTheme="minorHAnsi" w:hAnsiTheme="minorHAnsi" w:cs="Arial"/>
          <w:sz w:val="24"/>
          <w:szCs w:val="24"/>
        </w:rPr>
        <w:t>D</w:t>
      </w:r>
      <w:r w:rsidRPr="00347EBB">
        <w:rPr>
          <w:rFonts w:asciiTheme="minorHAnsi" w:hAnsiTheme="minorHAnsi" w:cs="Arial"/>
          <w:sz w:val="24"/>
          <w:szCs w:val="24"/>
        </w:rPr>
        <w:t xml:space="preserve">icha rescisión operará de pleno derecho, bastando para ello con que </w:t>
      </w:r>
      <w:r w:rsidR="006478A5" w:rsidRPr="00347EBB">
        <w:rPr>
          <w:rFonts w:asciiTheme="minorHAnsi" w:hAnsiTheme="minorHAnsi" w:cs="Arial"/>
          <w:sz w:val="24"/>
          <w:szCs w:val="24"/>
        </w:rPr>
        <w:t xml:space="preserve">el </w:t>
      </w:r>
      <w:r w:rsidR="00EF27D8" w:rsidRPr="00347EBB">
        <w:rPr>
          <w:rFonts w:asciiTheme="minorHAnsi" w:hAnsiTheme="minorHAnsi" w:cs="Arial"/>
          <w:sz w:val="24"/>
          <w:szCs w:val="24"/>
        </w:rPr>
        <w:t>Órgano solicitante</w:t>
      </w:r>
      <w:r w:rsidR="006478A5" w:rsidRPr="00347EBB">
        <w:rPr>
          <w:rFonts w:asciiTheme="minorHAnsi" w:hAnsiTheme="minorHAnsi" w:cs="Arial"/>
          <w:sz w:val="24"/>
          <w:szCs w:val="24"/>
        </w:rPr>
        <w:t xml:space="preserve"> </w:t>
      </w:r>
      <w:r w:rsidRPr="00347EBB">
        <w:rPr>
          <w:rFonts w:asciiTheme="minorHAnsi" w:hAnsiTheme="minorHAnsi" w:cs="Arial"/>
          <w:sz w:val="24"/>
          <w:szCs w:val="24"/>
        </w:rPr>
        <w:t>cumpla el procedimien</w:t>
      </w:r>
      <w:r w:rsidR="00813A6C" w:rsidRPr="00347EBB">
        <w:rPr>
          <w:rFonts w:asciiTheme="minorHAnsi" w:hAnsiTheme="minorHAnsi" w:cs="Arial"/>
          <w:sz w:val="24"/>
          <w:szCs w:val="24"/>
        </w:rPr>
        <w:t>to establecido en el artículo 53</w:t>
      </w:r>
      <w:r w:rsidRPr="00347EBB">
        <w:rPr>
          <w:rFonts w:asciiTheme="minorHAnsi" w:hAnsiTheme="minorHAnsi" w:cs="Arial"/>
          <w:sz w:val="24"/>
          <w:szCs w:val="24"/>
        </w:rPr>
        <w:t xml:space="preserve"> de</w:t>
      </w:r>
      <w:r w:rsidR="00813A6C" w:rsidRPr="00347EBB">
        <w:rPr>
          <w:rFonts w:asciiTheme="minorHAnsi" w:hAnsiTheme="minorHAnsi" w:cs="Arial"/>
          <w:sz w:val="24"/>
          <w:szCs w:val="24"/>
        </w:rPr>
        <w:t xml:space="preserve"> “La</w:t>
      </w:r>
      <w:r w:rsidRPr="00347EBB">
        <w:rPr>
          <w:rFonts w:asciiTheme="minorHAnsi" w:hAnsiTheme="minorHAnsi" w:cs="Arial"/>
          <w:sz w:val="24"/>
          <w:szCs w:val="24"/>
        </w:rPr>
        <w:t xml:space="preserve"> Ley</w:t>
      </w:r>
      <w:r w:rsidR="00813A6C" w:rsidRPr="00347EBB">
        <w:rPr>
          <w:rFonts w:asciiTheme="minorHAnsi" w:hAnsiTheme="minorHAnsi" w:cs="Arial"/>
          <w:sz w:val="24"/>
          <w:szCs w:val="24"/>
        </w:rPr>
        <w:t xml:space="preserve">” y 66 </w:t>
      </w:r>
      <w:r w:rsidR="005B0ADA" w:rsidRPr="00347EBB">
        <w:rPr>
          <w:rFonts w:asciiTheme="minorHAnsi" w:hAnsiTheme="minorHAnsi" w:cs="Arial"/>
          <w:sz w:val="24"/>
          <w:szCs w:val="24"/>
        </w:rPr>
        <w:t>del “Reglamento”</w:t>
      </w:r>
      <w:r w:rsidR="00813A6C" w:rsidRPr="00347EBB">
        <w:rPr>
          <w:rFonts w:asciiTheme="minorHAnsi" w:hAnsiTheme="minorHAnsi" w:cs="Arial"/>
          <w:sz w:val="24"/>
          <w:szCs w:val="24"/>
        </w:rPr>
        <w:t>.</w:t>
      </w:r>
    </w:p>
    <w:p w:rsidR="00AB3158" w:rsidRPr="00347EBB" w:rsidRDefault="00AB3158" w:rsidP="00347EBB">
      <w:pPr>
        <w:tabs>
          <w:tab w:val="left" w:pos="709"/>
        </w:tabs>
        <w:ind w:left="142"/>
        <w:jc w:val="both"/>
        <w:rPr>
          <w:rFonts w:asciiTheme="minorHAnsi" w:hAnsiTheme="minorHAnsi" w:cs="Arial"/>
          <w:sz w:val="24"/>
          <w:szCs w:val="24"/>
        </w:rPr>
      </w:pPr>
    </w:p>
    <w:p w:rsidR="00851123" w:rsidRPr="00347EBB" w:rsidRDefault="00AB3158" w:rsidP="00347EBB">
      <w:pPr>
        <w:tabs>
          <w:tab w:val="left" w:pos="709"/>
        </w:tabs>
        <w:ind w:left="142"/>
        <w:jc w:val="both"/>
        <w:rPr>
          <w:rFonts w:asciiTheme="minorHAnsi" w:hAnsiTheme="minorHAnsi" w:cs="Arial"/>
          <w:sz w:val="24"/>
          <w:szCs w:val="24"/>
        </w:rPr>
      </w:pPr>
      <w:r w:rsidRPr="00347EBB">
        <w:rPr>
          <w:rFonts w:asciiTheme="minorHAnsi" w:hAnsiTheme="minorHAnsi" w:cs="Arial"/>
          <w:sz w:val="24"/>
          <w:szCs w:val="24"/>
        </w:rPr>
        <w:t xml:space="preserve">En caso de incumplimiento o </w:t>
      </w:r>
      <w:r w:rsidR="003F0421" w:rsidRPr="00347EBB">
        <w:rPr>
          <w:rFonts w:asciiTheme="minorHAnsi" w:hAnsiTheme="minorHAnsi" w:cs="Arial"/>
          <w:sz w:val="24"/>
          <w:szCs w:val="24"/>
        </w:rPr>
        <w:t>violación por parte de</w:t>
      </w:r>
      <w:r w:rsidR="008C11C6" w:rsidRPr="00347EBB">
        <w:rPr>
          <w:rFonts w:asciiTheme="minorHAnsi" w:hAnsiTheme="minorHAnsi" w:cs="Arial"/>
          <w:sz w:val="24"/>
          <w:szCs w:val="24"/>
        </w:rPr>
        <w:t xml:space="preserve">l Proveedor </w:t>
      </w:r>
      <w:r w:rsidRPr="00347EBB">
        <w:rPr>
          <w:rFonts w:asciiTheme="minorHAnsi" w:hAnsiTheme="minorHAnsi" w:cs="Arial"/>
          <w:sz w:val="24"/>
          <w:szCs w:val="24"/>
        </w:rPr>
        <w:t xml:space="preserve">a cualquiera de las obligaciones consignadas a su cargo en </w:t>
      </w:r>
      <w:r w:rsidR="00BA18E1" w:rsidRPr="00347EBB">
        <w:rPr>
          <w:rFonts w:asciiTheme="minorHAnsi" w:hAnsiTheme="minorHAnsi" w:cs="Arial"/>
          <w:sz w:val="24"/>
          <w:szCs w:val="24"/>
        </w:rPr>
        <w:t xml:space="preserve">el </w:t>
      </w:r>
      <w:r w:rsidRPr="00347EBB">
        <w:rPr>
          <w:rFonts w:asciiTheme="minorHAnsi" w:hAnsiTheme="minorHAnsi" w:cs="Arial"/>
          <w:sz w:val="24"/>
          <w:szCs w:val="24"/>
        </w:rPr>
        <w:t xml:space="preserve">contrato, </w:t>
      </w:r>
      <w:r w:rsidR="00992C76" w:rsidRPr="00347EBB">
        <w:rPr>
          <w:rFonts w:asciiTheme="minorHAnsi" w:hAnsiTheme="minorHAnsi" w:cs="Arial"/>
          <w:sz w:val="24"/>
          <w:szCs w:val="24"/>
        </w:rPr>
        <w:t>el Órgano solicitante</w:t>
      </w:r>
      <w:r w:rsidRPr="00347EBB">
        <w:rPr>
          <w:rFonts w:asciiTheme="minorHAnsi" w:hAnsiTheme="minorHAnsi" w:cs="Arial"/>
          <w:sz w:val="24"/>
          <w:szCs w:val="24"/>
        </w:rPr>
        <w:t xml:space="preserve"> podrá optar entre exigir el cumplimiento o la rescisión administrativa del mismo, aplicando en ambos casos las penalizaciones que correspondan.</w:t>
      </w:r>
    </w:p>
    <w:p w:rsidR="00851123" w:rsidRPr="00347EBB" w:rsidRDefault="00851123" w:rsidP="00347EBB">
      <w:pPr>
        <w:ind w:left="142"/>
        <w:jc w:val="both"/>
        <w:rPr>
          <w:rFonts w:asciiTheme="minorHAnsi" w:hAnsiTheme="minorHAnsi" w:cs="Arial"/>
          <w:sz w:val="22"/>
          <w:szCs w:val="22"/>
        </w:rPr>
      </w:pPr>
    </w:p>
    <w:p w:rsidR="009750D7" w:rsidRDefault="009750D7" w:rsidP="00347EBB">
      <w:pPr>
        <w:pStyle w:val="3"/>
        <w:ind w:left="142" w:firstLine="0"/>
        <w:rPr>
          <w:rFonts w:asciiTheme="minorHAnsi" w:hAnsiTheme="minorHAnsi" w:cs="Arial"/>
          <w:b/>
          <w:sz w:val="24"/>
        </w:rPr>
      </w:pPr>
    </w:p>
    <w:p w:rsidR="009750D7" w:rsidRDefault="009750D7" w:rsidP="00347EBB">
      <w:pPr>
        <w:pStyle w:val="3"/>
        <w:ind w:left="142" w:firstLine="0"/>
        <w:rPr>
          <w:rFonts w:asciiTheme="minorHAnsi" w:hAnsiTheme="minorHAnsi" w:cs="Arial"/>
          <w:b/>
          <w:sz w:val="24"/>
        </w:rPr>
      </w:pPr>
    </w:p>
    <w:p w:rsidR="009750D7" w:rsidRDefault="009750D7" w:rsidP="00347EBB">
      <w:pPr>
        <w:pStyle w:val="3"/>
        <w:ind w:left="142" w:firstLine="0"/>
        <w:rPr>
          <w:rFonts w:asciiTheme="minorHAnsi" w:hAnsiTheme="minorHAnsi" w:cs="Arial"/>
          <w:b/>
          <w:sz w:val="24"/>
        </w:rPr>
      </w:pPr>
    </w:p>
    <w:p w:rsidR="004C58FB" w:rsidRPr="00347EBB" w:rsidRDefault="00B1322A" w:rsidP="00347EBB">
      <w:pPr>
        <w:pStyle w:val="3"/>
        <w:ind w:left="142" w:firstLine="0"/>
        <w:rPr>
          <w:rFonts w:asciiTheme="minorHAnsi" w:hAnsiTheme="minorHAnsi" w:cs="Arial"/>
          <w:b/>
          <w:sz w:val="24"/>
        </w:rPr>
      </w:pPr>
      <w:r>
        <w:rPr>
          <w:rFonts w:asciiTheme="minorHAnsi" w:hAnsiTheme="minorHAnsi" w:cs="Arial"/>
          <w:b/>
          <w:sz w:val="24"/>
        </w:rPr>
        <w:lastRenderedPageBreak/>
        <w:t>20</w:t>
      </w:r>
      <w:r w:rsidR="004C58FB" w:rsidRPr="00347EBB">
        <w:rPr>
          <w:rFonts w:asciiTheme="minorHAnsi" w:hAnsiTheme="minorHAnsi" w:cs="Arial"/>
          <w:b/>
          <w:sz w:val="24"/>
        </w:rPr>
        <w:t>. OTRAS ESTIPULACIONES</w:t>
      </w:r>
    </w:p>
    <w:p w:rsidR="004C58FB" w:rsidRPr="00347EBB" w:rsidRDefault="004C58FB" w:rsidP="00347EBB">
      <w:pPr>
        <w:pStyle w:val="3"/>
        <w:ind w:left="142" w:firstLine="0"/>
        <w:rPr>
          <w:rFonts w:asciiTheme="minorHAnsi" w:hAnsiTheme="minorHAnsi" w:cs="Arial"/>
          <w:b/>
          <w:sz w:val="24"/>
        </w:rPr>
      </w:pPr>
    </w:p>
    <w:p w:rsidR="004C58FB" w:rsidRPr="00347EBB" w:rsidRDefault="0061094E" w:rsidP="00347EBB">
      <w:pPr>
        <w:pStyle w:val="3"/>
        <w:ind w:left="142" w:firstLine="0"/>
        <w:rPr>
          <w:rFonts w:asciiTheme="minorHAnsi" w:hAnsiTheme="minorHAnsi" w:cs="Arial"/>
          <w:bCs/>
          <w:sz w:val="24"/>
        </w:rPr>
      </w:pPr>
      <w:r w:rsidRPr="00347EBB">
        <w:rPr>
          <w:rFonts w:asciiTheme="minorHAnsi" w:hAnsiTheme="minorHAnsi" w:cs="Arial"/>
          <w:bCs/>
          <w:sz w:val="24"/>
        </w:rPr>
        <w:t xml:space="preserve">a)  </w:t>
      </w:r>
      <w:r w:rsidR="004C58FB" w:rsidRPr="00347EBB">
        <w:rPr>
          <w:rFonts w:asciiTheme="minorHAnsi" w:hAnsiTheme="minorHAnsi" w:cs="Arial"/>
          <w:bCs/>
          <w:sz w:val="24"/>
        </w:rPr>
        <w:t>Ninguna de las condiciones contenidas en las bases de licitación o en las ofertas presentadas podrán ser negociadas.</w:t>
      </w:r>
    </w:p>
    <w:p w:rsidR="00D77F1E" w:rsidRPr="00347EBB" w:rsidRDefault="00D77F1E" w:rsidP="00347EBB">
      <w:pPr>
        <w:pStyle w:val="3"/>
        <w:ind w:left="142" w:firstLine="0"/>
        <w:rPr>
          <w:rFonts w:asciiTheme="minorHAnsi" w:hAnsiTheme="minorHAnsi" w:cs="Arial"/>
          <w:bCs/>
          <w:sz w:val="24"/>
        </w:rPr>
      </w:pPr>
    </w:p>
    <w:p w:rsidR="004C58FB" w:rsidRPr="00347EBB" w:rsidRDefault="0061094E" w:rsidP="00347EBB">
      <w:pPr>
        <w:pStyle w:val="3"/>
        <w:ind w:left="142" w:firstLine="0"/>
        <w:rPr>
          <w:rFonts w:asciiTheme="minorHAnsi" w:hAnsiTheme="minorHAnsi" w:cs="Arial"/>
          <w:bCs/>
          <w:sz w:val="24"/>
        </w:rPr>
      </w:pPr>
      <w:r w:rsidRPr="00347EBB">
        <w:rPr>
          <w:rFonts w:asciiTheme="minorHAnsi" w:hAnsiTheme="minorHAnsi" w:cs="Arial"/>
          <w:bCs/>
          <w:sz w:val="24"/>
        </w:rPr>
        <w:t xml:space="preserve">b)   </w:t>
      </w:r>
      <w:r w:rsidR="00C65D45" w:rsidRPr="00347EBB">
        <w:rPr>
          <w:rFonts w:asciiTheme="minorHAnsi" w:hAnsiTheme="minorHAnsi" w:cs="Arial"/>
          <w:bCs/>
          <w:sz w:val="24"/>
        </w:rPr>
        <w:t>En caso de violación de derechos a la propiedad industrial la responsabilidad correrá a cargo del licitante.</w:t>
      </w:r>
    </w:p>
    <w:p w:rsidR="008B7718" w:rsidRPr="00347EBB" w:rsidRDefault="008B7718" w:rsidP="00347EBB">
      <w:pPr>
        <w:pStyle w:val="3"/>
        <w:ind w:left="142"/>
        <w:rPr>
          <w:rFonts w:asciiTheme="minorHAnsi" w:hAnsiTheme="minorHAnsi" w:cs="Arial"/>
          <w:bCs/>
          <w:sz w:val="24"/>
        </w:rPr>
      </w:pPr>
    </w:p>
    <w:p w:rsidR="008575ED" w:rsidRPr="00347EBB" w:rsidRDefault="004C58FB" w:rsidP="00347EBB">
      <w:pPr>
        <w:pStyle w:val="2"/>
        <w:ind w:left="142"/>
        <w:rPr>
          <w:rFonts w:asciiTheme="minorHAnsi" w:hAnsiTheme="minorHAnsi" w:cs="Arial"/>
          <w:sz w:val="24"/>
        </w:rPr>
      </w:pPr>
      <w:r w:rsidRPr="00347EBB">
        <w:rPr>
          <w:rFonts w:asciiTheme="minorHAnsi" w:hAnsiTheme="minorHAnsi" w:cs="Arial"/>
          <w:b/>
          <w:sz w:val="24"/>
        </w:rPr>
        <w:t>2</w:t>
      </w:r>
      <w:r w:rsidR="00B1322A">
        <w:rPr>
          <w:rFonts w:asciiTheme="minorHAnsi" w:hAnsiTheme="minorHAnsi" w:cs="Arial"/>
          <w:b/>
          <w:sz w:val="24"/>
        </w:rPr>
        <w:t>1</w:t>
      </w:r>
      <w:r w:rsidR="00964D3B" w:rsidRPr="00347EBB">
        <w:rPr>
          <w:rFonts w:asciiTheme="minorHAnsi" w:hAnsiTheme="minorHAnsi" w:cs="Arial"/>
          <w:b/>
          <w:sz w:val="24"/>
        </w:rPr>
        <w:t xml:space="preserve">.  </w:t>
      </w:r>
      <w:r w:rsidR="008575ED" w:rsidRPr="00347EBB">
        <w:rPr>
          <w:rFonts w:asciiTheme="minorHAnsi" w:hAnsiTheme="minorHAnsi" w:cs="Arial"/>
          <w:b/>
          <w:sz w:val="24"/>
        </w:rPr>
        <w:t>INCONFORMIDADES:</w:t>
      </w:r>
    </w:p>
    <w:p w:rsidR="008575ED" w:rsidRPr="00347EBB" w:rsidRDefault="008575ED" w:rsidP="00347EBB">
      <w:pPr>
        <w:ind w:left="142"/>
        <w:jc w:val="both"/>
        <w:rPr>
          <w:rFonts w:asciiTheme="minorHAnsi" w:hAnsiTheme="minorHAnsi" w:cs="Arial"/>
          <w:sz w:val="24"/>
        </w:rPr>
      </w:pPr>
    </w:p>
    <w:p w:rsidR="00813A6C" w:rsidRPr="00347EBB" w:rsidRDefault="00813A6C" w:rsidP="00347EBB">
      <w:pPr>
        <w:pStyle w:val="2"/>
        <w:ind w:left="142"/>
        <w:rPr>
          <w:rFonts w:asciiTheme="minorHAnsi" w:hAnsiTheme="minorHAnsi" w:cs="Arial"/>
          <w:sz w:val="24"/>
        </w:rPr>
      </w:pPr>
      <w:r w:rsidRPr="00347EBB">
        <w:rPr>
          <w:rFonts w:asciiTheme="minorHAnsi" w:hAnsiTheme="minorHAnsi" w:cs="Arial"/>
          <w:sz w:val="24"/>
        </w:rPr>
        <w:t xml:space="preserve">La autoridad competente para recibir y resolver cualquier inconformidad derivada de la presente licitación pública, </w:t>
      </w:r>
      <w:r w:rsidR="008E26B8" w:rsidRPr="00347EBB">
        <w:rPr>
          <w:rFonts w:asciiTheme="minorHAnsi" w:hAnsiTheme="minorHAnsi" w:cs="Arial"/>
          <w:sz w:val="24"/>
        </w:rPr>
        <w:t>es</w:t>
      </w:r>
      <w:r w:rsidRPr="00347EBB">
        <w:rPr>
          <w:rFonts w:asciiTheme="minorHAnsi" w:hAnsiTheme="minorHAnsi" w:cs="Arial"/>
          <w:sz w:val="24"/>
        </w:rPr>
        <w:t xml:space="preserve"> la </w:t>
      </w:r>
      <w:r w:rsidR="008441DC" w:rsidRPr="00347EBB">
        <w:rPr>
          <w:rFonts w:asciiTheme="minorHAnsi" w:hAnsiTheme="minorHAnsi" w:cs="Arial"/>
          <w:sz w:val="24"/>
        </w:rPr>
        <w:t>Secretaría de la Honestidad y la F</w:t>
      </w:r>
      <w:r w:rsidR="00E309A7" w:rsidRPr="00347EBB">
        <w:rPr>
          <w:rFonts w:asciiTheme="minorHAnsi" w:hAnsiTheme="minorHAnsi" w:cs="Arial"/>
          <w:sz w:val="24"/>
        </w:rPr>
        <w:t>unción Pública</w:t>
      </w:r>
      <w:r w:rsidRPr="00347EBB">
        <w:rPr>
          <w:rFonts w:asciiTheme="minorHAnsi" w:hAnsiTheme="minorHAnsi" w:cs="Arial"/>
          <w:sz w:val="24"/>
        </w:rPr>
        <w:t xml:space="preserve"> de conformidad con </w:t>
      </w:r>
      <w:r w:rsidR="006B1B92" w:rsidRPr="00347EBB">
        <w:rPr>
          <w:rFonts w:asciiTheme="minorHAnsi" w:hAnsiTheme="minorHAnsi" w:cs="Arial"/>
          <w:sz w:val="24"/>
        </w:rPr>
        <w:t xml:space="preserve">las disposiciones de </w:t>
      </w:r>
      <w:r w:rsidRPr="00347EBB">
        <w:rPr>
          <w:rFonts w:asciiTheme="minorHAnsi" w:hAnsiTheme="minorHAnsi"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347EBB">
        <w:rPr>
          <w:rFonts w:asciiTheme="minorHAnsi" w:hAnsiTheme="minorHAnsi" w:cs="Arial"/>
          <w:sz w:val="24"/>
        </w:rPr>
        <w:t xml:space="preserve"> del Estado de Baja California; l</w:t>
      </w:r>
      <w:r w:rsidRPr="00347EBB">
        <w:rPr>
          <w:rFonts w:asciiTheme="minorHAnsi" w:hAnsiTheme="minorHAnsi" w:cs="Arial"/>
          <w:sz w:val="24"/>
        </w:rPr>
        <w:t xml:space="preserve">os licitantes podrán inconformarse ante la </w:t>
      </w:r>
      <w:r w:rsidR="008441DC" w:rsidRPr="00347EBB">
        <w:rPr>
          <w:rFonts w:asciiTheme="minorHAnsi" w:hAnsiTheme="minorHAnsi" w:cs="Arial"/>
          <w:sz w:val="24"/>
        </w:rPr>
        <w:t>Secretaría</w:t>
      </w:r>
      <w:r w:rsidR="004040E0" w:rsidRPr="00347EBB">
        <w:rPr>
          <w:rFonts w:asciiTheme="minorHAnsi" w:hAnsiTheme="minorHAnsi" w:cs="Arial"/>
          <w:sz w:val="24"/>
        </w:rPr>
        <w:t xml:space="preserve"> antes mencionada,</w:t>
      </w:r>
      <w:r w:rsidRPr="00347EBB">
        <w:rPr>
          <w:rFonts w:asciiTheme="minorHAnsi" w:hAnsiTheme="minorHAnsi" w:cs="Arial"/>
          <w:sz w:val="24"/>
        </w:rPr>
        <w:t xml:space="preserve"> en los términos del Capítulo Séptimo de la Ley de Adquisiciones, Arrendamientos y Servicios para el Estado de Baja California. </w:t>
      </w:r>
    </w:p>
    <w:p w:rsidR="0004497C" w:rsidRPr="00347EBB" w:rsidRDefault="0004497C" w:rsidP="00347EBB">
      <w:pPr>
        <w:pStyle w:val="2"/>
        <w:ind w:left="142"/>
        <w:rPr>
          <w:rFonts w:asciiTheme="minorHAnsi" w:hAnsiTheme="minorHAnsi" w:cs="Arial"/>
          <w:sz w:val="24"/>
        </w:rPr>
      </w:pPr>
    </w:p>
    <w:p w:rsidR="005B0ADA" w:rsidRPr="00347EBB" w:rsidRDefault="005B0ADA" w:rsidP="00347EBB">
      <w:pPr>
        <w:pStyle w:val="2"/>
        <w:tabs>
          <w:tab w:val="left" w:pos="450"/>
          <w:tab w:val="left" w:pos="720"/>
        </w:tabs>
        <w:ind w:left="142"/>
        <w:jc w:val="left"/>
        <w:rPr>
          <w:rFonts w:asciiTheme="minorHAnsi" w:hAnsiTheme="minorHAnsi" w:cs="Arial"/>
          <w:sz w:val="24"/>
        </w:rPr>
      </w:pPr>
      <w:r w:rsidRPr="00347EBB">
        <w:rPr>
          <w:rFonts w:asciiTheme="minorHAnsi" w:hAnsiTheme="minorHAnsi" w:cs="Arial"/>
          <w:b/>
          <w:sz w:val="24"/>
        </w:rPr>
        <w:t>2</w:t>
      </w:r>
      <w:r w:rsidR="00B1322A">
        <w:rPr>
          <w:rFonts w:asciiTheme="minorHAnsi" w:hAnsiTheme="minorHAnsi" w:cs="Arial"/>
          <w:b/>
          <w:sz w:val="24"/>
        </w:rPr>
        <w:t>2</w:t>
      </w:r>
      <w:r w:rsidRPr="00347EBB">
        <w:rPr>
          <w:rFonts w:asciiTheme="minorHAnsi" w:hAnsiTheme="minorHAnsi" w:cs="Arial"/>
          <w:b/>
          <w:sz w:val="24"/>
        </w:rPr>
        <w:t>. DOCUMENTOS DE LICITACIÓN</w:t>
      </w:r>
    </w:p>
    <w:p w:rsidR="005B0ADA" w:rsidRPr="00347EBB" w:rsidRDefault="005B0ADA" w:rsidP="00347EBB">
      <w:pPr>
        <w:tabs>
          <w:tab w:val="left" w:pos="720"/>
        </w:tabs>
        <w:ind w:left="142"/>
        <w:jc w:val="both"/>
        <w:rPr>
          <w:rFonts w:asciiTheme="minorHAnsi" w:hAnsiTheme="minorHAnsi" w:cs="Arial"/>
          <w:sz w:val="24"/>
        </w:rPr>
      </w:pPr>
    </w:p>
    <w:p w:rsidR="005B0ADA" w:rsidRPr="00347EBB" w:rsidRDefault="005B0ADA" w:rsidP="00347EBB">
      <w:pPr>
        <w:pStyle w:val="3"/>
        <w:tabs>
          <w:tab w:val="left" w:pos="720"/>
          <w:tab w:val="left" w:pos="990"/>
        </w:tabs>
        <w:ind w:left="142" w:firstLine="0"/>
        <w:rPr>
          <w:rFonts w:asciiTheme="minorHAnsi" w:hAnsiTheme="minorHAnsi" w:cs="Arial"/>
          <w:sz w:val="24"/>
        </w:rPr>
      </w:pPr>
      <w:r w:rsidRPr="00347EBB">
        <w:rPr>
          <w:rFonts w:asciiTheme="minorHAnsi" w:hAnsiTheme="minorHAnsi" w:cs="Arial"/>
          <w:sz w:val="24"/>
        </w:rPr>
        <w:t xml:space="preserve">En los documentos que integran las presentes bases de licitación se detallan los </w:t>
      </w:r>
      <w:r w:rsidR="007829AE">
        <w:rPr>
          <w:rFonts w:asciiTheme="minorHAnsi" w:hAnsiTheme="minorHAnsi" w:cs="Arial"/>
          <w:sz w:val="24"/>
        </w:rPr>
        <w:t>servicios</w:t>
      </w:r>
      <w:r w:rsidR="00C61F05">
        <w:rPr>
          <w:rFonts w:asciiTheme="minorHAnsi" w:hAnsiTheme="minorHAnsi" w:cs="Arial"/>
          <w:sz w:val="24"/>
        </w:rPr>
        <w:tab/>
      </w:r>
      <w:r w:rsidRPr="00347EBB">
        <w:rPr>
          <w:rFonts w:asciiTheme="minorHAnsi" w:hAnsiTheme="minorHAnsi" w:cs="Arial"/>
          <w:sz w:val="24"/>
        </w:rPr>
        <w:t xml:space="preserve"> requeridos, el procedimiento de licitación y las condiciones contractuales; formando parte integrante de las mismas los siguientes anexos:</w:t>
      </w:r>
    </w:p>
    <w:p w:rsidR="005B0ADA" w:rsidRPr="00347EBB" w:rsidRDefault="005B0ADA" w:rsidP="00347EBB">
      <w:pPr>
        <w:pStyle w:val="4"/>
        <w:tabs>
          <w:tab w:val="left" w:pos="720"/>
        </w:tabs>
        <w:ind w:left="142" w:firstLine="0"/>
        <w:jc w:val="both"/>
        <w:rPr>
          <w:rFonts w:asciiTheme="minorHAnsi" w:hAnsiTheme="minorHAnsi" w:cs="Arial"/>
          <w:b w:val="0"/>
          <w:sz w:val="24"/>
        </w:rPr>
      </w:pPr>
    </w:p>
    <w:p w:rsidR="005B0ADA" w:rsidRPr="00347EBB" w:rsidRDefault="005B0ADA" w:rsidP="00347EBB">
      <w:pPr>
        <w:pStyle w:val="4"/>
        <w:tabs>
          <w:tab w:val="left" w:pos="720"/>
        </w:tabs>
        <w:ind w:left="142" w:firstLine="0"/>
        <w:jc w:val="both"/>
        <w:rPr>
          <w:rFonts w:asciiTheme="minorHAnsi" w:hAnsiTheme="minorHAnsi" w:cs="Arial"/>
          <w:b w:val="0"/>
          <w:sz w:val="24"/>
        </w:rPr>
      </w:pPr>
      <w:r w:rsidRPr="00347EBB">
        <w:rPr>
          <w:rFonts w:asciiTheme="minorHAnsi" w:hAnsiTheme="minorHAnsi" w:cs="Arial"/>
          <w:b w:val="0"/>
          <w:sz w:val="24"/>
        </w:rPr>
        <w:t>“Anexo Técnico”</w:t>
      </w:r>
    </w:p>
    <w:p w:rsidR="005B0ADA" w:rsidRPr="00347EBB" w:rsidRDefault="005B0ADA" w:rsidP="00347EBB">
      <w:pPr>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“Anexo 1”    Propuesta Técnica</w:t>
      </w:r>
    </w:p>
    <w:p w:rsidR="008A634B"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2”    </w:t>
      </w:r>
      <w:r w:rsidR="008A634B" w:rsidRPr="00347EBB">
        <w:rPr>
          <w:rFonts w:asciiTheme="minorHAnsi" w:hAnsiTheme="minorHAnsi" w:cs="Arial"/>
          <w:sz w:val="24"/>
          <w:szCs w:val="24"/>
        </w:rPr>
        <w:t>Manifiesto sobre Normas Oficiales Mexicanas</w:t>
      </w:r>
    </w:p>
    <w:p w:rsidR="008A634B"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3”    </w:t>
      </w:r>
      <w:r w:rsidR="008A634B" w:rsidRPr="00347EBB">
        <w:rPr>
          <w:rFonts w:asciiTheme="minorHAnsi" w:hAnsiTheme="minorHAnsi" w:cs="Arial"/>
          <w:sz w:val="24"/>
          <w:szCs w:val="24"/>
        </w:rPr>
        <w:t>Manifiesto de Facultades</w:t>
      </w:r>
    </w:p>
    <w:p w:rsidR="005B0ADA"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4”    </w:t>
      </w:r>
      <w:r w:rsidR="008A634B" w:rsidRPr="00347EBB">
        <w:rPr>
          <w:rFonts w:asciiTheme="minorHAnsi" w:hAnsiTheme="minorHAnsi" w:cs="Arial"/>
          <w:sz w:val="24"/>
          <w:szCs w:val="24"/>
        </w:rPr>
        <w:t>Declaración de Integridad</w:t>
      </w:r>
    </w:p>
    <w:p w:rsidR="005B0ADA" w:rsidRPr="00347EBB" w:rsidRDefault="005B0ADA" w:rsidP="00347EBB">
      <w:pPr>
        <w:pStyle w:val="Ttulo5"/>
        <w:tabs>
          <w:tab w:val="left" w:pos="720"/>
          <w:tab w:val="left" w:pos="2430"/>
        </w:tabs>
        <w:ind w:left="142"/>
        <w:rPr>
          <w:rFonts w:asciiTheme="minorHAnsi" w:hAnsiTheme="minorHAnsi" w:cs="Arial"/>
          <w:sz w:val="24"/>
          <w:szCs w:val="24"/>
        </w:rPr>
      </w:pPr>
      <w:r w:rsidRPr="00347EBB">
        <w:rPr>
          <w:rFonts w:asciiTheme="minorHAnsi" w:hAnsiTheme="minorHAnsi" w:cs="Arial"/>
          <w:sz w:val="24"/>
          <w:szCs w:val="24"/>
        </w:rPr>
        <w:t xml:space="preserve">“Anexo 5”    </w:t>
      </w:r>
      <w:r w:rsidR="008A634B" w:rsidRPr="00347EBB">
        <w:rPr>
          <w:rFonts w:asciiTheme="minorHAnsi" w:hAnsiTheme="minorHAnsi" w:cs="Arial"/>
          <w:sz w:val="24"/>
          <w:szCs w:val="24"/>
        </w:rPr>
        <w:t>Manifiesto de impedimentos legales</w:t>
      </w:r>
    </w:p>
    <w:p w:rsidR="005B0ADA" w:rsidRPr="00347EBB" w:rsidRDefault="005B0ADA" w:rsidP="00347EBB">
      <w:pPr>
        <w:tabs>
          <w:tab w:val="left" w:pos="720"/>
        </w:tabs>
        <w:ind w:left="142"/>
        <w:rPr>
          <w:rFonts w:asciiTheme="minorHAnsi" w:hAnsiTheme="minorHAnsi" w:cs="Arial"/>
        </w:rPr>
      </w:pPr>
      <w:r w:rsidRPr="00347EBB">
        <w:rPr>
          <w:rFonts w:asciiTheme="minorHAnsi" w:hAnsiTheme="minorHAnsi" w:cs="Arial"/>
          <w:sz w:val="24"/>
          <w:szCs w:val="24"/>
        </w:rPr>
        <w:t xml:space="preserve">“Anexo 6”    </w:t>
      </w:r>
      <w:r w:rsidR="008A634B" w:rsidRPr="00347EBB">
        <w:rPr>
          <w:rFonts w:asciiTheme="minorHAnsi" w:hAnsiTheme="minorHAnsi" w:cs="Arial"/>
          <w:sz w:val="24"/>
          <w:szCs w:val="24"/>
        </w:rPr>
        <w:t>Manifestación sobre compromisos fiscales</w:t>
      </w:r>
    </w:p>
    <w:p w:rsidR="003A797C" w:rsidRDefault="005B0ADA" w:rsidP="00347EBB">
      <w:pPr>
        <w:tabs>
          <w:tab w:val="left" w:pos="720"/>
        </w:tabs>
        <w:ind w:left="142"/>
        <w:rPr>
          <w:rFonts w:asciiTheme="minorHAnsi" w:hAnsiTheme="minorHAnsi" w:cs="Arial"/>
          <w:sz w:val="24"/>
          <w:szCs w:val="24"/>
        </w:rPr>
      </w:pPr>
      <w:r w:rsidRPr="00347EBB">
        <w:rPr>
          <w:rFonts w:asciiTheme="minorHAnsi" w:hAnsiTheme="minorHAnsi" w:cs="Arial"/>
          <w:sz w:val="24"/>
          <w:szCs w:val="24"/>
        </w:rPr>
        <w:t xml:space="preserve">“Anexo 7”    </w:t>
      </w:r>
      <w:r w:rsidR="003A797C">
        <w:rPr>
          <w:rFonts w:asciiTheme="minorHAnsi" w:hAnsiTheme="minorHAnsi" w:cs="Arial"/>
          <w:sz w:val="24"/>
          <w:szCs w:val="24"/>
        </w:rPr>
        <w:t>Declaración de Nacionalidad</w:t>
      </w:r>
    </w:p>
    <w:p w:rsidR="005B0ADA" w:rsidRPr="00347EBB" w:rsidRDefault="003A797C" w:rsidP="00347EBB">
      <w:pPr>
        <w:tabs>
          <w:tab w:val="left" w:pos="720"/>
        </w:tabs>
        <w:ind w:left="142"/>
        <w:rPr>
          <w:rFonts w:asciiTheme="minorHAnsi" w:hAnsiTheme="minorHAnsi" w:cs="Arial"/>
          <w:sz w:val="24"/>
          <w:szCs w:val="24"/>
        </w:rPr>
      </w:pPr>
      <w:r>
        <w:rPr>
          <w:rFonts w:asciiTheme="minorHAnsi" w:hAnsiTheme="minorHAnsi" w:cs="Arial"/>
          <w:sz w:val="24"/>
          <w:szCs w:val="24"/>
        </w:rPr>
        <w:t xml:space="preserve">“Anexo 8”    </w:t>
      </w:r>
      <w:r w:rsidR="00950E80" w:rsidRPr="00347EBB">
        <w:rPr>
          <w:rFonts w:asciiTheme="minorHAnsi" w:hAnsiTheme="minorHAnsi" w:cs="Arial"/>
          <w:sz w:val="24"/>
          <w:szCs w:val="24"/>
        </w:rPr>
        <w:t>Acuse de recibo de documentos presentados en propuesta técnica</w:t>
      </w:r>
    </w:p>
    <w:p w:rsidR="008A634B" w:rsidRPr="00347EBB" w:rsidRDefault="008A634B" w:rsidP="00347EBB">
      <w:pPr>
        <w:tabs>
          <w:tab w:val="left" w:pos="720"/>
        </w:tabs>
        <w:ind w:left="142"/>
        <w:rPr>
          <w:rFonts w:asciiTheme="minorHAnsi" w:hAnsiTheme="minorHAnsi" w:cs="Arial"/>
          <w:sz w:val="24"/>
          <w:szCs w:val="24"/>
        </w:rPr>
      </w:pPr>
      <w:r w:rsidRPr="00347EBB">
        <w:rPr>
          <w:rFonts w:asciiTheme="minorHAnsi" w:hAnsiTheme="minorHAnsi" w:cs="Arial"/>
          <w:sz w:val="24"/>
          <w:szCs w:val="24"/>
        </w:rPr>
        <w:t>“A</w:t>
      </w:r>
      <w:r w:rsidR="003A797C">
        <w:rPr>
          <w:rFonts w:asciiTheme="minorHAnsi" w:hAnsiTheme="minorHAnsi" w:cs="Arial"/>
          <w:sz w:val="24"/>
          <w:szCs w:val="24"/>
        </w:rPr>
        <w:t>nexo 9</w:t>
      </w:r>
      <w:r w:rsidRPr="00347EBB">
        <w:rPr>
          <w:rFonts w:asciiTheme="minorHAnsi" w:hAnsiTheme="minorHAnsi" w:cs="Arial"/>
          <w:sz w:val="24"/>
          <w:szCs w:val="24"/>
        </w:rPr>
        <w:t xml:space="preserve">”    </w:t>
      </w:r>
      <w:r w:rsidR="00950E80" w:rsidRPr="00347EBB">
        <w:rPr>
          <w:rFonts w:asciiTheme="minorHAnsi" w:hAnsiTheme="minorHAnsi" w:cs="Arial"/>
          <w:sz w:val="24"/>
          <w:szCs w:val="24"/>
        </w:rPr>
        <w:t>Catálogo de Conceptos</w:t>
      </w:r>
    </w:p>
    <w:p w:rsidR="005B0ADA" w:rsidRPr="00347EBB" w:rsidRDefault="003A797C" w:rsidP="00347EBB">
      <w:pPr>
        <w:pStyle w:val="Ttulo5"/>
        <w:tabs>
          <w:tab w:val="left" w:pos="720"/>
        </w:tabs>
        <w:ind w:left="142"/>
        <w:jc w:val="both"/>
        <w:rPr>
          <w:rFonts w:asciiTheme="minorHAnsi" w:hAnsiTheme="minorHAnsi" w:cs="Arial"/>
          <w:sz w:val="24"/>
          <w:szCs w:val="24"/>
        </w:rPr>
      </w:pPr>
      <w:r>
        <w:rPr>
          <w:rFonts w:asciiTheme="minorHAnsi" w:hAnsiTheme="minorHAnsi" w:cs="Arial"/>
          <w:sz w:val="24"/>
          <w:szCs w:val="24"/>
        </w:rPr>
        <w:t xml:space="preserve">“Anexo 10”  </w:t>
      </w:r>
      <w:r w:rsidR="00950E80" w:rsidRPr="00347EBB">
        <w:rPr>
          <w:rFonts w:asciiTheme="minorHAnsi" w:hAnsiTheme="minorHAnsi" w:cs="Arial"/>
          <w:sz w:val="24"/>
          <w:szCs w:val="24"/>
        </w:rPr>
        <w:t>Propuesta Económica</w:t>
      </w:r>
    </w:p>
    <w:p w:rsidR="008A634B" w:rsidRPr="00347EBB" w:rsidRDefault="005B0ADA" w:rsidP="00347EBB">
      <w:pPr>
        <w:pStyle w:val="Ttulo5"/>
        <w:tabs>
          <w:tab w:val="left" w:pos="720"/>
        </w:tabs>
        <w:ind w:left="142"/>
        <w:jc w:val="both"/>
        <w:rPr>
          <w:rFonts w:asciiTheme="minorHAnsi" w:hAnsiTheme="minorHAnsi" w:cs="Arial"/>
          <w:sz w:val="24"/>
          <w:szCs w:val="24"/>
        </w:rPr>
      </w:pPr>
      <w:r w:rsidRPr="00347EBB">
        <w:rPr>
          <w:rFonts w:asciiTheme="minorHAnsi" w:hAnsiTheme="minorHAnsi" w:cs="Arial"/>
          <w:sz w:val="24"/>
          <w:szCs w:val="24"/>
        </w:rPr>
        <w:t xml:space="preserve">“Anexo </w:t>
      </w:r>
      <w:r w:rsidR="003A797C">
        <w:rPr>
          <w:rFonts w:asciiTheme="minorHAnsi" w:hAnsiTheme="minorHAnsi" w:cs="Arial"/>
          <w:sz w:val="24"/>
          <w:szCs w:val="24"/>
        </w:rPr>
        <w:t>11</w:t>
      </w:r>
      <w:r w:rsidRPr="00347EBB">
        <w:rPr>
          <w:rFonts w:asciiTheme="minorHAnsi" w:hAnsiTheme="minorHAnsi" w:cs="Arial"/>
          <w:sz w:val="24"/>
          <w:szCs w:val="24"/>
        </w:rPr>
        <w:t xml:space="preserve">”  </w:t>
      </w:r>
      <w:r w:rsidR="00950E80" w:rsidRPr="00347EBB">
        <w:rPr>
          <w:rFonts w:asciiTheme="minorHAnsi" w:hAnsiTheme="minorHAnsi" w:cs="Arial"/>
          <w:sz w:val="24"/>
          <w:szCs w:val="24"/>
        </w:rPr>
        <w:t>Acuse de recibo de documentos presentados</w:t>
      </w:r>
      <w:r w:rsidR="007D1680" w:rsidRPr="00347EBB">
        <w:rPr>
          <w:rFonts w:asciiTheme="minorHAnsi" w:hAnsiTheme="minorHAnsi" w:cs="Arial"/>
          <w:sz w:val="24"/>
          <w:szCs w:val="24"/>
        </w:rPr>
        <w:t xml:space="preserve"> en propuesta económica. </w:t>
      </w:r>
      <w:r w:rsidR="008A634B" w:rsidRPr="00347EBB">
        <w:rPr>
          <w:rFonts w:asciiTheme="minorHAnsi" w:hAnsiTheme="minorHAnsi" w:cs="Arial"/>
          <w:sz w:val="24"/>
          <w:szCs w:val="24"/>
        </w:rPr>
        <w:t xml:space="preserve"> </w:t>
      </w:r>
      <w:r w:rsidR="00B912F9" w:rsidRPr="00347EBB">
        <w:rPr>
          <w:rFonts w:asciiTheme="minorHAnsi" w:hAnsiTheme="minorHAnsi" w:cs="Arial"/>
          <w:sz w:val="24"/>
          <w:szCs w:val="24"/>
        </w:rPr>
        <w:t xml:space="preserve">  </w:t>
      </w:r>
    </w:p>
    <w:p w:rsidR="005B0ADA" w:rsidRPr="00347EBB" w:rsidRDefault="005B0ADA" w:rsidP="00347EBB">
      <w:pPr>
        <w:tabs>
          <w:tab w:val="left" w:pos="720"/>
        </w:tabs>
        <w:ind w:left="142"/>
        <w:rPr>
          <w:rFonts w:asciiTheme="minorHAnsi" w:hAnsiTheme="minorHAnsi" w:cs="Arial"/>
        </w:rPr>
      </w:pPr>
    </w:p>
    <w:p w:rsidR="005B0ADA" w:rsidRPr="00347EBB" w:rsidRDefault="005B0ADA" w:rsidP="00347EBB">
      <w:pPr>
        <w:pStyle w:val="3"/>
        <w:tabs>
          <w:tab w:val="left" w:pos="720"/>
        </w:tabs>
        <w:ind w:left="142" w:firstLine="0"/>
        <w:rPr>
          <w:rFonts w:asciiTheme="minorHAnsi" w:hAnsiTheme="minorHAnsi" w:cs="Arial"/>
          <w:sz w:val="24"/>
        </w:rPr>
      </w:pPr>
      <w:r w:rsidRPr="00347EBB">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47EBB">
        <w:rPr>
          <w:rFonts w:asciiTheme="minorHAnsi" w:hAnsiTheme="minorHAnsi" w:cs="Arial"/>
          <w:bCs/>
          <w:sz w:val="24"/>
        </w:rPr>
        <w:t>será desechada</w:t>
      </w:r>
      <w:r w:rsidRPr="00347EBB">
        <w:rPr>
          <w:rFonts w:asciiTheme="minorHAnsi" w:hAnsiTheme="minorHAnsi" w:cs="Arial"/>
          <w:sz w:val="24"/>
        </w:rPr>
        <w:t>.</w:t>
      </w:r>
    </w:p>
    <w:p w:rsidR="005B0ADA" w:rsidRPr="00347EBB" w:rsidRDefault="005B0ADA" w:rsidP="00347EBB">
      <w:pPr>
        <w:pStyle w:val="2"/>
        <w:ind w:left="720"/>
        <w:rPr>
          <w:rFonts w:asciiTheme="minorHAnsi" w:hAnsiTheme="minorHAnsi" w:cs="Arial"/>
          <w:sz w:val="24"/>
        </w:rPr>
      </w:pPr>
    </w:p>
    <w:p w:rsidR="0004497C" w:rsidRPr="00347EBB" w:rsidRDefault="0004497C" w:rsidP="00347EBB">
      <w:pPr>
        <w:pStyle w:val="2"/>
        <w:ind w:left="720"/>
        <w:rPr>
          <w:rFonts w:asciiTheme="minorHAnsi" w:hAnsiTheme="minorHAnsi" w:cs="Arial"/>
          <w:sz w:val="24"/>
        </w:rPr>
      </w:pPr>
    </w:p>
    <w:p w:rsidR="008E26B8" w:rsidRPr="00347EBB" w:rsidRDefault="008E26B8" w:rsidP="00347EBB">
      <w:pPr>
        <w:pStyle w:val="2"/>
        <w:ind w:left="284"/>
        <w:jc w:val="center"/>
        <w:rPr>
          <w:rFonts w:asciiTheme="minorHAnsi" w:hAnsiTheme="minorHAnsi" w:cs="Arial"/>
          <w:sz w:val="72"/>
          <w:szCs w:val="72"/>
        </w:rPr>
      </w:pPr>
    </w:p>
    <w:p w:rsidR="006D3964" w:rsidRPr="00347EBB" w:rsidRDefault="006D3964" w:rsidP="00347EBB">
      <w:pPr>
        <w:pStyle w:val="2"/>
        <w:ind w:left="284"/>
        <w:jc w:val="center"/>
        <w:rPr>
          <w:rFonts w:asciiTheme="minorHAnsi" w:hAnsiTheme="minorHAnsi" w:cs="Arial"/>
          <w:sz w:val="72"/>
          <w:szCs w:val="72"/>
        </w:rPr>
      </w:pPr>
    </w:p>
    <w:p w:rsidR="00370D46" w:rsidRDefault="00370D46" w:rsidP="00347EBB">
      <w:pPr>
        <w:pStyle w:val="2"/>
        <w:ind w:left="284"/>
        <w:jc w:val="center"/>
        <w:rPr>
          <w:rFonts w:asciiTheme="minorHAnsi" w:hAnsiTheme="minorHAnsi" w:cs="Arial"/>
          <w:sz w:val="72"/>
          <w:szCs w:val="72"/>
        </w:rPr>
      </w:pPr>
    </w:p>
    <w:p w:rsidR="0043343B" w:rsidRPr="009750D7" w:rsidRDefault="0004497C" w:rsidP="00347EBB">
      <w:pPr>
        <w:pStyle w:val="2"/>
        <w:ind w:left="284"/>
        <w:jc w:val="center"/>
        <w:rPr>
          <w:rFonts w:asciiTheme="minorHAnsi" w:hAnsiTheme="minorHAnsi" w:cs="Arial"/>
          <w:sz w:val="120"/>
          <w:szCs w:val="120"/>
        </w:rPr>
      </w:pPr>
      <w:r w:rsidRPr="009750D7">
        <w:rPr>
          <w:rFonts w:asciiTheme="minorHAnsi" w:hAnsiTheme="minorHAnsi" w:cs="Arial"/>
          <w:sz w:val="120"/>
          <w:szCs w:val="120"/>
        </w:rPr>
        <w:t>ANEXOS</w:t>
      </w:r>
    </w:p>
    <w:p w:rsidR="0066013F" w:rsidRPr="00347EBB" w:rsidRDefault="0043343B" w:rsidP="00347EBB">
      <w:pPr>
        <w:pStyle w:val="2"/>
        <w:ind w:left="426"/>
        <w:jc w:val="center"/>
        <w:rPr>
          <w:rFonts w:asciiTheme="minorHAnsi" w:hAnsiTheme="minorHAnsi" w:cs="Arial"/>
          <w:b/>
          <w:sz w:val="22"/>
          <w:szCs w:val="22"/>
          <w:lang w:val="es-ES"/>
        </w:rPr>
      </w:pPr>
      <w:r w:rsidRPr="00347EBB">
        <w:rPr>
          <w:rFonts w:asciiTheme="minorHAnsi" w:hAnsiTheme="minorHAnsi" w:cs="Arial"/>
          <w:sz w:val="72"/>
          <w:szCs w:val="72"/>
        </w:rPr>
        <w:br w:type="page"/>
      </w:r>
    </w:p>
    <w:p w:rsidR="0066013F" w:rsidRPr="0041050E" w:rsidRDefault="0066013F" w:rsidP="00347EBB">
      <w:pPr>
        <w:pStyle w:val="2"/>
        <w:ind w:left="426" w:right="182"/>
        <w:jc w:val="center"/>
        <w:rPr>
          <w:rFonts w:asciiTheme="minorHAnsi" w:hAnsiTheme="minorHAnsi" w:cs="Arial"/>
          <w:b/>
          <w:sz w:val="28"/>
          <w:szCs w:val="22"/>
        </w:rPr>
      </w:pPr>
    </w:p>
    <w:p w:rsidR="00D26961" w:rsidRDefault="0041050E" w:rsidP="00347EBB">
      <w:pPr>
        <w:pStyle w:val="2"/>
        <w:ind w:left="0" w:right="40"/>
        <w:jc w:val="center"/>
        <w:rPr>
          <w:rFonts w:asciiTheme="minorHAnsi" w:hAnsiTheme="minorHAnsi" w:cs="Arial"/>
          <w:b/>
          <w:sz w:val="28"/>
          <w:szCs w:val="22"/>
        </w:rPr>
      </w:pPr>
      <w:r>
        <w:rPr>
          <w:rFonts w:asciiTheme="minorHAnsi" w:hAnsiTheme="minorHAnsi" w:cs="Arial"/>
          <w:b/>
          <w:sz w:val="28"/>
          <w:szCs w:val="22"/>
        </w:rPr>
        <w:t>ANEXO TÉC</w:t>
      </w:r>
      <w:r w:rsidRPr="0041050E">
        <w:rPr>
          <w:rFonts w:asciiTheme="minorHAnsi" w:hAnsiTheme="minorHAnsi" w:cs="Arial"/>
          <w:b/>
          <w:sz w:val="28"/>
          <w:szCs w:val="22"/>
        </w:rPr>
        <w:t>NICO</w:t>
      </w:r>
    </w:p>
    <w:p w:rsidR="00D26961" w:rsidRPr="0041050E" w:rsidRDefault="0041050E" w:rsidP="00347EBB">
      <w:pPr>
        <w:pStyle w:val="2"/>
        <w:ind w:left="0" w:right="40"/>
        <w:jc w:val="center"/>
        <w:rPr>
          <w:rFonts w:asciiTheme="minorHAnsi" w:hAnsiTheme="minorHAnsi" w:cs="Arial"/>
          <w:b/>
          <w:sz w:val="28"/>
          <w:szCs w:val="22"/>
        </w:rPr>
      </w:pPr>
      <w:r w:rsidRPr="0041050E">
        <w:rPr>
          <w:rFonts w:asciiTheme="minorHAnsi" w:hAnsiTheme="minorHAnsi" w:cs="Arial"/>
          <w:b/>
          <w:sz w:val="28"/>
          <w:szCs w:val="22"/>
        </w:rPr>
        <w:t>PAQUETE ÚNICO</w:t>
      </w:r>
    </w:p>
    <w:p w:rsidR="0041050E" w:rsidRDefault="0041050E" w:rsidP="00347EBB">
      <w:pPr>
        <w:pStyle w:val="2"/>
        <w:ind w:left="0" w:right="40"/>
        <w:jc w:val="center"/>
        <w:rPr>
          <w:rFonts w:asciiTheme="minorHAnsi" w:hAnsiTheme="minorHAnsi" w:cs="Arial"/>
          <w:b/>
          <w:sz w:val="22"/>
          <w:szCs w:val="22"/>
        </w:rPr>
      </w:pPr>
    </w:p>
    <w:p w:rsidR="00D26961" w:rsidRDefault="00D26961" w:rsidP="00347EBB">
      <w:pPr>
        <w:pStyle w:val="2"/>
        <w:ind w:left="0" w:right="40"/>
        <w:jc w:val="center"/>
        <w:rPr>
          <w:rFonts w:asciiTheme="minorHAnsi" w:hAnsiTheme="minorHAnsi" w:cs="Arial"/>
          <w:b/>
          <w:sz w:val="22"/>
          <w:szCs w:val="22"/>
        </w:rPr>
      </w:pPr>
    </w:p>
    <w:p w:rsidR="009C521C" w:rsidRPr="009C521C" w:rsidRDefault="009C521C" w:rsidP="009C521C">
      <w:pPr>
        <w:numPr>
          <w:ilvl w:val="0"/>
          <w:numId w:val="45"/>
        </w:numPr>
        <w:pBdr>
          <w:top w:val="nil"/>
          <w:left w:val="nil"/>
          <w:bottom w:val="nil"/>
          <w:right w:val="nil"/>
          <w:between w:val="nil"/>
        </w:pBdr>
        <w:spacing w:after="160"/>
        <w:ind w:left="426"/>
        <w:jc w:val="both"/>
        <w:rPr>
          <w:rFonts w:ascii="Calibri" w:eastAsia="Calibri" w:hAnsi="Calibri" w:cs="Calibri"/>
          <w:color w:val="000000"/>
          <w:lang w:val="es-MX" w:eastAsia="es-MX"/>
        </w:rPr>
      </w:pPr>
      <w:r w:rsidRPr="009C521C">
        <w:rPr>
          <w:rFonts w:ascii="Calibri" w:eastAsia="Calibri" w:hAnsi="Calibri" w:cs="Calibri"/>
          <w:b/>
          <w:color w:val="000000"/>
          <w:sz w:val="24"/>
          <w:szCs w:val="24"/>
          <w:u w:val="single"/>
          <w:lang w:val="es-MX" w:eastAsia="es-MX"/>
        </w:rPr>
        <w:t>DESCRIPCIÓN DEL SUMINISTRO</w:t>
      </w:r>
      <w:r w:rsidRPr="009C521C">
        <w:rPr>
          <w:rFonts w:ascii="Calibri" w:eastAsia="Calibri" w:hAnsi="Calibri" w:cs="Calibri"/>
          <w:b/>
          <w:color w:val="000000"/>
          <w:sz w:val="24"/>
          <w:szCs w:val="24"/>
          <w:lang w:val="es-MX" w:eastAsia="es-MX"/>
        </w:rPr>
        <w:t>:</w:t>
      </w:r>
    </w:p>
    <w:p w:rsidR="009C521C" w:rsidRDefault="009C521C" w:rsidP="009C521C">
      <w:pPr>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La </w:t>
      </w:r>
      <w:r w:rsidRPr="009C521C">
        <w:rPr>
          <w:rFonts w:ascii="Calibri" w:eastAsia="Calibri" w:hAnsi="Calibri" w:cs="Calibri"/>
          <w:b/>
          <w:sz w:val="24"/>
          <w:szCs w:val="24"/>
          <w:lang w:val="es-MX" w:eastAsia="es-MX"/>
        </w:rPr>
        <w:t xml:space="preserve">Comisión Estatal del Sistema Penitenciario </w:t>
      </w:r>
      <w:r w:rsidRPr="009C521C">
        <w:rPr>
          <w:rFonts w:ascii="Calibri" w:eastAsia="Calibri" w:hAnsi="Calibri" w:cs="Calibri"/>
          <w:sz w:val="24"/>
          <w:szCs w:val="24"/>
          <w:lang w:val="es-MX" w:eastAsia="es-MX"/>
        </w:rPr>
        <w:t>requiere el suministro de alimentación subrogado para la po</w:t>
      </w:r>
      <w:r w:rsidR="00B10058">
        <w:rPr>
          <w:rFonts w:ascii="Calibri" w:eastAsia="Calibri" w:hAnsi="Calibri" w:cs="Calibri"/>
          <w:sz w:val="24"/>
          <w:szCs w:val="24"/>
          <w:lang w:val="es-MX" w:eastAsia="es-MX"/>
        </w:rPr>
        <w:t>blación interna de los Centros de Reinserción Social</w:t>
      </w:r>
      <w:r w:rsidRPr="009C521C">
        <w:rPr>
          <w:rFonts w:ascii="Calibri" w:eastAsia="Calibri" w:hAnsi="Calibri" w:cs="Calibri"/>
          <w:sz w:val="24"/>
          <w:szCs w:val="24"/>
          <w:lang w:val="es-MX" w:eastAsia="es-MX"/>
        </w:rPr>
        <w:t xml:space="preserve"> y los Centros de Internamiento para Adolescentes (C.I.A.) del Estado; que garantice una alimentación higiénica, de buena calidad y valor nutritivo suficiente para el mantenimiento de su salud, servida en </w:t>
      </w:r>
      <w:r w:rsidRPr="009C521C">
        <w:rPr>
          <w:rFonts w:ascii="Calibri" w:eastAsia="Calibri" w:hAnsi="Calibri" w:cs="Calibri"/>
          <w:b/>
          <w:sz w:val="24"/>
          <w:szCs w:val="24"/>
          <w:lang w:val="es-MX" w:eastAsia="es-MX"/>
        </w:rPr>
        <w:t>ración diaria</w:t>
      </w:r>
      <w:r w:rsidRPr="009C521C">
        <w:rPr>
          <w:rFonts w:ascii="Calibri" w:eastAsia="Calibri" w:hAnsi="Calibri" w:cs="Calibri"/>
          <w:sz w:val="24"/>
          <w:szCs w:val="24"/>
          <w:lang w:val="es-MX" w:eastAsia="es-MX"/>
        </w:rPr>
        <w:t xml:space="preserve"> (</w:t>
      </w:r>
      <w:r w:rsidRPr="009C521C">
        <w:rPr>
          <w:rFonts w:ascii="Calibri" w:eastAsia="Calibri" w:hAnsi="Calibri" w:cs="Calibri"/>
          <w:i/>
          <w:sz w:val="24"/>
          <w:szCs w:val="24"/>
          <w:lang w:val="es-MX" w:eastAsia="es-MX"/>
        </w:rPr>
        <w:t>desayuno, comida y cena</w:t>
      </w:r>
      <w:r w:rsidRPr="009C521C">
        <w:rPr>
          <w:rFonts w:ascii="Calibri" w:eastAsia="Calibri" w:hAnsi="Calibri" w:cs="Calibri"/>
          <w:sz w:val="24"/>
          <w:szCs w:val="24"/>
          <w:lang w:val="es-MX" w:eastAsia="es-MX"/>
        </w:rPr>
        <w:t>) para la población penitenciaria, tomando en cuenta las necesidades de mujeres embarazadas, adultos mayores y enfermos.</w:t>
      </w:r>
    </w:p>
    <w:p w:rsidR="001D6983" w:rsidRPr="009C521C" w:rsidRDefault="001D6983" w:rsidP="009C521C">
      <w:pPr>
        <w:jc w:val="both"/>
        <w:rPr>
          <w:rFonts w:ascii="Calibri" w:eastAsia="Calibri" w:hAnsi="Calibri" w:cs="Calibri"/>
          <w:sz w:val="24"/>
          <w:szCs w:val="24"/>
          <w:lang w:val="es-MX" w:eastAsia="es-MX"/>
        </w:rPr>
      </w:pPr>
    </w:p>
    <w:p w:rsidR="009C521C" w:rsidRPr="009C521C" w:rsidRDefault="009C521C" w:rsidP="009C521C">
      <w:pPr>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El servicio integral permite tener un mejor control en el manejo de los insumos alimenticios, calidad e higiene en la preparación de los alimentos, participación de las personas privadas de la libertad en procesos de reinserción social a través de esquemas de capacitación, y los más importante se fortalecen las medidas de seguridad al interior de los Centros </w:t>
      </w:r>
      <w:r w:rsidR="001D6983">
        <w:rPr>
          <w:rFonts w:ascii="Calibri" w:eastAsia="Calibri" w:hAnsi="Calibri" w:cs="Calibri"/>
          <w:sz w:val="24"/>
          <w:szCs w:val="24"/>
          <w:lang w:val="es-MX" w:eastAsia="es-MX"/>
        </w:rPr>
        <w:t>de Reinserción Social</w:t>
      </w:r>
      <w:r w:rsidRPr="009C521C">
        <w:rPr>
          <w:rFonts w:ascii="Calibri" w:eastAsia="Calibri" w:hAnsi="Calibri" w:cs="Calibri"/>
          <w:sz w:val="24"/>
          <w:szCs w:val="24"/>
          <w:lang w:val="es-MX" w:eastAsia="es-MX"/>
        </w:rPr>
        <w:t xml:space="preserve"> y Centros de Internamiento para Adolescentes (C.I.A.).</w:t>
      </w:r>
    </w:p>
    <w:p w:rsidR="009C521C" w:rsidRPr="009C521C" w:rsidRDefault="009C521C" w:rsidP="009C521C">
      <w:pPr>
        <w:jc w:val="both"/>
        <w:rPr>
          <w:rFonts w:ascii="Calibri" w:eastAsia="Calibri" w:hAnsi="Calibri" w:cs="Calibri"/>
          <w:sz w:val="24"/>
          <w:szCs w:val="24"/>
          <w:lang w:val="es-MX" w:eastAsia="es-MX"/>
        </w:rPr>
      </w:pPr>
    </w:p>
    <w:p w:rsidR="009C521C" w:rsidRPr="009C521C" w:rsidRDefault="009C521C" w:rsidP="009C521C">
      <w:pPr>
        <w:numPr>
          <w:ilvl w:val="0"/>
          <w:numId w:val="45"/>
        </w:numPr>
        <w:pBdr>
          <w:top w:val="nil"/>
          <w:left w:val="nil"/>
          <w:bottom w:val="nil"/>
          <w:right w:val="nil"/>
          <w:between w:val="nil"/>
        </w:pBdr>
        <w:tabs>
          <w:tab w:val="left" w:pos="567"/>
        </w:tabs>
        <w:spacing w:after="160"/>
        <w:ind w:left="426"/>
        <w:jc w:val="both"/>
        <w:rPr>
          <w:rFonts w:ascii="Calibri" w:eastAsia="Calibri" w:hAnsi="Calibri" w:cs="Calibri"/>
          <w:color w:val="000000"/>
          <w:u w:val="single"/>
          <w:lang w:val="es-MX" w:eastAsia="es-MX"/>
        </w:rPr>
      </w:pPr>
      <w:r w:rsidRPr="009C521C">
        <w:rPr>
          <w:rFonts w:ascii="Calibri" w:eastAsia="Calibri" w:hAnsi="Calibri" w:cs="Calibri"/>
          <w:b/>
          <w:color w:val="000000"/>
          <w:sz w:val="24"/>
          <w:szCs w:val="24"/>
          <w:u w:val="single"/>
          <w:lang w:val="es-MX" w:eastAsia="es-MX"/>
        </w:rPr>
        <w:t>CANTIDAD DE POBLACIÓN CONSIDERADA PARA EL SUMINISTRO:</w:t>
      </w:r>
    </w:p>
    <w:p w:rsidR="009C521C" w:rsidRDefault="009C521C" w:rsidP="009C521C">
      <w:pPr>
        <w:spacing w:line="276" w:lineRule="auto"/>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Al día </w:t>
      </w:r>
      <w:r w:rsidR="001D6983" w:rsidRPr="001D6983">
        <w:rPr>
          <w:rFonts w:ascii="Calibri" w:eastAsia="Calibri" w:hAnsi="Calibri" w:cs="Calibri"/>
          <w:b/>
          <w:sz w:val="24"/>
          <w:szCs w:val="24"/>
          <w:lang w:val="es-MX" w:eastAsia="es-MX"/>
        </w:rPr>
        <w:t>18</w:t>
      </w:r>
      <w:r w:rsidRPr="009C521C">
        <w:rPr>
          <w:rFonts w:ascii="Calibri" w:eastAsia="Calibri" w:hAnsi="Calibri" w:cs="Calibri"/>
          <w:b/>
          <w:sz w:val="24"/>
          <w:szCs w:val="24"/>
          <w:lang w:val="es-MX" w:eastAsia="es-MX"/>
        </w:rPr>
        <w:t xml:space="preserve"> de </w:t>
      </w:r>
      <w:r w:rsidR="001D6983" w:rsidRPr="001D6983">
        <w:rPr>
          <w:rFonts w:ascii="Calibri" w:eastAsia="Calibri" w:hAnsi="Calibri" w:cs="Calibri"/>
          <w:b/>
          <w:sz w:val="24"/>
          <w:szCs w:val="24"/>
          <w:lang w:val="es-MX" w:eastAsia="es-MX"/>
        </w:rPr>
        <w:t>marzo</w:t>
      </w:r>
      <w:r w:rsidRPr="009C521C">
        <w:rPr>
          <w:rFonts w:ascii="Calibri" w:eastAsia="Calibri" w:hAnsi="Calibri" w:cs="Calibri"/>
          <w:b/>
          <w:sz w:val="24"/>
          <w:szCs w:val="24"/>
          <w:lang w:val="es-MX" w:eastAsia="es-MX"/>
        </w:rPr>
        <w:t xml:space="preserve"> de 2021</w:t>
      </w:r>
      <w:r w:rsidRPr="009C521C">
        <w:rPr>
          <w:rFonts w:ascii="Calibri" w:eastAsia="Calibri" w:hAnsi="Calibri" w:cs="Calibri"/>
          <w:sz w:val="24"/>
          <w:szCs w:val="24"/>
          <w:lang w:val="es-MX" w:eastAsia="es-MX"/>
        </w:rPr>
        <w:t xml:space="preserve">, la población penitenciaria corresponde a </w:t>
      </w:r>
      <w:r w:rsidRPr="009C521C">
        <w:rPr>
          <w:rFonts w:ascii="Calibri" w:eastAsia="Calibri" w:hAnsi="Calibri" w:cs="Calibri"/>
          <w:b/>
          <w:sz w:val="24"/>
          <w:szCs w:val="24"/>
          <w:lang w:val="es-MX" w:eastAsia="es-MX"/>
        </w:rPr>
        <w:t>12,</w:t>
      </w:r>
      <w:r w:rsidR="001D6983" w:rsidRPr="001D6983">
        <w:rPr>
          <w:rFonts w:ascii="Calibri" w:eastAsia="Calibri" w:hAnsi="Calibri" w:cs="Calibri"/>
          <w:b/>
          <w:sz w:val="24"/>
          <w:szCs w:val="24"/>
          <w:lang w:val="es-MX" w:eastAsia="es-MX"/>
        </w:rPr>
        <w:t>785</w:t>
      </w:r>
      <w:r w:rsidRPr="009C521C">
        <w:rPr>
          <w:rFonts w:ascii="Calibri" w:eastAsia="Calibri" w:hAnsi="Calibri" w:cs="Calibri"/>
          <w:b/>
          <w:sz w:val="24"/>
          <w:szCs w:val="24"/>
          <w:lang w:val="es-MX" w:eastAsia="es-MX"/>
        </w:rPr>
        <w:t xml:space="preserve"> Personas Privadas de la Libertad</w:t>
      </w:r>
      <w:r w:rsidRPr="009C521C">
        <w:rPr>
          <w:rFonts w:ascii="Calibri" w:eastAsia="Calibri" w:hAnsi="Calibri" w:cs="Calibri"/>
          <w:sz w:val="24"/>
          <w:szCs w:val="24"/>
          <w:lang w:val="es-MX" w:eastAsia="es-MX"/>
        </w:rPr>
        <w:t xml:space="preserve">, cantidad que es variable de acuerdo a la fluctuación de la población por los ingresos y liberaciones diarias en los Centros </w:t>
      </w:r>
      <w:r w:rsidR="00DA3DC6">
        <w:rPr>
          <w:rFonts w:ascii="Calibri" w:eastAsia="Calibri" w:hAnsi="Calibri" w:cs="Calibri"/>
          <w:sz w:val="24"/>
          <w:szCs w:val="24"/>
          <w:lang w:val="es-MX" w:eastAsia="es-MX"/>
        </w:rPr>
        <w:t>de Reinserción Social</w:t>
      </w:r>
      <w:r w:rsidRPr="009C521C">
        <w:rPr>
          <w:rFonts w:ascii="Calibri" w:eastAsia="Calibri" w:hAnsi="Calibri" w:cs="Calibri"/>
          <w:sz w:val="24"/>
          <w:szCs w:val="24"/>
          <w:lang w:val="es-MX" w:eastAsia="es-MX"/>
        </w:rPr>
        <w:t xml:space="preserve"> y </w:t>
      </w:r>
      <w:r w:rsidR="00DA3DC6">
        <w:rPr>
          <w:rFonts w:ascii="Calibri" w:eastAsia="Calibri" w:hAnsi="Calibri" w:cs="Calibri"/>
          <w:sz w:val="24"/>
          <w:szCs w:val="24"/>
          <w:lang w:val="es-MX" w:eastAsia="es-MX"/>
        </w:rPr>
        <w:t>de Internamiento (CIAS)</w:t>
      </w:r>
      <w:r w:rsidRPr="009C521C">
        <w:rPr>
          <w:rFonts w:ascii="Calibri" w:eastAsia="Calibri" w:hAnsi="Calibri" w:cs="Calibri"/>
          <w:sz w:val="24"/>
          <w:szCs w:val="24"/>
          <w:lang w:val="es-MX" w:eastAsia="es-MX"/>
        </w:rPr>
        <w:t>; a</w:t>
      </w:r>
      <w:r w:rsidRPr="009C521C">
        <w:rPr>
          <w:rFonts w:ascii="Calibri" w:eastAsia="Calibri" w:hAnsi="Calibri" w:cs="Calibri"/>
          <w:color w:val="FF0000"/>
          <w:sz w:val="24"/>
          <w:szCs w:val="24"/>
          <w:lang w:val="es-MX" w:eastAsia="es-MX"/>
        </w:rPr>
        <w:t xml:space="preserve"> </w:t>
      </w:r>
      <w:r w:rsidRPr="009C521C">
        <w:rPr>
          <w:rFonts w:ascii="Calibri" w:eastAsia="Calibri" w:hAnsi="Calibri" w:cs="Calibri"/>
          <w:b/>
          <w:sz w:val="24"/>
          <w:szCs w:val="24"/>
          <w:lang w:val="es-MX" w:eastAsia="es-MX"/>
        </w:rPr>
        <w:t>1,1</w:t>
      </w:r>
      <w:r w:rsidR="00DA3DC6">
        <w:rPr>
          <w:rFonts w:ascii="Calibri" w:eastAsia="Calibri" w:hAnsi="Calibri" w:cs="Calibri"/>
          <w:b/>
          <w:sz w:val="24"/>
          <w:szCs w:val="24"/>
          <w:lang w:val="es-MX" w:eastAsia="es-MX"/>
        </w:rPr>
        <w:t>43</w:t>
      </w:r>
      <w:r w:rsidRPr="009C521C">
        <w:rPr>
          <w:rFonts w:ascii="Calibri" w:eastAsia="Calibri" w:hAnsi="Calibri" w:cs="Calibri"/>
          <w:b/>
          <w:sz w:val="24"/>
          <w:szCs w:val="24"/>
          <w:lang w:val="es-MX" w:eastAsia="es-MX"/>
        </w:rPr>
        <w:t xml:space="preserve"> Oficiales de Seguridad y Custodia Penitenciaria</w:t>
      </w:r>
      <w:r w:rsidRPr="009C521C">
        <w:rPr>
          <w:rFonts w:ascii="Calibri" w:eastAsia="Calibri" w:hAnsi="Calibri" w:cs="Calibri"/>
          <w:sz w:val="24"/>
          <w:szCs w:val="24"/>
          <w:lang w:val="es-MX" w:eastAsia="es-MX"/>
        </w:rPr>
        <w:t>,</w:t>
      </w:r>
      <w:r w:rsidRPr="009C521C">
        <w:rPr>
          <w:rFonts w:ascii="Calibri" w:eastAsia="Calibri" w:hAnsi="Calibri" w:cs="Calibri"/>
          <w:color w:val="FF0000"/>
          <w:sz w:val="24"/>
          <w:szCs w:val="24"/>
          <w:lang w:val="es-MX" w:eastAsia="es-MX"/>
        </w:rPr>
        <w:t xml:space="preserve"> </w:t>
      </w:r>
      <w:r w:rsidRPr="009C521C">
        <w:rPr>
          <w:rFonts w:ascii="Calibri" w:eastAsia="Calibri" w:hAnsi="Calibri" w:cs="Calibri"/>
          <w:sz w:val="24"/>
          <w:szCs w:val="24"/>
          <w:lang w:val="es-MX" w:eastAsia="es-MX"/>
        </w:rPr>
        <w:t>cuya cantidad es variable debido a las generaciones que se van graduando del Centro de Formación y Capacitación Policial, están distribuidos de la siguiente manera:</w:t>
      </w:r>
    </w:p>
    <w:p w:rsidR="0081625C" w:rsidRPr="009C521C" w:rsidRDefault="0081625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spacing w:line="276" w:lineRule="auto"/>
        <w:jc w:val="both"/>
        <w:rPr>
          <w:rFonts w:ascii="Calibri" w:eastAsia="Calibri" w:hAnsi="Calibri" w:cs="Calibri"/>
          <w:sz w:val="24"/>
          <w:szCs w:val="24"/>
          <w:lang w:val="es-MX" w:eastAsia="es-MX"/>
        </w:rPr>
      </w:pPr>
    </w:p>
    <w:tbl>
      <w:tblPr>
        <w:tblW w:w="88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5"/>
        <w:gridCol w:w="120"/>
        <w:gridCol w:w="116"/>
        <w:gridCol w:w="2882"/>
        <w:gridCol w:w="2552"/>
        <w:gridCol w:w="2160"/>
      </w:tblGrid>
      <w:tr w:rsidR="0066279D" w:rsidRPr="009C521C" w:rsidTr="0066279D">
        <w:trPr>
          <w:trHeight w:val="357"/>
          <w:jc w:val="center"/>
        </w:trPr>
        <w:tc>
          <w:tcPr>
            <w:tcW w:w="8865" w:type="dxa"/>
            <w:gridSpan w:val="6"/>
            <w:tcBorders>
              <w:top w:val="single" w:sz="12" w:space="0" w:color="000000"/>
              <w:left w:val="single" w:sz="12" w:space="0" w:color="000000"/>
              <w:bottom w:val="single" w:sz="4" w:space="0" w:color="000000"/>
              <w:right w:val="single" w:sz="12" w:space="0" w:color="000000"/>
            </w:tcBorders>
            <w:shd w:val="clear" w:color="auto" w:fill="F2F2F2"/>
            <w:vAlign w:val="center"/>
          </w:tcPr>
          <w:p w:rsidR="0066279D" w:rsidRPr="0066279D" w:rsidRDefault="0066279D" w:rsidP="009C521C">
            <w:pPr>
              <w:widowControl w:val="0"/>
              <w:jc w:val="center"/>
              <w:rPr>
                <w:rFonts w:ascii="Calibri" w:eastAsia="Calibri" w:hAnsi="Calibri" w:cs="Calibri"/>
                <w:b/>
                <w:lang w:val="es-MX" w:eastAsia="es-MX"/>
              </w:rPr>
            </w:pPr>
            <w:r w:rsidRPr="0066279D">
              <w:rPr>
                <w:rFonts w:ascii="Calibri" w:eastAsia="Calibri" w:hAnsi="Calibri" w:cs="Calibri"/>
                <w:b/>
                <w:lang w:val="es-MX" w:eastAsia="es-MX"/>
              </w:rPr>
              <w:t>PAQUETE ÚNICO</w:t>
            </w:r>
          </w:p>
        </w:tc>
      </w:tr>
      <w:tr w:rsidR="009C521C" w:rsidRPr="009C521C" w:rsidTr="00507B51">
        <w:trPr>
          <w:trHeight w:val="618"/>
          <w:jc w:val="center"/>
        </w:trPr>
        <w:tc>
          <w:tcPr>
            <w:tcW w:w="1155" w:type="dxa"/>
            <w:gridSpan w:val="2"/>
            <w:tcBorders>
              <w:top w:val="single" w:sz="12" w:space="0" w:color="000000"/>
              <w:left w:val="single" w:sz="12" w:space="0" w:color="000000"/>
              <w:bottom w:val="single" w:sz="4"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MUNICIPIO</w:t>
            </w:r>
          </w:p>
        </w:tc>
        <w:tc>
          <w:tcPr>
            <w:tcW w:w="2998" w:type="dxa"/>
            <w:gridSpan w:val="2"/>
            <w:tcBorders>
              <w:top w:val="single" w:sz="12" w:space="0" w:color="000000"/>
              <w:left w:val="single" w:sz="12" w:space="0" w:color="000000"/>
              <w:bottom w:val="single" w:sz="4"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CENTROS                                                            ZONA OESTE</w:t>
            </w:r>
          </w:p>
        </w:tc>
        <w:tc>
          <w:tcPr>
            <w:tcW w:w="2552" w:type="dxa"/>
            <w:tcBorders>
              <w:top w:val="single" w:sz="12" w:space="0" w:color="000000"/>
              <w:left w:val="single" w:sz="12" w:space="0" w:color="000000"/>
              <w:bottom w:val="single" w:sz="4"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POBLACIÓN INTERNA</w:t>
            </w:r>
          </w:p>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(PERSONAS PRIVADAS DE LA LIBERTAD)</w:t>
            </w:r>
          </w:p>
        </w:tc>
        <w:tc>
          <w:tcPr>
            <w:tcW w:w="2160" w:type="dxa"/>
            <w:tcBorders>
              <w:top w:val="single" w:sz="12" w:space="0" w:color="000000"/>
              <w:left w:val="single" w:sz="12" w:space="0" w:color="000000"/>
              <w:bottom w:val="single" w:sz="4"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OFICIALES DE SEGURIDAD Y CUSTODIA PENITENCIARIA</w:t>
            </w:r>
          </w:p>
        </w:tc>
      </w:tr>
      <w:tr w:rsidR="009C521C" w:rsidRPr="009C521C" w:rsidTr="00951A68">
        <w:trPr>
          <w:trHeight w:val="20"/>
          <w:jc w:val="center"/>
        </w:trPr>
        <w:tc>
          <w:tcPr>
            <w:tcW w:w="1035" w:type="dxa"/>
            <w:tcBorders>
              <w:top w:val="single" w:sz="12" w:space="0" w:color="000000"/>
              <w:left w:val="nil"/>
              <w:bottom w:val="single" w:sz="8" w:space="0" w:color="000000"/>
              <w:right w:val="nil"/>
            </w:tcBorders>
          </w:tcPr>
          <w:p w:rsidR="009C521C" w:rsidRPr="009C521C" w:rsidRDefault="009C521C" w:rsidP="009C521C">
            <w:pPr>
              <w:widowControl w:val="0"/>
              <w:jc w:val="center"/>
              <w:rPr>
                <w:rFonts w:ascii="Calibri" w:eastAsia="Calibri" w:hAnsi="Calibri" w:cs="Calibri"/>
                <w:lang w:val="es-MX" w:eastAsia="es-MX"/>
              </w:rPr>
            </w:pPr>
          </w:p>
        </w:tc>
        <w:tc>
          <w:tcPr>
            <w:tcW w:w="7830" w:type="dxa"/>
            <w:gridSpan w:val="5"/>
            <w:tcBorders>
              <w:top w:val="single" w:sz="12" w:space="0" w:color="000000"/>
              <w:left w:val="nil"/>
              <w:bottom w:val="single" w:sz="8" w:space="0" w:color="000000"/>
              <w:right w:val="nil"/>
            </w:tcBorders>
            <w:vAlign w:val="center"/>
          </w:tcPr>
          <w:p w:rsidR="009C521C" w:rsidRPr="009C521C" w:rsidRDefault="009C521C" w:rsidP="009C521C">
            <w:pPr>
              <w:widowControl w:val="0"/>
              <w:jc w:val="center"/>
              <w:rPr>
                <w:rFonts w:ascii="Calibri" w:eastAsia="Calibri" w:hAnsi="Calibri" w:cs="Calibri"/>
                <w:lang w:val="es-MX" w:eastAsia="es-MX"/>
              </w:rPr>
            </w:pPr>
          </w:p>
        </w:tc>
      </w:tr>
      <w:tr w:rsidR="009C521C" w:rsidRPr="009C521C" w:rsidTr="00507B51">
        <w:trPr>
          <w:trHeight w:val="340"/>
          <w:jc w:val="center"/>
        </w:trPr>
        <w:tc>
          <w:tcPr>
            <w:tcW w:w="1155" w:type="dxa"/>
            <w:gridSpan w:val="2"/>
            <w:vMerge w:val="restart"/>
            <w:tcBorders>
              <w:top w:val="single" w:sz="8" w:space="0" w:color="000000"/>
              <w:left w:val="single" w:sz="8" w:space="0" w:color="000000"/>
              <w:right w:val="single" w:sz="8" w:space="0" w:color="000000"/>
            </w:tcBorders>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TIJUANA</w:t>
            </w:r>
          </w:p>
        </w:tc>
        <w:tc>
          <w:tcPr>
            <w:tcW w:w="2998" w:type="dxa"/>
            <w:gridSpan w:val="2"/>
            <w:tcBorders>
              <w:top w:val="single" w:sz="8" w:space="0" w:color="000000"/>
              <w:left w:val="single" w:sz="8" w:space="0" w:color="000000"/>
              <w:bottom w:val="single" w:sz="8" w:space="0" w:color="000000"/>
              <w:right w:val="single" w:sz="8" w:space="0" w:color="000000"/>
            </w:tcBorders>
            <w:vAlign w:val="center"/>
          </w:tcPr>
          <w:p w:rsidR="009C521C" w:rsidRPr="009C521C" w:rsidRDefault="00806416" w:rsidP="009C521C">
            <w:pPr>
              <w:widowControl w:val="0"/>
              <w:rPr>
                <w:rFonts w:ascii="Calibri" w:eastAsia="Calibri" w:hAnsi="Calibri" w:cs="Calibri"/>
                <w:lang w:val="es-MX" w:eastAsia="es-MX"/>
              </w:rPr>
            </w:pPr>
            <w:r>
              <w:rPr>
                <w:rFonts w:ascii="Calibri" w:eastAsia="Calibri" w:hAnsi="Calibri" w:cs="Calibri"/>
                <w:lang w:val="es-MX" w:eastAsia="es-MX"/>
              </w:rPr>
              <w:t>CERESO</w:t>
            </w:r>
            <w:r w:rsidR="009C521C" w:rsidRPr="009C521C">
              <w:rPr>
                <w:rFonts w:ascii="Calibri" w:eastAsia="Calibri" w:hAnsi="Calibri" w:cs="Calibri"/>
                <w:lang w:val="es-MX" w:eastAsia="es-MX"/>
              </w:rPr>
              <w:t xml:space="preserve"> TIJUANA</w:t>
            </w:r>
          </w:p>
        </w:tc>
        <w:tc>
          <w:tcPr>
            <w:tcW w:w="2552"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B904D5" w:rsidP="009C521C">
            <w:pPr>
              <w:widowControl w:val="0"/>
              <w:jc w:val="center"/>
              <w:rPr>
                <w:rFonts w:ascii="Calibri" w:eastAsia="Calibri" w:hAnsi="Calibri" w:cs="Calibri"/>
                <w:lang w:val="es-MX" w:eastAsia="es-MX"/>
              </w:rPr>
            </w:pPr>
            <w:r>
              <w:rPr>
                <w:rFonts w:ascii="Calibri" w:eastAsia="Calibri" w:hAnsi="Calibri" w:cs="Calibri"/>
                <w:lang w:val="es-MX" w:eastAsia="es-MX"/>
              </w:rPr>
              <w:t>4,2</w:t>
            </w:r>
            <w:r w:rsidR="009C521C" w:rsidRPr="009C521C">
              <w:rPr>
                <w:rFonts w:ascii="Calibri" w:eastAsia="Calibri" w:hAnsi="Calibri" w:cs="Calibri"/>
                <w:lang w:val="es-MX" w:eastAsia="es-MX"/>
              </w:rPr>
              <w:t>9</w:t>
            </w:r>
            <w:r>
              <w:rPr>
                <w:rFonts w:ascii="Calibri" w:eastAsia="Calibri" w:hAnsi="Calibri" w:cs="Calibri"/>
                <w:lang w:val="es-MX" w:eastAsia="es-MX"/>
              </w:rPr>
              <w:t>4</w:t>
            </w:r>
          </w:p>
        </w:tc>
        <w:tc>
          <w:tcPr>
            <w:tcW w:w="2160"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B904D5" w:rsidP="009C521C">
            <w:pPr>
              <w:widowControl w:val="0"/>
              <w:jc w:val="center"/>
              <w:rPr>
                <w:rFonts w:ascii="Calibri" w:eastAsia="Calibri" w:hAnsi="Calibri" w:cs="Calibri"/>
                <w:lang w:val="es-MX" w:eastAsia="es-MX"/>
              </w:rPr>
            </w:pPr>
            <w:r>
              <w:rPr>
                <w:rFonts w:ascii="Calibri" w:eastAsia="Calibri" w:hAnsi="Calibri" w:cs="Calibri"/>
                <w:lang w:val="es-MX" w:eastAsia="es-MX"/>
              </w:rPr>
              <w:t>291</w:t>
            </w:r>
          </w:p>
        </w:tc>
      </w:tr>
      <w:tr w:rsidR="009C521C" w:rsidRPr="009C521C" w:rsidTr="00507B51">
        <w:trPr>
          <w:trHeight w:val="340"/>
          <w:jc w:val="center"/>
        </w:trPr>
        <w:tc>
          <w:tcPr>
            <w:tcW w:w="1155" w:type="dxa"/>
            <w:gridSpan w:val="2"/>
            <w:vMerge/>
            <w:tcBorders>
              <w:top w:val="single" w:sz="8" w:space="0" w:color="000000"/>
              <w:left w:val="single" w:sz="8" w:space="0" w:color="000000"/>
              <w:right w:val="single" w:sz="8" w:space="0" w:color="000000"/>
            </w:tcBorders>
            <w:vAlign w:val="center"/>
          </w:tcPr>
          <w:p w:rsidR="009C521C" w:rsidRPr="009C521C" w:rsidRDefault="009C521C" w:rsidP="009C521C">
            <w:pPr>
              <w:widowControl w:val="0"/>
              <w:pBdr>
                <w:top w:val="nil"/>
                <w:left w:val="nil"/>
                <w:bottom w:val="nil"/>
                <w:right w:val="nil"/>
                <w:between w:val="nil"/>
              </w:pBdr>
              <w:spacing w:line="276" w:lineRule="auto"/>
              <w:rPr>
                <w:rFonts w:ascii="Calibri" w:eastAsia="Calibri" w:hAnsi="Calibri" w:cs="Calibri"/>
                <w:lang w:val="es-MX" w:eastAsia="es-MX"/>
              </w:rPr>
            </w:pPr>
          </w:p>
        </w:tc>
        <w:tc>
          <w:tcPr>
            <w:tcW w:w="2998" w:type="dxa"/>
            <w:gridSpan w:val="2"/>
            <w:tcBorders>
              <w:top w:val="single" w:sz="8" w:space="0" w:color="000000"/>
              <w:left w:val="single" w:sz="8" w:space="0" w:color="000000"/>
              <w:bottom w:val="single" w:sz="8" w:space="0" w:color="000000"/>
            </w:tcBorders>
          </w:tcPr>
          <w:p w:rsidR="009C521C" w:rsidRPr="009C521C" w:rsidRDefault="009C521C" w:rsidP="009C521C">
            <w:pPr>
              <w:widowControl w:val="0"/>
              <w:spacing w:before="63"/>
              <w:rPr>
                <w:rFonts w:ascii="Calibri" w:eastAsia="Calibri" w:hAnsi="Calibri" w:cs="Calibri"/>
                <w:lang w:val="es-MX" w:eastAsia="es-MX"/>
              </w:rPr>
            </w:pPr>
            <w:r w:rsidRPr="009C521C">
              <w:rPr>
                <w:rFonts w:ascii="Calibri" w:eastAsia="Calibri" w:hAnsi="Calibri" w:cs="Calibri"/>
                <w:lang w:val="es-MX" w:eastAsia="es-MX"/>
              </w:rPr>
              <w:t>C.I.A. TIJUANA</w:t>
            </w:r>
          </w:p>
        </w:tc>
        <w:tc>
          <w:tcPr>
            <w:tcW w:w="2552" w:type="dxa"/>
            <w:tcBorders>
              <w:top w:val="single" w:sz="8" w:space="0" w:color="000000"/>
              <w:bottom w:val="single" w:sz="8" w:space="0" w:color="000000"/>
            </w:tcBorders>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2</w:t>
            </w:r>
            <w:r w:rsidR="00B904D5">
              <w:rPr>
                <w:rFonts w:ascii="Calibri" w:eastAsia="Calibri" w:hAnsi="Calibri" w:cs="Calibri"/>
                <w:lang w:val="es-MX" w:eastAsia="es-MX"/>
              </w:rPr>
              <w:t>3</w:t>
            </w:r>
          </w:p>
        </w:tc>
        <w:tc>
          <w:tcPr>
            <w:tcW w:w="2160" w:type="dxa"/>
            <w:tcBorders>
              <w:top w:val="single" w:sz="8" w:space="0" w:color="000000"/>
              <w:bottom w:val="single" w:sz="8" w:space="0" w:color="000000"/>
            </w:tcBorders>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32</w:t>
            </w:r>
          </w:p>
        </w:tc>
      </w:tr>
      <w:tr w:rsidR="009C521C" w:rsidRPr="009C521C" w:rsidTr="00951A68">
        <w:trPr>
          <w:trHeight w:val="283"/>
          <w:jc w:val="center"/>
        </w:trPr>
        <w:tc>
          <w:tcPr>
            <w:tcW w:w="4153" w:type="dxa"/>
            <w:gridSpan w:val="4"/>
            <w:tcBorders>
              <w:top w:val="single" w:sz="8" w:space="0" w:color="000000"/>
              <w:left w:val="single" w:sz="8" w:space="0" w:color="000000"/>
              <w:bottom w:val="single" w:sz="8" w:space="0" w:color="000000"/>
              <w:right w:val="single" w:sz="8" w:space="0" w:color="000000"/>
            </w:tcBorders>
            <w:shd w:val="clear" w:color="auto" w:fill="E7E6E6"/>
            <w:vAlign w:val="center"/>
          </w:tcPr>
          <w:p w:rsidR="009C521C" w:rsidRPr="009C521C" w:rsidRDefault="009C521C" w:rsidP="009C521C">
            <w:pPr>
              <w:jc w:val="right"/>
              <w:rPr>
                <w:rFonts w:ascii="Calibri" w:eastAsia="Calibri" w:hAnsi="Calibri" w:cs="Calibri"/>
                <w:lang w:val="es-MX" w:eastAsia="es-MX"/>
              </w:rPr>
            </w:pPr>
            <w:r w:rsidRPr="009C521C">
              <w:rPr>
                <w:rFonts w:ascii="Calibri" w:eastAsia="Calibri" w:hAnsi="Calibri" w:cs="Calibri"/>
                <w:lang w:val="es-MX" w:eastAsia="es-MX"/>
              </w:rPr>
              <w:t>TOTAL MUNICIPIO</w:t>
            </w:r>
          </w:p>
        </w:tc>
        <w:tc>
          <w:tcPr>
            <w:tcW w:w="2552"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B904D5" w:rsidP="009C521C">
            <w:pPr>
              <w:widowControl w:val="0"/>
              <w:jc w:val="center"/>
              <w:rPr>
                <w:rFonts w:ascii="Calibri" w:eastAsia="Calibri" w:hAnsi="Calibri" w:cs="Calibri"/>
                <w:lang w:val="es-MX" w:eastAsia="es-MX"/>
              </w:rPr>
            </w:pPr>
            <w:r>
              <w:rPr>
                <w:rFonts w:ascii="Calibri" w:eastAsia="Calibri" w:hAnsi="Calibri" w:cs="Calibri"/>
                <w:lang w:val="es-MX" w:eastAsia="es-MX"/>
              </w:rPr>
              <w:t>4,3</w:t>
            </w:r>
            <w:r w:rsidR="009C521C" w:rsidRPr="009C521C">
              <w:rPr>
                <w:rFonts w:ascii="Calibri" w:eastAsia="Calibri" w:hAnsi="Calibri" w:cs="Calibri"/>
                <w:lang w:val="es-MX" w:eastAsia="es-MX"/>
              </w:rPr>
              <w:t>17</w:t>
            </w:r>
          </w:p>
        </w:tc>
        <w:tc>
          <w:tcPr>
            <w:tcW w:w="2160"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B904D5" w:rsidP="009C521C">
            <w:pPr>
              <w:widowControl w:val="0"/>
              <w:jc w:val="center"/>
              <w:rPr>
                <w:rFonts w:ascii="Calibri" w:eastAsia="Calibri" w:hAnsi="Calibri" w:cs="Calibri"/>
                <w:lang w:val="es-MX" w:eastAsia="es-MX"/>
              </w:rPr>
            </w:pPr>
            <w:r>
              <w:rPr>
                <w:rFonts w:ascii="Calibri" w:eastAsia="Calibri" w:hAnsi="Calibri" w:cs="Calibri"/>
                <w:lang w:val="es-MX" w:eastAsia="es-MX"/>
              </w:rPr>
              <w:t>323</w:t>
            </w:r>
          </w:p>
        </w:tc>
      </w:tr>
      <w:tr w:rsidR="009C521C" w:rsidRPr="009C521C" w:rsidTr="00951A68">
        <w:trPr>
          <w:trHeight w:val="57"/>
          <w:jc w:val="center"/>
        </w:trPr>
        <w:tc>
          <w:tcPr>
            <w:tcW w:w="1035" w:type="dxa"/>
            <w:tcBorders>
              <w:top w:val="single" w:sz="8" w:space="0" w:color="000000"/>
              <w:left w:val="nil"/>
              <w:bottom w:val="single" w:sz="8" w:space="0" w:color="000000"/>
              <w:right w:val="nil"/>
            </w:tcBorders>
          </w:tcPr>
          <w:p w:rsidR="009C521C" w:rsidRPr="009C521C" w:rsidRDefault="009C521C" w:rsidP="009C521C">
            <w:pPr>
              <w:widowControl w:val="0"/>
              <w:jc w:val="center"/>
              <w:rPr>
                <w:rFonts w:ascii="Calibri" w:eastAsia="Calibri" w:hAnsi="Calibri" w:cs="Calibri"/>
                <w:lang w:val="es-MX" w:eastAsia="es-MX"/>
              </w:rPr>
            </w:pPr>
          </w:p>
        </w:tc>
        <w:tc>
          <w:tcPr>
            <w:tcW w:w="7830" w:type="dxa"/>
            <w:gridSpan w:val="5"/>
            <w:tcBorders>
              <w:top w:val="single" w:sz="8" w:space="0" w:color="000000"/>
              <w:left w:val="nil"/>
              <w:bottom w:val="single" w:sz="8" w:space="0" w:color="000000"/>
              <w:right w:val="nil"/>
            </w:tcBorders>
            <w:vAlign w:val="center"/>
          </w:tcPr>
          <w:p w:rsidR="009C521C" w:rsidRPr="009C521C" w:rsidRDefault="009C521C" w:rsidP="009C521C">
            <w:pPr>
              <w:widowControl w:val="0"/>
              <w:jc w:val="center"/>
              <w:rPr>
                <w:rFonts w:ascii="Calibri" w:eastAsia="Calibri" w:hAnsi="Calibri" w:cs="Calibri"/>
                <w:lang w:val="es-MX" w:eastAsia="es-MX"/>
              </w:rPr>
            </w:pPr>
          </w:p>
        </w:tc>
      </w:tr>
      <w:tr w:rsidR="009C521C" w:rsidRPr="009C521C" w:rsidTr="00507B51">
        <w:trPr>
          <w:trHeight w:val="340"/>
          <w:jc w:val="center"/>
        </w:trPr>
        <w:tc>
          <w:tcPr>
            <w:tcW w:w="1155" w:type="dxa"/>
            <w:gridSpan w:val="2"/>
            <w:vMerge w:val="restart"/>
            <w:tcBorders>
              <w:top w:val="single" w:sz="8" w:space="0" w:color="000000"/>
              <w:left w:val="single" w:sz="8" w:space="0" w:color="000000"/>
              <w:right w:val="single" w:sz="8" w:space="0" w:color="000000"/>
            </w:tcBorders>
            <w:vAlign w:val="center"/>
          </w:tcPr>
          <w:p w:rsidR="009C521C" w:rsidRPr="009C521C" w:rsidRDefault="009C521C" w:rsidP="009C521C">
            <w:pPr>
              <w:widowControl w:val="0"/>
              <w:spacing w:before="67"/>
              <w:jc w:val="center"/>
              <w:rPr>
                <w:rFonts w:ascii="Calibri" w:eastAsia="Calibri" w:hAnsi="Calibri" w:cs="Calibri"/>
                <w:lang w:val="es-MX" w:eastAsia="es-MX"/>
              </w:rPr>
            </w:pPr>
            <w:r w:rsidRPr="009C521C">
              <w:rPr>
                <w:rFonts w:ascii="Calibri" w:eastAsia="Calibri" w:hAnsi="Calibri" w:cs="Calibri"/>
                <w:lang w:val="es-MX" w:eastAsia="es-MX"/>
              </w:rPr>
              <w:t>ENSENADA</w:t>
            </w:r>
          </w:p>
        </w:tc>
        <w:tc>
          <w:tcPr>
            <w:tcW w:w="2998" w:type="dxa"/>
            <w:gridSpan w:val="2"/>
            <w:tcBorders>
              <w:top w:val="single" w:sz="8" w:space="0" w:color="000000"/>
              <w:left w:val="single" w:sz="8" w:space="0" w:color="000000"/>
              <w:bottom w:val="single" w:sz="8" w:space="0" w:color="000000"/>
              <w:right w:val="single" w:sz="8" w:space="0" w:color="000000"/>
            </w:tcBorders>
          </w:tcPr>
          <w:p w:rsidR="009C521C" w:rsidRPr="009C521C" w:rsidRDefault="001B3203" w:rsidP="009C521C">
            <w:pPr>
              <w:widowControl w:val="0"/>
              <w:spacing w:before="67"/>
              <w:rPr>
                <w:rFonts w:ascii="Calibri" w:eastAsia="Calibri" w:hAnsi="Calibri" w:cs="Calibri"/>
                <w:lang w:val="es-MX" w:eastAsia="es-MX"/>
              </w:rPr>
            </w:pPr>
            <w:r>
              <w:rPr>
                <w:rFonts w:ascii="Calibri" w:eastAsia="Calibri" w:hAnsi="Calibri" w:cs="Calibri"/>
                <w:lang w:val="es-MX" w:eastAsia="es-MX"/>
              </w:rPr>
              <w:t>CERESO</w:t>
            </w:r>
            <w:r w:rsidR="009C521C" w:rsidRPr="009C521C">
              <w:rPr>
                <w:rFonts w:ascii="Calibri" w:eastAsia="Calibri" w:hAnsi="Calibri" w:cs="Calibri"/>
                <w:lang w:val="es-MX" w:eastAsia="es-MX"/>
              </w:rPr>
              <w:t xml:space="preserve"> ENSENADA</w:t>
            </w:r>
          </w:p>
        </w:tc>
        <w:tc>
          <w:tcPr>
            <w:tcW w:w="2552"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B3203" w:rsidP="009C521C">
            <w:pPr>
              <w:widowControl w:val="0"/>
              <w:jc w:val="center"/>
              <w:rPr>
                <w:rFonts w:ascii="Calibri" w:eastAsia="Calibri" w:hAnsi="Calibri" w:cs="Calibri"/>
                <w:lang w:val="es-MX" w:eastAsia="es-MX"/>
              </w:rPr>
            </w:pPr>
            <w:r>
              <w:rPr>
                <w:rFonts w:ascii="Calibri" w:eastAsia="Calibri" w:hAnsi="Calibri" w:cs="Calibri"/>
                <w:lang w:val="es-MX" w:eastAsia="es-MX"/>
              </w:rPr>
              <w:t>1,167</w:t>
            </w:r>
          </w:p>
        </w:tc>
        <w:tc>
          <w:tcPr>
            <w:tcW w:w="2160"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B3203" w:rsidP="009C521C">
            <w:pPr>
              <w:widowControl w:val="0"/>
              <w:jc w:val="center"/>
              <w:rPr>
                <w:rFonts w:ascii="Calibri" w:eastAsia="Calibri" w:hAnsi="Calibri" w:cs="Calibri"/>
                <w:lang w:val="es-MX" w:eastAsia="es-MX"/>
              </w:rPr>
            </w:pPr>
            <w:r>
              <w:rPr>
                <w:rFonts w:ascii="Calibri" w:eastAsia="Calibri" w:hAnsi="Calibri" w:cs="Calibri"/>
                <w:lang w:val="es-MX" w:eastAsia="es-MX"/>
              </w:rPr>
              <w:t>132</w:t>
            </w:r>
          </w:p>
        </w:tc>
      </w:tr>
      <w:tr w:rsidR="009C521C" w:rsidRPr="009C521C" w:rsidTr="00507B51">
        <w:trPr>
          <w:trHeight w:val="340"/>
          <w:jc w:val="center"/>
        </w:trPr>
        <w:tc>
          <w:tcPr>
            <w:tcW w:w="1155" w:type="dxa"/>
            <w:gridSpan w:val="2"/>
            <w:vMerge/>
            <w:tcBorders>
              <w:top w:val="single" w:sz="8" w:space="0" w:color="000000"/>
              <w:left w:val="single" w:sz="8" w:space="0" w:color="000000"/>
              <w:right w:val="single" w:sz="8" w:space="0" w:color="000000"/>
            </w:tcBorders>
            <w:vAlign w:val="center"/>
          </w:tcPr>
          <w:p w:rsidR="009C521C" w:rsidRPr="009C521C" w:rsidRDefault="009C521C" w:rsidP="009C521C">
            <w:pPr>
              <w:widowControl w:val="0"/>
              <w:pBdr>
                <w:top w:val="nil"/>
                <w:left w:val="nil"/>
                <w:bottom w:val="nil"/>
                <w:right w:val="nil"/>
                <w:between w:val="nil"/>
              </w:pBdr>
              <w:spacing w:line="276" w:lineRule="auto"/>
              <w:rPr>
                <w:rFonts w:ascii="Calibri" w:eastAsia="Calibri" w:hAnsi="Calibri" w:cs="Calibri"/>
                <w:lang w:val="es-MX" w:eastAsia="es-MX"/>
              </w:rPr>
            </w:pPr>
          </w:p>
        </w:tc>
        <w:tc>
          <w:tcPr>
            <w:tcW w:w="2998" w:type="dxa"/>
            <w:gridSpan w:val="2"/>
            <w:tcBorders>
              <w:top w:val="single" w:sz="8" w:space="0" w:color="000000"/>
              <w:left w:val="single" w:sz="8" w:space="0" w:color="000000"/>
              <w:bottom w:val="single" w:sz="4" w:space="0" w:color="000000"/>
            </w:tcBorders>
          </w:tcPr>
          <w:p w:rsidR="009C521C" w:rsidRPr="009C521C" w:rsidRDefault="009C521C" w:rsidP="009C521C">
            <w:pPr>
              <w:widowControl w:val="0"/>
              <w:spacing w:before="63"/>
              <w:rPr>
                <w:rFonts w:ascii="Calibri" w:eastAsia="Calibri" w:hAnsi="Calibri" w:cs="Calibri"/>
                <w:lang w:val="es-MX" w:eastAsia="es-MX"/>
              </w:rPr>
            </w:pPr>
            <w:r w:rsidRPr="009C521C">
              <w:rPr>
                <w:rFonts w:ascii="Calibri" w:eastAsia="Calibri" w:hAnsi="Calibri" w:cs="Calibri"/>
                <w:lang w:val="es-MX" w:eastAsia="es-MX"/>
              </w:rPr>
              <w:t>C.I.A. ENSENADA</w:t>
            </w:r>
          </w:p>
        </w:tc>
        <w:tc>
          <w:tcPr>
            <w:tcW w:w="2552" w:type="dxa"/>
            <w:tcBorders>
              <w:top w:val="single" w:sz="8" w:space="0" w:color="000000"/>
              <w:bottom w:val="single" w:sz="4" w:space="0" w:color="000000"/>
            </w:tcBorders>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1</w:t>
            </w:r>
            <w:r w:rsidR="001B3203">
              <w:rPr>
                <w:rFonts w:ascii="Calibri" w:eastAsia="Calibri" w:hAnsi="Calibri" w:cs="Calibri"/>
                <w:lang w:val="es-MX" w:eastAsia="es-MX"/>
              </w:rPr>
              <w:t>7</w:t>
            </w:r>
          </w:p>
        </w:tc>
        <w:tc>
          <w:tcPr>
            <w:tcW w:w="2160" w:type="dxa"/>
            <w:tcBorders>
              <w:top w:val="single" w:sz="8" w:space="0" w:color="000000"/>
              <w:bottom w:val="single" w:sz="4" w:space="0" w:color="000000"/>
            </w:tcBorders>
            <w:vAlign w:val="center"/>
          </w:tcPr>
          <w:p w:rsidR="009C521C" w:rsidRPr="009C521C" w:rsidRDefault="001B3203" w:rsidP="009C521C">
            <w:pPr>
              <w:widowControl w:val="0"/>
              <w:jc w:val="center"/>
              <w:rPr>
                <w:rFonts w:ascii="Calibri" w:eastAsia="Calibri" w:hAnsi="Calibri" w:cs="Calibri"/>
                <w:lang w:val="es-MX" w:eastAsia="es-MX"/>
              </w:rPr>
            </w:pPr>
            <w:r>
              <w:rPr>
                <w:rFonts w:ascii="Calibri" w:eastAsia="Calibri" w:hAnsi="Calibri" w:cs="Calibri"/>
                <w:lang w:val="es-MX" w:eastAsia="es-MX"/>
              </w:rPr>
              <w:t>21</w:t>
            </w:r>
          </w:p>
        </w:tc>
      </w:tr>
      <w:tr w:rsidR="009C521C" w:rsidRPr="009C521C" w:rsidTr="00951A68">
        <w:trPr>
          <w:trHeight w:val="283"/>
          <w:jc w:val="center"/>
        </w:trPr>
        <w:tc>
          <w:tcPr>
            <w:tcW w:w="4153" w:type="dxa"/>
            <w:gridSpan w:val="4"/>
            <w:tcBorders>
              <w:top w:val="single" w:sz="8" w:space="0" w:color="000000"/>
              <w:left w:val="single" w:sz="8" w:space="0" w:color="000000"/>
              <w:bottom w:val="single" w:sz="8" w:space="0" w:color="000000"/>
              <w:right w:val="single" w:sz="8" w:space="0" w:color="000000"/>
            </w:tcBorders>
            <w:shd w:val="clear" w:color="auto" w:fill="E7E6E6"/>
            <w:vAlign w:val="center"/>
          </w:tcPr>
          <w:p w:rsidR="009C521C" w:rsidRPr="009C521C" w:rsidRDefault="009C521C" w:rsidP="009C521C">
            <w:pPr>
              <w:jc w:val="right"/>
              <w:rPr>
                <w:rFonts w:ascii="Calibri" w:eastAsia="Calibri" w:hAnsi="Calibri" w:cs="Calibri"/>
                <w:lang w:val="es-MX" w:eastAsia="es-MX"/>
              </w:rPr>
            </w:pPr>
            <w:r w:rsidRPr="009C521C">
              <w:rPr>
                <w:rFonts w:ascii="Calibri" w:eastAsia="Calibri" w:hAnsi="Calibri" w:cs="Calibri"/>
                <w:lang w:val="es-MX" w:eastAsia="es-MX"/>
              </w:rPr>
              <w:t>TOTAL MUNICIPIO</w:t>
            </w:r>
          </w:p>
        </w:tc>
        <w:tc>
          <w:tcPr>
            <w:tcW w:w="2552" w:type="dxa"/>
            <w:tcBorders>
              <w:bottom w:val="single" w:sz="4" w:space="0" w:color="000000"/>
            </w:tcBorders>
            <w:vAlign w:val="center"/>
          </w:tcPr>
          <w:p w:rsidR="009C521C" w:rsidRPr="009C521C" w:rsidRDefault="00C13F02" w:rsidP="009C521C">
            <w:pPr>
              <w:widowControl w:val="0"/>
              <w:jc w:val="center"/>
              <w:rPr>
                <w:rFonts w:ascii="Calibri" w:eastAsia="Calibri" w:hAnsi="Calibri" w:cs="Calibri"/>
                <w:lang w:val="es-MX" w:eastAsia="es-MX"/>
              </w:rPr>
            </w:pPr>
            <w:r>
              <w:rPr>
                <w:rFonts w:ascii="Calibri" w:eastAsia="Calibri" w:hAnsi="Calibri" w:cs="Calibri"/>
                <w:lang w:val="es-MX" w:eastAsia="es-MX"/>
              </w:rPr>
              <w:t>1,184</w:t>
            </w:r>
          </w:p>
        </w:tc>
        <w:tc>
          <w:tcPr>
            <w:tcW w:w="2160" w:type="dxa"/>
            <w:tcBorders>
              <w:bottom w:val="single" w:sz="4" w:space="0" w:color="000000"/>
            </w:tcBorders>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153</w:t>
            </w:r>
          </w:p>
        </w:tc>
      </w:tr>
      <w:tr w:rsidR="009C521C" w:rsidRPr="009C521C" w:rsidTr="00951A68">
        <w:trPr>
          <w:trHeight w:val="283"/>
          <w:jc w:val="center"/>
        </w:trPr>
        <w:tc>
          <w:tcPr>
            <w:tcW w:w="1035" w:type="dxa"/>
            <w:tcBorders>
              <w:top w:val="single" w:sz="4" w:space="0" w:color="000000"/>
              <w:left w:val="nil"/>
              <w:bottom w:val="single" w:sz="12" w:space="0" w:color="000000"/>
              <w:right w:val="nil"/>
            </w:tcBorders>
            <w:shd w:val="clear" w:color="auto" w:fill="FFFFFF"/>
          </w:tcPr>
          <w:p w:rsidR="009C521C" w:rsidRPr="009C521C" w:rsidRDefault="009C521C" w:rsidP="009C521C">
            <w:pPr>
              <w:widowControl w:val="0"/>
              <w:jc w:val="center"/>
              <w:rPr>
                <w:rFonts w:ascii="Calibri" w:eastAsia="Calibri" w:hAnsi="Calibri" w:cs="Calibri"/>
                <w:lang w:val="es-MX" w:eastAsia="es-MX"/>
              </w:rPr>
            </w:pPr>
          </w:p>
        </w:tc>
        <w:tc>
          <w:tcPr>
            <w:tcW w:w="236" w:type="dxa"/>
            <w:gridSpan w:val="2"/>
            <w:tcBorders>
              <w:top w:val="single" w:sz="4" w:space="0" w:color="000000"/>
              <w:left w:val="nil"/>
              <w:bottom w:val="single" w:sz="12" w:space="0" w:color="000000"/>
              <w:right w:val="nil"/>
            </w:tcBorders>
            <w:shd w:val="clear" w:color="auto" w:fill="FFFFFF"/>
          </w:tcPr>
          <w:p w:rsidR="009C521C" w:rsidRPr="009C521C" w:rsidRDefault="009C521C" w:rsidP="009C521C">
            <w:pPr>
              <w:widowControl w:val="0"/>
              <w:jc w:val="center"/>
              <w:rPr>
                <w:rFonts w:ascii="Calibri" w:eastAsia="Calibri" w:hAnsi="Calibri" w:cs="Calibri"/>
                <w:lang w:val="es-MX" w:eastAsia="es-MX"/>
              </w:rPr>
            </w:pPr>
          </w:p>
        </w:tc>
        <w:tc>
          <w:tcPr>
            <w:tcW w:w="2882" w:type="dxa"/>
            <w:tcBorders>
              <w:top w:val="single" w:sz="4" w:space="0" w:color="000000"/>
              <w:left w:val="nil"/>
              <w:bottom w:val="single" w:sz="12" w:space="0" w:color="000000"/>
              <w:right w:val="nil"/>
            </w:tcBorders>
            <w:shd w:val="clear" w:color="auto" w:fill="FFFFFF"/>
            <w:vAlign w:val="center"/>
          </w:tcPr>
          <w:p w:rsidR="009C521C" w:rsidRPr="009C521C" w:rsidRDefault="009C521C" w:rsidP="009C521C">
            <w:pPr>
              <w:widowControl w:val="0"/>
              <w:jc w:val="center"/>
              <w:rPr>
                <w:rFonts w:ascii="Calibri" w:eastAsia="Calibri" w:hAnsi="Calibri" w:cs="Calibri"/>
                <w:lang w:val="es-MX" w:eastAsia="es-MX"/>
              </w:rPr>
            </w:pPr>
          </w:p>
        </w:tc>
        <w:tc>
          <w:tcPr>
            <w:tcW w:w="2552" w:type="dxa"/>
            <w:tcBorders>
              <w:top w:val="single" w:sz="4" w:space="0" w:color="000000"/>
              <w:left w:val="nil"/>
              <w:bottom w:val="single" w:sz="12" w:space="0" w:color="000000"/>
              <w:right w:val="nil"/>
            </w:tcBorders>
            <w:shd w:val="clear" w:color="auto" w:fill="FFFFFF"/>
            <w:vAlign w:val="center"/>
          </w:tcPr>
          <w:p w:rsidR="009C521C" w:rsidRPr="009C521C" w:rsidRDefault="009C521C" w:rsidP="009C521C">
            <w:pPr>
              <w:widowControl w:val="0"/>
              <w:jc w:val="center"/>
              <w:rPr>
                <w:rFonts w:ascii="Calibri" w:eastAsia="Calibri" w:hAnsi="Calibri" w:cs="Calibri"/>
                <w:lang w:val="es-MX" w:eastAsia="es-MX"/>
              </w:rPr>
            </w:pPr>
          </w:p>
        </w:tc>
        <w:tc>
          <w:tcPr>
            <w:tcW w:w="2160" w:type="dxa"/>
            <w:tcBorders>
              <w:top w:val="single" w:sz="4" w:space="0" w:color="000000"/>
              <w:left w:val="nil"/>
              <w:bottom w:val="single" w:sz="12" w:space="0" w:color="000000"/>
              <w:right w:val="nil"/>
            </w:tcBorders>
            <w:shd w:val="clear" w:color="auto" w:fill="FFFFFF"/>
            <w:vAlign w:val="center"/>
          </w:tcPr>
          <w:p w:rsidR="009C521C" w:rsidRPr="009C521C" w:rsidRDefault="009C521C" w:rsidP="009C521C">
            <w:pPr>
              <w:widowControl w:val="0"/>
              <w:jc w:val="center"/>
              <w:rPr>
                <w:rFonts w:ascii="Calibri" w:eastAsia="Calibri" w:hAnsi="Calibri" w:cs="Calibri"/>
                <w:lang w:val="es-MX" w:eastAsia="es-MX"/>
              </w:rPr>
            </w:pPr>
          </w:p>
        </w:tc>
      </w:tr>
      <w:tr w:rsidR="009C521C" w:rsidRPr="009C521C" w:rsidTr="00507B51">
        <w:trPr>
          <w:trHeight w:val="618"/>
          <w:jc w:val="center"/>
        </w:trPr>
        <w:tc>
          <w:tcPr>
            <w:tcW w:w="1155" w:type="dxa"/>
            <w:gridSpan w:val="2"/>
            <w:tcBorders>
              <w:top w:val="single" w:sz="12" w:space="0" w:color="000000"/>
              <w:left w:val="single" w:sz="12" w:space="0" w:color="000000"/>
              <w:bottom w:val="single" w:sz="12"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lastRenderedPageBreak/>
              <w:t>MUNICIPIO</w:t>
            </w:r>
          </w:p>
        </w:tc>
        <w:tc>
          <w:tcPr>
            <w:tcW w:w="2998" w:type="dxa"/>
            <w:gridSpan w:val="2"/>
            <w:tcBorders>
              <w:top w:val="single" w:sz="12" w:space="0" w:color="000000"/>
              <w:left w:val="single" w:sz="12" w:space="0" w:color="000000"/>
              <w:bottom w:val="single" w:sz="12"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CENTROS                                                               ZONA ESTE</w:t>
            </w:r>
          </w:p>
        </w:tc>
        <w:tc>
          <w:tcPr>
            <w:tcW w:w="2552" w:type="dxa"/>
            <w:tcBorders>
              <w:top w:val="single" w:sz="12" w:space="0" w:color="000000"/>
              <w:left w:val="single" w:sz="12" w:space="0" w:color="000000"/>
              <w:bottom w:val="single" w:sz="12"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POBLACIÓN INTERNA</w:t>
            </w:r>
          </w:p>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(PERSONAS PRIVADAS DE LA LIBERTAD)</w:t>
            </w:r>
          </w:p>
        </w:tc>
        <w:tc>
          <w:tcPr>
            <w:tcW w:w="2160" w:type="dxa"/>
            <w:tcBorders>
              <w:top w:val="single" w:sz="12" w:space="0" w:color="000000"/>
              <w:left w:val="single" w:sz="12" w:space="0" w:color="000000"/>
              <w:bottom w:val="single" w:sz="12" w:space="0" w:color="000000"/>
              <w:right w:val="single" w:sz="12" w:space="0" w:color="000000"/>
            </w:tcBorders>
            <w:shd w:val="clear" w:color="auto" w:fill="F2F2F2"/>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 xml:space="preserve">OFICIALES DE SEGURIDAD Y CUSTODIA PENITENCIARIA </w:t>
            </w:r>
          </w:p>
        </w:tc>
      </w:tr>
      <w:tr w:rsidR="009C521C" w:rsidRPr="009C521C" w:rsidTr="00951A68">
        <w:trPr>
          <w:trHeight w:val="57"/>
          <w:jc w:val="center"/>
        </w:trPr>
        <w:tc>
          <w:tcPr>
            <w:tcW w:w="1035" w:type="dxa"/>
            <w:tcBorders>
              <w:top w:val="single" w:sz="12" w:space="0" w:color="000000"/>
              <w:left w:val="nil"/>
              <w:bottom w:val="single" w:sz="8" w:space="0" w:color="000000"/>
              <w:right w:val="nil"/>
            </w:tcBorders>
          </w:tcPr>
          <w:p w:rsidR="009C521C" w:rsidRPr="009C521C" w:rsidRDefault="009C521C" w:rsidP="009C521C">
            <w:pPr>
              <w:widowControl w:val="0"/>
              <w:jc w:val="center"/>
              <w:rPr>
                <w:rFonts w:ascii="Calibri" w:eastAsia="Calibri" w:hAnsi="Calibri" w:cs="Calibri"/>
                <w:lang w:val="es-MX" w:eastAsia="es-MX"/>
              </w:rPr>
            </w:pPr>
          </w:p>
        </w:tc>
        <w:tc>
          <w:tcPr>
            <w:tcW w:w="7830" w:type="dxa"/>
            <w:gridSpan w:val="5"/>
            <w:tcBorders>
              <w:top w:val="single" w:sz="12" w:space="0" w:color="000000"/>
              <w:left w:val="nil"/>
              <w:bottom w:val="single" w:sz="8" w:space="0" w:color="000000"/>
              <w:right w:val="nil"/>
            </w:tcBorders>
            <w:vAlign w:val="center"/>
          </w:tcPr>
          <w:p w:rsidR="009C521C" w:rsidRPr="009C521C" w:rsidRDefault="009C521C" w:rsidP="009C521C">
            <w:pPr>
              <w:widowControl w:val="0"/>
              <w:jc w:val="center"/>
              <w:rPr>
                <w:rFonts w:ascii="Calibri" w:eastAsia="Calibri" w:hAnsi="Calibri" w:cs="Calibri"/>
                <w:lang w:val="es-MX" w:eastAsia="es-MX"/>
              </w:rPr>
            </w:pPr>
          </w:p>
        </w:tc>
      </w:tr>
      <w:tr w:rsidR="009C521C" w:rsidRPr="009C521C" w:rsidTr="00507B51">
        <w:trPr>
          <w:trHeight w:val="340"/>
          <w:jc w:val="center"/>
        </w:trPr>
        <w:tc>
          <w:tcPr>
            <w:tcW w:w="1155" w:type="dxa"/>
            <w:gridSpan w:val="2"/>
            <w:vMerge w:val="restart"/>
            <w:tcBorders>
              <w:top w:val="single" w:sz="8" w:space="0" w:color="000000"/>
              <w:left w:val="single" w:sz="8" w:space="0" w:color="000000"/>
              <w:right w:val="single" w:sz="8" w:space="0" w:color="000000"/>
            </w:tcBorders>
            <w:vAlign w:val="center"/>
          </w:tcPr>
          <w:p w:rsidR="009C521C" w:rsidRPr="009C521C" w:rsidRDefault="009C521C" w:rsidP="009C521C">
            <w:pPr>
              <w:widowControl w:val="0"/>
              <w:spacing w:before="63"/>
              <w:jc w:val="center"/>
              <w:rPr>
                <w:rFonts w:ascii="Calibri" w:eastAsia="Calibri" w:hAnsi="Calibri" w:cs="Calibri"/>
                <w:lang w:val="es-MX" w:eastAsia="es-MX"/>
              </w:rPr>
            </w:pPr>
            <w:r w:rsidRPr="009C521C">
              <w:rPr>
                <w:rFonts w:ascii="Calibri" w:eastAsia="Calibri" w:hAnsi="Calibri" w:cs="Calibri"/>
                <w:lang w:val="es-MX" w:eastAsia="es-MX"/>
              </w:rPr>
              <w:t>TECATE</w:t>
            </w:r>
          </w:p>
        </w:tc>
        <w:tc>
          <w:tcPr>
            <w:tcW w:w="2998" w:type="dxa"/>
            <w:gridSpan w:val="2"/>
            <w:tcBorders>
              <w:top w:val="single" w:sz="8" w:space="0" w:color="000000"/>
              <w:left w:val="single" w:sz="8" w:space="0" w:color="000000"/>
              <w:bottom w:val="single" w:sz="8" w:space="0" w:color="000000"/>
              <w:right w:val="single" w:sz="8" w:space="0" w:color="000000"/>
            </w:tcBorders>
          </w:tcPr>
          <w:p w:rsidR="009C521C" w:rsidRPr="009C521C" w:rsidRDefault="0014142F" w:rsidP="009C521C">
            <w:pPr>
              <w:widowControl w:val="0"/>
              <w:spacing w:before="63"/>
              <w:rPr>
                <w:rFonts w:ascii="Calibri" w:eastAsia="Calibri" w:hAnsi="Calibri" w:cs="Calibri"/>
                <w:lang w:val="es-MX" w:eastAsia="es-MX"/>
              </w:rPr>
            </w:pPr>
            <w:r>
              <w:rPr>
                <w:rFonts w:ascii="Calibri" w:eastAsia="Calibri" w:hAnsi="Calibri" w:cs="Calibri"/>
                <w:lang w:val="es-MX" w:eastAsia="es-MX"/>
              </w:rPr>
              <w:t>CERESO EL</w:t>
            </w:r>
            <w:r w:rsidR="009C521C" w:rsidRPr="009C521C">
              <w:rPr>
                <w:rFonts w:ascii="Calibri" w:eastAsia="Calibri" w:hAnsi="Calibri" w:cs="Calibri"/>
                <w:lang w:val="es-MX" w:eastAsia="es-MX"/>
              </w:rPr>
              <w:t xml:space="preserve"> HONGO I</w:t>
            </w:r>
          </w:p>
        </w:tc>
        <w:tc>
          <w:tcPr>
            <w:tcW w:w="2552"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4142F" w:rsidP="009C521C">
            <w:pPr>
              <w:widowControl w:val="0"/>
              <w:jc w:val="center"/>
              <w:rPr>
                <w:rFonts w:ascii="Calibri" w:eastAsia="Calibri" w:hAnsi="Calibri" w:cs="Calibri"/>
                <w:lang w:val="es-MX" w:eastAsia="es-MX"/>
              </w:rPr>
            </w:pPr>
            <w:r>
              <w:rPr>
                <w:rFonts w:ascii="Calibri" w:eastAsia="Calibri" w:hAnsi="Calibri" w:cs="Calibri"/>
                <w:lang w:val="es-MX" w:eastAsia="es-MX"/>
              </w:rPr>
              <w:t>3,816</w:t>
            </w:r>
          </w:p>
        </w:tc>
        <w:tc>
          <w:tcPr>
            <w:tcW w:w="2160"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4142F" w:rsidP="009C521C">
            <w:pPr>
              <w:widowControl w:val="0"/>
              <w:jc w:val="center"/>
              <w:rPr>
                <w:rFonts w:ascii="Calibri" w:eastAsia="Calibri" w:hAnsi="Calibri" w:cs="Calibri"/>
                <w:lang w:val="es-MX" w:eastAsia="es-MX"/>
              </w:rPr>
            </w:pPr>
            <w:r>
              <w:rPr>
                <w:rFonts w:ascii="Calibri" w:eastAsia="Calibri" w:hAnsi="Calibri" w:cs="Calibri"/>
                <w:lang w:val="es-MX" w:eastAsia="es-MX"/>
              </w:rPr>
              <w:t>347</w:t>
            </w:r>
          </w:p>
        </w:tc>
      </w:tr>
      <w:tr w:rsidR="009C521C" w:rsidRPr="009C521C" w:rsidTr="00507B51">
        <w:trPr>
          <w:trHeight w:val="340"/>
          <w:jc w:val="center"/>
        </w:trPr>
        <w:tc>
          <w:tcPr>
            <w:tcW w:w="1155" w:type="dxa"/>
            <w:gridSpan w:val="2"/>
            <w:vMerge/>
            <w:tcBorders>
              <w:top w:val="single" w:sz="8" w:space="0" w:color="000000"/>
              <w:left w:val="single" w:sz="8" w:space="0" w:color="000000"/>
              <w:right w:val="single" w:sz="8" w:space="0" w:color="000000"/>
            </w:tcBorders>
            <w:vAlign w:val="center"/>
          </w:tcPr>
          <w:p w:rsidR="009C521C" w:rsidRPr="009C521C" w:rsidRDefault="009C521C" w:rsidP="009C521C">
            <w:pPr>
              <w:widowControl w:val="0"/>
              <w:pBdr>
                <w:top w:val="nil"/>
                <w:left w:val="nil"/>
                <w:bottom w:val="nil"/>
                <w:right w:val="nil"/>
                <w:between w:val="nil"/>
              </w:pBdr>
              <w:spacing w:line="276" w:lineRule="auto"/>
              <w:rPr>
                <w:rFonts w:ascii="Calibri" w:eastAsia="Calibri" w:hAnsi="Calibri" w:cs="Calibri"/>
                <w:lang w:val="es-MX" w:eastAsia="es-MX"/>
              </w:rPr>
            </w:pPr>
          </w:p>
        </w:tc>
        <w:tc>
          <w:tcPr>
            <w:tcW w:w="2998" w:type="dxa"/>
            <w:gridSpan w:val="2"/>
            <w:tcBorders>
              <w:top w:val="single" w:sz="8" w:space="0" w:color="000000"/>
              <w:left w:val="single" w:sz="8" w:space="0" w:color="000000"/>
              <w:bottom w:val="single" w:sz="8" w:space="0" w:color="000000"/>
              <w:right w:val="single" w:sz="8" w:space="0" w:color="000000"/>
            </w:tcBorders>
          </w:tcPr>
          <w:p w:rsidR="009C521C" w:rsidRPr="009C521C" w:rsidRDefault="0014142F" w:rsidP="009C521C">
            <w:pPr>
              <w:widowControl w:val="0"/>
              <w:spacing w:before="67"/>
              <w:rPr>
                <w:rFonts w:ascii="Calibri" w:eastAsia="Calibri" w:hAnsi="Calibri" w:cs="Calibri"/>
                <w:lang w:val="es-MX" w:eastAsia="es-MX"/>
              </w:rPr>
            </w:pPr>
            <w:r>
              <w:rPr>
                <w:rFonts w:ascii="Calibri" w:eastAsia="Calibri" w:hAnsi="Calibri" w:cs="Calibri"/>
                <w:lang w:val="es-MX" w:eastAsia="es-MX"/>
              </w:rPr>
              <w:t>CERESO EL</w:t>
            </w:r>
            <w:r w:rsidR="009C521C" w:rsidRPr="009C521C">
              <w:rPr>
                <w:rFonts w:ascii="Calibri" w:eastAsia="Calibri" w:hAnsi="Calibri" w:cs="Calibri"/>
                <w:lang w:val="es-MX" w:eastAsia="es-MX"/>
              </w:rPr>
              <w:t xml:space="preserve"> HONGO II</w:t>
            </w:r>
          </w:p>
        </w:tc>
        <w:tc>
          <w:tcPr>
            <w:tcW w:w="2552"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4142F" w:rsidP="009C521C">
            <w:pPr>
              <w:widowControl w:val="0"/>
              <w:jc w:val="center"/>
              <w:rPr>
                <w:rFonts w:ascii="Calibri" w:eastAsia="Calibri" w:hAnsi="Calibri" w:cs="Calibri"/>
                <w:lang w:val="es-MX" w:eastAsia="es-MX"/>
              </w:rPr>
            </w:pPr>
            <w:r>
              <w:rPr>
                <w:rFonts w:ascii="Calibri" w:eastAsia="Calibri" w:hAnsi="Calibri" w:cs="Calibri"/>
                <w:lang w:val="es-MX" w:eastAsia="es-MX"/>
              </w:rPr>
              <w:t>1,026</w:t>
            </w:r>
          </w:p>
        </w:tc>
        <w:tc>
          <w:tcPr>
            <w:tcW w:w="2160"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9C521C" w:rsidP="009C521C">
            <w:pPr>
              <w:widowControl w:val="0"/>
              <w:jc w:val="center"/>
              <w:rPr>
                <w:rFonts w:ascii="Calibri" w:eastAsia="Calibri" w:hAnsi="Calibri" w:cs="Calibri"/>
                <w:lang w:val="es-MX" w:eastAsia="es-MX"/>
              </w:rPr>
            </w:pPr>
            <w:r w:rsidRPr="009C521C">
              <w:rPr>
                <w:rFonts w:ascii="Calibri" w:eastAsia="Calibri" w:hAnsi="Calibri" w:cs="Calibri"/>
                <w:lang w:val="es-MX" w:eastAsia="es-MX"/>
              </w:rPr>
              <w:t>9</w:t>
            </w:r>
            <w:r w:rsidR="0014142F">
              <w:rPr>
                <w:rFonts w:ascii="Calibri" w:eastAsia="Calibri" w:hAnsi="Calibri" w:cs="Calibri"/>
                <w:lang w:val="es-MX" w:eastAsia="es-MX"/>
              </w:rPr>
              <w:t>1</w:t>
            </w:r>
          </w:p>
        </w:tc>
      </w:tr>
      <w:tr w:rsidR="009C521C" w:rsidRPr="009C521C" w:rsidTr="00951A68">
        <w:trPr>
          <w:trHeight w:val="283"/>
          <w:jc w:val="center"/>
        </w:trPr>
        <w:tc>
          <w:tcPr>
            <w:tcW w:w="4153" w:type="dxa"/>
            <w:gridSpan w:val="4"/>
            <w:tcBorders>
              <w:top w:val="single" w:sz="8" w:space="0" w:color="000000"/>
              <w:left w:val="single" w:sz="8" w:space="0" w:color="000000"/>
              <w:bottom w:val="single" w:sz="8" w:space="0" w:color="000000"/>
              <w:right w:val="single" w:sz="8" w:space="0" w:color="000000"/>
            </w:tcBorders>
            <w:shd w:val="clear" w:color="auto" w:fill="E7E6E6"/>
            <w:vAlign w:val="center"/>
          </w:tcPr>
          <w:p w:rsidR="009C521C" w:rsidRPr="009C521C" w:rsidRDefault="009C521C" w:rsidP="009C521C">
            <w:pPr>
              <w:jc w:val="right"/>
              <w:rPr>
                <w:rFonts w:ascii="Calibri" w:eastAsia="Calibri" w:hAnsi="Calibri" w:cs="Calibri"/>
                <w:lang w:val="es-MX" w:eastAsia="es-MX"/>
              </w:rPr>
            </w:pPr>
            <w:r w:rsidRPr="009C521C">
              <w:rPr>
                <w:rFonts w:ascii="Calibri" w:eastAsia="Calibri" w:hAnsi="Calibri" w:cs="Calibri"/>
                <w:lang w:val="es-MX" w:eastAsia="es-MX"/>
              </w:rPr>
              <w:t>TOTAL MUNICIPIO</w:t>
            </w:r>
          </w:p>
        </w:tc>
        <w:tc>
          <w:tcPr>
            <w:tcW w:w="2552"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4142F" w:rsidP="009C521C">
            <w:pPr>
              <w:widowControl w:val="0"/>
              <w:jc w:val="center"/>
              <w:rPr>
                <w:rFonts w:ascii="Calibri" w:eastAsia="Calibri" w:hAnsi="Calibri" w:cs="Calibri"/>
                <w:lang w:val="es-MX" w:eastAsia="es-MX"/>
              </w:rPr>
            </w:pPr>
            <w:r>
              <w:rPr>
                <w:rFonts w:ascii="Calibri" w:eastAsia="Calibri" w:hAnsi="Calibri" w:cs="Calibri"/>
                <w:lang w:val="es-MX" w:eastAsia="es-MX"/>
              </w:rPr>
              <w:t>4,842</w:t>
            </w:r>
          </w:p>
        </w:tc>
        <w:tc>
          <w:tcPr>
            <w:tcW w:w="2160" w:type="dxa"/>
            <w:tcBorders>
              <w:top w:val="single" w:sz="8" w:space="0" w:color="000000"/>
              <w:left w:val="single" w:sz="8" w:space="0" w:color="000000"/>
              <w:bottom w:val="single" w:sz="8" w:space="0" w:color="000000"/>
              <w:right w:val="single" w:sz="8" w:space="0" w:color="000000"/>
            </w:tcBorders>
            <w:vAlign w:val="center"/>
          </w:tcPr>
          <w:p w:rsidR="009C521C" w:rsidRPr="009C521C" w:rsidRDefault="0014142F" w:rsidP="009C521C">
            <w:pPr>
              <w:widowControl w:val="0"/>
              <w:jc w:val="center"/>
              <w:rPr>
                <w:rFonts w:ascii="Calibri" w:eastAsia="Calibri" w:hAnsi="Calibri" w:cs="Calibri"/>
                <w:lang w:val="es-MX" w:eastAsia="es-MX"/>
              </w:rPr>
            </w:pPr>
            <w:r>
              <w:rPr>
                <w:rFonts w:ascii="Calibri" w:eastAsia="Calibri" w:hAnsi="Calibri" w:cs="Calibri"/>
                <w:lang w:val="es-MX" w:eastAsia="es-MX"/>
              </w:rPr>
              <w:t>438</w:t>
            </w:r>
          </w:p>
        </w:tc>
      </w:tr>
      <w:tr w:rsidR="009C521C" w:rsidRPr="009C521C" w:rsidTr="00951A68">
        <w:trPr>
          <w:trHeight w:val="57"/>
          <w:jc w:val="center"/>
        </w:trPr>
        <w:tc>
          <w:tcPr>
            <w:tcW w:w="1035" w:type="dxa"/>
            <w:tcBorders>
              <w:top w:val="single" w:sz="8" w:space="0" w:color="000000"/>
              <w:left w:val="nil"/>
              <w:bottom w:val="single" w:sz="8" w:space="0" w:color="000000"/>
              <w:right w:val="nil"/>
            </w:tcBorders>
          </w:tcPr>
          <w:p w:rsidR="009C521C" w:rsidRPr="009C521C" w:rsidRDefault="009C521C" w:rsidP="009C521C">
            <w:pPr>
              <w:widowControl w:val="0"/>
              <w:jc w:val="center"/>
              <w:rPr>
                <w:rFonts w:ascii="Calibri" w:eastAsia="Calibri" w:hAnsi="Calibri" w:cs="Calibri"/>
                <w:lang w:val="es-MX" w:eastAsia="es-MX"/>
              </w:rPr>
            </w:pPr>
          </w:p>
        </w:tc>
        <w:tc>
          <w:tcPr>
            <w:tcW w:w="7830" w:type="dxa"/>
            <w:gridSpan w:val="5"/>
            <w:tcBorders>
              <w:top w:val="single" w:sz="8" w:space="0" w:color="000000"/>
              <w:left w:val="nil"/>
              <w:bottom w:val="single" w:sz="8" w:space="0" w:color="000000"/>
              <w:right w:val="nil"/>
            </w:tcBorders>
            <w:vAlign w:val="center"/>
          </w:tcPr>
          <w:p w:rsidR="009C521C" w:rsidRPr="009C521C" w:rsidRDefault="009C521C" w:rsidP="009C521C">
            <w:pPr>
              <w:widowControl w:val="0"/>
              <w:jc w:val="center"/>
              <w:rPr>
                <w:rFonts w:ascii="Calibri" w:eastAsia="Calibri" w:hAnsi="Calibri" w:cs="Calibri"/>
                <w:lang w:val="es-MX" w:eastAsia="es-MX"/>
              </w:rPr>
            </w:pPr>
          </w:p>
        </w:tc>
      </w:tr>
      <w:tr w:rsidR="00507B51" w:rsidRPr="009C521C" w:rsidTr="00507B51">
        <w:trPr>
          <w:trHeight w:val="340"/>
          <w:jc w:val="center"/>
        </w:trPr>
        <w:tc>
          <w:tcPr>
            <w:tcW w:w="1155" w:type="dxa"/>
            <w:gridSpan w:val="2"/>
            <w:vMerge w:val="restart"/>
            <w:tcBorders>
              <w:top w:val="single" w:sz="8" w:space="0" w:color="000000"/>
              <w:left w:val="single" w:sz="8" w:space="0" w:color="000000"/>
              <w:right w:val="single" w:sz="4" w:space="0" w:color="auto"/>
            </w:tcBorders>
            <w:vAlign w:val="center"/>
          </w:tcPr>
          <w:p w:rsidR="00507B51" w:rsidRPr="009C521C" w:rsidRDefault="00507B51" w:rsidP="009C521C">
            <w:pPr>
              <w:widowControl w:val="0"/>
              <w:spacing w:before="67"/>
              <w:jc w:val="center"/>
              <w:rPr>
                <w:rFonts w:ascii="Calibri" w:eastAsia="Calibri" w:hAnsi="Calibri" w:cs="Calibri"/>
                <w:lang w:val="es-MX" w:eastAsia="es-MX"/>
              </w:rPr>
            </w:pPr>
            <w:r w:rsidRPr="009C521C">
              <w:rPr>
                <w:rFonts w:ascii="Calibri" w:eastAsia="Calibri" w:hAnsi="Calibri" w:cs="Calibri"/>
                <w:lang w:val="es-MX" w:eastAsia="es-MX"/>
              </w:rPr>
              <w:t>MEXICALI</w:t>
            </w:r>
          </w:p>
        </w:tc>
        <w:tc>
          <w:tcPr>
            <w:tcW w:w="2998" w:type="dxa"/>
            <w:gridSpan w:val="2"/>
            <w:tcBorders>
              <w:top w:val="single" w:sz="8" w:space="0" w:color="000000"/>
              <w:left w:val="single" w:sz="4" w:space="0" w:color="auto"/>
              <w:bottom w:val="single" w:sz="8" w:space="0" w:color="000000"/>
              <w:right w:val="single" w:sz="8" w:space="0" w:color="000000"/>
            </w:tcBorders>
          </w:tcPr>
          <w:p w:rsidR="00507B51" w:rsidRPr="009C521C" w:rsidRDefault="00507B51" w:rsidP="009C521C">
            <w:pPr>
              <w:widowControl w:val="0"/>
              <w:spacing w:before="67"/>
              <w:rPr>
                <w:rFonts w:ascii="Calibri" w:eastAsia="Calibri" w:hAnsi="Calibri" w:cs="Calibri"/>
                <w:lang w:val="es-MX" w:eastAsia="es-MX"/>
              </w:rPr>
            </w:pPr>
            <w:r>
              <w:rPr>
                <w:rFonts w:ascii="Calibri" w:eastAsia="Calibri" w:hAnsi="Calibri" w:cs="Calibri"/>
                <w:lang w:val="es-MX" w:eastAsia="es-MX"/>
              </w:rPr>
              <w:t>CERESO</w:t>
            </w:r>
            <w:r w:rsidRPr="009C521C">
              <w:rPr>
                <w:rFonts w:ascii="Calibri" w:eastAsia="Calibri" w:hAnsi="Calibri" w:cs="Calibri"/>
                <w:lang w:val="es-MX" w:eastAsia="es-MX"/>
              </w:rPr>
              <w:t xml:space="preserve"> MEXICALI</w:t>
            </w:r>
          </w:p>
        </w:tc>
        <w:tc>
          <w:tcPr>
            <w:tcW w:w="2552" w:type="dxa"/>
            <w:tcBorders>
              <w:top w:val="single" w:sz="8" w:space="0" w:color="000000"/>
              <w:left w:val="single" w:sz="8" w:space="0" w:color="000000"/>
              <w:bottom w:val="single" w:sz="8" w:space="0" w:color="000000"/>
              <w:right w:val="single" w:sz="8" w:space="0" w:color="000000"/>
            </w:tcBorders>
            <w:vAlign w:val="center"/>
          </w:tcPr>
          <w:p w:rsidR="00507B51" w:rsidRPr="009C521C" w:rsidRDefault="00507B51" w:rsidP="009C521C">
            <w:pPr>
              <w:widowControl w:val="0"/>
              <w:jc w:val="center"/>
              <w:rPr>
                <w:rFonts w:ascii="Calibri" w:eastAsia="Calibri" w:hAnsi="Calibri" w:cs="Calibri"/>
                <w:lang w:val="es-MX" w:eastAsia="es-MX"/>
              </w:rPr>
            </w:pPr>
            <w:r>
              <w:rPr>
                <w:rFonts w:ascii="Calibri" w:eastAsia="Calibri" w:hAnsi="Calibri" w:cs="Calibri"/>
                <w:lang w:val="es-MX" w:eastAsia="es-MX"/>
              </w:rPr>
              <w:t>2,430</w:t>
            </w:r>
          </w:p>
        </w:tc>
        <w:tc>
          <w:tcPr>
            <w:tcW w:w="2160" w:type="dxa"/>
            <w:tcBorders>
              <w:top w:val="single" w:sz="8" w:space="0" w:color="000000"/>
              <w:left w:val="single" w:sz="8" w:space="0" w:color="000000"/>
              <w:bottom w:val="single" w:sz="8" w:space="0" w:color="000000"/>
              <w:right w:val="single" w:sz="8" w:space="0" w:color="000000"/>
            </w:tcBorders>
            <w:vAlign w:val="center"/>
          </w:tcPr>
          <w:p w:rsidR="00507B51" w:rsidRPr="009C521C" w:rsidRDefault="00507B51" w:rsidP="009C521C">
            <w:pPr>
              <w:widowControl w:val="0"/>
              <w:jc w:val="center"/>
              <w:rPr>
                <w:rFonts w:ascii="Calibri" w:eastAsia="Calibri" w:hAnsi="Calibri" w:cs="Calibri"/>
                <w:lang w:val="es-MX" w:eastAsia="es-MX"/>
              </w:rPr>
            </w:pPr>
            <w:r>
              <w:rPr>
                <w:rFonts w:ascii="Calibri" w:eastAsia="Calibri" w:hAnsi="Calibri" w:cs="Calibri"/>
                <w:lang w:val="es-MX" w:eastAsia="es-MX"/>
              </w:rPr>
              <w:t>196</w:t>
            </w:r>
          </w:p>
        </w:tc>
      </w:tr>
      <w:tr w:rsidR="00507B51" w:rsidRPr="009C521C" w:rsidTr="00951A68">
        <w:trPr>
          <w:trHeight w:val="283"/>
          <w:jc w:val="center"/>
        </w:trPr>
        <w:tc>
          <w:tcPr>
            <w:tcW w:w="1155" w:type="dxa"/>
            <w:gridSpan w:val="2"/>
            <w:vMerge/>
            <w:tcBorders>
              <w:left w:val="single" w:sz="8" w:space="0" w:color="000000"/>
              <w:bottom w:val="single" w:sz="8" w:space="0" w:color="000000"/>
              <w:right w:val="single" w:sz="4" w:space="0" w:color="auto"/>
            </w:tcBorders>
            <w:shd w:val="clear" w:color="auto" w:fill="auto"/>
            <w:vAlign w:val="center"/>
          </w:tcPr>
          <w:p w:rsidR="00507B51" w:rsidRPr="009C521C" w:rsidRDefault="00507B51" w:rsidP="00507B51">
            <w:pPr>
              <w:widowControl w:val="0"/>
              <w:spacing w:before="67"/>
              <w:jc w:val="center"/>
              <w:rPr>
                <w:rFonts w:ascii="Calibri" w:eastAsia="Calibri" w:hAnsi="Calibri" w:cs="Calibri"/>
                <w:lang w:val="es-MX" w:eastAsia="es-MX"/>
              </w:rPr>
            </w:pPr>
          </w:p>
        </w:tc>
        <w:tc>
          <w:tcPr>
            <w:tcW w:w="2998" w:type="dxa"/>
            <w:gridSpan w:val="2"/>
            <w:tcBorders>
              <w:top w:val="single" w:sz="8" w:space="0" w:color="000000"/>
              <w:left w:val="single" w:sz="4" w:space="0" w:color="auto"/>
              <w:bottom w:val="single" w:sz="8" w:space="0" w:color="000000"/>
              <w:right w:val="single" w:sz="8" w:space="0" w:color="000000"/>
            </w:tcBorders>
            <w:shd w:val="clear" w:color="auto" w:fill="auto"/>
            <w:vAlign w:val="center"/>
          </w:tcPr>
          <w:p w:rsidR="00507B51" w:rsidRPr="009C521C" w:rsidRDefault="00507B51" w:rsidP="00507B51">
            <w:pPr>
              <w:widowControl w:val="0"/>
              <w:spacing w:before="67"/>
              <w:rPr>
                <w:rFonts w:ascii="Calibri" w:eastAsia="Calibri" w:hAnsi="Calibri" w:cs="Calibri"/>
                <w:lang w:val="es-MX" w:eastAsia="es-MX"/>
              </w:rPr>
            </w:pPr>
            <w:r>
              <w:rPr>
                <w:rFonts w:ascii="Calibri" w:eastAsia="Calibri" w:hAnsi="Calibri" w:cs="Calibri"/>
                <w:lang w:val="es-MX" w:eastAsia="es-MX"/>
              </w:rPr>
              <w:t>CIA MEXICALI</w:t>
            </w:r>
          </w:p>
        </w:tc>
        <w:tc>
          <w:tcPr>
            <w:tcW w:w="2552" w:type="dxa"/>
            <w:tcBorders>
              <w:top w:val="single" w:sz="8" w:space="0" w:color="000000"/>
              <w:left w:val="single" w:sz="8" w:space="0" w:color="000000"/>
              <w:bottom w:val="single" w:sz="8" w:space="0" w:color="000000"/>
              <w:right w:val="single" w:sz="8" w:space="0" w:color="000000"/>
            </w:tcBorders>
            <w:vAlign w:val="center"/>
          </w:tcPr>
          <w:p w:rsidR="00507B51" w:rsidRDefault="00507B51" w:rsidP="009C521C">
            <w:pPr>
              <w:widowControl w:val="0"/>
              <w:jc w:val="center"/>
              <w:rPr>
                <w:rFonts w:ascii="Calibri" w:eastAsia="Calibri" w:hAnsi="Calibri" w:cs="Calibri"/>
                <w:lang w:val="es-MX" w:eastAsia="es-MX"/>
              </w:rPr>
            </w:pPr>
            <w:r>
              <w:rPr>
                <w:rFonts w:ascii="Calibri" w:eastAsia="Calibri" w:hAnsi="Calibri" w:cs="Calibri"/>
                <w:lang w:val="es-MX" w:eastAsia="es-MX"/>
              </w:rPr>
              <w:t>12</w:t>
            </w:r>
          </w:p>
        </w:tc>
        <w:tc>
          <w:tcPr>
            <w:tcW w:w="2160" w:type="dxa"/>
            <w:tcBorders>
              <w:top w:val="single" w:sz="8" w:space="0" w:color="000000"/>
              <w:left w:val="single" w:sz="8" w:space="0" w:color="000000"/>
              <w:bottom w:val="single" w:sz="8" w:space="0" w:color="000000"/>
              <w:right w:val="single" w:sz="8" w:space="0" w:color="000000"/>
            </w:tcBorders>
            <w:vAlign w:val="center"/>
          </w:tcPr>
          <w:p w:rsidR="00507B51" w:rsidRDefault="00507B51" w:rsidP="009C521C">
            <w:pPr>
              <w:widowControl w:val="0"/>
              <w:jc w:val="center"/>
              <w:rPr>
                <w:rFonts w:ascii="Calibri" w:eastAsia="Calibri" w:hAnsi="Calibri" w:cs="Calibri"/>
                <w:lang w:val="es-MX" w:eastAsia="es-MX"/>
              </w:rPr>
            </w:pPr>
            <w:r>
              <w:rPr>
                <w:rFonts w:ascii="Calibri" w:eastAsia="Calibri" w:hAnsi="Calibri" w:cs="Calibri"/>
                <w:lang w:val="es-MX" w:eastAsia="es-MX"/>
              </w:rPr>
              <w:t>33</w:t>
            </w:r>
          </w:p>
        </w:tc>
      </w:tr>
      <w:tr w:rsidR="00507B51" w:rsidRPr="009C521C" w:rsidTr="00951A68">
        <w:trPr>
          <w:trHeight w:val="283"/>
          <w:jc w:val="center"/>
        </w:trPr>
        <w:tc>
          <w:tcPr>
            <w:tcW w:w="4153" w:type="dxa"/>
            <w:gridSpan w:val="4"/>
            <w:tcBorders>
              <w:top w:val="single" w:sz="8" w:space="0" w:color="000000"/>
              <w:left w:val="single" w:sz="8" w:space="0" w:color="000000"/>
              <w:bottom w:val="single" w:sz="8" w:space="0" w:color="000000"/>
              <w:right w:val="single" w:sz="8" w:space="0" w:color="000000"/>
            </w:tcBorders>
            <w:shd w:val="clear" w:color="auto" w:fill="E7E6E6"/>
            <w:vAlign w:val="center"/>
          </w:tcPr>
          <w:p w:rsidR="00507B51" w:rsidRPr="009C521C" w:rsidRDefault="00507B51" w:rsidP="009C521C">
            <w:pPr>
              <w:jc w:val="right"/>
              <w:rPr>
                <w:rFonts w:ascii="Calibri" w:eastAsia="Calibri" w:hAnsi="Calibri" w:cs="Calibri"/>
                <w:lang w:val="es-MX" w:eastAsia="es-MX"/>
              </w:rPr>
            </w:pPr>
            <w:r w:rsidRPr="009C521C">
              <w:rPr>
                <w:rFonts w:ascii="Calibri" w:eastAsia="Calibri" w:hAnsi="Calibri" w:cs="Calibri"/>
                <w:lang w:val="es-MX" w:eastAsia="es-MX"/>
              </w:rPr>
              <w:t xml:space="preserve">TOTAL MUNICIPIO </w:t>
            </w:r>
          </w:p>
        </w:tc>
        <w:tc>
          <w:tcPr>
            <w:tcW w:w="2552" w:type="dxa"/>
            <w:tcBorders>
              <w:top w:val="single" w:sz="8" w:space="0" w:color="000000"/>
              <w:left w:val="single" w:sz="8" w:space="0" w:color="000000"/>
              <w:bottom w:val="single" w:sz="8" w:space="0" w:color="000000"/>
              <w:right w:val="single" w:sz="8" w:space="0" w:color="000000"/>
            </w:tcBorders>
            <w:vAlign w:val="center"/>
          </w:tcPr>
          <w:p w:rsidR="00507B51" w:rsidRPr="009C521C" w:rsidRDefault="00507B51" w:rsidP="009C521C">
            <w:pPr>
              <w:widowControl w:val="0"/>
              <w:jc w:val="center"/>
              <w:rPr>
                <w:rFonts w:ascii="Calibri" w:eastAsia="Calibri" w:hAnsi="Calibri" w:cs="Calibri"/>
                <w:lang w:val="es-MX" w:eastAsia="es-MX"/>
              </w:rPr>
            </w:pPr>
            <w:r>
              <w:rPr>
                <w:rFonts w:ascii="Calibri" w:eastAsia="Calibri" w:hAnsi="Calibri" w:cs="Calibri"/>
                <w:lang w:val="es-MX" w:eastAsia="es-MX"/>
              </w:rPr>
              <w:t>2,442</w:t>
            </w:r>
          </w:p>
        </w:tc>
        <w:tc>
          <w:tcPr>
            <w:tcW w:w="2160" w:type="dxa"/>
            <w:tcBorders>
              <w:top w:val="single" w:sz="8" w:space="0" w:color="000000"/>
              <w:left w:val="single" w:sz="8" w:space="0" w:color="000000"/>
              <w:bottom w:val="single" w:sz="8" w:space="0" w:color="000000"/>
              <w:right w:val="single" w:sz="8" w:space="0" w:color="000000"/>
            </w:tcBorders>
            <w:vAlign w:val="center"/>
          </w:tcPr>
          <w:p w:rsidR="00507B51" w:rsidRPr="009C521C" w:rsidRDefault="00507B51" w:rsidP="009C521C">
            <w:pPr>
              <w:widowControl w:val="0"/>
              <w:jc w:val="center"/>
              <w:rPr>
                <w:rFonts w:ascii="Calibri" w:eastAsia="Calibri" w:hAnsi="Calibri" w:cs="Calibri"/>
                <w:lang w:val="es-MX" w:eastAsia="es-MX"/>
              </w:rPr>
            </w:pPr>
            <w:r>
              <w:rPr>
                <w:rFonts w:ascii="Calibri" w:eastAsia="Calibri" w:hAnsi="Calibri" w:cs="Calibri"/>
                <w:lang w:val="es-MX" w:eastAsia="es-MX"/>
              </w:rPr>
              <w:t>229</w:t>
            </w:r>
          </w:p>
        </w:tc>
      </w:tr>
      <w:tr w:rsidR="009C521C" w:rsidRPr="009C521C" w:rsidTr="00951A68">
        <w:trPr>
          <w:trHeight w:val="283"/>
          <w:jc w:val="center"/>
        </w:trPr>
        <w:tc>
          <w:tcPr>
            <w:tcW w:w="4153" w:type="dxa"/>
            <w:gridSpan w:val="4"/>
            <w:tcBorders>
              <w:top w:val="single" w:sz="8" w:space="0" w:color="000000"/>
              <w:left w:val="nil"/>
              <w:bottom w:val="single" w:sz="12" w:space="0" w:color="000000"/>
              <w:right w:val="nil"/>
            </w:tcBorders>
            <w:vAlign w:val="center"/>
          </w:tcPr>
          <w:p w:rsidR="009C521C" w:rsidRPr="009C521C" w:rsidRDefault="009C521C" w:rsidP="009C521C">
            <w:pPr>
              <w:jc w:val="right"/>
              <w:rPr>
                <w:rFonts w:ascii="Calibri" w:eastAsia="Calibri" w:hAnsi="Calibri" w:cs="Calibri"/>
                <w:lang w:val="es-MX" w:eastAsia="es-MX"/>
              </w:rPr>
            </w:pPr>
          </w:p>
        </w:tc>
        <w:tc>
          <w:tcPr>
            <w:tcW w:w="2552" w:type="dxa"/>
            <w:tcBorders>
              <w:top w:val="single" w:sz="8" w:space="0" w:color="000000"/>
              <w:left w:val="nil"/>
              <w:bottom w:val="single" w:sz="12" w:space="0" w:color="000000"/>
              <w:right w:val="nil"/>
            </w:tcBorders>
            <w:vAlign w:val="center"/>
          </w:tcPr>
          <w:p w:rsidR="009C521C" w:rsidRPr="009C521C" w:rsidRDefault="009C521C" w:rsidP="009C521C">
            <w:pPr>
              <w:widowControl w:val="0"/>
              <w:jc w:val="center"/>
              <w:rPr>
                <w:rFonts w:ascii="Calibri" w:eastAsia="Calibri" w:hAnsi="Calibri" w:cs="Calibri"/>
                <w:lang w:val="es-MX" w:eastAsia="es-MX"/>
              </w:rPr>
            </w:pPr>
          </w:p>
        </w:tc>
        <w:tc>
          <w:tcPr>
            <w:tcW w:w="2160" w:type="dxa"/>
            <w:tcBorders>
              <w:top w:val="single" w:sz="8" w:space="0" w:color="000000"/>
              <w:left w:val="nil"/>
              <w:bottom w:val="single" w:sz="12" w:space="0" w:color="000000"/>
              <w:right w:val="nil"/>
            </w:tcBorders>
            <w:vAlign w:val="center"/>
          </w:tcPr>
          <w:p w:rsidR="009C521C" w:rsidRPr="009C521C" w:rsidRDefault="009C521C" w:rsidP="009C521C">
            <w:pPr>
              <w:widowControl w:val="0"/>
              <w:jc w:val="center"/>
              <w:rPr>
                <w:rFonts w:ascii="Calibri" w:eastAsia="Calibri" w:hAnsi="Calibri" w:cs="Calibri"/>
                <w:lang w:val="es-MX" w:eastAsia="es-MX"/>
              </w:rPr>
            </w:pPr>
          </w:p>
        </w:tc>
      </w:tr>
      <w:tr w:rsidR="009C521C" w:rsidRPr="009C521C" w:rsidTr="00951A68">
        <w:trPr>
          <w:trHeight w:val="283"/>
          <w:jc w:val="center"/>
        </w:trPr>
        <w:tc>
          <w:tcPr>
            <w:tcW w:w="4153" w:type="dxa"/>
            <w:gridSpan w:val="4"/>
            <w:tcBorders>
              <w:top w:val="single" w:sz="12" w:space="0" w:color="000000"/>
              <w:left w:val="single" w:sz="12" w:space="0" w:color="000000"/>
              <w:bottom w:val="single" w:sz="12" w:space="0" w:color="000000"/>
              <w:right w:val="single" w:sz="12" w:space="0" w:color="000000"/>
            </w:tcBorders>
            <w:shd w:val="clear" w:color="auto" w:fill="E7E6E6"/>
            <w:vAlign w:val="center"/>
          </w:tcPr>
          <w:p w:rsidR="009C521C" w:rsidRPr="009C521C" w:rsidRDefault="009C521C" w:rsidP="009C521C">
            <w:pPr>
              <w:jc w:val="right"/>
              <w:rPr>
                <w:rFonts w:ascii="Calibri" w:eastAsia="Calibri" w:hAnsi="Calibri" w:cs="Calibri"/>
                <w:lang w:val="es-MX" w:eastAsia="es-MX"/>
              </w:rPr>
            </w:pPr>
            <w:r w:rsidRPr="009C521C">
              <w:rPr>
                <w:rFonts w:ascii="Calibri" w:eastAsia="Calibri" w:hAnsi="Calibri" w:cs="Calibri"/>
                <w:lang w:val="es-MX" w:eastAsia="es-MX"/>
              </w:rPr>
              <w:t>TOTAL ESTADO</w:t>
            </w:r>
          </w:p>
        </w:tc>
        <w:tc>
          <w:tcPr>
            <w:tcW w:w="2552" w:type="dxa"/>
            <w:tcBorders>
              <w:top w:val="single" w:sz="12" w:space="0" w:color="000000"/>
              <w:left w:val="single" w:sz="12" w:space="0" w:color="000000"/>
              <w:bottom w:val="single" w:sz="12" w:space="0" w:color="000000"/>
              <w:right w:val="single" w:sz="12" w:space="0" w:color="000000"/>
            </w:tcBorders>
            <w:vAlign w:val="center"/>
          </w:tcPr>
          <w:p w:rsidR="009C521C" w:rsidRPr="009C521C" w:rsidRDefault="00507B51" w:rsidP="009C521C">
            <w:pPr>
              <w:widowControl w:val="0"/>
              <w:jc w:val="center"/>
              <w:rPr>
                <w:rFonts w:ascii="Calibri" w:eastAsia="Calibri" w:hAnsi="Calibri" w:cs="Calibri"/>
                <w:color w:val="FF0000"/>
                <w:highlight w:val="yellow"/>
                <w:lang w:val="es-MX" w:eastAsia="es-MX"/>
              </w:rPr>
            </w:pPr>
            <w:r>
              <w:rPr>
                <w:rFonts w:ascii="Calibri" w:eastAsia="Calibri" w:hAnsi="Calibri" w:cs="Calibri"/>
                <w:lang w:val="es-MX" w:eastAsia="es-MX"/>
              </w:rPr>
              <w:t>12,785</w:t>
            </w:r>
          </w:p>
        </w:tc>
        <w:tc>
          <w:tcPr>
            <w:tcW w:w="2160" w:type="dxa"/>
            <w:tcBorders>
              <w:top w:val="single" w:sz="12" w:space="0" w:color="000000"/>
              <w:left w:val="single" w:sz="12" w:space="0" w:color="000000"/>
              <w:bottom w:val="single" w:sz="12" w:space="0" w:color="000000"/>
              <w:right w:val="single" w:sz="12" w:space="0" w:color="000000"/>
            </w:tcBorders>
            <w:vAlign w:val="center"/>
          </w:tcPr>
          <w:p w:rsidR="009C521C" w:rsidRPr="009C521C" w:rsidRDefault="00507B51" w:rsidP="009C521C">
            <w:pPr>
              <w:widowControl w:val="0"/>
              <w:jc w:val="center"/>
              <w:rPr>
                <w:rFonts w:ascii="Calibri" w:eastAsia="Calibri" w:hAnsi="Calibri" w:cs="Calibri"/>
                <w:color w:val="FF0000"/>
                <w:highlight w:val="yellow"/>
                <w:lang w:val="es-MX" w:eastAsia="es-MX"/>
              </w:rPr>
            </w:pPr>
            <w:r>
              <w:rPr>
                <w:rFonts w:ascii="Calibri" w:eastAsia="Calibri" w:hAnsi="Calibri" w:cs="Calibri"/>
                <w:lang w:val="es-MX" w:eastAsia="es-MX"/>
              </w:rPr>
              <w:t>1,143</w:t>
            </w:r>
          </w:p>
        </w:tc>
      </w:tr>
    </w:tbl>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spacing w:line="276" w:lineRule="auto"/>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Es importante aclarar que el licitante adjudicado deberá de contemplar la </w:t>
      </w:r>
      <w:r w:rsidRPr="009C521C">
        <w:rPr>
          <w:rFonts w:ascii="Calibri" w:eastAsia="Calibri" w:hAnsi="Calibri" w:cs="Calibri"/>
          <w:b/>
          <w:i/>
          <w:sz w:val="24"/>
          <w:szCs w:val="24"/>
          <w:lang w:val="es-MX" w:eastAsia="es-MX"/>
        </w:rPr>
        <w:t xml:space="preserve">fluctuación </w:t>
      </w:r>
      <w:r w:rsidRPr="009C521C">
        <w:rPr>
          <w:rFonts w:ascii="Calibri" w:eastAsia="Calibri" w:hAnsi="Calibri" w:cs="Calibri"/>
          <w:sz w:val="24"/>
          <w:szCs w:val="24"/>
          <w:lang w:val="es-MX" w:eastAsia="es-MX"/>
        </w:rPr>
        <w:t>de la población interna y de los oficiales para el suministro de los insumos, víveres y productos para la elaboración de la ración alimenticia diaria en los centros penitenciarios, con el objetivo de contar con la materia prima suficiente para cubrir la variación diaria cuando lo amerite.</w:t>
      </w:r>
    </w:p>
    <w:p w:rsidR="009C521C" w:rsidRPr="009C521C" w:rsidRDefault="009C521C" w:rsidP="009C521C">
      <w:pPr>
        <w:pBdr>
          <w:top w:val="nil"/>
          <w:left w:val="nil"/>
          <w:bottom w:val="nil"/>
          <w:right w:val="nil"/>
          <w:between w:val="nil"/>
        </w:pBdr>
        <w:ind w:right="40"/>
        <w:jc w:val="center"/>
        <w:rPr>
          <w:rFonts w:ascii="Calibri" w:eastAsia="Calibri" w:hAnsi="Calibri" w:cs="Calibri"/>
          <w:b/>
          <w:color w:val="000000"/>
          <w:sz w:val="22"/>
          <w:szCs w:val="22"/>
          <w:lang w:val="es-MX" w:eastAsia="es-MX"/>
        </w:rPr>
      </w:pPr>
    </w:p>
    <w:p w:rsidR="009C521C" w:rsidRPr="009C521C" w:rsidRDefault="009C521C" w:rsidP="009C521C">
      <w:pPr>
        <w:numPr>
          <w:ilvl w:val="0"/>
          <w:numId w:val="45"/>
        </w:numPr>
        <w:pBdr>
          <w:top w:val="nil"/>
          <w:left w:val="nil"/>
          <w:bottom w:val="nil"/>
          <w:right w:val="nil"/>
          <w:between w:val="nil"/>
        </w:pBdr>
        <w:spacing w:line="276" w:lineRule="auto"/>
        <w:ind w:left="284" w:hanging="284"/>
        <w:jc w:val="both"/>
        <w:rPr>
          <w:rFonts w:ascii="Calibri" w:eastAsia="Calibri" w:hAnsi="Calibri" w:cs="Calibri"/>
          <w:color w:val="000000"/>
          <w:u w:val="single"/>
          <w:lang w:val="es-MX" w:eastAsia="es-MX"/>
        </w:rPr>
      </w:pPr>
      <w:r w:rsidRPr="009C521C">
        <w:rPr>
          <w:rFonts w:ascii="Calibri" w:eastAsia="Calibri" w:hAnsi="Calibri" w:cs="Calibri"/>
          <w:b/>
          <w:color w:val="000000"/>
          <w:sz w:val="24"/>
          <w:szCs w:val="24"/>
          <w:u w:val="single"/>
          <w:lang w:val="es-MX" w:eastAsia="es-MX"/>
        </w:rPr>
        <w:t>CARACTERÍSTICAS Y ESPECIFICACIONES GENERALES EN EL DESARROLLO DEL SUMINISTRO DE INSUMOS, VIVERES Y PRODUCTOS OBJETO DEL SERVICIO.</w:t>
      </w:r>
    </w:p>
    <w:p w:rsidR="009C521C" w:rsidRPr="009C521C" w:rsidRDefault="009C521C" w:rsidP="009C521C">
      <w:pPr>
        <w:spacing w:line="276" w:lineRule="auto"/>
        <w:jc w:val="both"/>
        <w:rPr>
          <w:rFonts w:ascii="Calibri" w:eastAsia="Calibri" w:hAnsi="Calibri" w:cs="Calibri"/>
          <w:sz w:val="22"/>
          <w:szCs w:val="22"/>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Las verduras, frutas y legumbres deberán ser frescas y de primera calidad que cumplan con las características organolépticas de la </w:t>
      </w:r>
      <w:r w:rsidRPr="009C521C">
        <w:rPr>
          <w:rFonts w:ascii="Calibri" w:eastAsia="Calibri" w:hAnsi="Calibri" w:cs="Calibri"/>
          <w:b/>
          <w:color w:val="000000"/>
          <w:sz w:val="24"/>
          <w:szCs w:val="24"/>
          <w:lang w:val="es-MX" w:eastAsia="es-MX"/>
        </w:rPr>
        <w:t>NOM-251-SSA1-2009</w:t>
      </w:r>
      <w:r w:rsidRPr="009C521C">
        <w:rPr>
          <w:rFonts w:ascii="Calibri" w:eastAsia="Calibri" w:hAnsi="Calibri" w:cs="Calibri"/>
          <w:color w:val="000000"/>
          <w:sz w:val="24"/>
          <w:szCs w:val="24"/>
          <w:lang w:val="es-MX" w:eastAsia="es-MX"/>
        </w:rPr>
        <w:t>, para la preparación de los alimentos. Para el caso de las frutas de temporada. el proveedor se deberá abstener de entregar las que por razones de seguridad se encuentran prohibidas, tales como: plátano, piña, fresa, y aquellas que por su naturaleza sean susceptibles de fermentación.</w:t>
      </w:r>
    </w:p>
    <w:p w:rsidR="009C521C" w:rsidRPr="009C521C" w:rsidRDefault="009C521C" w:rsidP="009C521C">
      <w:pPr>
        <w:pBdr>
          <w:top w:val="nil"/>
          <w:left w:val="nil"/>
          <w:bottom w:val="nil"/>
          <w:right w:val="nil"/>
          <w:between w:val="nil"/>
        </w:pBdr>
        <w:spacing w:line="276" w:lineRule="auto"/>
        <w:ind w:left="708"/>
        <w:jc w:val="both"/>
        <w:rPr>
          <w:rFonts w:ascii="Calibri" w:eastAsia="Calibri" w:hAnsi="Calibri" w:cs="Calibri"/>
          <w:b/>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Los productos utilizados en la preparación de alimentos podrán ser en presentaciones institucionales y a granel, que aseguren su calidad, frescura, valor nutricional, así como el óptimo estado de conservación y uso; lo cual deberá realizarse a entera satisfacción del </w:t>
      </w:r>
      <w:r w:rsidRPr="009C521C">
        <w:rPr>
          <w:rFonts w:ascii="Calibri" w:eastAsia="Calibri" w:hAnsi="Calibri" w:cs="Calibri"/>
          <w:b/>
          <w:color w:val="000000"/>
          <w:sz w:val="24"/>
          <w:szCs w:val="24"/>
          <w:lang w:val="es-MX" w:eastAsia="es-MX"/>
        </w:rPr>
        <w:t>enlace administrativo</w:t>
      </w:r>
      <w:r w:rsidRPr="009C521C">
        <w:rPr>
          <w:rFonts w:ascii="Calibri" w:eastAsia="Calibri" w:hAnsi="Calibri" w:cs="Calibri"/>
          <w:color w:val="000000"/>
          <w:sz w:val="24"/>
          <w:szCs w:val="24"/>
          <w:lang w:val="es-MX" w:eastAsia="es-MX"/>
        </w:rPr>
        <w:t xml:space="preserve"> de cada uno de los </w:t>
      </w:r>
      <w:r w:rsidRPr="009C521C">
        <w:rPr>
          <w:rFonts w:ascii="Calibri" w:eastAsia="Calibri" w:hAnsi="Calibri" w:cs="Calibri"/>
          <w:b/>
          <w:color w:val="000000"/>
          <w:sz w:val="24"/>
          <w:szCs w:val="24"/>
          <w:lang w:val="es-MX" w:eastAsia="es-MX"/>
        </w:rPr>
        <w:t xml:space="preserve">Centros </w:t>
      </w:r>
      <w:r w:rsidR="0081625C">
        <w:rPr>
          <w:rFonts w:ascii="Calibri" w:eastAsia="Calibri" w:hAnsi="Calibri" w:cs="Calibri"/>
          <w:b/>
          <w:color w:val="000000"/>
          <w:sz w:val="24"/>
          <w:szCs w:val="24"/>
          <w:lang w:val="es-MX" w:eastAsia="es-MX"/>
        </w:rPr>
        <w:t>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correspondientes; atendiendo a lo establecido respecto a los periodos de caducidad contemplados en la </w:t>
      </w:r>
      <w:r w:rsidRPr="009C521C">
        <w:rPr>
          <w:rFonts w:ascii="Calibri" w:eastAsia="Calibri" w:hAnsi="Calibri" w:cs="Calibri"/>
          <w:b/>
          <w:color w:val="000000"/>
          <w:sz w:val="24"/>
          <w:szCs w:val="24"/>
          <w:lang w:val="es-MX" w:eastAsia="es-MX"/>
        </w:rPr>
        <w:t>NOM-251-SSA1-2009</w:t>
      </w:r>
      <w:r w:rsidRPr="009C521C">
        <w:rPr>
          <w:rFonts w:ascii="Calibri" w:eastAsia="Calibri" w:hAnsi="Calibri" w:cs="Calibri"/>
          <w:color w:val="000000"/>
          <w:sz w:val="24"/>
          <w:szCs w:val="24"/>
          <w:lang w:val="es-MX" w:eastAsia="es-MX"/>
        </w:rPr>
        <w:t>.</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3704A6"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Cuando se requieran alimentos adicionales para las personas que participen en eventos oficiales</w:t>
      </w:r>
      <w:r w:rsidR="00E564FF">
        <w:rPr>
          <w:rFonts w:ascii="Calibri" w:eastAsia="Calibri" w:hAnsi="Calibri" w:cs="Calibri"/>
          <w:color w:val="000000"/>
          <w:sz w:val="24"/>
          <w:szCs w:val="24"/>
          <w:lang w:val="es-MX" w:eastAsia="es-MX"/>
        </w:rPr>
        <w:t>,</w:t>
      </w:r>
      <w:r w:rsidRPr="009C521C">
        <w:rPr>
          <w:rFonts w:ascii="Calibri" w:eastAsia="Calibri" w:hAnsi="Calibri" w:cs="Calibri"/>
          <w:color w:val="000000"/>
          <w:sz w:val="24"/>
          <w:szCs w:val="24"/>
          <w:lang w:val="es-MX" w:eastAsia="es-MX"/>
        </w:rPr>
        <w:t xml:space="preserve"> culturales, recreativos, médicos o de otra especie, se notificará la cantidad de raciones </w:t>
      </w:r>
      <w:r w:rsidR="00E564FF">
        <w:rPr>
          <w:rFonts w:ascii="Calibri" w:eastAsia="Calibri" w:hAnsi="Calibri" w:cs="Calibri"/>
          <w:color w:val="000000"/>
          <w:sz w:val="24"/>
          <w:szCs w:val="24"/>
          <w:lang w:val="es-MX" w:eastAsia="es-MX"/>
        </w:rPr>
        <w:t>al licitante adjudicado</w:t>
      </w:r>
      <w:r w:rsidRPr="009C521C">
        <w:rPr>
          <w:rFonts w:ascii="Calibri" w:eastAsia="Calibri" w:hAnsi="Calibri" w:cs="Calibri"/>
          <w:color w:val="000000"/>
          <w:sz w:val="24"/>
          <w:szCs w:val="24"/>
          <w:lang w:val="es-MX" w:eastAsia="es-MX"/>
        </w:rPr>
        <w:t xml:space="preserve"> con la debida anticipación, estos alimentos serán solicitados y determinados por los </w:t>
      </w:r>
      <w:r w:rsidRPr="009C521C">
        <w:rPr>
          <w:rFonts w:ascii="Calibri" w:eastAsia="Calibri" w:hAnsi="Calibri" w:cs="Calibri"/>
          <w:b/>
          <w:color w:val="000000"/>
          <w:sz w:val="24"/>
          <w:szCs w:val="24"/>
          <w:lang w:val="es-MX" w:eastAsia="es-MX"/>
        </w:rPr>
        <w:t>enlaces administrativos</w:t>
      </w:r>
      <w:r w:rsidRPr="009C521C">
        <w:rPr>
          <w:rFonts w:ascii="Calibri" w:eastAsia="Calibri" w:hAnsi="Calibri" w:cs="Calibri"/>
          <w:color w:val="000000"/>
          <w:sz w:val="24"/>
          <w:szCs w:val="24"/>
          <w:lang w:val="es-MX" w:eastAsia="es-MX"/>
        </w:rPr>
        <w:t xml:space="preserve"> de cada centro, autorizados por la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w:t>
      </w:r>
    </w:p>
    <w:p w:rsidR="003704A6" w:rsidRDefault="003704A6" w:rsidP="003704A6">
      <w:pPr>
        <w:pStyle w:val="Prrafodelista"/>
        <w:rPr>
          <w:rFonts w:eastAsia="Times New Roman"/>
          <w:b/>
          <w:color w:val="000000"/>
          <w:sz w:val="24"/>
          <w:szCs w:val="24"/>
          <w:lang w:val="es-MX" w:eastAsia="es-MX"/>
        </w:rPr>
      </w:pPr>
    </w:p>
    <w:p w:rsidR="003704A6" w:rsidRPr="009C521C" w:rsidRDefault="003704A6"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Pr>
          <w:rFonts w:asciiTheme="minorHAnsi" w:eastAsia="Times New Roman" w:hAnsiTheme="minorHAnsi" w:cstheme="minorHAnsi"/>
          <w:color w:val="000000"/>
          <w:sz w:val="24"/>
          <w:szCs w:val="24"/>
          <w:lang w:val="es-MX" w:eastAsia="es-MX"/>
        </w:rPr>
        <w:t>En la atención de fechas especiales como cena de navidad y cena de fin de año, el costo del platillo será igual al ofertado, el menú deberá ser presentado y autorizado treinta días naturales previos a la fecha o periodo que corresponda por la Comisión Estatal del Sistema Penitenciario de Baja California. En todo caso, el menú deberá cumplir, como mínimo con el número de calorías y gramajes para cada persona privada de su libertad.</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Los víveres e insumos alimenticios deberán suministrarse en los </w:t>
      </w:r>
      <w:r w:rsidRPr="009C521C">
        <w:rPr>
          <w:rFonts w:ascii="Calibri" w:eastAsia="Calibri" w:hAnsi="Calibri" w:cs="Calibri"/>
          <w:b/>
          <w:color w:val="000000"/>
          <w:sz w:val="24"/>
          <w:szCs w:val="24"/>
          <w:lang w:val="es-MX" w:eastAsia="es-MX"/>
        </w:rPr>
        <w:t xml:space="preserve">Centros </w:t>
      </w:r>
      <w:r w:rsidR="002C48CC">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de acuerdo a las necesidades particulares de cada uno de ellos, atendiendo a los protocolos de seguridad en ingresos y salidas.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Los víveres e insumos alimenticios serán recibidos por el personal comisionado por el </w:t>
      </w:r>
      <w:r w:rsidRPr="009C521C">
        <w:rPr>
          <w:rFonts w:ascii="Calibri" w:eastAsia="Calibri" w:hAnsi="Calibri" w:cs="Calibri"/>
          <w:b/>
          <w:color w:val="000000"/>
          <w:sz w:val="24"/>
          <w:szCs w:val="24"/>
          <w:lang w:val="es-MX" w:eastAsia="es-MX"/>
        </w:rPr>
        <w:t>enlace administrativo</w:t>
      </w:r>
      <w:r w:rsidRPr="009C521C">
        <w:rPr>
          <w:rFonts w:ascii="Calibri" w:eastAsia="Calibri" w:hAnsi="Calibri" w:cs="Calibri"/>
          <w:color w:val="000000"/>
          <w:sz w:val="24"/>
          <w:szCs w:val="24"/>
          <w:lang w:val="es-MX" w:eastAsia="es-MX"/>
        </w:rPr>
        <w:t xml:space="preserve"> de cada uno de los </w:t>
      </w:r>
      <w:r w:rsidRPr="009C521C">
        <w:rPr>
          <w:rFonts w:ascii="Calibri" w:eastAsia="Calibri" w:hAnsi="Calibri" w:cs="Calibri"/>
          <w:b/>
          <w:color w:val="000000"/>
          <w:sz w:val="24"/>
          <w:szCs w:val="24"/>
          <w:lang w:val="es-MX" w:eastAsia="es-MX"/>
        </w:rPr>
        <w:t xml:space="preserve">Centros </w:t>
      </w:r>
      <w:r w:rsidR="006C070F">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quienes cuantificarán peso, calidad y óptimo estado de conservación y será almacenada bajo la exclusiva responsabilidad del licitante adjudicado, quien garantizará, en todo tiempo, su adecuada transportación y conservación hasta el suministro de la misma para la preparación de los alimentos, lo cual deberá realizarse a entera satisfacción de los </w:t>
      </w:r>
      <w:r w:rsidRPr="009C521C">
        <w:rPr>
          <w:rFonts w:ascii="Calibri" w:eastAsia="Calibri" w:hAnsi="Calibri" w:cs="Calibri"/>
          <w:b/>
          <w:color w:val="000000"/>
          <w:sz w:val="24"/>
          <w:szCs w:val="24"/>
          <w:lang w:val="es-MX" w:eastAsia="es-MX"/>
        </w:rPr>
        <w:t xml:space="preserve">Centros </w:t>
      </w:r>
      <w:r w:rsidR="006C070F">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correspondientes. </w:t>
      </w:r>
    </w:p>
    <w:p w:rsidR="009C521C" w:rsidRPr="009C521C" w:rsidRDefault="009C521C" w:rsidP="009C521C">
      <w:pPr>
        <w:spacing w:line="276" w:lineRule="auto"/>
        <w:jc w:val="both"/>
        <w:rPr>
          <w:rFonts w:ascii="Calibri" w:eastAsia="Calibri" w:hAnsi="Calibri" w:cs="Calibri"/>
          <w:b/>
          <w:sz w:val="24"/>
          <w:szCs w:val="24"/>
          <w:lang w:val="es-MX" w:eastAsia="es-MX"/>
        </w:rPr>
      </w:pPr>
    </w:p>
    <w:p w:rsidR="009C521C" w:rsidRPr="00976DD3"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76DD3">
        <w:rPr>
          <w:rFonts w:ascii="Calibri" w:eastAsia="Calibri" w:hAnsi="Calibri" w:cs="Calibri"/>
          <w:color w:val="000000"/>
          <w:sz w:val="24"/>
          <w:szCs w:val="24"/>
          <w:lang w:val="es-MX" w:eastAsia="es-MX"/>
        </w:rPr>
        <w:t>Los víveres e insumos alimenticios deberán ser transportados en vehículos cerrados y en los casos de cárnicos, pollo, pescado, lácteos y sus derivados, con cámara frigorífica, propi</w:t>
      </w:r>
      <w:r w:rsidR="006C070F" w:rsidRPr="00976DD3">
        <w:rPr>
          <w:rFonts w:ascii="Calibri" w:eastAsia="Calibri" w:hAnsi="Calibri" w:cs="Calibri"/>
          <w:color w:val="000000"/>
          <w:sz w:val="24"/>
          <w:szCs w:val="24"/>
          <w:lang w:val="es-MX" w:eastAsia="es-MX"/>
        </w:rPr>
        <w:t>edad y/o a cargo del licitante a</w:t>
      </w:r>
      <w:r w:rsidRPr="00976DD3">
        <w:rPr>
          <w:rFonts w:ascii="Calibri" w:eastAsia="Calibri" w:hAnsi="Calibri" w:cs="Calibri"/>
          <w:color w:val="000000"/>
          <w:sz w:val="24"/>
          <w:szCs w:val="24"/>
          <w:lang w:val="es-MX" w:eastAsia="es-MX"/>
        </w:rPr>
        <w:t xml:space="preserve">djudicado, bajo la supervisión del personal comisionado. </w:t>
      </w:r>
    </w:p>
    <w:p w:rsidR="00976DD3" w:rsidRDefault="00976DD3" w:rsidP="00976DD3">
      <w:pPr>
        <w:pStyle w:val="Prrafodelista"/>
        <w:rPr>
          <w:rFonts w:eastAsia="Times New Roman"/>
          <w:b/>
          <w:color w:val="000000"/>
          <w:sz w:val="24"/>
          <w:szCs w:val="24"/>
          <w:lang w:val="es-MX" w:eastAsia="es-MX"/>
        </w:rPr>
      </w:pPr>
    </w:p>
    <w:p w:rsidR="00976DD3" w:rsidRDefault="00976DD3" w:rsidP="009C521C">
      <w:pPr>
        <w:numPr>
          <w:ilvl w:val="0"/>
          <w:numId w:val="36"/>
        </w:numPr>
        <w:pBdr>
          <w:top w:val="nil"/>
          <w:left w:val="nil"/>
          <w:bottom w:val="nil"/>
          <w:right w:val="nil"/>
          <w:between w:val="nil"/>
        </w:pBdr>
        <w:spacing w:line="276" w:lineRule="auto"/>
        <w:jc w:val="both"/>
        <w:rPr>
          <w:rFonts w:asciiTheme="minorHAnsi" w:eastAsia="Times New Roman" w:hAnsiTheme="minorHAnsi" w:cstheme="minorHAnsi"/>
          <w:color w:val="000000"/>
          <w:sz w:val="24"/>
          <w:szCs w:val="24"/>
          <w:lang w:val="es-MX" w:eastAsia="es-MX"/>
        </w:rPr>
      </w:pPr>
      <w:r w:rsidRPr="00976DD3">
        <w:rPr>
          <w:rFonts w:asciiTheme="minorHAnsi" w:eastAsia="Times New Roman" w:hAnsiTheme="minorHAnsi" w:cstheme="minorHAnsi"/>
          <w:color w:val="000000"/>
          <w:sz w:val="24"/>
          <w:szCs w:val="24"/>
          <w:lang w:val="es-MX" w:eastAsia="es-MX"/>
        </w:rPr>
        <w:t xml:space="preserve">Se deberá suministrar hielo  a los Centros de Reinserción Social y Centros de Internamiento que lo requieran a temporada de calor durante la duración de la contratación, específicamente a partir del 15 de junio al 15 de septiembre, esto para proporcionar agua fresca a las personas privadas de la </w:t>
      </w:r>
      <w:r>
        <w:rPr>
          <w:rFonts w:asciiTheme="minorHAnsi" w:eastAsia="Times New Roman" w:hAnsiTheme="minorHAnsi" w:cstheme="minorHAnsi"/>
          <w:color w:val="000000"/>
          <w:sz w:val="24"/>
          <w:szCs w:val="24"/>
          <w:lang w:val="es-MX" w:eastAsia="es-MX"/>
        </w:rPr>
        <w:t>libertad</w:t>
      </w:r>
      <w:r w:rsidRPr="00976DD3">
        <w:rPr>
          <w:rFonts w:asciiTheme="minorHAnsi" w:eastAsia="Times New Roman" w:hAnsiTheme="minorHAnsi" w:cstheme="minorHAnsi"/>
          <w:color w:val="000000"/>
          <w:sz w:val="24"/>
          <w:szCs w:val="24"/>
          <w:lang w:val="es-MX" w:eastAsia="es-MX"/>
        </w:rPr>
        <w:t xml:space="preserve"> y oficiales</w:t>
      </w:r>
      <w:r>
        <w:rPr>
          <w:rFonts w:asciiTheme="minorHAnsi" w:eastAsia="Times New Roman" w:hAnsiTheme="minorHAnsi" w:cstheme="minorHAnsi"/>
          <w:color w:val="000000"/>
          <w:sz w:val="24"/>
          <w:szCs w:val="24"/>
          <w:lang w:val="es-MX" w:eastAsia="es-MX"/>
        </w:rPr>
        <w:t xml:space="preserve"> </w:t>
      </w:r>
      <w:r w:rsidRPr="00976DD3">
        <w:rPr>
          <w:rFonts w:asciiTheme="minorHAnsi" w:eastAsia="Times New Roman" w:hAnsiTheme="minorHAnsi" w:cstheme="minorHAnsi"/>
          <w:color w:val="000000"/>
          <w:sz w:val="24"/>
          <w:szCs w:val="24"/>
          <w:lang w:val="es-MX" w:eastAsia="es-MX"/>
        </w:rPr>
        <w:t>de seguridad y custodia penitenciaria por día, en consideración a las elevadas temperaturas que se registran en el Estado.</w:t>
      </w:r>
    </w:p>
    <w:p w:rsidR="00AE5B95" w:rsidRDefault="00AE5B95" w:rsidP="00AE5B95">
      <w:pPr>
        <w:pStyle w:val="Prrafodelista"/>
        <w:rPr>
          <w:rFonts w:asciiTheme="minorHAnsi" w:eastAsia="Times New Roman" w:hAnsiTheme="minorHAnsi" w:cstheme="minorHAnsi"/>
          <w:color w:val="000000"/>
          <w:sz w:val="24"/>
          <w:szCs w:val="24"/>
          <w:lang w:val="es-MX" w:eastAsia="es-MX"/>
        </w:rPr>
      </w:pPr>
    </w:p>
    <w:p w:rsidR="00AE5B95" w:rsidRPr="00976DD3" w:rsidRDefault="00AE5B95" w:rsidP="009C521C">
      <w:pPr>
        <w:numPr>
          <w:ilvl w:val="0"/>
          <w:numId w:val="36"/>
        </w:numPr>
        <w:pBdr>
          <w:top w:val="nil"/>
          <w:left w:val="nil"/>
          <w:bottom w:val="nil"/>
          <w:right w:val="nil"/>
          <w:between w:val="nil"/>
        </w:pBdr>
        <w:spacing w:line="276" w:lineRule="auto"/>
        <w:jc w:val="both"/>
        <w:rPr>
          <w:rFonts w:asciiTheme="minorHAnsi" w:eastAsia="Times New Roman" w:hAnsiTheme="minorHAnsi" w:cstheme="minorHAnsi"/>
          <w:color w:val="000000"/>
          <w:sz w:val="24"/>
          <w:szCs w:val="24"/>
          <w:lang w:val="es-MX" w:eastAsia="es-MX"/>
        </w:rPr>
      </w:pPr>
      <w:r>
        <w:rPr>
          <w:rFonts w:asciiTheme="minorHAnsi" w:eastAsia="Times New Roman" w:hAnsiTheme="minorHAnsi" w:cstheme="minorHAnsi"/>
          <w:color w:val="000000"/>
          <w:sz w:val="24"/>
          <w:szCs w:val="24"/>
          <w:lang w:val="es-MX" w:eastAsia="es-MX"/>
        </w:rPr>
        <w:t xml:space="preserve">Se deberá suministrar por lo menos una vez por </w:t>
      </w:r>
      <w:proofErr w:type="spellStart"/>
      <w:r>
        <w:rPr>
          <w:rFonts w:asciiTheme="minorHAnsi" w:eastAsia="Times New Roman" w:hAnsiTheme="minorHAnsi" w:cstheme="minorHAnsi"/>
          <w:color w:val="000000"/>
          <w:sz w:val="24"/>
          <w:szCs w:val="24"/>
          <w:lang w:val="es-MX" w:eastAsia="es-MX"/>
        </w:rPr>
        <w:t>dia</w:t>
      </w:r>
      <w:proofErr w:type="spellEnd"/>
      <w:r>
        <w:rPr>
          <w:rFonts w:asciiTheme="minorHAnsi" w:eastAsia="Times New Roman" w:hAnsiTheme="minorHAnsi" w:cstheme="minorHAnsi"/>
          <w:color w:val="000000"/>
          <w:sz w:val="24"/>
          <w:szCs w:val="24"/>
          <w:lang w:val="es-MX" w:eastAsia="es-MX"/>
        </w:rPr>
        <w:t xml:space="preserve"> electrolito a las personas privadas de la libertad y oficiales de seguridad y custodia penitenciaria de los Centros de </w:t>
      </w:r>
      <w:proofErr w:type="spellStart"/>
      <w:r>
        <w:rPr>
          <w:rFonts w:asciiTheme="minorHAnsi" w:eastAsia="Times New Roman" w:hAnsiTheme="minorHAnsi" w:cstheme="minorHAnsi"/>
          <w:color w:val="000000"/>
          <w:sz w:val="24"/>
          <w:szCs w:val="24"/>
          <w:lang w:val="es-MX" w:eastAsia="es-MX"/>
        </w:rPr>
        <w:t>Reinsercion</w:t>
      </w:r>
      <w:proofErr w:type="spellEnd"/>
      <w:r>
        <w:rPr>
          <w:rFonts w:asciiTheme="minorHAnsi" w:eastAsia="Times New Roman" w:hAnsiTheme="minorHAnsi" w:cstheme="minorHAnsi"/>
          <w:color w:val="000000"/>
          <w:sz w:val="24"/>
          <w:szCs w:val="24"/>
          <w:lang w:val="es-MX" w:eastAsia="es-MX"/>
        </w:rPr>
        <w:t xml:space="preserve"> Social y Centros de Internamiento para adolescentes que lo requieran, durante la duración de la contratación, específicamente a partir del 15 de junio al 15 de septiembre (se deberá considerar hielo para dicho suministro)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El pescado, la carne de res, de pollo y de cerdo deberán transportarse y almacenarse a una temperatura máxima de 4° C. (cuatro grados centígrados), por lo cual el licitante que resulte adjudicado deberá utilizar vehículos de su propiedad y equipados con cámaras frigoríficas para su perfecta conservación y transportación con </w:t>
      </w:r>
      <w:proofErr w:type="spellStart"/>
      <w:r w:rsidRPr="009C521C">
        <w:rPr>
          <w:rFonts w:ascii="Calibri" w:eastAsia="Calibri" w:hAnsi="Calibri" w:cs="Calibri"/>
          <w:color w:val="000000"/>
          <w:sz w:val="24"/>
          <w:szCs w:val="24"/>
          <w:lang w:val="es-MX" w:eastAsia="es-MX"/>
        </w:rPr>
        <w:t>termoking</w:t>
      </w:r>
      <w:proofErr w:type="spellEnd"/>
      <w:r w:rsidRPr="009C521C">
        <w:rPr>
          <w:rFonts w:ascii="Calibri" w:eastAsia="Calibri" w:hAnsi="Calibri" w:cs="Calibri"/>
          <w:color w:val="000000"/>
          <w:sz w:val="24"/>
          <w:szCs w:val="24"/>
          <w:lang w:val="es-MX" w:eastAsia="es-MX"/>
        </w:rPr>
        <w:t xml:space="preserve"> y termómetro en buen funcionamiento que permita medir dicha temperatura. </w:t>
      </w:r>
      <w:r w:rsidRPr="00B46410">
        <w:rPr>
          <w:rFonts w:ascii="Calibri" w:eastAsia="Calibri" w:hAnsi="Calibri" w:cs="Calibri"/>
          <w:color w:val="000000"/>
          <w:sz w:val="24"/>
          <w:szCs w:val="24"/>
          <w:lang w:val="es-MX" w:eastAsia="es-MX"/>
        </w:rPr>
        <w:t>Para estos casos,</w:t>
      </w:r>
      <w:r w:rsidRPr="009C521C">
        <w:rPr>
          <w:rFonts w:ascii="Calibri" w:eastAsia="Calibri" w:hAnsi="Calibri" w:cs="Calibri"/>
          <w:color w:val="000000"/>
          <w:sz w:val="24"/>
          <w:szCs w:val="24"/>
          <w:lang w:val="es-MX" w:eastAsia="es-MX"/>
        </w:rPr>
        <w:t xml:space="preserve"> los productos deberán estar perfectamente </w:t>
      </w:r>
      <w:r w:rsidRPr="009C521C">
        <w:rPr>
          <w:rFonts w:ascii="Calibri" w:eastAsia="Calibri" w:hAnsi="Calibri" w:cs="Calibri"/>
          <w:color w:val="000000"/>
          <w:sz w:val="24"/>
          <w:szCs w:val="24"/>
          <w:lang w:val="es-MX" w:eastAsia="es-MX"/>
        </w:rPr>
        <w:lastRenderedPageBreak/>
        <w:t xml:space="preserve">empacados, sellados, limpios y libres de cualquier tipo de residuo o contaminante, que pudiera poner en duda la calidad y frescura de los mismos. Además, podrán estar en estado de </w:t>
      </w:r>
      <w:proofErr w:type="spellStart"/>
      <w:r w:rsidRPr="009C521C">
        <w:rPr>
          <w:rFonts w:ascii="Calibri" w:eastAsia="Calibri" w:hAnsi="Calibri" w:cs="Calibri"/>
          <w:color w:val="000000"/>
          <w:sz w:val="24"/>
          <w:szCs w:val="24"/>
          <w:lang w:val="es-MX" w:eastAsia="es-MX"/>
        </w:rPr>
        <w:t>semi</w:t>
      </w:r>
      <w:proofErr w:type="spellEnd"/>
      <w:r w:rsidRPr="009C521C">
        <w:rPr>
          <w:rFonts w:ascii="Calibri" w:eastAsia="Calibri" w:hAnsi="Calibri" w:cs="Calibri"/>
          <w:color w:val="000000"/>
          <w:sz w:val="24"/>
          <w:szCs w:val="24"/>
          <w:lang w:val="es-MX" w:eastAsia="es-MX"/>
        </w:rPr>
        <w:t xml:space="preserve">-congelación para evitar que se rompa la cadena de enfriamiento, mientras se almacenan en los frigoríficos de los </w:t>
      </w:r>
      <w:r w:rsidRPr="009C521C">
        <w:rPr>
          <w:rFonts w:ascii="Calibri" w:eastAsia="Calibri" w:hAnsi="Calibri" w:cs="Calibri"/>
          <w:b/>
          <w:color w:val="000000"/>
          <w:sz w:val="24"/>
          <w:szCs w:val="24"/>
          <w:lang w:val="es-MX" w:eastAsia="es-MX"/>
        </w:rPr>
        <w:t xml:space="preserve">Centros </w:t>
      </w:r>
      <w:r w:rsidR="00B46410">
        <w:rPr>
          <w:rFonts w:ascii="Calibri" w:eastAsia="Calibri" w:hAnsi="Calibri" w:cs="Calibri"/>
          <w:b/>
          <w:color w:val="000000"/>
          <w:sz w:val="24"/>
          <w:szCs w:val="24"/>
          <w:lang w:val="es-MX" w:eastAsia="es-MX"/>
        </w:rPr>
        <w:t xml:space="preserve">de </w:t>
      </w:r>
      <w:proofErr w:type="spellStart"/>
      <w:r w:rsidR="00B46410">
        <w:rPr>
          <w:rFonts w:ascii="Calibri" w:eastAsia="Calibri" w:hAnsi="Calibri" w:cs="Calibri"/>
          <w:b/>
          <w:color w:val="000000"/>
          <w:sz w:val="24"/>
          <w:szCs w:val="24"/>
          <w:lang w:val="es-MX" w:eastAsia="es-MX"/>
        </w:rPr>
        <w:t>Reinsercion</w:t>
      </w:r>
      <w:proofErr w:type="spellEnd"/>
      <w:r w:rsidR="00B46410">
        <w:rPr>
          <w:rFonts w:ascii="Calibri" w:eastAsia="Calibri" w:hAnsi="Calibri" w:cs="Calibri"/>
          <w:b/>
          <w:color w:val="000000"/>
          <w:sz w:val="24"/>
          <w:szCs w:val="24"/>
          <w:lang w:val="es-MX" w:eastAsia="es-MX"/>
        </w:rPr>
        <w:t xml:space="preserve">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para su posterior preparación, en caso contrario, se procederá a negar la autorización de ingreso.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El suministro de los víveres e insumos alimenticios y su conservación, estarán sujetos a la Norma Oficial Mexicana número </w:t>
      </w:r>
      <w:r w:rsidRPr="009C521C">
        <w:rPr>
          <w:rFonts w:ascii="Calibri" w:eastAsia="Calibri" w:hAnsi="Calibri" w:cs="Calibri"/>
          <w:b/>
          <w:color w:val="000000"/>
          <w:sz w:val="24"/>
          <w:szCs w:val="24"/>
          <w:lang w:val="es-MX" w:eastAsia="es-MX"/>
        </w:rPr>
        <w:t>NOM-251-SSA1-2009.</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Los víveres e insumos alimenticios y/o los alimentos ya preparados que el personal comisionado por el </w:t>
      </w:r>
      <w:r w:rsidRPr="009C521C">
        <w:rPr>
          <w:rFonts w:ascii="Calibri" w:eastAsia="Calibri" w:hAnsi="Calibri" w:cs="Calibri"/>
          <w:b/>
          <w:color w:val="000000"/>
          <w:sz w:val="24"/>
          <w:szCs w:val="24"/>
          <w:lang w:val="es-MX" w:eastAsia="es-MX"/>
        </w:rPr>
        <w:t>enlace administrativo</w:t>
      </w:r>
      <w:r w:rsidRPr="009C521C">
        <w:rPr>
          <w:rFonts w:ascii="Calibri" w:eastAsia="Calibri" w:hAnsi="Calibri" w:cs="Calibri"/>
          <w:color w:val="000000"/>
          <w:sz w:val="24"/>
          <w:szCs w:val="24"/>
          <w:lang w:val="es-MX" w:eastAsia="es-MX"/>
        </w:rPr>
        <w:t xml:space="preserve"> de cada uno de los </w:t>
      </w:r>
      <w:r w:rsidRPr="009C521C">
        <w:rPr>
          <w:rFonts w:ascii="Calibri" w:eastAsia="Calibri" w:hAnsi="Calibri" w:cs="Calibri"/>
          <w:b/>
          <w:color w:val="000000"/>
          <w:sz w:val="24"/>
          <w:szCs w:val="24"/>
          <w:lang w:val="es-MX" w:eastAsia="es-MX"/>
        </w:rPr>
        <w:t xml:space="preserve">Centros </w:t>
      </w:r>
      <w:r w:rsidR="007C5C6F">
        <w:rPr>
          <w:rFonts w:ascii="Calibri" w:eastAsia="Calibri" w:hAnsi="Calibri" w:cs="Calibri"/>
          <w:b/>
          <w:color w:val="000000"/>
          <w:sz w:val="24"/>
          <w:szCs w:val="24"/>
          <w:lang w:val="es-MX" w:eastAsia="es-MX"/>
        </w:rPr>
        <w:t xml:space="preserve">de </w:t>
      </w:r>
      <w:proofErr w:type="spellStart"/>
      <w:r w:rsidR="007C5C6F">
        <w:rPr>
          <w:rFonts w:ascii="Calibri" w:eastAsia="Calibri" w:hAnsi="Calibri" w:cs="Calibri"/>
          <w:b/>
          <w:color w:val="000000"/>
          <w:sz w:val="24"/>
          <w:szCs w:val="24"/>
          <w:lang w:val="es-MX" w:eastAsia="es-MX"/>
        </w:rPr>
        <w:t>Reinsercion</w:t>
      </w:r>
      <w:proofErr w:type="spellEnd"/>
      <w:r w:rsidR="007C5C6F">
        <w:rPr>
          <w:rFonts w:ascii="Calibri" w:eastAsia="Calibri" w:hAnsi="Calibri" w:cs="Calibri"/>
          <w:b/>
          <w:color w:val="000000"/>
          <w:sz w:val="24"/>
          <w:szCs w:val="24"/>
          <w:lang w:val="es-MX" w:eastAsia="es-MX"/>
        </w:rPr>
        <w:t xml:space="preserve"> </w:t>
      </w:r>
      <w:r w:rsidRPr="009C521C">
        <w:rPr>
          <w:rFonts w:ascii="Calibri" w:eastAsia="Calibri" w:hAnsi="Calibri" w:cs="Calibri"/>
          <w:b/>
          <w:color w:val="000000"/>
          <w:sz w:val="24"/>
          <w:szCs w:val="24"/>
          <w:lang w:val="es-MX" w:eastAsia="es-MX"/>
        </w:rPr>
        <w:t>y/o Centros de Internamiento para Adolecentes</w:t>
      </w:r>
      <w:r w:rsidRPr="009C521C">
        <w:rPr>
          <w:rFonts w:ascii="Calibri" w:eastAsia="Calibri" w:hAnsi="Calibri" w:cs="Calibri"/>
          <w:color w:val="000000"/>
          <w:sz w:val="24"/>
          <w:szCs w:val="24"/>
          <w:lang w:val="es-MX" w:eastAsia="es-MX"/>
        </w:rPr>
        <w:t xml:space="preserve"> correspondientes rechacen por causas imputables al licitante, deberán ser sustituidas inmediatamente por este, sin ningún costo adicional para l</w:t>
      </w:r>
      <w:r w:rsidR="007C5C6F">
        <w:rPr>
          <w:rFonts w:ascii="Calibri" w:eastAsia="Calibri" w:hAnsi="Calibri" w:cs="Calibri"/>
          <w:color w:val="000000"/>
          <w:sz w:val="24"/>
          <w:szCs w:val="24"/>
          <w:lang w:val="es-MX" w:eastAsia="es-MX"/>
        </w:rPr>
        <w:t>a</w:t>
      </w:r>
      <w:r w:rsidRPr="009C521C">
        <w:rPr>
          <w:rFonts w:ascii="Calibri" w:eastAsia="Calibri" w:hAnsi="Calibri" w:cs="Calibri"/>
          <w:color w:val="000000"/>
          <w:sz w:val="24"/>
          <w:szCs w:val="24"/>
          <w:lang w:val="es-MX" w:eastAsia="es-MX"/>
        </w:rPr>
        <w:t xml:space="preserve">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para el caso de los víveres e insumos alimenticios el licitante adjudicado deberá reponerlos a más tardar un día antes de que se vaya a preparar el menú correspondiente, dentro de los horarios establecidos, mientras que para el caso de los alimentos preparados, deberá realizar lo necesario para entregarlos en los horarios establecidos para tal efecto en tiempo y forma.</w:t>
      </w:r>
    </w:p>
    <w:p w:rsidR="009C521C" w:rsidRPr="009C521C" w:rsidRDefault="009C521C" w:rsidP="009C521C">
      <w:pPr>
        <w:pBdr>
          <w:top w:val="nil"/>
          <w:left w:val="nil"/>
          <w:bottom w:val="nil"/>
          <w:right w:val="nil"/>
          <w:between w:val="nil"/>
        </w:pBdr>
        <w:ind w:left="708"/>
        <w:rPr>
          <w:rFonts w:ascii="Calibri" w:eastAsia="Calibri" w:hAnsi="Calibri" w:cs="Calibri"/>
          <w:b/>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u w:val="single"/>
          <w:lang w:val="es-MX" w:eastAsia="es-MX"/>
        </w:rPr>
      </w:pPr>
      <w:r w:rsidRPr="009C521C">
        <w:rPr>
          <w:rFonts w:ascii="Calibri" w:eastAsia="Calibri" w:hAnsi="Calibri" w:cs="Calibri"/>
          <w:color w:val="000000"/>
          <w:sz w:val="24"/>
          <w:szCs w:val="24"/>
          <w:lang w:val="es-MX" w:eastAsia="es-MX"/>
        </w:rPr>
        <w:t xml:space="preserve">Con la finalidad de que se tenga la certeza en la calidad de los cárnicos, pollo, pescado, embutidos, materia prima y/o productos que serán suministrados para la elaboración de los alimentos, el licitante adjudicado </w:t>
      </w:r>
      <w:r w:rsidRPr="009C521C">
        <w:rPr>
          <w:rFonts w:ascii="Calibri" w:eastAsia="Calibri" w:hAnsi="Calibri" w:cs="Calibri"/>
          <w:color w:val="000000"/>
          <w:sz w:val="24"/>
          <w:szCs w:val="24"/>
          <w:u w:val="single"/>
          <w:lang w:val="es-MX" w:eastAsia="es-MX"/>
        </w:rPr>
        <w:t xml:space="preserve">deberá contar con laboratorio propio y/o con los servicios contratados de un laboratorio certificado por la </w:t>
      </w:r>
      <w:r w:rsidRPr="009C521C">
        <w:rPr>
          <w:rFonts w:ascii="Calibri" w:eastAsia="Calibri" w:hAnsi="Calibri" w:cs="Calibri"/>
          <w:b/>
          <w:color w:val="000000"/>
          <w:sz w:val="24"/>
          <w:szCs w:val="24"/>
          <w:u w:val="single"/>
          <w:lang w:val="es-MX" w:eastAsia="es-MX"/>
        </w:rPr>
        <w:t xml:space="preserve">EMA A.C. </w:t>
      </w:r>
      <w:r w:rsidRPr="009C521C">
        <w:rPr>
          <w:rFonts w:ascii="Calibri" w:eastAsia="Calibri" w:hAnsi="Calibri" w:cs="Calibri"/>
          <w:color w:val="000000"/>
          <w:sz w:val="24"/>
          <w:szCs w:val="24"/>
          <w:u w:val="single"/>
          <w:lang w:val="es-MX" w:eastAsia="es-MX"/>
        </w:rPr>
        <w:t>(Entidad Mexicana de Acreditación), con sistema de primeras entradas y primeras salidas.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Será responsabilidad del enlace administrativo de cada centro penitenciario solicitar a la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xml:space="preserve">, la cancelación de raciones para desayuno, comida o cena, según corresponda, para los días de visita familiar (definidos por la autoridad penitenciaria) en los Centros </w:t>
      </w:r>
      <w:r w:rsidR="007C5C6F">
        <w:rPr>
          <w:rFonts w:ascii="Calibri" w:eastAsia="Calibri" w:hAnsi="Calibri" w:cs="Calibri"/>
          <w:color w:val="000000"/>
          <w:sz w:val="24"/>
          <w:szCs w:val="24"/>
          <w:lang w:val="es-MX" w:eastAsia="es-MX"/>
        </w:rPr>
        <w:t>de Reinserción Social</w:t>
      </w:r>
      <w:r w:rsidRPr="009C521C">
        <w:rPr>
          <w:rFonts w:ascii="Calibri" w:eastAsia="Calibri" w:hAnsi="Calibri" w:cs="Calibri"/>
          <w:color w:val="000000"/>
          <w:sz w:val="24"/>
          <w:szCs w:val="24"/>
          <w:lang w:val="es-MX" w:eastAsia="es-MX"/>
        </w:rPr>
        <w:t xml:space="preserve"> y Centros de Internamiento para Adolescentes.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Solo a petición de la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el licitante adjudicado podrá reducir o incrementar el suministro de víveres y procesamiento de alimentos.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6"/>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La preparación de alimentos, se realizará en las instalaciones de los Centros de </w:t>
      </w:r>
      <w:r w:rsidR="00951A68">
        <w:rPr>
          <w:rFonts w:ascii="Calibri" w:eastAsia="Calibri" w:hAnsi="Calibri" w:cs="Calibri"/>
          <w:color w:val="000000"/>
          <w:sz w:val="24"/>
          <w:szCs w:val="24"/>
          <w:lang w:val="es-MX" w:eastAsia="es-MX"/>
        </w:rPr>
        <w:t>Reinserción</w:t>
      </w:r>
      <w:r w:rsidR="007C5C6F">
        <w:rPr>
          <w:rFonts w:ascii="Calibri" w:eastAsia="Calibri" w:hAnsi="Calibri" w:cs="Calibri"/>
          <w:color w:val="000000"/>
          <w:sz w:val="24"/>
          <w:szCs w:val="24"/>
          <w:lang w:val="es-MX" w:eastAsia="es-MX"/>
        </w:rPr>
        <w:t xml:space="preserve"> Social</w:t>
      </w:r>
      <w:r w:rsidRPr="009C521C">
        <w:rPr>
          <w:rFonts w:ascii="Calibri" w:eastAsia="Calibri" w:hAnsi="Calibri" w:cs="Calibri"/>
          <w:color w:val="000000"/>
          <w:sz w:val="24"/>
          <w:szCs w:val="24"/>
          <w:lang w:val="es-MX" w:eastAsia="es-MX"/>
        </w:rPr>
        <w:t xml:space="preserve"> y Centros de Internamiento para Adolescentes (C.I.A.) en los horarios establecidos para la entrega de los mismos.</w:t>
      </w:r>
    </w:p>
    <w:p w:rsidR="009C521C" w:rsidRDefault="009C521C" w:rsidP="009C521C">
      <w:pPr>
        <w:spacing w:line="276" w:lineRule="auto"/>
        <w:jc w:val="both"/>
        <w:rPr>
          <w:rFonts w:ascii="Calibri" w:eastAsia="Calibri" w:hAnsi="Calibri" w:cs="Calibri"/>
          <w:b/>
          <w:sz w:val="22"/>
          <w:szCs w:val="22"/>
          <w:lang w:val="es-MX" w:eastAsia="es-MX"/>
        </w:rPr>
      </w:pPr>
    </w:p>
    <w:p w:rsidR="00951A68" w:rsidRDefault="00951A68" w:rsidP="009C521C">
      <w:pPr>
        <w:spacing w:line="276" w:lineRule="auto"/>
        <w:jc w:val="both"/>
        <w:rPr>
          <w:rFonts w:ascii="Calibri" w:eastAsia="Calibri" w:hAnsi="Calibri" w:cs="Calibri"/>
          <w:b/>
          <w:sz w:val="22"/>
          <w:szCs w:val="22"/>
          <w:lang w:val="es-MX" w:eastAsia="es-MX"/>
        </w:rPr>
      </w:pPr>
    </w:p>
    <w:p w:rsidR="00951A68" w:rsidRPr="009C521C" w:rsidRDefault="00951A68" w:rsidP="009C521C">
      <w:pPr>
        <w:spacing w:line="276" w:lineRule="auto"/>
        <w:jc w:val="both"/>
        <w:rPr>
          <w:rFonts w:ascii="Calibri" w:eastAsia="Calibri" w:hAnsi="Calibri" w:cs="Calibri"/>
          <w:b/>
          <w:sz w:val="22"/>
          <w:szCs w:val="22"/>
          <w:lang w:val="es-MX" w:eastAsia="es-MX"/>
        </w:rPr>
      </w:pPr>
    </w:p>
    <w:p w:rsidR="009C521C" w:rsidRPr="009C521C" w:rsidRDefault="009C521C" w:rsidP="009C521C">
      <w:pPr>
        <w:spacing w:line="276" w:lineRule="auto"/>
        <w:jc w:val="both"/>
        <w:rPr>
          <w:rFonts w:ascii="Calibri" w:eastAsia="Calibri" w:hAnsi="Calibri" w:cs="Calibri"/>
          <w:sz w:val="22"/>
          <w:szCs w:val="22"/>
          <w:lang w:val="es-MX" w:eastAsia="es-MX"/>
        </w:rPr>
      </w:pPr>
    </w:p>
    <w:p w:rsidR="009C521C" w:rsidRPr="009C521C" w:rsidRDefault="009C521C" w:rsidP="009C521C">
      <w:pPr>
        <w:numPr>
          <w:ilvl w:val="0"/>
          <w:numId w:val="45"/>
        </w:numPr>
        <w:pBdr>
          <w:top w:val="nil"/>
          <w:left w:val="nil"/>
          <w:bottom w:val="nil"/>
          <w:right w:val="nil"/>
          <w:between w:val="nil"/>
        </w:pBdr>
        <w:spacing w:line="276" w:lineRule="auto"/>
        <w:ind w:left="426" w:hanging="284"/>
        <w:jc w:val="both"/>
        <w:rPr>
          <w:rFonts w:ascii="Calibri" w:eastAsia="Calibri" w:hAnsi="Calibri" w:cs="Calibri"/>
          <w:color w:val="000000"/>
          <w:u w:val="single"/>
          <w:lang w:val="es-MX" w:eastAsia="es-MX"/>
        </w:rPr>
      </w:pPr>
      <w:r w:rsidRPr="009C521C">
        <w:rPr>
          <w:rFonts w:ascii="Calibri" w:eastAsia="Calibri" w:hAnsi="Calibri" w:cs="Calibri"/>
          <w:b/>
          <w:color w:val="000000"/>
          <w:sz w:val="24"/>
          <w:szCs w:val="24"/>
          <w:u w:val="single"/>
          <w:lang w:val="es-MX" w:eastAsia="es-MX"/>
        </w:rPr>
        <w:lastRenderedPageBreak/>
        <w:t>CARACTERÍSTICAS Y ESPECIFICACIONES GENERALES EN EL DESARROLLO DEL PROCESAMIENTO DE ALIMENTOS.</w:t>
      </w:r>
    </w:p>
    <w:p w:rsidR="009C521C" w:rsidRPr="009C521C" w:rsidRDefault="009C521C" w:rsidP="009C521C">
      <w:pPr>
        <w:spacing w:line="276" w:lineRule="auto"/>
        <w:jc w:val="both"/>
        <w:rPr>
          <w:rFonts w:ascii="Calibri" w:eastAsia="Calibri" w:hAnsi="Calibri" w:cs="Calibri"/>
          <w:sz w:val="22"/>
          <w:szCs w:val="22"/>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especificar e informar al </w:t>
      </w:r>
      <w:r w:rsidRPr="009C521C">
        <w:rPr>
          <w:rFonts w:ascii="Calibri" w:eastAsia="Calibri" w:hAnsi="Calibri" w:cs="Calibri"/>
          <w:b/>
          <w:color w:val="000000"/>
          <w:sz w:val="24"/>
          <w:szCs w:val="24"/>
          <w:lang w:val="es-MX" w:eastAsia="es-MX"/>
        </w:rPr>
        <w:t xml:space="preserve">Comisión Estatal del Sistema Penitenciario </w:t>
      </w:r>
      <w:r w:rsidRPr="009C521C">
        <w:rPr>
          <w:rFonts w:ascii="Calibri" w:eastAsia="Calibri" w:hAnsi="Calibri" w:cs="Calibri"/>
          <w:color w:val="000000"/>
          <w:sz w:val="24"/>
          <w:szCs w:val="24"/>
          <w:lang w:val="es-MX" w:eastAsia="es-MX"/>
        </w:rPr>
        <w:t xml:space="preserve">sobre el número de </w:t>
      </w:r>
      <w:r w:rsidRPr="009C521C">
        <w:rPr>
          <w:rFonts w:ascii="Calibri" w:eastAsia="Calibri" w:hAnsi="Calibri" w:cs="Calibri"/>
          <w:b/>
          <w:color w:val="000000"/>
          <w:sz w:val="24"/>
          <w:szCs w:val="24"/>
          <w:lang w:val="es-MX" w:eastAsia="es-MX"/>
        </w:rPr>
        <w:t>servidores</w:t>
      </w:r>
      <w:r w:rsidRPr="009C521C">
        <w:rPr>
          <w:rFonts w:ascii="Calibri" w:eastAsia="Calibri" w:hAnsi="Calibri" w:cs="Calibri"/>
          <w:color w:val="000000"/>
          <w:sz w:val="24"/>
          <w:szCs w:val="24"/>
          <w:lang w:val="es-MX" w:eastAsia="es-MX"/>
        </w:rPr>
        <w:t xml:space="preserve"> (</w:t>
      </w:r>
      <w:r w:rsidRPr="009C521C">
        <w:rPr>
          <w:rFonts w:ascii="Calibri" w:eastAsia="Calibri" w:hAnsi="Calibri" w:cs="Calibri"/>
          <w:i/>
          <w:color w:val="000000"/>
          <w:sz w:val="24"/>
          <w:szCs w:val="24"/>
          <w:lang w:val="es-MX" w:eastAsia="es-MX"/>
        </w:rPr>
        <w:t>personas privadas de la libertad</w:t>
      </w:r>
      <w:r w:rsidRPr="009C521C">
        <w:rPr>
          <w:rFonts w:ascii="Calibri" w:eastAsia="Calibri" w:hAnsi="Calibri" w:cs="Calibri"/>
          <w:color w:val="000000"/>
          <w:sz w:val="24"/>
          <w:szCs w:val="24"/>
          <w:lang w:val="es-MX" w:eastAsia="es-MX"/>
        </w:rPr>
        <w:t xml:space="preserve">) que serán necesarios para el procesamiento de alimentos en cada una de las cocinas de los </w:t>
      </w:r>
      <w:r w:rsidRPr="009C521C">
        <w:rPr>
          <w:rFonts w:ascii="Calibri" w:eastAsia="Calibri" w:hAnsi="Calibri" w:cs="Calibri"/>
          <w:b/>
          <w:color w:val="000000"/>
          <w:sz w:val="24"/>
          <w:szCs w:val="24"/>
          <w:lang w:val="es-MX" w:eastAsia="es-MX"/>
        </w:rPr>
        <w:t xml:space="preserve">Centros </w:t>
      </w:r>
      <w:r w:rsidR="00951A68">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w:t>
      </w:r>
    </w:p>
    <w:p w:rsidR="009C521C" w:rsidRPr="009C521C" w:rsidRDefault="009C521C" w:rsidP="009C521C">
      <w:pPr>
        <w:pBdr>
          <w:top w:val="nil"/>
          <w:left w:val="nil"/>
          <w:bottom w:val="nil"/>
          <w:right w:val="nil"/>
          <w:between w:val="nil"/>
        </w:pBdr>
        <w:spacing w:line="276" w:lineRule="auto"/>
        <w:ind w:left="708"/>
        <w:jc w:val="both"/>
        <w:rPr>
          <w:rFonts w:ascii="Calibri" w:eastAsia="Calibri" w:hAnsi="Calibri" w:cs="Calibri"/>
          <w:color w:val="000000"/>
          <w:sz w:val="24"/>
          <w:szCs w:val="24"/>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El licitante queda obligado a</w:t>
      </w:r>
      <w:r w:rsidRPr="009C521C">
        <w:rPr>
          <w:rFonts w:ascii="Calibri" w:eastAsia="Calibri" w:hAnsi="Calibri" w:cs="Calibri"/>
          <w:b/>
          <w:color w:val="000000"/>
          <w:sz w:val="24"/>
          <w:szCs w:val="24"/>
          <w:lang w:val="es-MX" w:eastAsia="es-MX"/>
        </w:rPr>
        <w:t xml:space="preserve"> supervisar</w:t>
      </w:r>
      <w:r w:rsidRPr="009C521C">
        <w:rPr>
          <w:rFonts w:ascii="Calibri" w:eastAsia="Calibri" w:hAnsi="Calibri" w:cs="Calibri"/>
          <w:color w:val="000000"/>
          <w:sz w:val="24"/>
          <w:szCs w:val="24"/>
          <w:lang w:val="es-MX" w:eastAsia="es-MX"/>
        </w:rPr>
        <w:t xml:space="preserve"> la elaboración y entrega de alimentos en las cocinas de los </w:t>
      </w:r>
      <w:r w:rsidRPr="009C521C">
        <w:rPr>
          <w:rFonts w:ascii="Calibri" w:eastAsia="Calibri" w:hAnsi="Calibri" w:cs="Calibri"/>
          <w:b/>
          <w:color w:val="000000"/>
          <w:sz w:val="24"/>
          <w:szCs w:val="24"/>
          <w:lang w:val="es-MX" w:eastAsia="es-MX"/>
        </w:rPr>
        <w:t xml:space="preserve">Centros </w:t>
      </w:r>
      <w:r w:rsidR="00951A68">
        <w:rPr>
          <w:rFonts w:ascii="Calibri" w:eastAsia="Calibri" w:hAnsi="Calibri" w:cs="Calibri"/>
          <w:b/>
          <w:color w:val="000000"/>
          <w:sz w:val="24"/>
          <w:szCs w:val="24"/>
          <w:lang w:val="es-MX" w:eastAsia="es-MX"/>
        </w:rPr>
        <w:t xml:space="preserve">de Reinserción Social </w:t>
      </w:r>
      <w:r w:rsidRPr="009C521C">
        <w:rPr>
          <w:rFonts w:ascii="Calibri" w:eastAsia="Calibri" w:hAnsi="Calibri" w:cs="Calibri"/>
          <w:b/>
          <w:color w:val="000000"/>
          <w:sz w:val="24"/>
          <w:szCs w:val="24"/>
          <w:lang w:val="es-MX" w:eastAsia="es-MX"/>
        </w:rPr>
        <w:t>y/o Centros de Internamiento para Adolecentes</w:t>
      </w:r>
      <w:r w:rsidRPr="009C521C">
        <w:rPr>
          <w:rFonts w:ascii="Calibri" w:eastAsia="Calibri" w:hAnsi="Calibri" w:cs="Calibri"/>
          <w:color w:val="000000"/>
          <w:sz w:val="24"/>
          <w:szCs w:val="24"/>
          <w:lang w:val="es-MX" w:eastAsia="es-MX"/>
        </w:rPr>
        <w:t xml:space="preserve"> mediante personal capacitado.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Deberán de realizar la </w:t>
      </w:r>
      <w:r w:rsidRPr="009C521C">
        <w:rPr>
          <w:rFonts w:ascii="Calibri" w:eastAsia="Calibri" w:hAnsi="Calibri" w:cs="Calibri"/>
          <w:b/>
          <w:color w:val="000000"/>
          <w:sz w:val="24"/>
          <w:szCs w:val="24"/>
          <w:lang w:val="es-MX" w:eastAsia="es-MX"/>
        </w:rPr>
        <w:t>práctica de análisis por un laboratorio</w:t>
      </w:r>
      <w:r w:rsidRPr="009C521C">
        <w:rPr>
          <w:rFonts w:ascii="Calibri" w:eastAsia="Calibri" w:hAnsi="Calibri" w:cs="Calibri"/>
          <w:color w:val="000000"/>
          <w:sz w:val="24"/>
          <w:szCs w:val="24"/>
          <w:lang w:val="es-MX" w:eastAsia="es-MX"/>
        </w:rPr>
        <w:t xml:space="preserve"> acreditado por la </w:t>
      </w:r>
      <w:r w:rsidRPr="009C521C">
        <w:rPr>
          <w:rFonts w:ascii="Calibri" w:eastAsia="Calibri" w:hAnsi="Calibri" w:cs="Calibri"/>
          <w:b/>
          <w:color w:val="000000"/>
          <w:sz w:val="24"/>
          <w:szCs w:val="24"/>
          <w:lang w:val="es-MX" w:eastAsia="es-MX"/>
        </w:rPr>
        <w:t>EMA A.C.</w:t>
      </w:r>
      <w:r w:rsidRPr="009C521C">
        <w:rPr>
          <w:rFonts w:ascii="Calibri" w:eastAsia="Calibri" w:hAnsi="Calibri" w:cs="Calibri"/>
          <w:color w:val="000000"/>
          <w:sz w:val="24"/>
          <w:szCs w:val="24"/>
          <w:lang w:val="es-MX" w:eastAsia="es-MX"/>
        </w:rPr>
        <w:t xml:space="preserve"> (Entidad Mexicana de Acreditación) a los </w:t>
      </w:r>
      <w:r w:rsidRPr="009C521C">
        <w:rPr>
          <w:rFonts w:ascii="Calibri" w:eastAsia="Calibri" w:hAnsi="Calibri" w:cs="Calibri"/>
          <w:b/>
          <w:color w:val="000000"/>
          <w:sz w:val="24"/>
          <w:szCs w:val="24"/>
          <w:lang w:val="es-MX" w:eastAsia="es-MX"/>
        </w:rPr>
        <w:t>servidores(as) asignados(as)</w:t>
      </w:r>
      <w:r w:rsidRPr="009C521C">
        <w:rPr>
          <w:rFonts w:ascii="Calibri" w:eastAsia="Calibri" w:hAnsi="Calibri" w:cs="Calibri"/>
          <w:color w:val="000000"/>
          <w:sz w:val="24"/>
          <w:szCs w:val="24"/>
          <w:lang w:val="es-MX" w:eastAsia="es-MX"/>
        </w:rPr>
        <w:t xml:space="preserve"> a las funciones de almacenamiento de víveres e insumos alimenticios, preparación de alimentos, dichos análisis incluirán: exudado faríngeo, </w:t>
      </w:r>
      <w:proofErr w:type="spellStart"/>
      <w:r w:rsidRPr="009C521C">
        <w:rPr>
          <w:rFonts w:ascii="Calibri" w:eastAsia="Calibri" w:hAnsi="Calibri" w:cs="Calibri"/>
          <w:color w:val="000000"/>
          <w:sz w:val="24"/>
          <w:szCs w:val="24"/>
          <w:lang w:val="es-MX" w:eastAsia="es-MX"/>
        </w:rPr>
        <w:t>coproparasitoscópico</w:t>
      </w:r>
      <w:proofErr w:type="spellEnd"/>
      <w:r w:rsidRPr="009C521C">
        <w:rPr>
          <w:rFonts w:ascii="Calibri" w:eastAsia="Calibri" w:hAnsi="Calibri" w:cs="Calibri"/>
          <w:color w:val="000000"/>
          <w:sz w:val="24"/>
          <w:szCs w:val="24"/>
          <w:lang w:val="es-MX" w:eastAsia="es-MX"/>
        </w:rPr>
        <w:t xml:space="preserve"> en serie de tres, reacciones febriles, biometría hemática y lecho </w:t>
      </w:r>
      <w:proofErr w:type="spellStart"/>
      <w:r w:rsidRPr="009C521C">
        <w:rPr>
          <w:rFonts w:ascii="Calibri" w:eastAsia="Calibri" w:hAnsi="Calibri" w:cs="Calibri"/>
          <w:color w:val="000000"/>
          <w:sz w:val="24"/>
          <w:szCs w:val="24"/>
          <w:lang w:val="es-MX" w:eastAsia="es-MX"/>
        </w:rPr>
        <w:t>ungueal</w:t>
      </w:r>
      <w:proofErr w:type="spellEnd"/>
      <w:r w:rsidRPr="009C521C">
        <w:rPr>
          <w:rFonts w:ascii="Calibri" w:eastAsia="Calibri" w:hAnsi="Calibri" w:cs="Calibri"/>
          <w:color w:val="000000"/>
          <w:sz w:val="24"/>
          <w:szCs w:val="24"/>
          <w:lang w:val="es-MX" w:eastAsia="es-MX"/>
        </w:rPr>
        <w:t>.</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Para los casos </w:t>
      </w:r>
      <w:r w:rsidR="005C1FE6">
        <w:rPr>
          <w:rFonts w:ascii="Calibri" w:eastAsia="Calibri" w:hAnsi="Calibri" w:cs="Calibri"/>
          <w:b/>
          <w:color w:val="000000"/>
          <w:sz w:val="24"/>
          <w:szCs w:val="24"/>
          <w:lang w:val="es-MX" w:eastAsia="es-MX"/>
        </w:rPr>
        <w:t>POS</w:t>
      </w:r>
      <w:r w:rsidRPr="009C521C">
        <w:rPr>
          <w:rFonts w:ascii="Calibri" w:eastAsia="Calibri" w:hAnsi="Calibri" w:cs="Calibri"/>
          <w:b/>
          <w:color w:val="000000"/>
          <w:sz w:val="24"/>
          <w:szCs w:val="24"/>
          <w:lang w:val="es-MX" w:eastAsia="es-MX"/>
        </w:rPr>
        <w:t>ITIVOS</w:t>
      </w:r>
      <w:r w:rsidRPr="009C521C">
        <w:rPr>
          <w:rFonts w:ascii="Calibri" w:eastAsia="Calibri" w:hAnsi="Calibri" w:cs="Calibri"/>
          <w:color w:val="000000"/>
          <w:sz w:val="24"/>
          <w:szCs w:val="24"/>
          <w:lang w:val="es-MX" w:eastAsia="es-MX"/>
        </w:rPr>
        <w:t xml:space="preserve"> en los resultados de los análisis, el licitante estará obligado a proporcionar y dar acceso al tratamiento médico necesario. </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Estos análisis se deberán practicar dentro de los primeros </w:t>
      </w:r>
      <w:r w:rsidRPr="009C521C">
        <w:rPr>
          <w:rFonts w:ascii="Calibri" w:eastAsia="Calibri" w:hAnsi="Calibri" w:cs="Calibri"/>
          <w:b/>
          <w:color w:val="000000"/>
          <w:sz w:val="24"/>
          <w:szCs w:val="24"/>
          <w:lang w:val="es-MX" w:eastAsia="es-MX"/>
        </w:rPr>
        <w:t>veinticinco días naturales posteriores</w:t>
      </w:r>
      <w:r w:rsidRPr="009C521C">
        <w:rPr>
          <w:rFonts w:ascii="Calibri" w:eastAsia="Calibri" w:hAnsi="Calibri" w:cs="Calibri"/>
          <w:color w:val="000000"/>
          <w:sz w:val="24"/>
          <w:szCs w:val="24"/>
          <w:lang w:val="es-MX" w:eastAsia="es-MX"/>
        </w:rPr>
        <w:t xml:space="preserve"> al inicio de la vigencia del contrato que se genere del presente procedimiento. </w:t>
      </w:r>
    </w:p>
    <w:p w:rsidR="009C521C" w:rsidRPr="009C521C" w:rsidRDefault="009C521C" w:rsidP="009C521C">
      <w:pPr>
        <w:pBdr>
          <w:top w:val="nil"/>
          <w:left w:val="nil"/>
          <w:bottom w:val="nil"/>
          <w:right w:val="nil"/>
          <w:between w:val="nil"/>
        </w:pBdr>
        <w:spacing w:line="276" w:lineRule="auto"/>
        <w:ind w:left="708"/>
        <w:jc w:val="both"/>
        <w:rPr>
          <w:rFonts w:ascii="Calibri" w:eastAsia="Calibri" w:hAnsi="Calibri" w:cs="Calibri"/>
          <w:color w:val="000000"/>
          <w:sz w:val="24"/>
          <w:szCs w:val="24"/>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En el caso de las </w:t>
      </w:r>
      <w:r w:rsidRPr="009C521C">
        <w:rPr>
          <w:rFonts w:ascii="Calibri" w:eastAsia="Calibri" w:hAnsi="Calibri" w:cs="Calibri"/>
          <w:b/>
          <w:color w:val="000000"/>
          <w:sz w:val="24"/>
          <w:szCs w:val="24"/>
          <w:lang w:val="es-MX" w:eastAsia="es-MX"/>
        </w:rPr>
        <w:t>personas privadas de su libertad</w:t>
      </w:r>
      <w:r w:rsidRPr="009C521C">
        <w:rPr>
          <w:rFonts w:ascii="Calibri" w:eastAsia="Calibri" w:hAnsi="Calibri" w:cs="Calibri"/>
          <w:color w:val="000000"/>
          <w:sz w:val="24"/>
          <w:szCs w:val="24"/>
          <w:lang w:val="es-MX" w:eastAsia="es-MX"/>
        </w:rPr>
        <w:t xml:space="preserve"> comisionadas al área de cocina, cámaras y almacenes que participen en la elaboración de alimentos, se les deberán practicar dichos análisis de manera inmediata a más tardar a los </w:t>
      </w:r>
      <w:r w:rsidRPr="009C521C">
        <w:rPr>
          <w:rFonts w:ascii="Calibri" w:eastAsia="Calibri" w:hAnsi="Calibri" w:cs="Calibri"/>
          <w:b/>
          <w:color w:val="000000"/>
          <w:sz w:val="24"/>
          <w:szCs w:val="24"/>
          <w:lang w:val="es-MX" w:eastAsia="es-MX"/>
        </w:rPr>
        <w:t>veinticinco días posteriores</w:t>
      </w:r>
      <w:r w:rsidRPr="009C521C">
        <w:rPr>
          <w:rFonts w:ascii="Calibri" w:eastAsia="Calibri" w:hAnsi="Calibri" w:cs="Calibri"/>
          <w:color w:val="000000"/>
          <w:sz w:val="24"/>
          <w:szCs w:val="24"/>
          <w:lang w:val="es-MX" w:eastAsia="es-MX"/>
        </w:rPr>
        <w:t xml:space="preserve"> a su ingreso. </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7"/>
        </w:numPr>
        <w:pBdr>
          <w:top w:val="nil"/>
          <w:left w:val="nil"/>
          <w:bottom w:val="nil"/>
          <w:right w:val="nil"/>
          <w:between w:val="nil"/>
        </w:pBdr>
        <w:spacing w:line="276" w:lineRule="auto"/>
        <w:jc w:val="both"/>
        <w:rPr>
          <w:rFonts w:eastAsia="Times New Roman"/>
          <w:b/>
          <w:color w:val="000000"/>
          <w:sz w:val="24"/>
          <w:szCs w:val="24"/>
          <w:lang w:val="es-MX" w:eastAsia="es-MX"/>
        </w:rPr>
      </w:pPr>
      <w:r w:rsidRPr="009C521C">
        <w:rPr>
          <w:rFonts w:ascii="Calibri" w:eastAsia="Calibri" w:hAnsi="Calibri" w:cs="Calibri"/>
          <w:color w:val="000000"/>
          <w:sz w:val="24"/>
          <w:szCs w:val="24"/>
          <w:lang w:val="es-MX" w:eastAsia="es-MX"/>
        </w:rPr>
        <w:t xml:space="preserve">El personal capacitado asignado por el licitante deberá contar con los </w:t>
      </w:r>
      <w:r w:rsidRPr="009C521C">
        <w:rPr>
          <w:rFonts w:ascii="Calibri" w:eastAsia="Calibri" w:hAnsi="Calibri" w:cs="Calibri"/>
          <w:b/>
          <w:color w:val="000000"/>
          <w:sz w:val="24"/>
          <w:szCs w:val="24"/>
          <w:lang w:val="es-MX" w:eastAsia="es-MX"/>
        </w:rPr>
        <w:t>certificados médicos</w:t>
      </w:r>
      <w:r w:rsidRPr="009C521C">
        <w:rPr>
          <w:rFonts w:ascii="Calibri" w:eastAsia="Calibri" w:hAnsi="Calibri" w:cs="Calibri"/>
          <w:color w:val="000000"/>
          <w:sz w:val="24"/>
          <w:szCs w:val="24"/>
          <w:lang w:val="es-MX" w:eastAsia="es-MX"/>
        </w:rPr>
        <w:t xml:space="preserve"> de la </w:t>
      </w:r>
      <w:r w:rsidRPr="009C521C">
        <w:rPr>
          <w:rFonts w:ascii="Calibri" w:eastAsia="Calibri" w:hAnsi="Calibri" w:cs="Calibri"/>
          <w:b/>
          <w:color w:val="000000"/>
          <w:sz w:val="24"/>
          <w:szCs w:val="24"/>
          <w:lang w:val="es-MX" w:eastAsia="es-MX"/>
        </w:rPr>
        <w:t>totalidad del personal</w:t>
      </w:r>
      <w:r w:rsidRPr="009C521C">
        <w:rPr>
          <w:rFonts w:ascii="Calibri" w:eastAsia="Calibri" w:hAnsi="Calibri" w:cs="Calibri"/>
          <w:color w:val="000000"/>
          <w:sz w:val="24"/>
          <w:szCs w:val="24"/>
          <w:lang w:val="es-MX" w:eastAsia="es-MX"/>
        </w:rPr>
        <w:t xml:space="preserve"> que labora en las cocinas, expedidos por un médico con cedula profesional, para el desarrollo de su actividad. En todo caso, será responsabilidad del licitante adjudica</w:t>
      </w:r>
      <w:r w:rsidR="005C1FE6">
        <w:rPr>
          <w:rFonts w:ascii="Calibri" w:eastAsia="Calibri" w:hAnsi="Calibri" w:cs="Calibri"/>
          <w:color w:val="000000"/>
          <w:sz w:val="24"/>
          <w:szCs w:val="24"/>
          <w:lang w:val="es-MX" w:eastAsia="es-MX"/>
        </w:rPr>
        <w:t>do, supervisar permanentemente l</w:t>
      </w:r>
      <w:r w:rsidRPr="009C521C">
        <w:rPr>
          <w:rFonts w:ascii="Calibri" w:eastAsia="Calibri" w:hAnsi="Calibri" w:cs="Calibri"/>
          <w:color w:val="000000"/>
          <w:sz w:val="24"/>
          <w:szCs w:val="24"/>
          <w:lang w:val="es-MX" w:eastAsia="es-MX"/>
        </w:rPr>
        <w:t xml:space="preserve">a </w:t>
      </w:r>
      <w:r w:rsidRPr="009C521C">
        <w:rPr>
          <w:rFonts w:ascii="Calibri" w:eastAsia="Calibri" w:hAnsi="Calibri" w:cs="Calibri"/>
          <w:b/>
          <w:color w:val="000000"/>
          <w:sz w:val="24"/>
          <w:szCs w:val="24"/>
          <w:lang w:val="es-MX" w:eastAsia="es-MX"/>
        </w:rPr>
        <w:t>vigencia</w:t>
      </w:r>
      <w:r w:rsidRPr="009C521C">
        <w:rPr>
          <w:rFonts w:ascii="Calibri" w:eastAsia="Calibri" w:hAnsi="Calibri" w:cs="Calibri"/>
          <w:color w:val="000000"/>
          <w:sz w:val="24"/>
          <w:szCs w:val="24"/>
          <w:lang w:val="es-MX" w:eastAsia="es-MX"/>
        </w:rPr>
        <w:t xml:space="preserve"> de los mismos cada </w:t>
      </w:r>
      <w:r w:rsidRPr="009C521C">
        <w:rPr>
          <w:rFonts w:ascii="Calibri" w:eastAsia="Calibri" w:hAnsi="Calibri" w:cs="Calibri"/>
          <w:b/>
          <w:color w:val="000000"/>
          <w:sz w:val="24"/>
          <w:szCs w:val="24"/>
          <w:lang w:val="es-MX" w:eastAsia="es-MX"/>
        </w:rPr>
        <w:t>3 (tres) meses.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spacing w:line="276" w:lineRule="auto"/>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Para el Procesamiento de Alimentos, el licitante se deberá de ajustar a lo siguiente:</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recibir, conservar, custodiar, controlar, previa supervisión del </w:t>
      </w:r>
      <w:r w:rsidRPr="009C521C">
        <w:rPr>
          <w:rFonts w:ascii="Calibri" w:eastAsia="Calibri" w:hAnsi="Calibri" w:cs="Calibri"/>
          <w:b/>
          <w:color w:val="000000"/>
          <w:sz w:val="24"/>
          <w:szCs w:val="24"/>
          <w:lang w:val="es-MX" w:eastAsia="es-MX"/>
        </w:rPr>
        <w:t>enlace administrativo</w:t>
      </w:r>
      <w:r w:rsidRPr="009C521C">
        <w:rPr>
          <w:rFonts w:ascii="Calibri" w:eastAsia="Calibri" w:hAnsi="Calibri" w:cs="Calibri"/>
          <w:color w:val="000000"/>
          <w:sz w:val="24"/>
          <w:szCs w:val="24"/>
          <w:lang w:val="es-MX" w:eastAsia="es-MX"/>
        </w:rPr>
        <w:t xml:space="preserve"> de cada uno de los </w:t>
      </w:r>
      <w:r w:rsidRPr="009C521C">
        <w:rPr>
          <w:rFonts w:ascii="Calibri" w:eastAsia="Calibri" w:hAnsi="Calibri" w:cs="Calibri"/>
          <w:b/>
          <w:color w:val="000000"/>
          <w:sz w:val="24"/>
          <w:szCs w:val="24"/>
          <w:lang w:val="es-MX" w:eastAsia="es-MX"/>
        </w:rPr>
        <w:t xml:space="preserve">Centros </w:t>
      </w:r>
      <w:r w:rsidR="005C1FE6">
        <w:rPr>
          <w:rFonts w:ascii="Calibri" w:eastAsia="Calibri" w:hAnsi="Calibri" w:cs="Calibri"/>
          <w:b/>
          <w:color w:val="000000"/>
          <w:sz w:val="24"/>
          <w:szCs w:val="24"/>
          <w:lang w:val="es-MX" w:eastAsia="es-MX"/>
        </w:rPr>
        <w:t xml:space="preserve">de Reinserción Social </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los víveres e insumos alimenticios que serán utilizados para la preparación de los alimentos.</w:t>
      </w:r>
    </w:p>
    <w:p w:rsidR="009C521C" w:rsidRPr="009C521C" w:rsidRDefault="009C521C" w:rsidP="009C521C">
      <w:pPr>
        <w:pBdr>
          <w:top w:val="nil"/>
          <w:left w:val="nil"/>
          <w:bottom w:val="nil"/>
          <w:right w:val="nil"/>
          <w:between w:val="nil"/>
        </w:pBdr>
        <w:spacing w:line="276" w:lineRule="auto"/>
        <w:ind w:left="708"/>
        <w:jc w:val="both"/>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lastRenderedPageBreak/>
        <w:t>El licitante deberá de supervisar a las personas privadas de su libertad comisionadas que contribuyen en cocinas, almacenes y cámaras de refrigeración, así como en la preparación de alimentos que correspondan en las cantidades y de acuerdo a los menús propuestos.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Preparar los alimentos bajo un esquema de aseo e higiene observando las prácticas de higiene y sanidad establecida en la Norma Oficial Mexicana </w:t>
      </w:r>
      <w:r w:rsidRPr="009C521C">
        <w:rPr>
          <w:rFonts w:ascii="Calibri" w:eastAsia="Calibri" w:hAnsi="Calibri" w:cs="Calibri"/>
          <w:b/>
          <w:color w:val="000000"/>
          <w:sz w:val="24"/>
          <w:szCs w:val="24"/>
          <w:lang w:val="es-MX" w:eastAsia="es-MX"/>
        </w:rPr>
        <w:t>NOM-251-SSA1-2009</w:t>
      </w:r>
      <w:r w:rsidRPr="009C521C">
        <w:rPr>
          <w:rFonts w:ascii="Calibri" w:eastAsia="Calibri" w:hAnsi="Calibri" w:cs="Calibri"/>
          <w:color w:val="000000"/>
          <w:sz w:val="24"/>
          <w:szCs w:val="24"/>
          <w:lang w:val="es-MX" w:eastAsia="es-MX"/>
        </w:rPr>
        <w:t xml:space="preserve"> (Prácticas de Higiene para el proceso de alimentos, bebidas o suplementos alimenticios. publicada en el Diario Oficial de la Federación el día primero de marzo del 2010) en las cocinas, almacenes, equipo de refrigeración y cámara de refrigeración de los diferentes Centros </w:t>
      </w:r>
      <w:r w:rsidR="005C1FE6">
        <w:rPr>
          <w:rFonts w:ascii="Calibri" w:eastAsia="Calibri" w:hAnsi="Calibri" w:cs="Calibri"/>
          <w:color w:val="000000"/>
          <w:sz w:val="24"/>
          <w:szCs w:val="24"/>
          <w:lang w:val="es-MX" w:eastAsia="es-MX"/>
        </w:rPr>
        <w:t>de Reinserción Social</w:t>
      </w:r>
      <w:r w:rsidRPr="009C521C">
        <w:rPr>
          <w:rFonts w:ascii="Calibri" w:eastAsia="Calibri" w:hAnsi="Calibri" w:cs="Calibri"/>
          <w:color w:val="000000"/>
          <w:sz w:val="24"/>
          <w:szCs w:val="24"/>
          <w:lang w:val="es-MX" w:eastAsia="es-MX"/>
        </w:rPr>
        <w:t xml:space="preserve"> y de las Centros de Internamientos para para Adolescentes.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Supervisar y verificar que la preparación de los alimentos sea adecuada.</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Verificar que el alimento llegue en su totalidad a la población, en buena presentación, temperatura, cantidad y calidad hasta sus estancias.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Supervisar en general, la adecuada operación de las cocinas, cámaras de refrigeración, comedores y almacén.</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proporcionar a cada centro penitenciario </w:t>
      </w:r>
      <w:r w:rsidRPr="009C521C">
        <w:rPr>
          <w:rFonts w:ascii="Calibri" w:eastAsia="Calibri" w:hAnsi="Calibri" w:cs="Calibri"/>
          <w:b/>
          <w:color w:val="000000"/>
          <w:sz w:val="24"/>
          <w:szCs w:val="24"/>
          <w:lang w:val="es-MX" w:eastAsia="es-MX"/>
        </w:rPr>
        <w:t>carros de servicio</w:t>
      </w:r>
      <w:r w:rsidRPr="009C521C">
        <w:rPr>
          <w:rFonts w:ascii="Calibri" w:eastAsia="Calibri" w:hAnsi="Calibri" w:cs="Calibri"/>
          <w:color w:val="000000"/>
          <w:sz w:val="24"/>
          <w:szCs w:val="24"/>
          <w:lang w:val="es-MX" w:eastAsia="es-MX"/>
        </w:rPr>
        <w:t xml:space="preserve">, equipados para conservar la </w:t>
      </w:r>
      <w:r w:rsidRPr="009C521C">
        <w:rPr>
          <w:rFonts w:ascii="Calibri" w:eastAsia="Calibri" w:hAnsi="Calibri" w:cs="Calibri"/>
          <w:b/>
          <w:color w:val="000000"/>
          <w:sz w:val="24"/>
          <w:szCs w:val="24"/>
          <w:lang w:val="es-MX" w:eastAsia="es-MX"/>
        </w:rPr>
        <w:t>temperatura mínima de 140 °F (60 °C)</w:t>
      </w:r>
      <w:r w:rsidRPr="009C521C">
        <w:rPr>
          <w:rFonts w:ascii="Calibri" w:eastAsia="Calibri" w:hAnsi="Calibri" w:cs="Calibri"/>
          <w:color w:val="000000"/>
          <w:sz w:val="24"/>
          <w:szCs w:val="24"/>
          <w:lang w:val="es-MX" w:eastAsia="es-MX"/>
        </w:rPr>
        <w:t xml:space="preserve"> </w:t>
      </w:r>
      <w:r w:rsidRPr="009C521C">
        <w:rPr>
          <w:rFonts w:ascii="Calibri" w:eastAsia="Calibri" w:hAnsi="Calibri" w:cs="Calibri"/>
          <w:b/>
          <w:color w:val="000000"/>
          <w:sz w:val="24"/>
          <w:szCs w:val="24"/>
          <w:lang w:val="es-MX" w:eastAsia="es-MX"/>
        </w:rPr>
        <w:t>de los alimentos</w:t>
      </w:r>
      <w:r w:rsidRPr="009C521C">
        <w:rPr>
          <w:rFonts w:ascii="Calibri" w:eastAsia="Calibri" w:hAnsi="Calibri" w:cs="Calibri"/>
          <w:color w:val="000000"/>
          <w:sz w:val="24"/>
          <w:szCs w:val="24"/>
          <w:lang w:val="es-MX" w:eastAsia="es-MX"/>
        </w:rPr>
        <w:t xml:space="preserve"> al momento que estos sean trasladados y entregados a las estancias que correspondan.</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Asesorar para mantener en óptimas condiciones de aseo e higiene tanto las instalaciones como los utensilios para la preparación de los alimentos.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Resguardar y cuidar todos los utensilios, equipos y materiales propiedad del </w:t>
      </w:r>
      <w:r w:rsidRPr="009C521C">
        <w:rPr>
          <w:rFonts w:ascii="Calibri" w:eastAsia="Calibri" w:hAnsi="Calibri" w:cs="Calibri"/>
          <w:b/>
          <w:color w:val="000000"/>
          <w:sz w:val="24"/>
          <w:szCs w:val="24"/>
          <w:lang w:val="es-MX" w:eastAsia="es-MX"/>
        </w:rPr>
        <w:t xml:space="preserve">COMISIÓN ESTATAL DEL SISTEMA PENITENCIARIO </w:t>
      </w:r>
      <w:r w:rsidRPr="009C521C">
        <w:rPr>
          <w:rFonts w:ascii="Calibri" w:eastAsia="Calibri" w:hAnsi="Calibri" w:cs="Calibri"/>
          <w:color w:val="000000"/>
          <w:sz w:val="24"/>
          <w:szCs w:val="24"/>
          <w:lang w:val="es-MX" w:eastAsia="es-MX"/>
        </w:rPr>
        <w:t>para el desarrollo adecuado de la elaboración, preparación de los alimentos.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El licitante será el responsable de proporcionar el material de limpieza necesario para mantener en óptimas condiciones de higiene, las áreas donde se almacenen los víveres e insumos alimenticios y se elaboren los alimentos.</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18586D"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Pr>
          <w:rFonts w:ascii="Calibri" w:eastAsia="Calibri" w:hAnsi="Calibri" w:cs="Calibri"/>
          <w:color w:val="000000"/>
          <w:sz w:val="24"/>
          <w:szCs w:val="24"/>
          <w:lang w:val="es-MX" w:eastAsia="es-MX"/>
        </w:rPr>
        <w:t>El</w:t>
      </w:r>
      <w:r w:rsidR="009C521C" w:rsidRPr="009C521C">
        <w:rPr>
          <w:rFonts w:ascii="Calibri" w:eastAsia="Calibri" w:hAnsi="Calibri" w:cs="Calibri"/>
          <w:color w:val="000000"/>
          <w:sz w:val="24"/>
          <w:szCs w:val="24"/>
          <w:lang w:val="es-MX" w:eastAsia="es-MX"/>
        </w:rPr>
        <w:t xml:space="preserve"> licitante deberá proporcionar a las personas privadas de su libertad que se encuentren comisionadas en labores de la cocina y recepción de insumos, víveres y productos y que participen en la elaboración y manejo de alimentos, </w:t>
      </w:r>
      <w:r w:rsidR="009C521C" w:rsidRPr="009C521C">
        <w:rPr>
          <w:rFonts w:ascii="Calibri" w:eastAsia="Calibri" w:hAnsi="Calibri" w:cs="Calibri"/>
          <w:b/>
          <w:color w:val="000000"/>
          <w:sz w:val="24"/>
          <w:szCs w:val="24"/>
          <w:lang w:val="es-MX" w:eastAsia="es-MX"/>
        </w:rPr>
        <w:t>2 (dos) uniformes nuevos al inicio del contrato</w:t>
      </w:r>
      <w:r w:rsidR="009C521C" w:rsidRPr="009C521C">
        <w:rPr>
          <w:rFonts w:ascii="Calibri" w:eastAsia="Calibri" w:hAnsi="Calibri" w:cs="Calibri"/>
          <w:color w:val="000000"/>
          <w:sz w:val="24"/>
          <w:szCs w:val="24"/>
          <w:lang w:val="es-MX" w:eastAsia="es-MX"/>
        </w:rPr>
        <w:t xml:space="preserve"> a cada persona privada de su libertad, así como a los de nuevo ingreso a más tardar a los </w:t>
      </w:r>
      <w:r w:rsidR="009C521C" w:rsidRPr="009C521C">
        <w:rPr>
          <w:rFonts w:ascii="Calibri" w:eastAsia="Calibri" w:hAnsi="Calibri" w:cs="Calibri"/>
          <w:b/>
          <w:color w:val="000000"/>
          <w:sz w:val="24"/>
          <w:szCs w:val="24"/>
          <w:lang w:val="es-MX" w:eastAsia="es-MX"/>
        </w:rPr>
        <w:t>primeros diez días naturales</w:t>
      </w:r>
      <w:r w:rsidR="009C521C" w:rsidRPr="009C521C">
        <w:rPr>
          <w:rFonts w:ascii="Calibri" w:eastAsia="Calibri" w:hAnsi="Calibri" w:cs="Calibri"/>
          <w:color w:val="000000"/>
          <w:sz w:val="24"/>
          <w:szCs w:val="24"/>
          <w:lang w:val="es-MX" w:eastAsia="es-MX"/>
        </w:rPr>
        <w:t xml:space="preserve"> en que hayan iniciado su comisión, el cual consistirá en:</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1"/>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b/>
          <w:color w:val="000000"/>
          <w:sz w:val="24"/>
          <w:szCs w:val="24"/>
          <w:lang w:val="es-MX" w:eastAsia="es-MX"/>
        </w:rPr>
        <w:t>Comisionados en la recepción de insumos, víveres y productos</w:t>
      </w:r>
      <w:r w:rsidRPr="009C521C">
        <w:rPr>
          <w:rFonts w:ascii="Calibri" w:eastAsia="Calibri" w:hAnsi="Calibri" w:cs="Calibri"/>
          <w:color w:val="000000"/>
          <w:sz w:val="24"/>
          <w:szCs w:val="24"/>
          <w:lang w:val="es-MX" w:eastAsia="es-MX"/>
        </w:rPr>
        <w:t>: playera, pantalón, calzado (un par de botas de hule), guantes de carnaza, faja y ropa de lluvia cuando se requiera.</w:t>
      </w:r>
    </w:p>
    <w:p w:rsidR="009C521C" w:rsidRPr="009C521C" w:rsidRDefault="009C521C" w:rsidP="009C521C">
      <w:pPr>
        <w:pBdr>
          <w:top w:val="nil"/>
          <w:left w:val="nil"/>
          <w:bottom w:val="nil"/>
          <w:right w:val="nil"/>
          <w:between w:val="nil"/>
        </w:pBdr>
        <w:spacing w:line="276" w:lineRule="auto"/>
        <w:ind w:left="1080"/>
        <w:jc w:val="both"/>
        <w:rPr>
          <w:rFonts w:ascii="Calibri" w:eastAsia="Calibri" w:hAnsi="Calibri" w:cs="Calibri"/>
          <w:color w:val="000000"/>
          <w:sz w:val="24"/>
          <w:szCs w:val="24"/>
          <w:lang w:val="es-MX" w:eastAsia="es-MX"/>
        </w:rPr>
      </w:pPr>
    </w:p>
    <w:p w:rsidR="009C521C" w:rsidRPr="009C521C" w:rsidRDefault="009C521C" w:rsidP="009C521C">
      <w:pPr>
        <w:numPr>
          <w:ilvl w:val="0"/>
          <w:numId w:val="41"/>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b/>
          <w:color w:val="000000"/>
          <w:sz w:val="24"/>
          <w:szCs w:val="24"/>
          <w:lang w:val="es-MX" w:eastAsia="es-MX"/>
        </w:rPr>
        <w:t>Comisionados en labores de cocina, almacén y cámaras de refrigeración:</w:t>
      </w:r>
      <w:r w:rsidRPr="009C521C">
        <w:rPr>
          <w:rFonts w:ascii="Calibri" w:eastAsia="Calibri" w:hAnsi="Calibri" w:cs="Calibri"/>
          <w:color w:val="000000"/>
          <w:sz w:val="24"/>
          <w:szCs w:val="24"/>
          <w:lang w:val="es-MX" w:eastAsia="es-MX"/>
        </w:rPr>
        <w:t xml:space="preserve"> playera o filipina pantalón, faja, mandil de tela y para el caso del calzado, </w:t>
      </w:r>
      <w:proofErr w:type="spellStart"/>
      <w:r w:rsidRPr="009C521C">
        <w:rPr>
          <w:rFonts w:ascii="Calibri" w:eastAsia="Calibri" w:hAnsi="Calibri" w:cs="Calibri"/>
          <w:color w:val="000000"/>
          <w:sz w:val="24"/>
          <w:szCs w:val="24"/>
          <w:lang w:val="es-MX" w:eastAsia="es-MX"/>
        </w:rPr>
        <w:t>antiderrapante</w:t>
      </w:r>
      <w:proofErr w:type="spellEnd"/>
      <w:r w:rsidRPr="009C521C">
        <w:rPr>
          <w:rFonts w:ascii="Calibri" w:eastAsia="Calibri" w:hAnsi="Calibri" w:cs="Calibri"/>
          <w:color w:val="000000"/>
          <w:sz w:val="24"/>
          <w:szCs w:val="24"/>
          <w:lang w:val="es-MX" w:eastAsia="es-MX"/>
        </w:rPr>
        <w:t xml:space="preserve"> a la medida (cocineros), guante anti calórico panadero, guante acero inoxidable de carnicero (cortadores de carne) un par de botas de hule </w:t>
      </w:r>
      <w:proofErr w:type="spellStart"/>
      <w:r w:rsidRPr="009C521C">
        <w:rPr>
          <w:rFonts w:ascii="Calibri" w:eastAsia="Calibri" w:hAnsi="Calibri" w:cs="Calibri"/>
          <w:color w:val="000000"/>
          <w:sz w:val="24"/>
          <w:szCs w:val="24"/>
          <w:lang w:val="es-MX" w:eastAsia="es-MX"/>
        </w:rPr>
        <w:t>antiderrapantes</w:t>
      </w:r>
      <w:proofErr w:type="spellEnd"/>
      <w:r w:rsidRPr="009C521C">
        <w:rPr>
          <w:rFonts w:ascii="Calibri" w:eastAsia="Calibri" w:hAnsi="Calibri" w:cs="Calibri"/>
          <w:color w:val="000000"/>
          <w:sz w:val="24"/>
          <w:szCs w:val="24"/>
          <w:lang w:val="es-MX" w:eastAsia="es-MX"/>
        </w:rPr>
        <w:t xml:space="preserve"> a la medida (almacenista y lava trastes), guantes de carnaza (mantenimiento), otro que resulte adecuado, (color blanco). </w:t>
      </w:r>
    </w:p>
    <w:p w:rsidR="009C521C" w:rsidRPr="009C521C" w:rsidRDefault="009C521C" w:rsidP="009C521C">
      <w:pPr>
        <w:pBdr>
          <w:top w:val="nil"/>
          <w:left w:val="nil"/>
          <w:bottom w:val="nil"/>
          <w:right w:val="nil"/>
          <w:between w:val="nil"/>
        </w:pBdr>
        <w:spacing w:line="276" w:lineRule="auto"/>
        <w:ind w:left="1080"/>
        <w:jc w:val="both"/>
        <w:rPr>
          <w:rFonts w:ascii="Calibri" w:eastAsia="Calibri" w:hAnsi="Calibri" w:cs="Calibri"/>
          <w:color w:val="000000"/>
          <w:sz w:val="24"/>
          <w:szCs w:val="24"/>
          <w:lang w:val="es-MX" w:eastAsia="es-MX"/>
        </w:rPr>
      </w:pPr>
    </w:p>
    <w:p w:rsidR="009C521C" w:rsidRPr="009C521C" w:rsidRDefault="009C521C" w:rsidP="009C521C">
      <w:pPr>
        <w:spacing w:line="276" w:lineRule="auto"/>
        <w:ind w:left="720"/>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Esta indumentaria deberá ser sustituida cuando así se requiera, asimismo se deberán entregar diariamente </w:t>
      </w:r>
      <w:r w:rsidRPr="009C521C">
        <w:rPr>
          <w:rFonts w:ascii="Calibri" w:eastAsia="Calibri" w:hAnsi="Calibri" w:cs="Calibri"/>
          <w:b/>
          <w:sz w:val="24"/>
          <w:szCs w:val="24"/>
          <w:lang w:val="es-MX" w:eastAsia="es-MX"/>
        </w:rPr>
        <w:t>cofias</w:t>
      </w:r>
      <w:r w:rsidRPr="009C521C">
        <w:rPr>
          <w:rFonts w:ascii="Calibri" w:eastAsia="Calibri" w:hAnsi="Calibri" w:cs="Calibri"/>
          <w:sz w:val="24"/>
          <w:szCs w:val="24"/>
          <w:lang w:val="es-MX" w:eastAsia="es-MX"/>
        </w:rPr>
        <w:t xml:space="preserve">, </w:t>
      </w:r>
      <w:r w:rsidRPr="009C521C">
        <w:rPr>
          <w:rFonts w:ascii="Calibri" w:eastAsia="Calibri" w:hAnsi="Calibri" w:cs="Calibri"/>
          <w:b/>
          <w:sz w:val="24"/>
          <w:szCs w:val="24"/>
          <w:lang w:val="es-MX" w:eastAsia="es-MX"/>
        </w:rPr>
        <w:t>cubre bocas</w:t>
      </w:r>
      <w:r w:rsidRPr="009C521C">
        <w:rPr>
          <w:rFonts w:ascii="Calibri" w:eastAsia="Calibri" w:hAnsi="Calibri" w:cs="Calibri"/>
          <w:sz w:val="24"/>
          <w:szCs w:val="24"/>
          <w:lang w:val="es-MX" w:eastAsia="es-MX"/>
        </w:rPr>
        <w:t xml:space="preserve">, </w:t>
      </w:r>
      <w:r w:rsidRPr="009C521C">
        <w:rPr>
          <w:rFonts w:ascii="Calibri" w:eastAsia="Calibri" w:hAnsi="Calibri" w:cs="Calibri"/>
          <w:b/>
          <w:sz w:val="24"/>
          <w:szCs w:val="24"/>
          <w:lang w:val="es-MX" w:eastAsia="es-MX"/>
        </w:rPr>
        <w:t xml:space="preserve">guantes de </w:t>
      </w:r>
      <w:proofErr w:type="spellStart"/>
      <w:r w:rsidRPr="009C521C">
        <w:rPr>
          <w:rFonts w:ascii="Calibri" w:eastAsia="Calibri" w:hAnsi="Calibri" w:cs="Calibri"/>
          <w:b/>
          <w:sz w:val="24"/>
          <w:szCs w:val="24"/>
          <w:lang w:val="es-MX" w:eastAsia="es-MX"/>
        </w:rPr>
        <w:t>polipapel</w:t>
      </w:r>
      <w:proofErr w:type="spellEnd"/>
      <w:r w:rsidRPr="009C521C">
        <w:rPr>
          <w:rFonts w:ascii="Calibri" w:eastAsia="Calibri" w:hAnsi="Calibri" w:cs="Calibri"/>
          <w:b/>
          <w:sz w:val="24"/>
          <w:szCs w:val="24"/>
          <w:lang w:val="es-MX" w:eastAsia="es-MX"/>
        </w:rPr>
        <w:t xml:space="preserve"> </w:t>
      </w:r>
      <w:r w:rsidRPr="009C521C">
        <w:rPr>
          <w:rFonts w:ascii="Calibri" w:eastAsia="Calibri" w:hAnsi="Calibri" w:cs="Calibri"/>
          <w:sz w:val="24"/>
          <w:szCs w:val="24"/>
          <w:lang w:val="es-MX" w:eastAsia="es-MX"/>
        </w:rPr>
        <w:t xml:space="preserve">(exclusivamente para la distribución de alimentos al comensal) y </w:t>
      </w:r>
      <w:r w:rsidRPr="009C521C">
        <w:rPr>
          <w:rFonts w:ascii="Calibri" w:eastAsia="Calibri" w:hAnsi="Calibri" w:cs="Calibri"/>
          <w:b/>
          <w:sz w:val="24"/>
          <w:szCs w:val="24"/>
          <w:lang w:val="es-MX" w:eastAsia="es-MX"/>
        </w:rPr>
        <w:t>guantes de látex</w:t>
      </w:r>
      <w:r w:rsidRPr="009C521C">
        <w:rPr>
          <w:rFonts w:ascii="Calibri" w:eastAsia="Calibri" w:hAnsi="Calibri" w:cs="Calibri"/>
          <w:sz w:val="24"/>
          <w:szCs w:val="24"/>
          <w:lang w:val="es-MX" w:eastAsia="es-MX"/>
        </w:rPr>
        <w:t xml:space="preserve"> para la toma de muestras testigo. </w:t>
      </w:r>
    </w:p>
    <w:p w:rsidR="009C521C" w:rsidRPr="009C521C" w:rsidRDefault="009C521C" w:rsidP="009C521C">
      <w:pPr>
        <w:spacing w:line="276" w:lineRule="auto"/>
        <w:ind w:left="720"/>
        <w:jc w:val="both"/>
        <w:rPr>
          <w:rFonts w:ascii="Calibri" w:eastAsia="Calibri" w:hAnsi="Calibri" w:cs="Calibri"/>
          <w:sz w:val="24"/>
          <w:szCs w:val="24"/>
          <w:lang w:val="es-MX" w:eastAsia="es-MX"/>
        </w:rPr>
      </w:pPr>
    </w:p>
    <w:p w:rsidR="009C521C" w:rsidRPr="009C521C" w:rsidRDefault="009C521C" w:rsidP="009C521C">
      <w:pPr>
        <w:spacing w:line="276" w:lineRule="auto"/>
        <w:ind w:left="720"/>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El licitante deberá vigilar que todos estos implementos sean utilizados adecuadamente durante la preparación de los alimentos y en otras actividades que se relacionen con el manejo de los mismos. </w:t>
      </w:r>
    </w:p>
    <w:p w:rsidR="009C521C" w:rsidRPr="009C521C" w:rsidRDefault="009C521C" w:rsidP="009C521C">
      <w:pPr>
        <w:spacing w:line="276" w:lineRule="auto"/>
        <w:ind w:left="720"/>
        <w:jc w:val="both"/>
        <w:rPr>
          <w:rFonts w:ascii="Calibri" w:eastAsia="Calibri" w:hAnsi="Calibri" w:cs="Calibri"/>
          <w:sz w:val="24"/>
          <w:szCs w:val="24"/>
          <w:lang w:val="es-MX" w:eastAsia="es-MX"/>
        </w:rPr>
      </w:pPr>
    </w:p>
    <w:p w:rsidR="009C521C" w:rsidRPr="009C521C" w:rsidRDefault="009C521C" w:rsidP="009C521C">
      <w:pPr>
        <w:spacing w:line="276" w:lineRule="auto"/>
        <w:ind w:left="720"/>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Para el caso de los </w:t>
      </w:r>
      <w:r w:rsidRPr="009C521C">
        <w:rPr>
          <w:rFonts w:ascii="Calibri" w:eastAsia="Calibri" w:hAnsi="Calibri" w:cs="Calibri"/>
          <w:b/>
          <w:sz w:val="24"/>
          <w:szCs w:val="24"/>
          <w:lang w:val="es-MX" w:eastAsia="es-MX"/>
        </w:rPr>
        <w:t>uniformes</w:t>
      </w:r>
      <w:r w:rsidRPr="009C521C">
        <w:rPr>
          <w:rFonts w:ascii="Calibri" w:eastAsia="Calibri" w:hAnsi="Calibri" w:cs="Calibri"/>
          <w:sz w:val="24"/>
          <w:szCs w:val="24"/>
          <w:lang w:val="es-MX" w:eastAsia="es-MX"/>
        </w:rPr>
        <w:t xml:space="preserve">, </w:t>
      </w:r>
      <w:r w:rsidRPr="009C521C">
        <w:rPr>
          <w:rFonts w:ascii="Calibri" w:eastAsia="Calibri" w:hAnsi="Calibri" w:cs="Calibri"/>
          <w:b/>
          <w:sz w:val="24"/>
          <w:szCs w:val="24"/>
          <w:lang w:val="es-MX" w:eastAsia="es-MX"/>
        </w:rPr>
        <w:t xml:space="preserve">mandiles </w:t>
      </w:r>
      <w:r w:rsidRPr="009C521C">
        <w:rPr>
          <w:rFonts w:ascii="Calibri" w:eastAsia="Calibri" w:hAnsi="Calibri" w:cs="Calibri"/>
          <w:sz w:val="24"/>
          <w:szCs w:val="24"/>
          <w:lang w:val="es-MX" w:eastAsia="es-MX"/>
        </w:rPr>
        <w:t xml:space="preserve">y </w:t>
      </w:r>
      <w:r w:rsidRPr="009C521C">
        <w:rPr>
          <w:rFonts w:ascii="Calibri" w:eastAsia="Calibri" w:hAnsi="Calibri" w:cs="Calibri"/>
          <w:b/>
          <w:sz w:val="24"/>
          <w:szCs w:val="24"/>
          <w:lang w:val="es-MX" w:eastAsia="es-MX"/>
        </w:rPr>
        <w:t>botas</w:t>
      </w:r>
      <w:r w:rsidRPr="009C521C">
        <w:rPr>
          <w:rFonts w:ascii="Calibri" w:eastAsia="Calibri" w:hAnsi="Calibri" w:cs="Calibri"/>
          <w:sz w:val="24"/>
          <w:szCs w:val="24"/>
          <w:lang w:val="es-MX" w:eastAsia="es-MX"/>
        </w:rPr>
        <w:t>, el licitante se encargará de observar la limpieza de los mismos por parte de las personas privadas de la libertad, esto con la finalidad de preservar las medidas de higiene necesarias para la recepción, preparación y entrega de alimentos.</w:t>
      </w:r>
    </w:p>
    <w:p w:rsidR="009C521C" w:rsidRPr="009C521C" w:rsidRDefault="009C521C" w:rsidP="009C521C">
      <w:pPr>
        <w:spacing w:line="276" w:lineRule="auto"/>
        <w:jc w:val="both"/>
        <w:rPr>
          <w:rFonts w:ascii="Calibri" w:eastAsia="Calibri" w:hAnsi="Calibri" w:cs="Calibri"/>
          <w:sz w:val="24"/>
          <w:szCs w:val="24"/>
          <w:highlight w:val="yellow"/>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proporcionar </w:t>
      </w:r>
      <w:r w:rsidRPr="009C521C">
        <w:rPr>
          <w:rFonts w:ascii="Calibri" w:eastAsia="Calibri" w:hAnsi="Calibri" w:cs="Calibri"/>
          <w:b/>
          <w:color w:val="000000"/>
          <w:sz w:val="24"/>
          <w:szCs w:val="24"/>
          <w:lang w:val="es-MX" w:eastAsia="es-MX"/>
        </w:rPr>
        <w:t>bolsas de polietileno</w:t>
      </w:r>
      <w:r w:rsidRPr="009C521C">
        <w:rPr>
          <w:rFonts w:ascii="Calibri" w:eastAsia="Calibri" w:hAnsi="Calibri" w:cs="Calibri"/>
          <w:color w:val="000000"/>
          <w:sz w:val="24"/>
          <w:szCs w:val="24"/>
          <w:lang w:val="es-MX" w:eastAsia="es-MX"/>
        </w:rPr>
        <w:t xml:space="preserve"> y </w:t>
      </w:r>
      <w:r w:rsidRPr="009C521C">
        <w:rPr>
          <w:rFonts w:ascii="Calibri" w:eastAsia="Calibri" w:hAnsi="Calibri" w:cs="Calibri"/>
          <w:b/>
          <w:color w:val="000000"/>
          <w:sz w:val="24"/>
          <w:szCs w:val="24"/>
          <w:lang w:val="es-MX" w:eastAsia="es-MX"/>
        </w:rPr>
        <w:t>envases esterilizados</w:t>
      </w:r>
      <w:r w:rsidRPr="009C521C">
        <w:rPr>
          <w:rFonts w:ascii="Calibri" w:eastAsia="Calibri" w:hAnsi="Calibri" w:cs="Calibri"/>
          <w:color w:val="000000"/>
          <w:sz w:val="24"/>
          <w:szCs w:val="24"/>
          <w:lang w:val="es-MX" w:eastAsia="es-MX"/>
        </w:rPr>
        <w:t>, para la conservación de las muestras testigo, así como de ser requeridas por los Centros Penitenciarios, bolsas para la transportación de los víveres y alimentos.</w:t>
      </w:r>
    </w:p>
    <w:p w:rsidR="009C521C" w:rsidRPr="009C521C" w:rsidRDefault="009C521C" w:rsidP="009C521C">
      <w:pPr>
        <w:pBdr>
          <w:top w:val="nil"/>
          <w:left w:val="nil"/>
          <w:bottom w:val="nil"/>
          <w:right w:val="nil"/>
          <w:between w:val="nil"/>
        </w:pBdr>
        <w:spacing w:line="276" w:lineRule="auto"/>
        <w:ind w:left="708"/>
        <w:jc w:val="both"/>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atender a las normas de higiene establecidas por las instancias oficiales respectivas, así como las de seguridad que fijen los </w:t>
      </w:r>
      <w:r w:rsidRPr="009C521C">
        <w:rPr>
          <w:rFonts w:ascii="Calibri" w:eastAsia="Calibri" w:hAnsi="Calibri" w:cs="Calibri"/>
          <w:b/>
          <w:color w:val="000000"/>
          <w:sz w:val="24"/>
          <w:szCs w:val="24"/>
          <w:lang w:val="es-MX" w:eastAsia="es-MX"/>
        </w:rPr>
        <w:t xml:space="preserve">Centros </w:t>
      </w:r>
      <w:r w:rsidR="0018586D">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w:t>
      </w:r>
      <w:r w:rsidRPr="009C521C">
        <w:rPr>
          <w:rFonts w:ascii="Calibri" w:eastAsia="Calibri" w:hAnsi="Calibri" w:cs="Calibri"/>
          <w:color w:val="000000"/>
          <w:sz w:val="24"/>
          <w:szCs w:val="24"/>
          <w:lang w:val="es-MX" w:eastAsia="es-MX"/>
        </w:rPr>
        <w:t>así como los</w:t>
      </w:r>
      <w:r w:rsidRPr="009C521C">
        <w:rPr>
          <w:rFonts w:ascii="Calibri" w:eastAsia="Calibri" w:hAnsi="Calibri" w:cs="Calibri"/>
          <w:b/>
          <w:color w:val="000000"/>
          <w:sz w:val="24"/>
          <w:szCs w:val="24"/>
          <w:lang w:val="es-MX" w:eastAsia="es-MX"/>
        </w:rPr>
        <w:t xml:space="preserve"> Centros de Internamiento para Adolecentes</w:t>
      </w:r>
      <w:r w:rsidRPr="009C521C">
        <w:rPr>
          <w:rFonts w:ascii="Calibri" w:eastAsia="Calibri" w:hAnsi="Calibri" w:cs="Calibri"/>
          <w:color w:val="000000"/>
          <w:sz w:val="24"/>
          <w:szCs w:val="24"/>
          <w:lang w:val="es-MX" w:eastAsia="es-MX"/>
        </w:rPr>
        <w:t xml:space="preserve"> que reciban el suministro de insumos, víveres y Productos para el Procesamiento de alimentos a la totalidad de la población penitenciaria.</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highlight w:val="green"/>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Con la finalidad de prevenir que se susciten enfermedades infecciosas, la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xml:space="preserve"> solicitará en cualquier momento exámenes de laboratorio de los alimentos con cargo al licitante adjudicado, por lo menos dos veces durante la vigencia del contrato.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Será </w:t>
      </w:r>
      <w:r w:rsidRPr="009C521C">
        <w:rPr>
          <w:rFonts w:ascii="Calibri" w:eastAsia="Calibri" w:hAnsi="Calibri" w:cs="Calibri"/>
          <w:b/>
          <w:color w:val="000000"/>
          <w:sz w:val="24"/>
          <w:szCs w:val="24"/>
          <w:lang w:val="es-MX" w:eastAsia="es-MX"/>
        </w:rPr>
        <w:t>responsabilidad</w:t>
      </w:r>
      <w:r w:rsidRPr="009C521C">
        <w:rPr>
          <w:rFonts w:ascii="Calibri" w:eastAsia="Calibri" w:hAnsi="Calibri" w:cs="Calibri"/>
          <w:color w:val="000000"/>
          <w:sz w:val="24"/>
          <w:szCs w:val="24"/>
          <w:lang w:val="es-MX" w:eastAsia="es-MX"/>
        </w:rPr>
        <w:t xml:space="preserve"> </w:t>
      </w:r>
      <w:r w:rsidRPr="009C521C">
        <w:rPr>
          <w:rFonts w:ascii="Calibri" w:eastAsia="Calibri" w:hAnsi="Calibri" w:cs="Calibri"/>
          <w:b/>
          <w:color w:val="000000"/>
          <w:sz w:val="24"/>
          <w:szCs w:val="24"/>
          <w:lang w:val="es-MX" w:eastAsia="es-MX"/>
        </w:rPr>
        <w:t>del licitante</w:t>
      </w:r>
      <w:r w:rsidRPr="009C521C">
        <w:rPr>
          <w:rFonts w:ascii="Calibri" w:eastAsia="Calibri" w:hAnsi="Calibri" w:cs="Calibri"/>
          <w:color w:val="000000"/>
          <w:sz w:val="24"/>
          <w:szCs w:val="24"/>
          <w:lang w:val="es-MX" w:eastAsia="es-MX"/>
        </w:rPr>
        <w:t>, en el caso en que se susciten enfermedades infecciosas con motivo del consumo de los alimentos, el análisis de laboratorio en las instalaciones en que se preparen los alimentos y proveer las medidas preventivas y correctivas necesarias para combatir la existencia de microorganismos contaminantes.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highlight w:val="green"/>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lastRenderedPageBreak/>
        <w:t xml:space="preserve">El licitante </w:t>
      </w:r>
      <w:r w:rsidRPr="009C521C">
        <w:rPr>
          <w:rFonts w:ascii="Calibri" w:eastAsia="Calibri" w:hAnsi="Calibri" w:cs="Calibri"/>
          <w:b/>
          <w:color w:val="000000"/>
          <w:sz w:val="24"/>
          <w:szCs w:val="24"/>
          <w:lang w:val="es-MX" w:eastAsia="es-MX"/>
        </w:rPr>
        <w:t>proporcionará en comodato</w:t>
      </w:r>
      <w:r w:rsidRPr="009C521C">
        <w:rPr>
          <w:rFonts w:ascii="Calibri" w:eastAsia="Calibri" w:hAnsi="Calibri" w:cs="Calibri"/>
          <w:color w:val="000000"/>
          <w:sz w:val="24"/>
          <w:szCs w:val="24"/>
          <w:lang w:val="es-MX" w:eastAsia="es-MX"/>
        </w:rPr>
        <w:t xml:space="preserve"> básculas suficientes que cuenten con la capacidad requerida para cada uno de los </w:t>
      </w:r>
      <w:r w:rsidRPr="009C521C">
        <w:rPr>
          <w:rFonts w:ascii="Calibri" w:eastAsia="Calibri" w:hAnsi="Calibri" w:cs="Calibri"/>
          <w:b/>
          <w:color w:val="000000"/>
          <w:sz w:val="24"/>
          <w:szCs w:val="24"/>
          <w:lang w:val="es-MX" w:eastAsia="es-MX"/>
        </w:rPr>
        <w:t xml:space="preserve">Centros </w:t>
      </w:r>
      <w:r w:rsidR="0018586D">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que lo requiera.</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highlight w:val="green"/>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será responsable de mantener en adecuada operación y funcionamiento, los equipos de refrigeración instalados para la conservación de las materias primas y de proporcionarles a su costo el servicio de mantenimiento que requieran; para todos los equipos (filtros de agua, carritos de servicio, refrigeradores, licuadoras, etc.) propiedad de </w:t>
      </w:r>
      <w:r w:rsidRPr="009C521C">
        <w:rPr>
          <w:rFonts w:ascii="Calibri" w:eastAsia="Calibri" w:hAnsi="Calibri" w:cs="Calibri"/>
          <w:b/>
          <w:color w:val="000000"/>
          <w:sz w:val="24"/>
          <w:szCs w:val="24"/>
          <w:lang w:val="es-MX" w:eastAsia="es-MX"/>
        </w:rPr>
        <w:t xml:space="preserve">COMISIÓN ESTATAL DEL SISTEMA PENITENCIARIO </w:t>
      </w:r>
      <w:r w:rsidRPr="009C521C">
        <w:rPr>
          <w:rFonts w:ascii="Calibri" w:eastAsia="Calibri" w:hAnsi="Calibri" w:cs="Calibri"/>
          <w:color w:val="000000"/>
          <w:sz w:val="24"/>
          <w:szCs w:val="24"/>
          <w:lang w:val="es-MX" w:eastAsia="es-MX"/>
        </w:rPr>
        <w:t>y para los que el licitante dé en comodato, este último, proporcionará personal capacitado para el mantenimiento y reparación de estos, así como las refacciones que se requieran.</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highlight w:val="green"/>
          <w:lang w:val="es-MX" w:eastAsia="es-MX"/>
        </w:rPr>
      </w:pPr>
    </w:p>
    <w:p w:rsidR="009C521C" w:rsidRPr="00FB0C00"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adicionalmente deberá entregar los </w:t>
      </w:r>
      <w:r w:rsidRPr="009C521C">
        <w:rPr>
          <w:rFonts w:ascii="Calibri" w:eastAsia="Calibri" w:hAnsi="Calibri" w:cs="Calibri"/>
          <w:b/>
          <w:color w:val="000000"/>
          <w:sz w:val="24"/>
          <w:szCs w:val="24"/>
          <w:lang w:val="es-MX" w:eastAsia="es-MX"/>
        </w:rPr>
        <w:t>implementos necesarios</w:t>
      </w:r>
      <w:r w:rsidRPr="009C521C">
        <w:rPr>
          <w:rFonts w:ascii="Calibri" w:eastAsia="Calibri" w:hAnsi="Calibri" w:cs="Calibri"/>
          <w:color w:val="000000"/>
          <w:sz w:val="24"/>
          <w:szCs w:val="24"/>
          <w:lang w:val="es-MX" w:eastAsia="es-MX"/>
        </w:rPr>
        <w:t xml:space="preserve"> para llevar a cabo la preparación de alimentos tales como: peroles, ollas. palas. cucharones, cuchillos, cacerolas, pela papa, abrelatas y/o cualquier otro utensilio que sea necesario para llevar a cabo dicho trabajo, así mismo deberá vigilar su optimo estado. en caso de requerirse deberá sustituir los mismos, sin que ello genere un costo adicional al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xml:space="preserve">. </w:t>
      </w:r>
    </w:p>
    <w:p w:rsidR="00FB0C00" w:rsidRPr="00FB0C00" w:rsidRDefault="00FB0C00" w:rsidP="00FB0C00">
      <w:pPr>
        <w:pStyle w:val="Prrafodelista"/>
        <w:rPr>
          <w:rFonts w:asciiTheme="minorHAnsi" w:eastAsia="Times New Roman" w:hAnsiTheme="minorHAnsi" w:cstheme="minorHAnsi"/>
          <w:color w:val="000000"/>
          <w:sz w:val="24"/>
          <w:szCs w:val="24"/>
          <w:lang w:val="es-MX" w:eastAsia="es-MX"/>
        </w:rPr>
      </w:pPr>
    </w:p>
    <w:p w:rsidR="009C521C" w:rsidRDefault="00FB0C00" w:rsidP="00FB0C00">
      <w:pPr>
        <w:pBdr>
          <w:top w:val="nil"/>
          <w:left w:val="nil"/>
          <w:bottom w:val="nil"/>
          <w:right w:val="nil"/>
          <w:between w:val="nil"/>
        </w:pBdr>
        <w:ind w:left="708" w:hanging="348"/>
        <w:rPr>
          <w:rFonts w:eastAsia="Times New Roman"/>
          <w:color w:val="000000"/>
          <w:sz w:val="24"/>
          <w:szCs w:val="24"/>
          <w:lang w:val="es-MX" w:eastAsia="es-MX"/>
        </w:rPr>
      </w:pPr>
      <w:r w:rsidRPr="00FB0C00">
        <w:rPr>
          <w:rFonts w:asciiTheme="minorHAnsi" w:eastAsia="Times New Roman" w:hAnsiTheme="minorHAnsi" w:cstheme="minorHAnsi"/>
          <w:color w:val="000000"/>
          <w:sz w:val="24"/>
          <w:szCs w:val="24"/>
          <w:lang w:val="es-MX" w:eastAsia="es-MX"/>
        </w:rPr>
        <w:t>●</w:t>
      </w:r>
      <w:r w:rsidRPr="00FB0C00">
        <w:rPr>
          <w:rFonts w:asciiTheme="minorHAnsi" w:eastAsia="Times New Roman" w:hAnsiTheme="minorHAnsi" w:cstheme="minorHAnsi"/>
          <w:color w:val="000000"/>
          <w:sz w:val="24"/>
          <w:szCs w:val="24"/>
          <w:lang w:val="es-MX" w:eastAsia="es-MX"/>
        </w:rPr>
        <w:tab/>
        <w:t>El licitante adicionalmente deberá entregar</w:t>
      </w:r>
      <w:r>
        <w:rPr>
          <w:rFonts w:asciiTheme="minorHAnsi" w:eastAsia="Times New Roman" w:hAnsiTheme="minorHAnsi" w:cstheme="minorHAnsi"/>
          <w:color w:val="000000"/>
          <w:sz w:val="24"/>
          <w:szCs w:val="24"/>
          <w:lang w:val="es-MX" w:eastAsia="es-MX"/>
        </w:rPr>
        <w:t xml:space="preserve"> los implementos necesarios en comodato para llevar a cabo la preparación de alimentos tales como equipo mayor (sartenes de volteo, marmitas, hornos de panadería, batidora de panadería, </w:t>
      </w:r>
      <w:proofErr w:type="spellStart"/>
      <w:r>
        <w:rPr>
          <w:rFonts w:asciiTheme="minorHAnsi" w:eastAsia="Times New Roman" w:hAnsiTheme="minorHAnsi" w:cstheme="minorHAnsi"/>
          <w:color w:val="000000"/>
          <w:sz w:val="24"/>
          <w:szCs w:val="24"/>
          <w:lang w:val="es-MX" w:eastAsia="es-MX"/>
        </w:rPr>
        <w:t>maquina</w:t>
      </w:r>
      <w:proofErr w:type="spellEnd"/>
      <w:r>
        <w:rPr>
          <w:rFonts w:asciiTheme="minorHAnsi" w:eastAsia="Times New Roman" w:hAnsiTheme="minorHAnsi" w:cstheme="minorHAnsi"/>
          <w:color w:val="000000"/>
          <w:sz w:val="24"/>
          <w:szCs w:val="24"/>
          <w:lang w:val="es-MX" w:eastAsia="es-MX"/>
        </w:rPr>
        <w:t xml:space="preserve"> de tortillas, </w:t>
      </w:r>
      <w:proofErr w:type="spellStart"/>
      <w:r>
        <w:rPr>
          <w:rFonts w:asciiTheme="minorHAnsi" w:eastAsia="Times New Roman" w:hAnsiTheme="minorHAnsi" w:cstheme="minorHAnsi"/>
          <w:color w:val="000000"/>
          <w:sz w:val="24"/>
          <w:szCs w:val="24"/>
          <w:lang w:val="es-MX" w:eastAsia="es-MX"/>
        </w:rPr>
        <w:t>estufones</w:t>
      </w:r>
      <w:proofErr w:type="spellEnd"/>
      <w:r>
        <w:rPr>
          <w:rFonts w:asciiTheme="minorHAnsi" w:eastAsia="Times New Roman" w:hAnsiTheme="minorHAnsi" w:cstheme="minorHAnsi"/>
          <w:color w:val="000000"/>
          <w:sz w:val="24"/>
          <w:szCs w:val="24"/>
          <w:lang w:val="es-MX" w:eastAsia="es-MX"/>
        </w:rPr>
        <w:t xml:space="preserve">, planchas y todo aquel equipo que sea necesario) </w:t>
      </w:r>
      <w:proofErr w:type="spellStart"/>
      <w:r>
        <w:rPr>
          <w:rFonts w:asciiTheme="minorHAnsi" w:eastAsia="Times New Roman" w:hAnsiTheme="minorHAnsi" w:cstheme="minorHAnsi"/>
          <w:color w:val="000000"/>
          <w:sz w:val="24"/>
          <w:szCs w:val="24"/>
          <w:lang w:val="es-MX" w:eastAsia="es-MX"/>
        </w:rPr>
        <w:t>asi</w:t>
      </w:r>
      <w:proofErr w:type="spellEnd"/>
      <w:r>
        <w:rPr>
          <w:rFonts w:asciiTheme="minorHAnsi" w:eastAsia="Times New Roman" w:hAnsiTheme="minorHAnsi" w:cstheme="minorHAnsi"/>
          <w:color w:val="000000"/>
          <w:sz w:val="24"/>
          <w:szCs w:val="24"/>
          <w:lang w:val="es-MX" w:eastAsia="es-MX"/>
        </w:rPr>
        <w:t xml:space="preserve"> mismo deberá vigilar su optimo estado, sin que ello genere un costo adicional a la </w:t>
      </w:r>
      <w:proofErr w:type="spellStart"/>
      <w:r>
        <w:rPr>
          <w:rFonts w:asciiTheme="minorHAnsi" w:eastAsia="Times New Roman" w:hAnsiTheme="minorHAnsi" w:cstheme="minorHAnsi"/>
          <w:color w:val="000000"/>
          <w:sz w:val="24"/>
          <w:szCs w:val="24"/>
          <w:lang w:val="es-MX" w:eastAsia="es-MX"/>
        </w:rPr>
        <w:t>Comision</w:t>
      </w:r>
      <w:proofErr w:type="spellEnd"/>
      <w:r>
        <w:rPr>
          <w:rFonts w:asciiTheme="minorHAnsi" w:eastAsia="Times New Roman" w:hAnsiTheme="minorHAnsi" w:cstheme="minorHAnsi"/>
          <w:color w:val="000000"/>
          <w:sz w:val="24"/>
          <w:szCs w:val="24"/>
          <w:lang w:val="es-MX" w:eastAsia="es-MX"/>
        </w:rPr>
        <w:t xml:space="preserve"> Estatal del Sistema Penitenciario.</w:t>
      </w:r>
    </w:p>
    <w:p w:rsidR="00FB0C00" w:rsidRPr="009C521C" w:rsidRDefault="00FB0C00"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vigilará que las </w:t>
      </w:r>
      <w:r w:rsidRPr="009C521C">
        <w:rPr>
          <w:rFonts w:ascii="Calibri" w:eastAsia="Calibri" w:hAnsi="Calibri" w:cs="Calibri"/>
          <w:b/>
          <w:color w:val="000000"/>
          <w:sz w:val="24"/>
          <w:szCs w:val="24"/>
          <w:lang w:val="es-MX" w:eastAsia="es-MX"/>
        </w:rPr>
        <w:t xml:space="preserve">instalaciones </w:t>
      </w:r>
      <w:r w:rsidRPr="009C521C">
        <w:rPr>
          <w:rFonts w:ascii="Calibri" w:eastAsia="Calibri" w:hAnsi="Calibri" w:cs="Calibri"/>
          <w:color w:val="000000"/>
          <w:sz w:val="24"/>
          <w:szCs w:val="24"/>
          <w:lang w:val="es-MX" w:eastAsia="es-MX"/>
        </w:rPr>
        <w:t xml:space="preserve">y los </w:t>
      </w:r>
      <w:r w:rsidRPr="009C521C">
        <w:rPr>
          <w:rFonts w:ascii="Calibri" w:eastAsia="Calibri" w:hAnsi="Calibri" w:cs="Calibri"/>
          <w:b/>
          <w:color w:val="000000"/>
          <w:sz w:val="24"/>
          <w:szCs w:val="24"/>
          <w:lang w:val="es-MX" w:eastAsia="es-MX"/>
        </w:rPr>
        <w:t>utensilios</w:t>
      </w:r>
      <w:r w:rsidRPr="009C521C">
        <w:rPr>
          <w:rFonts w:ascii="Calibri" w:eastAsia="Calibri" w:hAnsi="Calibri" w:cs="Calibri"/>
          <w:color w:val="000000"/>
          <w:sz w:val="24"/>
          <w:szCs w:val="24"/>
          <w:lang w:val="es-MX" w:eastAsia="es-MX"/>
        </w:rPr>
        <w:t xml:space="preserve"> utilizados para la preparación de alimentos se mantengan</w:t>
      </w:r>
      <w:r w:rsidRPr="009C521C">
        <w:rPr>
          <w:rFonts w:ascii="Calibri" w:eastAsia="Calibri" w:hAnsi="Calibri" w:cs="Calibri"/>
          <w:b/>
          <w:color w:val="000000"/>
          <w:sz w:val="24"/>
          <w:szCs w:val="24"/>
          <w:lang w:val="es-MX" w:eastAsia="es-MX"/>
        </w:rPr>
        <w:t xml:space="preserve"> limpios</w:t>
      </w:r>
      <w:r w:rsidRPr="009C521C">
        <w:rPr>
          <w:rFonts w:ascii="Calibri" w:eastAsia="Calibri" w:hAnsi="Calibri" w:cs="Calibri"/>
          <w:color w:val="000000"/>
          <w:sz w:val="24"/>
          <w:szCs w:val="24"/>
          <w:lang w:val="es-MX" w:eastAsia="es-MX"/>
        </w:rPr>
        <w:t xml:space="preserve"> y </w:t>
      </w:r>
      <w:r w:rsidRPr="009C521C">
        <w:rPr>
          <w:rFonts w:ascii="Calibri" w:eastAsia="Calibri" w:hAnsi="Calibri" w:cs="Calibri"/>
          <w:b/>
          <w:color w:val="000000"/>
          <w:sz w:val="24"/>
          <w:szCs w:val="24"/>
          <w:lang w:val="es-MX" w:eastAsia="es-MX"/>
        </w:rPr>
        <w:t>desinfectados</w:t>
      </w:r>
      <w:r w:rsidRPr="009C521C">
        <w:rPr>
          <w:rFonts w:ascii="Calibri" w:eastAsia="Calibri" w:hAnsi="Calibri" w:cs="Calibri"/>
          <w:color w:val="000000"/>
          <w:sz w:val="24"/>
          <w:szCs w:val="24"/>
          <w:lang w:val="es-MX" w:eastAsia="es-MX"/>
        </w:rPr>
        <w:t>. En todo caso, las instalaciones y demás servicios inherentes serán utilizados por el licitante limitativamente para el cumplimiento de lo solicitado.</w:t>
      </w:r>
    </w:p>
    <w:p w:rsidR="009C521C" w:rsidRPr="009C521C" w:rsidRDefault="009C521C" w:rsidP="009C521C">
      <w:pPr>
        <w:spacing w:line="276" w:lineRule="auto"/>
        <w:jc w:val="both"/>
        <w:rPr>
          <w:rFonts w:ascii="Calibri" w:eastAsia="Calibri" w:hAnsi="Calibri" w:cs="Calibri"/>
          <w:sz w:val="24"/>
          <w:szCs w:val="24"/>
          <w:highlight w:val="yellow"/>
          <w:lang w:val="es-MX" w:eastAsia="es-MX"/>
        </w:rPr>
      </w:pPr>
    </w:p>
    <w:p w:rsidR="009C521C" w:rsidRPr="009C521C" w:rsidRDefault="009C521C" w:rsidP="009C521C">
      <w:pPr>
        <w:numPr>
          <w:ilvl w:val="0"/>
          <w:numId w:val="38"/>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Cada uno de los supervisores que se asignen por el licitante en los diferentes </w:t>
      </w:r>
      <w:r w:rsidRPr="009C521C">
        <w:rPr>
          <w:rFonts w:ascii="Calibri" w:eastAsia="Calibri" w:hAnsi="Calibri" w:cs="Calibri"/>
          <w:b/>
          <w:color w:val="000000"/>
          <w:sz w:val="24"/>
          <w:szCs w:val="24"/>
          <w:lang w:val="es-MX" w:eastAsia="es-MX"/>
        </w:rPr>
        <w:t xml:space="preserve">Centros </w:t>
      </w:r>
      <w:r w:rsidR="0027373C">
        <w:rPr>
          <w:rFonts w:ascii="Calibri" w:eastAsia="Calibri" w:hAnsi="Calibri" w:cs="Calibri"/>
          <w:b/>
          <w:color w:val="000000"/>
          <w:sz w:val="24"/>
          <w:szCs w:val="24"/>
          <w:lang w:val="es-MX" w:eastAsia="es-MX"/>
        </w:rPr>
        <w:t xml:space="preserve">de Reinserción Social </w:t>
      </w:r>
      <w:r w:rsidRPr="009C521C">
        <w:rPr>
          <w:rFonts w:ascii="Calibri" w:eastAsia="Calibri" w:hAnsi="Calibri" w:cs="Calibri"/>
          <w:b/>
          <w:color w:val="000000"/>
          <w:sz w:val="24"/>
          <w:szCs w:val="24"/>
          <w:lang w:val="es-MX" w:eastAsia="es-MX"/>
        </w:rPr>
        <w:t>y/o Centros de Internamiento para Adolecentes</w:t>
      </w:r>
      <w:r w:rsidRPr="009C521C">
        <w:rPr>
          <w:rFonts w:ascii="Calibri" w:eastAsia="Calibri" w:hAnsi="Calibri" w:cs="Calibri"/>
          <w:color w:val="000000"/>
          <w:sz w:val="24"/>
          <w:szCs w:val="24"/>
          <w:lang w:val="es-MX" w:eastAsia="es-MX"/>
        </w:rPr>
        <w:t xml:space="preserve">, deberán en coordinación con los </w:t>
      </w:r>
      <w:r w:rsidRPr="009C521C">
        <w:rPr>
          <w:rFonts w:ascii="Calibri" w:eastAsia="Calibri" w:hAnsi="Calibri" w:cs="Calibri"/>
          <w:b/>
          <w:color w:val="000000"/>
          <w:sz w:val="24"/>
          <w:szCs w:val="24"/>
          <w:lang w:val="es-MX" w:eastAsia="es-MX"/>
        </w:rPr>
        <w:t>enlaces administrativos</w:t>
      </w:r>
      <w:r w:rsidRPr="009C521C">
        <w:rPr>
          <w:rFonts w:ascii="Calibri" w:eastAsia="Calibri" w:hAnsi="Calibri" w:cs="Calibri"/>
          <w:color w:val="000000"/>
          <w:sz w:val="24"/>
          <w:szCs w:val="24"/>
          <w:lang w:val="es-MX" w:eastAsia="es-MX"/>
        </w:rPr>
        <w:t xml:space="preserve"> o por el personal que estos designen, realizar la toma de muestras testigo diariamente de los tres alimentos, debiendo resguardarse por el supervisor del licitante que resulte adjudicado, en congelación por un periodo mínimo de 48 (cuarenta y ocho) horas.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highlight w:val="yellow"/>
          <w:lang w:val="es-MX" w:eastAsia="es-MX"/>
        </w:rPr>
      </w:pPr>
    </w:p>
    <w:p w:rsidR="009C521C" w:rsidRPr="0027373C" w:rsidRDefault="009C521C" w:rsidP="009C521C">
      <w:pPr>
        <w:numPr>
          <w:ilvl w:val="0"/>
          <w:numId w:val="38"/>
        </w:numPr>
        <w:pBdr>
          <w:top w:val="nil"/>
          <w:left w:val="nil"/>
          <w:bottom w:val="nil"/>
          <w:right w:val="nil"/>
          <w:between w:val="nil"/>
        </w:pBdr>
        <w:spacing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Los alimentos una vez preparados, deberán ser </w:t>
      </w:r>
      <w:r w:rsidRPr="009C521C">
        <w:rPr>
          <w:rFonts w:ascii="Calibri" w:eastAsia="Calibri" w:hAnsi="Calibri" w:cs="Calibri"/>
          <w:b/>
          <w:color w:val="000000"/>
          <w:sz w:val="24"/>
          <w:szCs w:val="24"/>
          <w:lang w:val="es-MX" w:eastAsia="es-MX"/>
        </w:rPr>
        <w:t>distribuidos</w:t>
      </w:r>
      <w:r w:rsidRPr="009C521C">
        <w:rPr>
          <w:rFonts w:ascii="Calibri" w:eastAsia="Calibri" w:hAnsi="Calibri" w:cs="Calibri"/>
          <w:color w:val="000000"/>
          <w:sz w:val="24"/>
          <w:szCs w:val="24"/>
          <w:lang w:val="es-MX" w:eastAsia="es-MX"/>
        </w:rPr>
        <w:t xml:space="preserve"> por el personal de apoyo y/o servidores (personas privadas de la libertad) directamente a las celdas de la población penitenciaria, con la vigilancia de los </w:t>
      </w:r>
      <w:r w:rsidRPr="009C521C">
        <w:rPr>
          <w:rFonts w:ascii="Calibri" w:eastAsia="Calibri" w:hAnsi="Calibri" w:cs="Calibri"/>
          <w:b/>
          <w:color w:val="000000"/>
          <w:sz w:val="24"/>
          <w:szCs w:val="24"/>
          <w:lang w:val="es-MX" w:eastAsia="es-MX"/>
        </w:rPr>
        <w:t>Oficiales de Seguridad y Custodia</w:t>
      </w:r>
      <w:r w:rsidRPr="009C521C">
        <w:rPr>
          <w:rFonts w:ascii="Calibri" w:eastAsia="Calibri" w:hAnsi="Calibri" w:cs="Calibri"/>
          <w:color w:val="000000"/>
          <w:sz w:val="24"/>
          <w:szCs w:val="24"/>
          <w:lang w:val="es-MX" w:eastAsia="es-MX"/>
        </w:rPr>
        <w:t>, y personal técnico.</w:t>
      </w:r>
    </w:p>
    <w:p w:rsidR="0027373C" w:rsidRDefault="0027373C" w:rsidP="0027373C">
      <w:pPr>
        <w:pStyle w:val="Prrafodelista"/>
        <w:rPr>
          <w:rFonts w:eastAsia="Times New Roman"/>
          <w:color w:val="000000"/>
          <w:sz w:val="24"/>
          <w:szCs w:val="24"/>
          <w:lang w:val="es-MX" w:eastAsia="es-MX"/>
        </w:rPr>
      </w:pPr>
    </w:p>
    <w:p w:rsidR="0027373C" w:rsidRDefault="0027373C" w:rsidP="0027373C">
      <w:pPr>
        <w:pBdr>
          <w:top w:val="nil"/>
          <w:left w:val="nil"/>
          <w:bottom w:val="nil"/>
          <w:right w:val="nil"/>
          <w:between w:val="nil"/>
        </w:pBdr>
        <w:spacing w:line="259" w:lineRule="auto"/>
        <w:jc w:val="both"/>
        <w:rPr>
          <w:rFonts w:eastAsia="Times New Roman"/>
          <w:color w:val="000000"/>
          <w:sz w:val="24"/>
          <w:szCs w:val="24"/>
          <w:lang w:val="es-MX" w:eastAsia="es-MX"/>
        </w:rPr>
      </w:pPr>
    </w:p>
    <w:p w:rsidR="0027373C" w:rsidRPr="009C521C" w:rsidRDefault="0027373C" w:rsidP="0027373C">
      <w:pPr>
        <w:pBdr>
          <w:top w:val="nil"/>
          <w:left w:val="nil"/>
          <w:bottom w:val="nil"/>
          <w:right w:val="nil"/>
          <w:between w:val="nil"/>
        </w:pBdr>
        <w:spacing w:line="259" w:lineRule="auto"/>
        <w:jc w:val="both"/>
        <w:rPr>
          <w:rFonts w:eastAsia="Times New Roman"/>
          <w:color w:val="000000"/>
          <w:sz w:val="24"/>
          <w:szCs w:val="24"/>
          <w:lang w:val="es-MX" w:eastAsia="es-MX"/>
        </w:rPr>
      </w:pP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after="160"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lastRenderedPageBreak/>
        <w:t xml:space="preserve">El licitante deberá cubrir el </w:t>
      </w:r>
      <w:r w:rsidRPr="009C521C">
        <w:rPr>
          <w:rFonts w:ascii="Calibri" w:eastAsia="Calibri" w:hAnsi="Calibri" w:cs="Calibri"/>
          <w:b/>
          <w:color w:val="000000"/>
          <w:sz w:val="24"/>
          <w:szCs w:val="24"/>
          <w:lang w:val="es-MX" w:eastAsia="es-MX"/>
        </w:rPr>
        <w:t>horario</w:t>
      </w:r>
      <w:r w:rsidRPr="009C521C">
        <w:rPr>
          <w:rFonts w:ascii="Calibri" w:eastAsia="Calibri" w:hAnsi="Calibri" w:cs="Calibri"/>
          <w:color w:val="000000"/>
          <w:sz w:val="24"/>
          <w:szCs w:val="24"/>
          <w:lang w:val="es-MX" w:eastAsia="es-MX"/>
        </w:rPr>
        <w:t xml:space="preserve"> necesario para que se garantice la preparación y entrega de los tres alimentos diarios, durante los siete días de la semana, dicho horario es el siguiente:</w:t>
      </w:r>
    </w:p>
    <w:tbl>
      <w:tblPr>
        <w:tblW w:w="87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4"/>
        <w:gridCol w:w="1560"/>
        <w:gridCol w:w="1559"/>
        <w:gridCol w:w="1711"/>
      </w:tblGrid>
      <w:tr w:rsidR="009C521C" w:rsidRPr="009C521C" w:rsidTr="00951A68">
        <w:trPr>
          <w:jc w:val="center"/>
        </w:trPr>
        <w:tc>
          <w:tcPr>
            <w:tcW w:w="3964"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CENTROS ZONA OESTE</w:t>
            </w:r>
          </w:p>
        </w:tc>
        <w:tc>
          <w:tcPr>
            <w:tcW w:w="1560"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DESAYUNO</w:t>
            </w:r>
          </w:p>
        </w:tc>
        <w:tc>
          <w:tcPr>
            <w:tcW w:w="1559"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COMIDA</w:t>
            </w:r>
          </w:p>
        </w:tc>
        <w:tc>
          <w:tcPr>
            <w:tcW w:w="1711"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CENA</w:t>
            </w:r>
          </w:p>
        </w:tc>
      </w:tr>
      <w:tr w:rsidR="009C521C" w:rsidRPr="009C521C" w:rsidTr="00951A68">
        <w:trPr>
          <w:jc w:val="center"/>
        </w:trPr>
        <w:tc>
          <w:tcPr>
            <w:tcW w:w="3964" w:type="dxa"/>
          </w:tcPr>
          <w:p w:rsidR="009C521C" w:rsidRPr="009C521C" w:rsidRDefault="009C521C" w:rsidP="00281378">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CENTRO </w:t>
            </w:r>
            <w:r w:rsidR="00281378">
              <w:rPr>
                <w:rFonts w:ascii="Calibri" w:eastAsia="Calibri" w:hAnsi="Calibri" w:cs="Calibri"/>
                <w:sz w:val="24"/>
                <w:szCs w:val="24"/>
                <w:lang w:val="es-MX" w:eastAsia="es-MX"/>
              </w:rPr>
              <w:t>DE REINSERCION SOCIAL</w:t>
            </w:r>
            <w:r w:rsidRPr="009C521C">
              <w:rPr>
                <w:rFonts w:ascii="Calibri" w:eastAsia="Calibri" w:hAnsi="Calibri" w:cs="Calibri"/>
                <w:sz w:val="24"/>
                <w:szCs w:val="24"/>
                <w:lang w:val="es-MX" w:eastAsia="es-MX"/>
              </w:rPr>
              <w:t xml:space="preserve"> TIJUANA</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tcPr>
          <w:p w:rsidR="009C521C" w:rsidRPr="009C521C" w:rsidRDefault="009C521C" w:rsidP="009C521C">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C.I.A. TIJUANA</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tcPr>
          <w:p w:rsidR="009C521C" w:rsidRPr="009C521C" w:rsidRDefault="009C521C" w:rsidP="00281378">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CENTRO </w:t>
            </w:r>
            <w:r w:rsidR="00281378">
              <w:rPr>
                <w:rFonts w:ascii="Calibri" w:eastAsia="Calibri" w:hAnsi="Calibri" w:cs="Calibri"/>
                <w:sz w:val="24"/>
                <w:szCs w:val="24"/>
                <w:lang w:val="es-MX" w:eastAsia="es-MX"/>
              </w:rPr>
              <w:t>DE REINSERCION SOCIAL</w:t>
            </w:r>
            <w:r w:rsidRPr="009C521C">
              <w:rPr>
                <w:rFonts w:ascii="Calibri" w:eastAsia="Calibri" w:hAnsi="Calibri" w:cs="Calibri"/>
                <w:sz w:val="24"/>
                <w:szCs w:val="24"/>
                <w:lang w:val="es-MX" w:eastAsia="es-MX"/>
              </w:rPr>
              <w:t xml:space="preserve"> ENSENADA</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tcPr>
          <w:p w:rsidR="009C521C" w:rsidRPr="009C521C" w:rsidRDefault="009C521C" w:rsidP="009C521C">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C.I.A. ENSENADA</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CENTROS ZONA ESTE</w:t>
            </w:r>
          </w:p>
        </w:tc>
        <w:tc>
          <w:tcPr>
            <w:tcW w:w="1560"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DESAYUNO</w:t>
            </w:r>
          </w:p>
        </w:tc>
        <w:tc>
          <w:tcPr>
            <w:tcW w:w="1559"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COMIDA</w:t>
            </w:r>
          </w:p>
        </w:tc>
        <w:tc>
          <w:tcPr>
            <w:tcW w:w="1711" w:type="dxa"/>
            <w:vAlign w:val="center"/>
          </w:tcPr>
          <w:p w:rsidR="009C521C" w:rsidRPr="009C521C" w:rsidRDefault="009C521C" w:rsidP="009C521C">
            <w:pPr>
              <w:jc w:val="center"/>
              <w:rPr>
                <w:rFonts w:ascii="Calibri" w:eastAsia="Calibri" w:hAnsi="Calibri" w:cs="Calibri"/>
                <w:b/>
                <w:sz w:val="24"/>
                <w:szCs w:val="24"/>
                <w:lang w:val="es-MX" w:eastAsia="es-MX"/>
              </w:rPr>
            </w:pPr>
            <w:r w:rsidRPr="009C521C">
              <w:rPr>
                <w:rFonts w:ascii="Calibri" w:eastAsia="Calibri" w:hAnsi="Calibri" w:cs="Calibri"/>
                <w:b/>
                <w:sz w:val="24"/>
                <w:szCs w:val="24"/>
                <w:lang w:val="es-MX" w:eastAsia="es-MX"/>
              </w:rPr>
              <w:t>CENA</w:t>
            </w:r>
          </w:p>
        </w:tc>
      </w:tr>
      <w:tr w:rsidR="009C521C" w:rsidRPr="009C521C" w:rsidTr="00951A68">
        <w:trPr>
          <w:jc w:val="center"/>
        </w:trPr>
        <w:tc>
          <w:tcPr>
            <w:tcW w:w="3964" w:type="dxa"/>
          </w:tcPr>
          <w:p w:rsidR="009C521C" w:rsidRPr="009C521C" w:rsidRDefault="009C521C" w:rsidP="00281378">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CENTRO </w:t>
            </w:r>
            <w:r w:rsidR="00281378">
              <w:rPr>
                <w:rFonts w:ascii="Calibri" w:eastAsia="Calibri" w:hAnsi="Calibri" w:cs="Calibri"/>
                <w:sz w:val="24"/>
                <w:szCs w:val="24"/>
                <w:lang w:val="es-MX" w:eastAsia="es-MX"/>
              </w:rPr>
              <w:t>DE REINSERCION SOCIAL</w:t>
            </w:r>
            <w:r w:rsidRPr="009C521C">
              <w:rPr>
                <w:rFonts w:ascii="Calibri" w:eastAsia="Calibri" w:hAnsi="Calibri" w:cs="Calibri"/>
                <w:sz w:val="24"/>
                <w:szCs w:val="24"/>
                <w:lang w:val="es-MX" w:eastAsia="es-MX"/>
              </w:rPr>
              <w:t xml:space="preserve"> HONGO</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tcPr>
          <w:p w:rsidR="009C521C" w:rsidRPr="009C521C" w:rsidRDefault="009C521C" w:rsidP="009C521C">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CENTRO </w:t>
            </w:r>
            <w:r w:rsidR="00281378">
              <w:rPr>
                <w:rFonts w:ascii="Calibri" w:eastAsia="Calibri" w:hAnsi="Calibri" w:cs="Calibri"/>
                <w:sz w:val="24"/>
                <w:szCs w:val="24"/>
                <w:lang w:val="es-MX" w:eastAsia="es-MX"/>
              </w:rPr>
              <w:t>DE REINSERCION SOCIAL</w:t>
            </w:r>
            <w:r w:rsidR="00281378" w:rsidRPr="009C521C">
              <w:rPr>
                <w:rFonts w:ascii="Calibri" w:eastAsia="Calibri" w:hAnsi="Calibri" w:cs="Calibri"/>
                <w:sz w:val="24"/>
                <w:szCs w:val="24"/>
                <w:lang w:val="es-MX" w:eastAsia="es-MX"/>
              </w:rPr>
              <w:t xml:space="preserve"> </w:t>
            </w:r>
            <w:r w:rsidRPr="009C521C">
              <w:rPr>
                <w:rFonts w:ascii="Calibri" w:eastAsia="Calibri" w:hAnsi="Calibri" w:cs="Calibri"/>
                <w:sz w:val="24"/>
                <w:szCs w:val="24"/>
                <w:lang w:val="es-MX" w:eastAsia="es-MX"/>
              </w:rPr>
              <w:t>HONGO II</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tcPr>
          <w:p w:rsidR="009C521C" w:rsidRPr="009C521C" w:rsidRDefault="009C521C" w:rsidP="009C521C">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CENTRO </w:t>
            </w:r>
            <w:r w:rsidR="00281378">
              <w:rPr>
                <w:rFonts w:ascii="Calibri" w:eastAsia="Calibri" w:hAnsi="Calibri" w:cs="Calibri"/>
                <w:sz w:val="24"/>
                <w:szCs w:val="24"/>
                <w:lang w:val="es-MX" w:eastAsia="es-MX"/>
              </w:rPr>
              <w:t>DE REINSERCION SOCIAL</w:t>
            </w:r>
            <w:r w:rsidRPr="009C521C">
              <w:rPr>
                <w:rFonts w:ascii="Calibri" w:eastAsia="Calibri" w:hAnsi="Calibri" w:cs="Calibri"/>
                <w:sz w:val="24"/>
                <w:szCs w:val="24"/>
                <w:lang w:val="es-MX" w:eastAsia="es-MX"/>
              </w:rPr>
              <w:t xml:space="preserve"> MEXICALI</w:t>
            </w:r>
          </w:p>
        </w:tc>
        <w:tc>
          <w:tcPr>
            <w:tcW w:w="1560"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5:00</w:t>
            </w:r>
          </w:p>
        </w:tc>
        <w:tc>
          <w:tcPr>
            <w:tcW w:w="1559"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12:00</w:t>
            </w:r>
          </w:p>
        </w:tc>
        <w:tc>
          <w:tcPr>
            <w:tcW w:w="1711" w:type="dxa"/>
            <w:vAlign w:val="center"/>
          </w:tcPr>
          <w:p w:rsidR="009C521C" w:rsidRPr="009C521C" w:rsidRDefault="009C521C" w:rsidP="009C521C">
            <w:pPr>
              <w:jc w:val="cente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16:00</w:t>
            </w:r>
          </w:p>
        </w:tc>
      </w:tr>
      <w:tr w:rsidR="009C521C" w:rsidRPr="009C521C" w:rsidTr="00951A68">
        <w:trPr>
          <w:jc w:val="center"/>
        </w:trPr>
        <w:tc>
          <w:tcPr>
            <w:tcW w:w="3964" w:type="dxa"/>
          </w:tcPr>
          <w:p w:rsidR="009C521C" w:rsidRPr="009C521C" w:rsidRDefault="009C521C" w:rsidP="009C521C">
            <w:pPr>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C.I.A. MEXICALI</w:t>
            </w:r>
          </w:p>
        </w:tc>
        <w:tc>
          <w:tcPr>
            <w:tcW w:w="1560" w:type="dxa"/>
            <w:vAlign w:val="center"/>
          </w:tcPr>
          <w:p w:rsidR="009C521C" w:rsidRPr="009C521C" w:rsidRDefault="00505329" w:rsidP="009C521C">
            <w:pPr>
              <w:jc w:val="center"/>
              <w:rPr>
                <w:rFonts w:ascii="Calibri" w:eastAsia="Calibri" w:hAnsi="Calibri" w:cs="Calibri"/>
                <w:sz w:val="24"/>
                <w:szCs w:val="24"/>
                <w:lang w:val="es-MX" w:eastAsia="es-MX"/>
              </w:rPr>
            </w:pPr>
            <w:r>
              <w:rPr>
                <w:rFonts w:ascii="Calibri" w:eastAsia="Calibri" w:hAnsi="Calibri" w:cs="Calibri"/>
                <w:sz w:val="24"/>
                <w:szCs w:val="24"/>
                <w:lang w:val="es-MX" w:eastAsia="es-MX"/>
              </w:rPr>
              <w:t>6</w:t>
            </w:r>
            <w:r w:rsidR="009C521C" w:rsidRPr="009C521C">
              <w:rPr>
                <w:rFonts w:ascii="Calibri" w:eastAsia="Calibri" w:hAnsi="Calibri" w:cs="Calibri"/>
                <w:sz w:val="24"/>
                <w:szCs w:val="24"/>
                <w:lang w:val="es-MX" w:eastAsia="es-MX"/>
              </w:rPr>
              <w:t>:00</w:t>
            </w:r>
          </w:p>
        </w:tc>
        <w:tc>
          <w:tcPr>
            <w:tcW w:w="1559" w:type="dxa"/>
            <w:vAlign w:val="center"/>
          </w:tcPr>
          <w:p w:rsidR="009C521C" w:rsidRPr="009C521C" w:rsidRDefault="00505329" w:rsidP="009C521C">
            <w:pPr>
              <w:jc w:val="center"/>
              <w:rPr>
                <w:rFonts w:ascii="Calibri" w:eastAsia="Calibri" w:hAnsi="Calibri" w:cs="Calibri"/>
                <w:sz w:val="24"/>
                <w:szCs w:val="24"/>
                <w:lang w:val="es-MX" w:eastAsia="es-MX"/>
              </w:rPr>
            </w:pPr>
            <w:r>
              <w:rPr>
                <w:rFonts w:ascii="Calibri" w:eastAsia="Calibri" w:hAnsi="Calibri" w:cs="Calibri"/>
                <w:sz w:val="24"/>
                <w:szCs w:val="24"/>
                <w:lang w:val="es-MX" w:eastAsia="es-MX"/>
              </w:rPr>
              <w:t>13</w:t>
            </w:r>
            <w:r w:rsidR="009C521C" w:rsidRPr="009C521C">
              <w:rPr>
                <w:rFonts w:ascii="Calibri" w:eastAsia="Calibri" w:hAnsi="Calibri" w:cs="Calibri"/>
                <w:sz w:val="24"/>
                <w:szCs w:val="24"/>
                <w:lang w:val="es-MX" w:eastAsia="es-MX"/>
              </w:rPr>
              <w:t>:00</w:t>
            </w:r>
          </w:p>
        </w:tc>
        <w:tc>
          <w:tcPr>
            <w:tcW w:w="1711" w:type="dxa"/>
            <w:vAlign w:val="center"/>
          </w:tcPr>
          <w:p w:rsidR="009C521C" w:rsidRPr="009C521C" w:rsidRDefault="00505329" w:rsidP="009C521C">
            <w:pPr>
              <w:jc w:val="center"/>
              <w:rPr>
                <w:rFonts w:ascii="Calibri" w:eastAsia="Calibri" w:hAnsi="Calibri" w:cs="Calibri"/>
                <w:sz w:val="24"/>
                <w:szCs w:val="24"/>
                <w:lang w:val="es-MX" w:eastAsia="es-MX"/>
              </w:rPr>
            </w:pPr>
            <w:r>
              <w:rPr>
                <w:rFonts w:ascii="Calibri" w:eastAsia="Calibri" w:hAnsi="Calibri" w:cs="Calibri"/>
                <w:sz w:val="24"/>
                <w:szCs w:val="24"/>
                <w:lang w:val="es-MX" w:eastAsia="es-MX"/>
              </w:rPr>
              <w:t>18</w:t>
            </w:r>
            <w:r w:rsidR="009C521C" w:rsidRPr="009C521C">
              <w:rPr>
                <w:rFonts w:ascii="Calibri" w:eastAsia="Calibri" w:hAnsi="Calibri" w:cs="Calibri"/>
                <w:sz w:val="24"/>
                <w:szCs w:val="24"/>
                <w:lang w:val="es-MX" w:eastAsia="es-MX"/>
              </w:rPr>
              <w:t>:00</w:t>
            </w:r>
          </w:p>
        </w:tc>
      </w:tr>
    </w:tbl>
    <w:p w:rsidR="009C521C" w:rsidRPr="009C521C" w:rsidRDefault="009C521C" w:rsidP="009C521C">
      <w:pPr>
        <w:ind w:left="709"/>
        <w:jc w:val="both"/>
        <w:rPr>
          <w:rFonts w:ascii="Calibri" w:eastAsia="Calibri" w:hAnsi="Calibri" w:cs="Calibri"/>
          <w:sz w:val="24"/>
          <w:szCs w:val="24"/>
          <w:lang w:val="es-MX" w:eastAsia="es-MX"/>
        </w:rPr>
      </w:pPr>
    </w:p>
    <w:p w:rsidR="009C521C" w:rsidRPr="009C521C" w:rsidRDefault="009C521C" w:rsidP="009C521C">
      <w:pPr>
        <w:ind w:left="709"/>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En los casos en que por razones de seguridad se requiera modificar el horario en cualquier </w:t>
      </w:r>
      <w:r w:rsidRPr="009C521C">
        <w:rPr>
          <w:rFonts w:ascii="Calibri" w:eastAsia="Calibri" w:hAnsi="Calibri" w:cs="Calibri"/>
          <w:b/>
          <w:sz w:val="24"/>
          <w:szCs w:val="24"/>
          <w:lang w:val="es-MX" w:eastAsia="es-MX"/>
        </w:rPr>
        <w:t xml:space="preserve">Centros </w:t>
      </w:r>
      <w:r w:rsidR="0027373C">
        <w:rPr>
          <w:rFonts w:ascii="Calibri" w:eastAsia="Calibri" w:hAnsi="Calibri" w:cs="Calibri"/>
          <w:b/>
          <w:sz w:val="24"/>
          <w:szCs w:val="24"/>
          <w:lang w:val="es-MX" w:eastAsia="es-MX"/>
        </w:rPr>
        <w:t>de Reinserción Social</w:t>
      </w:r>
      <w:r w:rsidRPr="009C521C">
        <w:rPr>
          <w:rFonts w:ascii="Calibri" w:eastAsia="Calibri" w:hAnsi="Calibri" w:cs="Calibri"/>
          <w:b/>
          <w:sz w:val="24"/>
          <w:szCs w:val="24"/>
          <w:lang w:val="es-MX" w:eastAsia="es-MX"/>
        </w:rPr>
        <w:t xml:space="preserve"> y/o Centros de Internamiento para Adolecentes,</w:t>
      </w:r>
      <w:r w:rsidRPr="009C521C">
        <w:rPr>
          <w:rFonts w:ascii="Calibri" w:eastAsia="Calibri" w:hAnsi="Calibri" w:cs="Calibri"/>
          <w:sz w:val="24"/>
          <w:szCs w:val="24"/>
          <w:lang w:val="es-MX" w:eastAsia="es-MX"/>
        </w:rPr>
        <w:t xml:space="preserve"> se detallará en su oportunidad al licitante adjudicado. En todo caso se deberán atender las instrucciones que sobre el particular establezca la </w:t>
      </w:r>
      <w:r w:rsidRPr="009C521C">
        <w:rPr>
          <w:rFonts w:ascii="Calibri" w:eastAsia="Calibri" w:hAnsi="Calibri" w:cs="Calibri"/>
          <w:b/>
          <w:sz w:val="24"/>
          <w:szCs w:val="24"/>
          <w:lang w:val="es-MX" w:eastAsia="es-MX"/>
        </w:rPr>
        <w:t>Comisión Estatal del Sistema Penitenciario</w:t>
      </w:r>
      <w:r w:rsidRPr="009C521C">
        <w:rPr>
          <w:rFonts w:ascii="Calibri" w:eastAsia="Calibri" w:hAnsi="Calibri" w:cs="Calibri"/>
          <w:sz w:val="24"/>
          <w:szCs w:val="24"/>
          <w:lang w:val="es-MX" w:eastAsia="es-MX"/>
        </w:rPr>
        <w:t>.</w:t>
      </w:r>
    </w:p>
    <w:p w:rsidR="009C521C" w:rsidRPr="009C521C" w:rsidRDefault="009C521C" w:rsidP="009C521C">
      <w:pPr>
        <w:pBdr>
          <w:top w:val="nil"/>
          <w:left w:val="nil"/>
          <w:bottom w:val="nil"/>
          <w:right w:val="nil"/>
          <w:between w:val="nil"/>
        </w:pBdr>
        <w:ind w:left="708"/>
        <w:jc w:val="both"/>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El personal designado por el licitante, deberá estar debidamente capacitado en las labores relacionadas con el suministro de lo solicitado (recepción, almacenaje, conservación, y preparación de alimentos), y presentarse uniformado con color diferente al gris, azul marino y negro, y con la identificación que lo acredite como miembro.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El licitante, deberá asignar, como mínimo</w:t>
      </w:r>
      <w:r w:rsidRPr="009C521C">
        <w:rPr>
          <w:rFonts w:ascii="Calibri" w:eastAsia="Calibri" w:hAnsi="Calibri" w:cs="Calibri"/>
          <w:b/>
          <w:color w:val="000000"/>
          <w:sz w:val="24"/>
          <w:szCs w:val="24"/>
          <w:lang w:val="es-MX" w:eastAsia="es-MX"/>
        </w:rPr>
        <w:t>, 2 (dos) supervisores generales</w:t>
      </w:r>
      <w:r w:rsidRPr="009C521C">
        <w:rPr>
          <w:rFonts w:ascii="Calibri" w:eastAsia="Calibri" w:hAnsi="Calibri" w:cs="Calibri"/>
          <w:color w:val="000000"/>
          <w:sz w:val="24"/>
          <w:szCs w:val="24"/>
          <w:lang w:val="es-MX" w:eastAsia="es-MX"/>
        </w:rPr>
        <w:t xml:space="preserve"> para atender a los diferentes </w:t>
      </w:r>
      <w:r w:rsidRPr="009C521C">
        <w:rPr>
          <w:rFonts w:ascii="Calibri" w:eastAsia="Calibri" w:hAnsi="Calibri" w:cs="Calibri"/>
          <w:b/>
          <w:color w:val="000000"/>
          <w:sz w:val="24"/>
          <w:szCs w:val="24"/>
          <w:lang w:val="es-MX" w:eastAsia="es-MX"/>
        </w:rPr>
        <w:t xml:space="preserve">Centros </w:t>
      </w:r>
      <w:r w:rsidR="0027373C">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evitar, bajo su exclusiva responsabilidad, que el personal asignado se presente a los </w:t>
      </w:r>
      <w:r w:rsidRPr="009C521C">
        <w:rPr>
          <w:rFonts w:ascii="Calibri" w:eastAsia="Calibri" w:hAnsi="Calibri" w:cs="Calibri"/>
          <w:b/>
          <w:color w:val="000000"/>
          <w:sz w:val="24"/>
          <w:szCs w:val="24"/>
          <w:lang w:val="es-MX" w:eastAsia="es-MX"/>
        </w:rPr>
        <w:t xml:space="preserve">Centros </w:t>
      </w:r>
      <w:r w:rsidR="0027373C">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Adolecentes</w:t>
      </w:r>
      <w:r w:rsidRPr="009C521C">
        <w:rPr>
          <w:rFonts w:ascii="Calibri" w:eastAsia="Calibri" w:hAnsi="Calibri" w:cs="Calibri"/>
          <w:color w:val="000000"/>
          <w:sz w:val="24"/>
          <w:szCs w:val="24"/>
          <w:lang w:val="es-MX" w:eastAsia="es-MX"/>
        </w:rPr>
        <w:t xml:space="preserve">, en condiciones inapropiadas para el desempeño de sus funciones, o que introduzca materiales o productos prohibidos, así como que incurra en conductas o acciones que desestabilicen la disciplina de la institución o el comportamiento de las personas privadas de su libertad o adolescentes en internamiento y de otras personas. En todo caso, el </w:t>
      </w:r>
      <w:r w:rsidRPr="009C521C">
        <w:rPr>
          <w:rFonts w:ascii="Calibri" w:eastAsia="Calibri" w:hAnsi="Calibri" w:cs="Calibri"/>
          <w:b/>
          <w:color w:val="000000"/>
          <w:sz w:val="24"/>
          <w:szCs w:val="24"/>
          <w:lang w:val="es-MX" w:eastAsia="es-MX"/>
        </w:rPr>
        <w:t>enlace administrativo</w:t>
      </w:r>
      <w:r w:rsidRPr="009C521C">
        <w:rPr>
          <w:rFonts w:ascii="Calibri" w:eastAsia="Calibri" w:hAnsi="Calibri" w:cs="Calibri"/>
          <w:color w:val="000000"/>
          <w:sz w:val="24"/>
          <w:szCs w:val="24"/>
          <w:lang w:val="es-MX" w:eastAsia="es-MX"/>
        </w:rPr>
        <w:t xml:space="preserve"> del </w:t>
      </w:r>
      <w:r w:rsidR="0027373C">
        <w:rPr>
          <w:rFonts w:ascii="Calibri" w:eastAsia="Calibri" w:hAnsi="Calibri" w:cs="Calibri"/>
          <w:b/>
          <w:color w:val="000000"/>
          <w:sz w:val="24"/>
          <w:szCs w:val="24"/>
          <w:lang w:val="es-MX" w:eastAsia="es-MX"/>
        </w:rPr>
        <w:t xml:space="preserve">Centros de </w:t>
      </w:r>
      <w:r w:rsidR="0080138A">
        <w:rPr>
          <w:rFonts w:ascii="Calibri" w:eastAsia="Calibri" w:hAnsi="Calibri" w:cs="Calibri"/>
          <w:b/>
          <w:color w:val="000000"/>
          <w:sz w:val="24"/>
          <w:szCs w:val="24"/>
          <w:lang w:val="es-MX" w:eastAsia="es-MX"/>
        </w:rPr>
        <w:t>Reinserción</w:t>
      </w:r>
      <w:r w:rsidR="0027373C">
        <w:rPr>
          <w:rFonts w:ascii="Calibri" w:eastAsia="Calibri" w:hAnsi="Calibri" w:cs="Calibri"/>
          <w:b/>
          <w:color w:val="000000"/>
          <w:sz w:val="24"/>
          <w:szCs w:val="24"/>
          <w:lang w:val="es-MX" w:eastAsia="es-MX"/>
        </w:rPr>
        <w:t xml:space="preserve"> Social </w:t>
      </w:r>
      <w:r w:rsidRPr="009C521C">
        <w:rPr>
          <w:rFonts w:ascii="Calibri" w:eastAsia="Calibri" w:hAnsi="Calibri" w:cs="Calibri"/>
          <w:b/>
          <w:color w:val="000000"/>
          <w:sz w:val="24"/>
          <w:szCs w:val="24"/>
          <w:lang w:val="es-MX" w:eastAsia="es-MX"/>
        </w:rPr>
        <w:t>y/o Centros de Internamiento para Adolecentes</w:t>
      </w:r>
      <w:r w:rsidRPr="009C521C">
        <w:rPr>
          <w:rFonts w:ascii="Calibri" w:eastAsia="Calibri" w:hAnsi="Calibri" w:cs="Calibri"/>
          <w:color w:val="000000"/>
          <w:sz w:val="24"/>
          <w:szCs w:val="24"/>
          <w:lang w:val="es-MX" w:eastAsia="es-MX"/>
        </w:rPr>
        <w:t xml:space="preserve"> se reservan la posibilidad de negar el ingreso a las instalaciones a cualquier persona cuya conducta se presuma anormal o fuera de las reglas establecidas, así como a quien carezca de la identificación correspondiente.</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lastRenderedPageBreak/>
        <w:t xml:space="preserve">El licitante será totalmente responsable de los daños o extravíos que su personal pudiera causar a los bienes propiedad del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mediante una Póliza de Seguro por Responsabilidad Civil que presentará a favor de la COMISIÓN ESTATAL DEL SISTEMA PENITENCIARIO, por el 15% (quince por ciento) del monto máximo a Adjudicar, sin considerar el I.V.A.</w:t>
      </w:r>
    </w:p>
    <w:p w:rsidR="009C521C" w:rsidRPr="009C521C" w:rsidRDefault="009C521C" w:rsidP="009C521C">
      <w:pPr>
        <w:pBdr>
          <w:top w:val="nil"/>
          <w:left w:val="nil"/>
          <w:bottom w:val="nil"/>
          <w:right w:val="nil"/>
          <w:between w:val="nil"/>
        </w:pBdr>
        <w:ind w:left="708"/>
        <w:jc w:val="both"/>
        <w:rPr>
          <w:rFonts w:ascii="Calibri" w:eastAsia="Calibri" w:hAnsi="Calibri" w:cs="Calibri"/>
          <w:color w:val="000000"/>
          <w:sz w:val="24"/>
          <w:szCs w:val="24"/>
          <w:lang w:val="es-MX" w:eastAsia="es-MX"/>
        </w:rPr>
      </w:pPr>
    </w:p>
    <w:p w:rsidR="009C521C" w:rsidRPr="009C521C" w:rsidRDefault="009C521C" w:rsidP="009C521C">
      <w:pPr>
        <w:numPr>
          <w:ilvl w:val="0"/>
          <w:numId w:val="38"/>
        </w:numPr>
        <w:pBdr>
          <w:top w:val="nil"/>
          <w:left w:val="nil"/>
          <w:bottom w:val="nil"/>
          <w:right w:val="nil"/>
          <w:between w:val="nil"/>
        </w:pBdr>
        <w:spacing w:after="160" w:line="259"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proporcionará durante la duración del contrato, </w:t>
      </w:r>
      <w:r w:rsidRPr="009C521C">
        <w:rPr>
          <w:rFonts w:ascii="Calibri" w:eastAsia="Calibri" w:hAnsi="Calibri" w:cs="Calibri"/>
          <w:b/>
          <w:color w:val="000000"/>
          <w:sz w:val="24"/>
          <w:szCs w:val="24"/>
          <w:lang w:val="es-MX" w:eastAsia="es-MX"/>
        </w:rPr>
        <w:t>capacitación a las personas privadas de su libertad</w:t>
      </w:r>
      <w:r w:rsidRPr="009C521C">
        <w:rPr>
          <w:rFonts w:ascii="Calibri" w:eastAsia="Calibri" w:hAnsi="Calibri" w:cs="Calibri"/>
          <w:color w:val="000000"/>
          <w:sz w:val="24"/>
          <w:szCs w:val="24"/>
          <w:lang w:val="es-MX" w:eastAsia="es-MX"/>
        </w:rPr>
        <w:t xml:space="preserve"> que participen en el servicio de alimentación en los </w:t>
      </w:r>
      <w:r w:rsidRPr="009C521C">
        <w:rPr>
          <w:rFonts w:ascii="Calibri" w:eastAsia="Calibri" w:hAnsi="Calibri" w:cs="Calibri"/>
          <w:b/>
          <w:color w:val="000000"/>
          <w:sz w:val="24"/>
          <w:szCs w:val="24"/>
          <w:lang w:val="es-MX" w:eastAsia="es-MX"/>
        </w:rPr>
        <w:t xml:space="preserve">Centros </w:t>
      </w:r>
      <w:r w:rsidR="0080138A">
        <w:rPr>
          <w:rFonts w:ascii="Calibri" w:eastAsia="Calibri" w:hAnsi="Calibri" w:cs="Calibri"/>
          <w:b/>
          <w:color w:val="000000"/>
          <w:sz w:val="24"/>
          <w:szCs w:val="24"/>
          <w:lang w:val="es-MX" w:eastAsia="es-MX"/>
        </w:rPr>
        <w:t xml:space="preserve">de Reinserción Social </w:t>
      </w:r>
      <w:r w:rsidRPr="009C521C">
        <w:rPr>
          <w:rFonts w:ascii="Calibri" w:eastAsia="Calibri" w:hAnsi="Calibri" w:cs="Calibri"/>
          <w:b/>
          <w:color w:val="000000"/>
          <w:sz w:val="24"/>
          <w:szCs w:val="24"/>
          <w:lang w:val="es-MX" w:eastAsia="es-MX"/>
        </w:rPr>
        <w:t>y/o Centros de Internamiento para Adolecentes</w:t>
      </w:r>
      <w:r w:rsidRPr="009C521C">
        <w:rPr>
          <w:rFonts w:ascii="Calibri" w:eastAsia="Calibri" w:hAnsi="Calibri" w:cs="Calibri"/>
          <w:color w:val="000000"/>
          <w:sz w:val="24"/>
          <w:szCs w:val="24"/>
          <w:lang w:val="es-MX" w:eastAsia="es-MX"/>
        </w:rPr>
        <w:t>. Dicha capacitación deberá incluir limpieza, parámetros de higiene, trabajo de cocina, elaboración de alimentos, manejo de los alimentos y todos los aspectos relacionados a la misma, previa autorización de la Comisión Estatal del Sistema Penitenciario.</w:t>
      </w:r>
    </w:p>
    <w:p w:rsidR="009C521C" w:rsidRPr="009C521C" w:rsidRDefault="009C521C" w:rsidP="009C521C">
      <w:pPr>
        <w:spacing w:line="276" w:lineRule="auto"/>
        <w:jc w:val="both"/>
        <w:rPr>
          <w:rFonts w:ascii="Calibri" w:eastAsia="Calibri" w:hAnsi="Calibri" w:cs="Calibri"/>
          <w:sz w:val="22"/>
          <w:szCs w:val="22"/>
          <w:lang w:val="es-MX" w:eastAsia="es-MX"/>
        </w:rPr>
      </w:pPr>
    </w:p>
    <w:p w:rsidR="009C521C" w:rsidRPr="009C521C" w:rsidRDefault="009C521C" w:rsidP="009C521C">
      <w:pPr>
        <w:numPr>
          <w:ilvl w:val="0"/>
          <w:numId w:val="45"/>
        </w:numPr>
        <w:pBdr>
          <w:top w:val="nil"/>
          <w:left w:val="nil"/>
          <w:bottom w:val="nil"/>
          <w:right w:val="nil"/>
          <w:between w:val="nil"/>
        </w:pBdr>
        <w:spacing w:line="276" w:lineRule="auto"/>
        <w:ind w:left="426" w:hanging="295"/>
        <w:jc w:val="both"/>
        <w:rPr>
          <w:rFonts w:ascii="Calibri" w:eastAsia="Calibri" w:hAnsi="Calibri" w:cs="Calibri"/>
          <w:color w:val="000000"/>
          <w:lang w:val="es-MX" w:eastAsia="es-MX"/>
        </w:rPr>
      </w:pPr>
      <w:r w:rsidRPr="009C521C">
        <w:rPr>
          <w:rFonts w:ascii="Calibri" w:eastAsia="Calibri" w:hAnsi="Calibri" w:cs="Calibri"/>
          <w:b/>
          <w:color w:val="000000"/>
          <w:sz w:val="24"/>
          <w:szCs w:val="24"/>
          <w:u w:val="single"/>
          <w:lang w:val="es-MX" w:eastAsia="es-MX"/>
        </w:rPr>
        <w:t>ASPECTOS GENERALES PARA EL SUMINISTRO DE INSUMOS, VÍVERES, PRODUCTOS Y PROCESAMIENTO DE ALIMENTOS QUEDARÁ OBLIGADA A PROPORCIONAR</w:t>
      </w:r>
      <w:r w:rsidRPr="009C521C">
        <w:rPr>
          <w:rFonts w:ascii="Calibri" w:eastAsia="Calibri" w:hAnsi="Calibri" w:cs="Calibri"/>
          <w:b/>
          <w:color w:val="000000"/>
          <w:sz w:val="24"/>
          <w:szCs w:val="24"/>
          <w:lang w:val="es-MX" w:eastAsia="es-MX"/>
        </w:rPr>
        <w:t>:</w:t>
      </w:r>
    </w:p>
    <w:p w:rsidR="009C521C" w:rsidRPr="009C521C" w:rsidRDefault="009C521C" w:rsidP="009C521C">
      <w:pPr>
        <w:spacing w:line="276" w:lineRule="auto"/>
        <w:jc w:val="both"/>
        <w:rPr>
          <w:rFonts w:ascii="Calibri" w:eastAsia="Calibri" w:hAnsi="Calibri" w:cs="Calibri"/>
          <w:sz w:val="22"/>
          <w:szCs w:val="22"/>
          <w:lang w:val="es-MX" w:eastAsia="es-MX"/>
        </w:rPr>
      </w:pPr>
    </w:p>
    <w:p w:rsidR="009C521C" w:rsidRPr="009C521C" w:rsidRDefault="009C521C" w:rsidP="009C521C">
      <w:pPr>
        <w:numPr>
          <w:ilvl w:val="0"/>
          <w:numId w:val="40"/>
        </w:numPr>
        <w:pBdr>
          <w:top w:val="nil"/>
          <w:left w:val="nil"/>
          <w:bottom w:val="nil"/>
          <w:right w:val="nil"/>
          <w:between w:val="nil"/>
        </w:pBdr>
        <w:spacing w:line="276" w:lineRule="auto"/>
        <w:ind w:left="709" w:hanging="283"/>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se compromete a realizar la entrega a los </w:t>
      </w:r>
      <w:r w:rsidRPr="009C521C">
        <w:rPr>
          <w:rFonts w:ascii="Calibri" w:eastAsia="Calibri" w:hAnsi="Calibri" w:cs="Calibri"/>
          <w:b/>
          <w:color w:val="000000"/>
          <w:sz w:val="24"/>
          <w:szCs w:val="24"/>
          <w:lang w:val="es-MX" w:eastAsia="es-MX"/>
        </w:rPr>
        <w:t xml:space="preserve">enlaces administrativos </w:t>
      </w:r>
      <w:r w:rsidRPr="009C521C">
        <w:rPr>
          <w:rFonts w:ascii="Calibri" w:eastAsia="Calibri" w:hAnsi="Calibri" w:cs="Calibri"/>
          <w:color w:val="000000"/>
          <w:sz w:val="24"/>
          <w:szCs w:val="24"/>
          <w:lang w:val="es-MX" w:eastAsia="es-MX"/>
        </w:rPr>
        <w:t xml:space="preserve">de los </w:t>
      </w:r>
      <w:r w:rsidRPr="009C521C">
        <w:rPr>
          <w:rFonts w:ascii="Calibri" w:eastAsia="Calibri" w:hAnsi="Calibri" w:cs="Calibri"/>
          <w:b/>
          <w:color w:val="000000"/>
          <w:sz w:val="24"/>
          <w:szCs w:val="24"/>
          <w:lang w:val="es-MX" w:eastAsia="es-MX"/>
        </w:rPr>
        <w:t xml:space="preserve">Centros </w:t>
      </w:r>
      <w:r w:rsidR="00CD3DAC">
        <w:rPr>
          <w:rFonts w:ascii="Calibri" w:eastAsia="Calibri" w:hAnsi="Calibri" w:cs="Calibri"/>
          <w:b/>
          <w:color w:val="000000"/>
          <w:sz w:val="24"/>
          <w:szCs w:val="24"/>
          <w:lang w:val="es-MX" w:eastAsia="es-MX"/>
        </w:rPr>
        <w:t>de Reinserción Social</w:t>
      </w:r>
      <w:r w:rsidRPr="009C521C">
        <w:rPr>
          <w:rFonts w:ascii="Calibri" w:eastAsia="Calibri" w:hAnsi="Calibri" w:cs="Calibri"/>
          <w:b/>
          <w:color w:val="000000"/>
          <w:sz w:val="24"/>
          <w:szCs w:val="24"/>
          <w:lang w:val="es-MX" w:eastAsia="es-MX"/>
        </w:rPr>
        <w:t xml:space="preserve"> y/o Centros de Internamiento para Adolescentes</w:t>
      </w:r>
      <w:r w:rsidRPr="009C521C">
        <w:rPr>
          <w:rFonts w:ascii="Calibri" w:eastAsia="Calibri" w:hAnsi="Calibri" w:cs="Calibri"/>
          <w:color w:val="000000"/>
          <w:sz w:val="24"/>
          <w:szCs w:val="24"/>
          <w:lang w:val="es-MX" w:eastAsia="es-MX"/>
        </w:rPr>
        <w:t>, de los implementos necesarios para la ingesta de los alimentos de acuerdo a los siguientes plazos:</w:t>
      </w:r>
    </w:p>
    <w:p w:rsidR="009C521C" w:rsidRPr="009C521C" w:rsidRDefault="009C521C" w:rsidP="009C521C">
      <w:pPr>
        <w:pBdr>
          <w:top w:val="nil"/>
          <w:left w:val="nil"/>
          <w:bottom w:val="nil"/>
          <w:right w:val="nil"/>
          <w:between w:val="nil"/>
        </w:pBdr>
        <w:spacing w:line="276" w:lineRule="auto"/>
        <w:ind w:left="709"/>
        <w:jc w:val="both"/>
        <w:rPr>
          <w:rFonts w:ascii="Calibri" w:eastAsia="Calibri" w:hAnsi="Calibri" w:cs="Calibri"/>
          <w:color w:val="000000"/>
          <w:sz w:val="24"/>
          <w:szCs w:val="24"/>
          <w:lang w:val="es-MX" w:eastAsia="es-MX"/>
        </w:rPr>
      </w:pPr>
    </w:p>
    <w:p w:rsidR="009C521C" w:rsidRPr="009C521C" w:rsidRDefault="009C521C" w:rsidP="009C521C">
      <w:pPr>
        <w:numPr>
          <w:ilvl w:val="0"/>
          <w:numId w:val="39"/>
        </w:numPr>
        <w:pBdr>
          <w:top w:val="nil"/>
          <w:left w:val="nil"/>
          <w:bottom w:val="nil"/>
          <w:right w:val="nil"/>
          <w:between w:val="nil"/>
        </w:pBdr>
        <w:spacing w:line="276" w:lineRule="auto"/>
        <w:ind w:left="1134" w:hanging="270"/>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Reposición de vasos y cucharas en la población que así lo requiera.</w:t>
      </w:r>
    </w:p>
    <w:p w:rsidR="009C521C" w:rsidRPr="009C521C" w:rsidRDefault="009C521C" w:rsidP="009C521C">
      <w:pPr>
        <w:numPr>
          <w:ilvl w:val="0"/>
          <w:numId w:val="39"/>
        </w:numPr>
        <w:pBdr>
          <w:top w:val="nil"/>
          <w:left w:val="nil"/>
          <w:bottom w:val="nil"/>
          <w:right w:val="nil"/>
          <w:between w:val="nil"/>
        </w:pBdr>
        <w:spacing w:line="276" w:lineRule="auto"/>
        <w:ind w:left="1134" w:hanging="270"/>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Reposición de recipiente para alimentos en la población que así lo requiera.</w:t>
      </w:r>
    </w:p>
    <w:p w:rsidR="009C521C" w:rsidRPr="009C521C" w:rsidRDefault="009C521C" w:rsidP="009C521C">
      <w:pPr>
        <w:pBdr>
          <w:top w:val="nil"/>
          <w:left w:val="nil"/>
          <w:bottom w:val="nil"/>
          <w:right w:val="nil"/>
          <w:between w:val="nil"/>
        </w:pBdr>
        <w:spacing w:line="276" w:lineRule="auto"/>
        <w:ind w:left="1134"/>
        <w:jc w:val="both"/>
        <w:rPr>
          <w:rFonts w:ascii="Calibri" w:eastAsia="Calibri" w:hAnsi="Calibri" w:cs="Calibri"/>
          <w:color w:val="000000"/>
          <w:sz w:val="24"/>
          <w:szCs w:val="24"/>
          <w:lang w:val="es-MX" w:eastAsia="es-MX"/>
        </w:rPr>
      </w:pP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Asimismo, el licitante que resulte adjudicado deberá entregar dichos recipientes a los </w:t>
      </w:r>
      <w:r w:rsidRPr="009C521C">
        <w:rPr>
          <w:rFonts w:ascii="Calibri" w:eastAsia="Calibri" w:hAnsi="Calibri" w:cs="Calibri"/>
          <w:b/>
          <w:sz w:val="24"/>
          <w:szCs w:val="24"/>
          <w:lang w:val="es-MX" w:eastAsia="es-MX"/>
        </w:rPr>
        <w:t>enlaces administrativos</w:t>
      </w:r>
      <w:r w:rsidRPr="009C521C">
        <w:rPr>
          <w:rFonts w:ascii="Calibri" w:eastAsia="Calibri" w:hAnsi="Calibri" w:cs="Calibri"/>
          <w:sz w:val="24"/>
          <w:szCs w:val="24"/>
          <w:lang w:val="es-MX" w:eastAsia="es-MX"/>
        </w:rPr>
        <w:t xml:space="preserve"> para que estos los entreguen a los internos de nuevo ingreso, dichos implementos serán sin costo para el </w:t>
      </w:r>
      <w:r w:rsidRPr="009C521C">
        <w:rPr>
          <w:rFonts w:ascii="Calibri" w:eastAsia="Calibri" w:hAnsi="Calibri" w:cs="Calibri"/>
          <w:b/>
          <w:sz w:val="24"/>
          <w:szCs w:val="24"/>
          <w:lang w:val="es-MX" w:eastAsia="es-MX"/>
        </w:rPr>
        <w:t>COMISIÓN ESTATAL DEL SISTEMA PENITENCIARIO</w:t>
      </w:r>
      <w:r w:rsidRPr="009C521C">
        <w:rPr>
          <w:rFonts w:ascii="Calibri" w:eastAsia="Calibri" w:hAnsi="Calibri" w:cs="Calibri"/>
          <w:sz w:val="24"/>
          <w:szCs w:val="24"/>
          <w:lang w:val="es-MX" w:eastAsia="es-MX"/>
        </w:rPr>
        <w:t>, se deberá suministrar cucharas y tenedores desechables periódicamente cada mes, así mismo servilletas y platos a oficiales, estos deberían ser de diferente color al de la población (plato hondo y plato con tapa).</w:t>
      </w:r>
    </w:p>
    <w:p w:rsidR="009C521C" w:rsidRPr="009C521C" w:rsidRDefault="009C521C" w:rsidP="009C521C">
      <w:pPr>
        <w:spacing w:line="276" w:lineRule="auto"/>
        <w:ind w:left="851"/>
        <w:jc w:val="both"/>
        <w:rPr>
          <w:rFonts w:ascii="Calibri" w:eastAsia="Calibri" w:hAnsi="Calibri" w:cs="Calibri"/>
          <w:sz w:val="24"/>
          <w:szCs w:val="24"/>
          <w:lang w:val="es-MX" w:eastAsia="es-MX"/>
        </w:rPr>
      </w:pPr>
    </w:p>
    <w:p w:rsidR="009C521C" w:rsidRPr="009C521C" w:rsidRDefault="009C521C" w:rsidP="009C521C">
      <w:pPr>
        <w:numPr>
          <w:ilvl w:val="0"/>
          <w:numId w:val="40"/>
        </w:numPr>
        <w:pBdr>
          <w:top w:val="nil"/>
          <w:left w:val="nil"/>
          <w:bottom w:val="nil"/>
          <w:right w:val="nil"/>
          <w:between w:val="nil"/>
        </w:pBdr>
        <w:spacing w:line="276" w:lineRule="auto"/>
        <w:ind w:left="709" w:hanging="283"/>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proporcionar a los internos(as) comisionados por lo menos dos cursos de capacitación durante la vigencia del contrato, independiente de los cursos introductorios proporcionados al inicio del contrato, así como a los de nuevo ingreso, de las capacitaciones antes mencionadas el licitante deberá entregar la constancia respectiva a cada interno, sin que ello genere un gasto adicional para 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w:t>
      </w:r>
    </w:p>
    <w:p w:rsidR="009C521C" w:rsidRPr="009C521C" w:rsidRDefault="009C521C" w:rsidP="009C521C">
      <w:pPr>
        <w:pBdr>
          <w:top w:val="nil"/>
          <w:left w:val="nil"/>
          <w:bottom w:val="nil"/>
          <w:right w:val="nil"/>
          <w:between w:val="nil"/>
        </w:pBdr>
        <w:spacing w:line="276" w:lineRule="auto"/>
        <w:ind w:left="709"/>
        <w:jc w:val="both"/>
        <w:rPr>
          <w:rFonts w:ascii="Calibri" w:eastAsia="Calibri" w:hAnsi="Calibri" w:cs="Calibri"/>
          <w:color w:val="000000"/>
          <w:sz w:val="24"/>
          <w:szCs w:val="24"/>
          <w:lang w:val="es-MX" w:eastAsia="es-MX"/>
        </w:rPr>
      </w:pPr>
    </w:p>
    <w:p w:rsidR="009C521C" w:rsidRPr="009C521C" w:rsidRDefault="009C521C" w:rsidP="009C521C">
      <w:pPr>
        <w:numPr>
          <w:ilvl w:val="0"/>
          <w:numId w:val="40"/>
        </w:numPr>
        <w:pBdr>
          <w:top w:val="nil"/>
          <w:left w:val="nil"/>
          <w:bottom w:val="nil"/>
          <w:right w:val="nil"/>
          <w:between w:val="nil"/>
        </w:pBdr>
        <w:spacing w:line="276" w:lineRule="auto"/>
        <w:ind w:left="709" w:hanging="283"/>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proporcionará asistencia técnica para la adecuada conservación y uso de las instalaciones en que se suministren los víveres y preparen los alimentos, así como de los equipos y utensilios que sean propiedad del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Asimismo, la asistencia técnica para el adecuado equipamiento y mejoras en la infraestructura de los Centros de Reinserción Social y en los Centros de Internamiento para Adolecentes.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0"/>
        </w:numPr>
        <w:pBdr>
          <w:top w:val="nil"/>
          <w:left w:val="nil"/>
          <w:bottom w:val="nil"/>
          <w:right w:val="nil"/>
          <w:between w:val="nil"/>
        </w:pBdr>
        <w:spacing w:line="276" w:lineRule="auto"/>
        <w:ind w:left="709" w:hanging="283"/>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lastRenderedPageBreak/>
        <w:t xml:space="preserve">En caso de que el proveedor adjudicado, solicite utilizar el equipo mayor y utensilios de cocina propiedad de la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xml:space="preserve"> deberá entregarlo en óptimas condiciones de funcionamiento y de no ser a así tienen la obligación al final del contrato de sustituirlos por otro con las mismas características.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0"/>
        </w:numPr>
        <w:pBdr>
          <w:top w:val="nil"/>
          <w:left w:val="nil"/>
          <w:bottom w:val="nil"/>
          <w:right w:val="nil"/>
          <w:between w:val="nil"/>
        </w:pBdr>
        <w:spacing w:line="276" w:lineRule="auto"/>
        <w:ind w:left="709" w:hanging="283"/>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La adecuada y racional utilización de los servicios que, con motivo de la contratación, le proporcione al licitante 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xml:space="preserve">, tales como: agua, energía eléctrica, diésel y gas, los cuales seguirán siendo cubiertos por parte del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w:t>
      </w:r>
    </w:p>
    <w:p w:rsidR="009C521C" w:rsidRPr="009C521C" w:rsidRDefault="009C521C" w:rsidP="009C521C">
      <w:pPr>
        <w:pBdr>
          <w:top w:val="nil"/>
          <w:left w:val="nil"/>
          <w:bottom w:val="nil"/>
          <w:right w:val="nil"/>
          <w:between w:val="nil"/>
        </w:pBdr>
        <w:spacing w:line="276" w:lineRule="auto"/>
        <w:jc w:val="both"/>
        <w:rPr>
          <w:rFonts w:eastAsia="Times New Roman"/>
          <w:color w:val="000000"/>
          <w:sz w:val="24"/>
          <w:szCs w:val="24"/>
          <w:lang w:val="es-MX" w:eastAsia="es-MX"/>
        </w:rPr>
      </w:pPr>
    </w:p>
    <w:p w:rsidR="009C521C" w:rsidRPr="009C521C" w:rsidRDefault="009C521C" w:rsidP="009C521C">
      <w:pPr>
        <w:numPr>
          <w:ilvl w:val="0"/>
          <w:numId w:val="40"/>
        </w:numPr>
        <w:pBdr>
          <w:top w:val="nil"/>
          <w:left w:val="nil"/>
          <w:bottom w:val="nil"/>
          <w:right w:val="nil"/>
          <w:between w:val="nil"/>
        </w:pBdr>
        <w:spacing w:line="276" w:lineRule="auto"/>
        <w:ind w:left="709" w:hanging="283"/>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mantenimiento preventivo y correctivo que se prestará a las instalaciones y equipo propiedad del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xml:space="preserve"> consistirá en lo siguiente:</w:t>
      </w:r>
    </w:p>
    <w:p w:rsidR="009C521C" w:rsidRPr="009C521C" w:rsidRDefault="009C521C" w:rsidP="009C521C">
      <w:pPr>
        <w:pBdr>
          <w:top w:val="nil"/>
          <w:left w:val="nil"/>
          <w:bottom w:val="nil"/>
          <w:right w:val="nil"/>
          <w:between w:val="nil"/>
        </w:pBdr>
        <w:spacing w:line="276" w:lineRule="auto"/>
        <w:jc w:val="both"/>
        <w:rPr>
          <w:rFonts w:eastAsia="Times New Roman"/>
          <w:color w:val="000000"/>
          <w:sz w:val="24"/>
          <w:szCs w:val="24"/>
          <w:lang w:val="es-MX" w:eastAsia="es-MX"/>
        </w:rPr>
      </w:pP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u w:val="single"/>
          <w:lang w:val="es-MX" w:eastAsia="es-MX"/>
        </w:rPr>
        <w:t>Mantenimiento Preventivo:</w:t>
      </w:r>
      <w:r w:rsidRPr="009C521C">
        <w:rPr>
          <w:rFonts w:ascii="Calibri" w:eastAsia="Calibri" w:hAnsi="Calibri" w:cs="Calibri"/>
          <w:color w:val="000000"/>
          <w:sz w:val="24"/>
          <w:szCs w:val="24"/>
          <w:lang w:val="es-MX" w:eastAsia="es-MX"/>
        </w:rPr>
        <w:t xml:space="preserve"> Realizar los ajustes, limpieza, reparaciones e inspecciones visuales necesarias para mantener cualquier herramienta o equipo en condiciones seguras de uso, con el fin de evitar posibles daños.</w:t>
      </w: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u w:val="single"/>
          <w:lang w:val="es-MX" w:eastAsia="es-MX"/>
        </w:rPr>
        <w:t>Mantenimiento Correctivo:</w:t>
      </w:r>
      <w:r w:rsidRPr="009C521C">
        <w:rPr>
          <w:rFonts w:ascii="Calibri" w:eastAsia="Calibri" w:hAnsi="Calibri" w:cs="Calibri"/>
          <w:color w:val="000000"/>
          <w:sz w:val="24"/>
          <w:szCs w:val="24"/>
          <w:lang w:val="es-MX" w:eastAsia="es-MX"/>
        </w:rPr>
        <w:t xml:space="preserve"> El cambio o sustitución de piezas que a continuación se detalla:</w:t>
      </w: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Equipos de cocina:</w:t>
      </w:r>
      <w:r w:rsidRPr="009C521C">
        <w:rPr>
          <w:rFonts w:ascii="Calibri" w:eastAsia="Calibri" w:hAnsi="Calibri" w:cs="Calibri"/>
          <w:color w:val="000000"/>
          <w:sz w:val="24"/>
          <w:szCs w:val="24"/>
          <w:lang w:val="es-MX" w:eastAsia="es-MX"/>
        </w:rPr>
        <w:t xml:space="preserve"> </w:t>
      </w:r>
      <w:proofErr w:type="spellStart"/>
      <w:r w:rsidRPr="009C521C">
        <w:rPr>
          <w:rFonts w:ascii="Calibri" w:eastAsia="Calibri" w:hAnsi="Calibri" w:cs="Calibri"/>
          <w:color w:val="000000"/>
          <w:sz w:val="24"/>
          <w:szCs w:val="24"/>
          <w:lang w:val="es-MX" w:eastAsia="es-MX"/>
        </w:rPr>
        <w:t>Estufones</w:t>
      </w:r>
      <w:proofErr w:type="spellEnd"/>
      <w:r w:rsidRPr="009C521C">
        <w:rPr>
          <w:rFonts w:ascii="Calibri" w:eastAsia="Calibri" w:hAnsi="Calibri" w:cs="Calibri"/>
          <w:color w:val="000000"/>
          <w:sz w:val="24"/>
          <w:szCs w:val="24"/>
          <w:lang w:val="es-MX" w:eastAsia="es-MX"/>
        </w:rPr>
        <w:t xml:space="preserve"> cambio y/o reparación de válvulas, </w:t>
      </w:r>
      <w:proofErr w:type="spellStart"/>
      <w:r w:rsidRPr="009C521C">
        <w:rPr>
          <w:rFonts w:ascii="Calibri" w:eastAsia="Calibri" w:hAnsi="Calibri" w:cs="Calibri"/>
          <w:color w:val="000000"/>
          <w:sz w:val="24"/>
          <w:szCs w:val="24"/>
          <w:lang w:val="es-MX" w:eastAsia="es-MX"/>
        </w:rPr>
        <w:t>manerales</w:t>
      </w:r>
      <w:proofErr w:type="spellEnd"/>
      <w:r w:rsidRPr="009C521C">
        <w:rPr>
          <w:rFonts w:ascii="Calibri" w:eastAsia="Calibri" w:hAnsi="Calibri" w:cs="Calibri"/>
          <w:color w:val="000000"/>
          <w:sz w:val="24"/>
          <w:szCs w:val="24"/>
          <w:lang w:val="es-MX" w:eastAsia="es-MX"/>
        </w:rPr>
        <w:t xml:space="preserve">, reguladores de aire y pilotos; Planchas cambio y/o reparación de válvulas, </w:t>
      </w:r>
      <w:proofErr w:type="spellStart"/>
      <w:r w:rsidRPr="009C521C">
        <w:rPr>
          <w:rFonts w:ascii="Calibri" w:eastAsia="Calibri" w:hAnsi="Calibri" w:cs="Calibri"/>
          <w:color w:val="000000"/>
          <w:sz w:val="24"/>
          <w:szCs w:val="24"/>
          <w:lang w:val="es-MX" w:eastAsia="es-MX"/>
        </w:rPr>
        <w:t>manerales</w:t>
      </w:r>
      <w:proofErr w:type="spellEnd"/>
      <w:r w:rsidRPr="009C521C">
        <w:rPr>
          <w:rFonts w:ascii="Calibri" w:eastAsia="Calibri" w:hAnsi="Calibri" w:cs="Calibri"/>
          <w:color w:val="000000"/>
          <w:sz w:val="24"/>
          <w:szCs w:val="24"/>
          <w:lang w:val="es-MX" w:eastAsia="es-MX"/>
        </w:rPr>
        <w:t xml:space="preserve">, reguladores de aire, pilotos y quemadores; </w:t>
      </w:r>
      <w:proofErr w:type="spellStart"/>
      <w:r w:rsidRPr="009C521C">
        <w:rPr>
          <w:rFonts w:ascii="Calibri" w:eastAsia="Calibri" w:hAnsi="Calibri" w:cs="Calibri"/>
          <w:color w:val="000000"/>
          <w:sz w:val="24"/>
          <w:szCs w:val="24"/>
          <w:lang w:val="es-MX" w:eastAsia="es-MX"/>
        </w:rPr>
        <w:t>Sartenetas</w:t>
      </w:r>
      <w:proofErr w:type="spellEnd"/>
      <w:r w:rsidRPr="009C521C">
        <w:rPr>
          <w:rFonts w:ascii="Calibri" w:eastAsia="Calibri" w:hAnsi="Calibri" w:cs="Calibri"/>
          <w:color w:val="000000"/>
          <w:sz w:val="24"/>
          <w:szCs w:val="24"/>
          <w:lang w:val="es-MX" w:eastAsia="es-MX"/>
        </w:rPr>
        <w:t xml:space="preserve"> cambio y/o reparación de </w:t>
      </w:r>
      <w:proofErr w:type="spellStart"/>
      <w:r w:rsidRPr="009C521C">
        <w:rPr>
          <w:rFonts w:ascii="Calibri" w:eastAsia="Calibri" w:hAnsi="Calibri" w:cs="Calibri"/>
          <w:color w:val="000000"/>
          <w:sz w:val="24"/>
          <w:szCs w:val="24"/>
          <w:lang w:val="es-MX" w:eastAsia="es-MX"/>
        </w:rPr>
        <w:t>espreas</w:t>
      </w:r>
      <w:proofErr w:type="spellEnd"/>
      <w:r w:rsidRPr="009C521C">
        <w:rPr>
          <w:rFonts w:ascii="Calibri" w:eastAsia="Calibri" w:hAnsi="Calibri" w:cs="Calibri"/>
          <w:color w:val="000000"/>
          <w:sz w:val="24"/>
          <w:szCs w:val="24"/>
          <w:lang w:val="es-MX" w:eastAsia="es-MX"/>
        </w:rPr>
        <w:t xml:space="preserve">, quemadores, reguladores de aire, pilotos, válvulas de paso, mangueras flexibles y mecanismos de volteo; Licuadoras cambio y/o reparación de motor y vaso; </w:t>
      </w:r>
      <w:proofErr w:type="spellStart"/>
      <w:r w:rsidRPr="009C521C">
        <w:rPr>
          <w:rFonts w:ascii="Calibri" w:eastAsia="Calibri" w:hAnsi="Calibri" w:cs="Calibri"/>
          <w:color w:val="000000"/>
          <w:sz w:val="24"/>
          <w:szCs w:val="24"/>
          <w:lang w:val="es-MX" w:eastAsia="es-MX"/>
        </w:rPr>
        <w:t>Tortilladoras</w:t>
      </w:r>
      <w:proofErr w:type="spellEnd"/>
      <w:r w:rsidRPr="009C521C">
        <w:rPr>
          <w:rFonts w:ascii="Calibri" w:eastAsia="Calibri" w:hAnsi="Calibri" w:cs="Calibri"/>
          <w:color w:val="000000"/>
          <w:sz w:val="24"/>
          <w:szCs w:val="24"/>
          <w:lang w:val="es-MX" w:eastAsia="es-MX"/>
        </w:rPr>
        <w:t>, cambio y/o reparación de piezas.</w:t>
      </w: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Equipos de conservación:</w:t>
      </w:r>
      <w:r w:rsidRPr="009C521C">
        <w:rPr>
          <w:rFonts w:ascii="Calibri" w:eastAsia="Calibri" w:hAnsi="Calibri" w:cs="Calibri"/>
          <w:color w:val="000000"/>
          <w:sz w:val="24"/>
          <w:szCs w:val="24"/>
          <w:lang w:val="es-MX" w:eastAsia="es-MX"/>
        </w:rPr>
        <w:t xml:space="preserve"> Reparación de cámaras de congelación, cámaras de refrigeración, refrigeradores y congeladores. </w:t>
      </w:r>
    </w:p>
    <w:p w:rsidR="009C521C" w:rsidRPr="009C521C" w:rsidRDefault="009C521C" w:rsidP="009C521C">
      <w:pPr>
        <w:pBdr>
          <w:top w:val="nil"/>
          <w:left w:val="nil"/>
          <w:bottom w:val="nil"/>
          <w:right w:val="nil"/>
          <w:between w:val="nil"/>
        </w:pBdr>
        <w:spacing w:line="276" w:lineRule="auto"/>
        <w:ind w:left="851"/>
        <w:jc w:val="both"/>
        <w:rPr>
          <w:rFonts w:ascii="Calibri" w:eastAsia="Calibri" w:hAnsi="Calibri" w:cs="Calibri"/>
          <w:color w:val="000000"/>
          <w:sz w:val="24"/>
          <w:szCs w:val="24"/>
          <w:lang w:val="es-MX" w:eastAsia="es-MX"/>
        </w:rPr>
      </w:pPr>
    </w:p>
    <w:tbl>
      <w:tblPr>
        <w:tblW w:w="8933" w:type="dxa"/>
        <w:tblInd w:w="1260" w:type="dxa"/>
        <w:tblBorders>
          <w:top w:val="nil"/>
          <w:left w:val="nil"/>
          <w:bottom w:val="nil"/>
          <w:right w:val="nil"/>
          <w:insideH w:val="nil"/>
          <w:insideV w:val="nil"/>
        </w:tblBorders>
        <w:tblLayout w:type="fixed"/>
        <w:tblLook w:val="0400" w:firstRow="0" w:lastRow="0" w:firstColumn="0" w:lastColumn="0" w:noHBand="0" w:noVBand="1"/>
      </w:tblPr>
      <w:tblGrid>
        <w:gridCol w:w="4202"/>
        <w:gridCol w:w="4731"/>
      </w:tblGrid>
      <w:tr w:rsidR="009C521C" w:rsidRPr="009C521C" w:rsidTr="00951A68">
        <w:trPr>
          <w:trHeight w:val="180"/>
        </w:trPr>
        <w:tc>
          <w:tcPr>
            <w:tcW w:w="4202"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1</w:t>
            </w:r>
            <w:r w:rsidRPr="009C521C">
              <w:rPr>
                <w:rFonts w:ascii="Calibri" w:eastAsia="Calibri" w:hAnsi="Calibri" w:cs="Calibri"/>
                <w:color w:val="000000"/>
                <w:sz w:val="24"/>
                <w:szCs w:val="24"/>
                <w:lang w:val="es-MX" w:eastAsia="es-MX"/>
              </w:rPr>
              <w:t>.</w:t>
            </w:r>
            <w:r w:rsidRPr="009C521C">
              <w:rPr>
                <w:rFonts w:ascii="Calibri" w:eastAsia="Calibri" w:hAnsi="Calibri" w:cs="Calibri"/>
                <w:color w:val="000000"/>
                <w:sz w:val="24"/>
                <w:szCs w:val="24"/>
                <w:lang w:val="es-MX" w:eastAsia="es-MX"/>
              </w:rPr>
              <w:tab/>
              <w:t>Motores para ventilador</w:t>
            </w:r>
          </w:p>
        </w:tc>
        <w:tc>
          <w:tcPr>
            <w:tcW w:w="4731"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7.</w:t>
            </w:r>
            <w:r w:rsidRPr="009C521C">
              <w:rPr>
                <w:rFonts w:ascii="Calibri" w:eastAsia="Calibri" w:hAnsi="Calibri" w:cs="Calibri"/>
                <w:color w:val="000000"/>
                <w:sz w:val="24"/>
                <w:szCs w:val="24"/>
                <w:lang w:val="es-MX" w:eastAsia="es-MX"/>
              </w:rPr>
              <w:tab/>
              <w:t>Liberaciones de aceite</w:t>
            </w:r>
          </w:p>
        </w:tc>
      </w:tr>
      <w:tr w:rsidR="009C521C" w:rsidRPr="009C521C" w:rsidTr="00951A68">
        <w:trPr>
          <w:trHeight w:val="188"/>
        </w:trPr>
        <w:tc>
          <w:tcPr>
            <w:tcW w:w="4202"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2.</w:t>
            </w:r>
            <w:r w:rsidRPr="009C521C">
              <w:rPr>
                <w:rFonts w:ascii="Calibri" w:eastAsia="Calibri" w:hAnsi="Calibri" w:cs="Calibri"/>
                <w:color w:val="000000"/>
                <w:sz w:val="24"/>
                <w:szCs w:val="24"/>
                <w:lang w:val="es-MX" w:eastAsia="es-MX"/>
              </w:rPr>
              <w:tab/>
              <w:t>Aspas según medida</w:t>
            </w:r>
          </w:p>
        </w:tc>
        <w:tc>
          <w:tcPr>
            <w:tcW w:w="4731"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8.</w:t>
            </w:r>
            <w:r w:rsidRPr="009C521C">
              <w:rPr>
                <w:rFonts w:ascii="Calibri" w:eastAsia="Calibri" w:hAnsi="Calibri" w:cs="Calibri"/>
                <w:color w:val="000000"/>
                <w:sz w:val="24"/>
                <w:szCs w:val="24"/>
                <w:lang w:val="es-MX" w:eastAsia="es-MX"/>
              </w:rPr>
              <w:tab/>
              <w:t>Relojes eléctricos de deshielo</w:t>
            </w:r>
          </w:p>
        </w:tc>
      </w:tr>
      <w:tr w:rsidR="009C521C" w:rsidRPr="009C521C" w:rsidTr="00951A68">
        <w:trPr>
          <w:trHeight w:val="368"/>
        </w:trPr>
        <w:tc>
          <w:tcPr>
            <w:tcW w:w="4202"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3</w:t>
            </w:r>
            <w:r w:rsidRPr="009C521C">
              <w:rPr>
                <w:rFonts w:ascii="Calibri" w:eastAsia="Calibri" w:hAnsi="Calibri" w:cs="Calibri"/>
                <w:color w:val="000000"/>
                <w:sz w:val="24"/>
                <w:szCs w:val="24"/>
                <w:lang w:val="es-MX" w:eastAsia="es-MX"/>
              </w:rPr>
              <w:t>.</w:t>
            </w:r>
            <w:r w:rsidRPr="009C521C">
              <w:rPr>
                <w:rFonts w:ascii="Calibri" w:eastAsia="Calibri" w:hAnsi="Calibri" w:cs="Calibri"/>
                <w:color w:val="000000"/>
                <w:sz w:val="24"/>
                <w:szCs w:val="24"/>
                <w:lang w:val="es-MX" w:eastAsia="es-MX"/>
              </w:rPr>
              <w:tab/>
              <w:t>Termostatos</w:t>
            </w:r>
          </w:p>
        </w:tc>
        <w:tc>
          <w:tcPr>
            <w:tcW w:w="4731"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9.</w:t>
            </w:r>
            <w:r w:rsidRPr="009C521C">
              <w:rPr>
                <w:rFonts w:ascii="Calibri" w:eastAsia="Calibri" w:hAnsi="Calibri" w:cs="Calibri"/>
                <w:color w:val="000000"/>
                <w:sz w:val="24"/>
                <w:szCs w:val="24"/>
                <w:lang w:val="es-MX" w:eastAsia="es-MX"/>
              </w:rPr>
              <w:tab/>
              <w:t>Válvulas solenoides y de expansión</w:t>
            </w:r>
          </w:p>
        </w:tc>
      </w:tr>
      <w:tr w:rsidR="009C521C" w:rsidRPr="009C521C" w:rsidTr="00951A68">
        <w:trPr>
          <w:trHeight w:val="368"/>
        </w:trPr>
        <w:tc>
          <w:tcPr>
            <w:tcW w:w="4202"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4.</w:t>
            </w:r>
            <w:r w:rsidRPr="009C521C">
              <w:rPr>
                <w:rFonts w:ascii="Calibri" w:eastAsia="Calibri" w:hAnsi="Calibri" w:cs="Calibri"/>
                <w:color w:val="000000"/>
                <w:sz w:val="24"/>
                <w:szCs w:val="24"/>
                <w:lang w:val="es-MX" w:eastAsia="es-MX"/>
              </w:rPr>
              <w:tab/>
              <w:t>Filtros deshidratadores</w:t>
            </w:r>
          </w:p>
        </w:tc>
        <w:tc>
          <w:tcPr>
            <w:tcW w:w="4731"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10.</w:t>
            </w:r>
            <w:r w:rsidRPr="009C521C">
              <w:rPr>
                <w:rFonts w:ascii="Calibri" w:eastAsia="Calibri" w:hAnsi="Calibri" w:cs="Calibri"/>
                <w:color w:val="000000"/>
                <w:sz w:val="24"/>
                <w:szCs w:val="24"/>
                <w:lang w:val="es-MX" w:eastAsia="es-MX"/>
              </w:rPr>
              <w:tab/>
              <w:t>Ajuste en cierre adecuado de puertas</w:t>
            </w:r>
          </w:p>
        </w:tc>
      </w:tr>
      <w:tr w:rsidR="009C521C" w:rsidRPr="009C521C" w:rsidTr="00951A68">
        <w:trPr>
          <w:trHeight w:val="368"/>
        </w:trPr>
        <w:tc>
          <w:tcPr>
            <w:tcW w:w="4202"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5.</w:t>
            </w:r>
            <w:r w:rsidRPr="009C521C">
              <w:rPr>
                <w:rFonts w:ascii="Calibri" w:eastAsia="Calibri" w:hAnsi="Calibri" w:cs="Calibri"/>
                <w:color w:val="000000"/>
                <w:sz w:val="24"/>
                <w:szCs w:val="24"/>
                <w:lang w:val="es-MX" w:eastAsia="es-MX"/>
              </w:rPr>
              <w:tab/>
              <w:t>Termómetros de temperatura</w:t>
            </w:r>
          </w:p>
        </w:tc>
        <w:tc>
          <w:tcPr>
            <w:tcW w:w="4731"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11</w:t>
            </w:r>
            <w:r w:rsidRPr="009C521C">
              <w:rPr>
                <w:rFonts w:ascii="Calibri" w:eastAsia="Calibri" w:hAnsi="Calibri" w:cs="Calibri"/>
                <w:color w:val="000000"/>
                <w:sz w:val="24"/>
                <w:szCs w:val="24"/>
                <w:lang w:val="es-MX" w:eastAsia="es-MX"/>
              </w:rPr>
              <w:t>.</w:t>
            </w:r>
            <w:r w:rsidRPr="009C521C">
              <w:rPr>
                <w:rFonts w:ascii="Calibri" w:eastAsia="Calibri" w:hAnsi="Calibri" w:cs="Calibri"/>
                <w:color w:val="000000"/>
                <w:sz w:val="24"/>
                <w:szCs w:val="24"/>
                <w:lang w:val="es-MX" w:eastAsia="es-MX"/>
              </w:rPr>
              <w:tab/>
              <w:t>Compresores</w:t>
            </w:r>
          </w:p>
        </w:tc>
      </w:tr>
      <w:tr w:rsidR="009C521C" w:rsidRPr="009C521C" w:rsidTr="00951A68">
        <w:trPr>
          <w:trHeight w:val="368"/>
        </w:trPr>
        <w:tc>
          <w:tcPr>
            <w:tcW w:w="4202"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6.</w:t>
            </w:r>
            <w:r w:rsidRPr="009C521C">
              <w:rPr>
                <w:rFonts w:ascii="Calibri" w:eastAsia="Calibri" w:hAnsi="Calibri" w:cs="Calibri"/>
                <w:color w:val="000000"/>
                <w:sz w:val="24"/>
                <w:szCs w:val="24"/>
                <w:lang w:val="es-MX" w:eastAsia="es-MX"/>
              </w:rPr>
              <w:tab/>
              <w:t>Carga de gas en su totalidad</w:t>
            </w:r>
          </w:p>
        </w:tc>
        <w:tc>
          <w:tcPr>
            <w:tcW w:w="4731" w:type="dxa"/>
          </w:tcPr>
          <w:p w:rsidR="009C521C" w:rsidRPr="009C521C" w:rsidRDefault="009C521C" w:rsidP="009C521C">
            <w:pPr>
              <w:pBdr>
                <w:top w:val="nil"/>
                <w:left w:val="nil"/>
                <w:bottom w:val="nil"/>
                <w:right w:val="nil"/>
                <w:between w:val="nil"/>
              </w:pBdr>
              <w:spacing w:line="276" w:lineRule="auto"/>
              <w:jc w:val="both"/>
              <w:rPr>
                <w:rFonts w:ascii="Calibri" w:eastAsia="Calibri" w:hAnsi="Calibri" w:cs="Calibri"/>
                <w:color w:val="000000"/>
                <w:sz w:val="24"/>
                <w:szCs w:val="24"/>
                <w:lang w:val="es-MX" w:eastAsia="es-MX"/>
              </w:rPr>
            </w:pPr>
            <w:r w:rsidRPr="009C521C">
              <w:rPr>
                <w:rFonts w:ascii="Calibri" w:eastAsia="Calibri" w:hAnsi="Calibri" w:cs="Calibri"/>
                <w:b/>
                <w:color w:val="000000"/>
                <w:sz w:val="24"/>
                <w:szCs w:val="24"/>
                <w:lang w:val="es-MX" w:eastAsia="es-MX"/>
              </w:rPr>
              <w:t>12.</w:t>
            </w:r>
            <w:r w:rsidRPr="009C521C">
              <w:rPr>
                <w:rFonts w:ascii="Calibri" w:eastAsia="Calibri" w:hAnsi="Calibri" w:cs="Calibri"/>
                <w:color w:val="000000"/>
                <w:sz w:val="24"/>
                <w:szCs w:val="24"/>
                <w:lang w:val="es-MX" w:eastAsia="es-MX"/>
              </w:rPr>
              <w:tab/>
              <w:t>Bisagras, chapas y cortinas hawaianas</w:t>
            </w:r>
          </w:p>
        </w:tc>
      </w:tr>
    </w:tbl>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Instalaciones hidráulicas en tarjas</w:t>
      </w:r>
      <w:r w:rsidRPr="009C521C">
        <w:rPr>
          <w:rFonts w:ascii="Calibri" w:eastAsia="Calibri" w:hAnsi="Calibri" w:cs="Calibri"/>
          <w:sz w:val="24"/>
          <w:szCs w:val="24"/>
          <w:lang w:val="es-MX" w:eastAsia="es-MX"/>
        </w:rPr>
        <w:t>: Cambio y/o reparación de válvulas de paso, tubería de conexión a línea de suministro no mayor a ¾" accesorios y conexiones, mangueras flexibles, llaves de nariz y mezcladoras, si fuera el caso.</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lastRenderedPageBreak/>
        <w:t>Instalaciones sanitarias en tarjas:</w:t>
      </w:r>
      <w:r w:rsidRPr="009C521C">
        <w:rPr>
          <w:rFonts w:ascii="Calibri" w:eastAsia="Calibri" w:hAnsi="Calibri" w:cs="Calibri"/>
          <w:sz w:val="24"/>
          <w:szCs w:val="24"/>
          <w:lang w:val="es-MX" w:eastAsia="es-MX"/>
        </w:rPr>
        <w:t xml:space="preserve"> Cambio y/o reparación de contra canastas y tubería, accesorios y conexiones de línea de descarga a línea general de desagüe no mayor a 2" (tubería de PVC o Cu). Instalaciones de gas: Cambio de válvulas de paso sobre línea de suministro, cambio de conexiones y accesorios en diámetros no mayores a ¾".</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Pintura:</w:t>
      </w:r>
      <w:r w:rsidRPr="009C521C">
        <w:rPr>
          <w:rFonts w:ascii="Calibri" w:eastAsia="Calibri" w:hAnsi="Calibri" w:cs="Calibri"/>
          <w:sz w:val="24"/>
          <w:szCs w:val="24"/>
          <w:lang w:val="es-MX" w:eastAsia="es-MX"/>
        </w:rPr>
        <w:t xml:space="preserve"> Entrega y Aplicación de Pintura (base agua o solvente) y pintura general </w:t>
      </w:r>
      <w:proofErr w:type="spellStart"/>
      <w:r w:rsidRPr="009C521C">
        <w:rPr>
          <w:rFonts w:ascii="Calibri" w:eastAsia="Calibri" w:hAnsi="Calibri" w:cs="Calibri"/>
          <w:sz w:val="24"/>
          <w:szCs w:val="24"/>
          <w:lang w:val="es-MX" w:eastAsia="es-MX"/>
        </w:rPr>
        <w:t>epóxica</w:t>
      </w:r>
      <w:proofErr w:type="spellEnd"/>
      <w:r w:rsidRPr="009C521C">
        <w:rPr>
          <w:rFonts w:ascii="Calibri" w:eastAsia="Calibri" w:hAnsi="Calibri" w:cs="Calibri"/>
          <w:sz w:val="24"/>
          <w:szCs w:val="24"/>
          <w:lang w:val="es-MX" w:eastAsia="es-MX"/>
        </w:rPr>
        <w:t>, solventes y material para aplicación de la misma en muros y plafón.</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Instalaciones Eléctricas</w:t>
      </w:r>
      <w:r w:rsidRPr="009C521C">
        <w:rPr>
          <w:rFonts w:ascii="Calibri" w:eastAsia="Calibri" w:hAnsi="Calibri" w:cs="Calibri"/>
          <w:sz w:val="24"/>
          <w:szCs w:val="24"/>
          <w:lang w:val="es-MX" w:eastAsia="es-MX"/>
        </w:rPr>
        <w:t>: Cambio y/o reparación de registros, contactos, apagadores, tapas de registros con conexión no mayor a ¾".</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Iluminación:</w:t>
      </w:r>
      <w:r w:rsidRPr="009C521C">
        <w:rPr>
          <w:rFonts w:ascii="Calibri" w:eastAsia="Calibri" w:hAnsi="Calibri" w:cs="Calibri"/>
          <w:sz w:val="24"/>
          <w:szCs w:val="24"/>
          <w:lang w:val="es-MX" w:eastAsia="es-MX"/>
        </w:rPr>
        <w:t xml:space="preserve"> Cambio y/o reparación de tubos, bases para tubos, </w:t>
      </w:r>
      <w:proofErr w:type="spellStart"/>
      <w:r w:rsidRPr="009C521C">
        <w:rPr>
          <w:rFonts w:ascii="Calibri" w:eastAsia="Calibri" w:hAnsi="Calibri" w:cs="Calibri"/>
          <w:sz w:val="24"/>
          <w:szCs w:val="24"/>
          <w:lang w:val="es-MX" w:eastAsia="es-MX"/>
        </w:rPr>
        <w:t>soquets</w:t>
      </w:r>
      <w:proofErr w:type="spellEnd"/>
      <w:r w:rsidRPr="009C521C">
        <w:rPr>
          <w:rFonts w:ascii="Calibri" w:eastAsia="Calibri" w:hAnsi="Calibri" w:cs="Calibri"/>
          <w:sz w:val="24"/>
          <w:szCs w:val="24"/>
          <w:lang w:val="es-MX" w:eastAsia="es-MX"/>
        </w:rPr>
        <w:t>, focos y balastros.</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Mobiliario:</w:t>
      </w:r>
      <w:r w:rsidRPr="009C521C">
        <w:rPr>
          <w:rFonts w:ascii="Calibri" w:eastAsia="Calibri" w:hAnsi="Calibri" w:cs="Calibri"/>
          <w:sz w:val="24"/>
          <w:szCs w:val="24"/>
          <w:lang w:val="es-MX" w:eastAsia="es-MX"/>
        </w:rPr>
        <w:t xml:space="preserve"> Reparación y pintura en anaqueles, tarjas y mesas de trabajo de así requerirlo.</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Carros de servicio:</w:t>
      </w:r>
      <w:r w:rsidRPr="009C521C">
        <w:rPr>
          <w:rFonts w:ascii="Calibri" w:eastAsia="Calibri" w:hAnsi="Calibri" w:cs="Calibri"/>
          <w:sz w:val="24"/>
          <w:szCs w:val="24"/>
          <w:lang w:val="es-MX" w:eastAsia="es-MX"/>
        </w:rPr>
        <w:t xml:space="preserve"> Rehabilitar los carritos existentes de servicio que sean necesarios para cada uno de los Centros Penitenciarios, de acuerdo a las necesidades especializadas de operación de cada uno de ellos.</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Reparaciones generales en el Área de Cocinas:</w:t>
      </w:r>
      <w:r w:rsidRPr="009C521C">
        <w:rPr>
          <w:rFonts w:ascii="Calibri" w:eastAsia="Calibri" w:hAnsi="Calibri" w:cs="Calibri"/>
          <w:sz w:val="24"/>
          <w:szCs w:val="24"/>
          <w:lang w:val="es-MX" w:eastAsia="es-MX"/>
        </w:rPr>
        <w:t xml:space="preserve"> Pisos y colocación de baldosas especiales para humedad y tráfico pesado.</w:t>
      </w:r>
    </w:p>
    <w:p w:rsidR="009C521C" w:rsidRPr="009C521C" w:rsidRDefault="009C521C" w:rsidP="009C521C">
      <w:pPr>
        <w:spacing w:line="276" w:lineRule="auto"/>
        <w:ind w:left="851"/>
        <w:jc w:val="both"/>
        <w:rPr>
          <w:rFonts w:ascii="Calibri" w:eastAsia="Calibri" w:hAnsi="Calibri" w:cs="Calibri"/>
          <w:sz w:val="24"/>
          <w:szCs w:val="24"/>
          <w:lang w:val="es-MX" w:eastAsia="es-MX"/>
        </w:rPr>
      </w:pPr>
      <w:r w:rsidRPr="009C521C">
        <w:rPr>
          <w:rFonts w:ascii="Calibri" w:eastAsia="Calibri" w:hAnsi="Calibri" w:cs="Calibri"/>
          <w:b/>
          <w:sz w:val="24"/>
          <w:szCs w:val="24"/>
          <w:lang w:val="es-MX" w:eastAsia="es-MX"/>
        </w:rPr>
        <w:t>Mantenimiento y limpieza a los equipos de extracción de las cocinas</w:t>
      </w:r>
      <w:r w:rsidRPr="009C521C">
        <w:rPr>
          <w:rFonts w:ascii="Calibri" w:eastAsia="Calibri" w:hAnsi="Calibri" w:cs="Calibri"/>
          <w:sz w:val="24"/>
          <w:szCs w:val="24"/>
          <w:lang w:val="es-MX" w:eastAsia="es-MX"/>
        </w:rPr>
        <w:t xml:space="preserve">: reparación de equipos de extracción centrifuga, motores, filtros, ductos, luz, campana y todo aquel material que se requiera para su óptimo funcionamiento, así mismos la limpieza periódica de la campana, ductos, etc.; sin que ello genere un gasto adicional para el </w:t>
      </w:r>
      <w:r w:rsidRPr="009C521C">
        <w:rPr>
          <w:rFonts w:ascii="Calibri" w:eastAsia="Calibri" w:hAnsi="Calibri" w:cs="Calibri"/>
          <w:b/>
          <w:sz w:val="24"/>
          <w:szCs w:val="24"/>
          <w:lang w:val="es-MX" w:eastAsia="es-MX"/>
        </w:rPr>
        <w:t>COMISIÓN ESTATAL DEL SISTEMA PENITENCIARIO</w:t>
      </w:r>
    </w:p>
    <w:p w:rsidR="009C521C" w:rsidRPr="009C521C" w:rsidRDefault="009C521C" w:rsidP="009C521C">
      <w:pPr>
        <w:spacing w:line="276" w:lineRule="auto"/>
        <w:ind w:left="851"/>
        <w:jc w:val="both"/>
        <w:rPr>
          <w:rFonts w:ascii="Calibri" w:eastAsia="Calibri" w:hAnsi="Calibri" w:cs="Calibri"/>
          <w:sz w:val="24"/>
          <w:szCs w:val="24"/>
          <w:lang w:val="es-MX" w:eastAsia="es-MX"/>
        </w:rPr>
      </w:pPr>
    </w:p>
    <w:p w:rsidR="009C521C" w:rsidRPr="004800B8" w:rsidRDefault="009C521C" w:rsidP="009C521C">
      <w:pPr>
        <w:numPr>
          <w:ilvl w:val="0"/>
          <w:numId w:val="43"/>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Por otra parte, es importante mencionar que al momento del inicio del contrato los Enlaces Administrativos de los Centros </w:t>
      </w:r>
      <w:r w:rsidR="004800B8" w:rsidRPr="004800B8">
        <w:rPr>
          <w:rFonts w:ascii="Calibri" w:eastAsia="Calibri" w:hAnsi="Calibri" w:cs="Calibri"/>
          <w:color w:val="000000"/>
          <w:sz w:val="24"/>
          <w:szCs w:val="24"/>
          <w:lang w:val="es-MX" w:eastAsia="es-MX"/>
        </w:rPr>
        <w:t>Reinserción Social</w:t>
      </w:r>
      <w:r w:rsidRPr="009C521C">
        <w:rPr>
          <w:rFonts w:ascii="Calibri" w:eastAsia="Calibri" w:hAnsi="Calibri" w:cs="Calibri"/>
          <w:color w:val="000000"/>
          <w:sz w:val="24"/>
          <w:szCs w:val="24"/>
          <w:lang w:val="es-MX" w:eastAsia="es-MX"/>
        </w:rPr>
        <w:t xml:space="preserve"> y de los Centros de Internamiento para Adolescentes harán un inventario del mobiliario y equipo de las diferentes cocinas del Estado, así como las condiciones en que se entregan al Licitante que resulte Adjudicado, tomando en cuenta que al final del contrato la empresa que resulte adjudicada para dar el servicio tiene la obligación de dejar el inmueble en las mismas condiciones ya sea por sustitución o remodelación, según sea el equipo.</w:t>
      </w:r>
    </w:p>
    <w:p w:rsidR="009C521C" w:rsidRPr="009C521C" w:rsidRDefault="009C521C" w:rsidP="009C521C">
      <w:pPr>
        <w:pBdr>
          <w:top w:val="nil"/>
          <w:left w:val="nil"/>
          <w:bottom w:val="nil"/>
          <w:right w:val="nil"/>
          <w:between w:val="nil"/>
        </w:pBdr>
        <w:spacing w:line="276" w:lineRule="auto"/>
        <w:ind w:left="708"/>
        <w:jc w:val="both"/>
        <w:rPr>
          <w:rFonts w:ascii="Calibri" w:eastAsia="Calibri" w:hAnsi="Calibri" w:cs="Calibri"/>
          <w:color w:val="000000"/>
          <w:sz w:val="24"/>
          <w:szCs w:val="24"/>
          <w:lang w:val="es-MX" w:eastAsia="es-MX"/>
        </w:rPr>
      </w:pPr>
    </w:p>
    <w:p w:rsidR="009C521C" w:rsidRPr="009C521C" w:rsidRDefault="004800B8" w:rsidP="009C521C">
      <w:pPr>
        <w:numPr>
          <w:ilvl w:val="0"/>
          <w:numId w:val="42"/>
        </w:numPr>
        <w:pBdr>
          <w:top w:val="nil"/>
          <w:left w:val="nil"/>
          <w:bottom w:val="nil"/>
          <w:right w:val="nil"/>
          <w:between w:val="nil"/>
        </w:pBdr>
        <w:spacing w:line="259" w:lineRule="auto"/>
        <w:jc w:val="both"/>
        <w:rPr>
          <w:rFonts w:eastAsia="Times New Roman"/>
          <w:color w:val="000000"/>
          <w:sz w:val="24"/>
          <w:szCs w:val="24"/>
          <w:lang w:val="es-MX" w:eastAsia="es-MX"/>
        </w:rPr>
      </w:pPr>
      <w:r>
        <w:rPr>
          <w:rFonts w:ascii="Calibri" w:eastAsia="Calibri" w:hAnsi="Calibri" w:cs="Calibri"/>
          <w:color w:val="000000"/>
          <w:sz w:val="24"/>
          <w:szCs w:val="24"/>
          <w:lang w:val="es-MX" w:eastAsia="es-MX"/>
        </w:rPr>
        <w:t xml:space="preserve">Por cuestiones de seguridad, el retiro de desechos sólidos y basura que se genere con motivo del servicio de alimentación, será bajo la supervisión  y con cargo a la Comisión  Estatal del Sistema Penitenciario. </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La intervención de una empresa de tercería especializada, cuando existan discrepancias en la valoración de la calidad sanitaria de los víveres y alimentos suministrados en los diferentes Centros </w:t>
      </w:r>
      <w:r w:rsidR="00BB670E" w:rsidRPr="00BB670E">
        <w:rPr>
          <w:rFonts w:ascii="Calibri" w:eastAsia="Calibri" w:hAnsi="Calibri" w:cs="Calibri"/>
          <w:color w:val="000000"/>
          <w:sz w:val="24"/>
          <w:szCs w:val="24"/>
          <w:lang w:val="es-MX" w:eastAsia="es-MX"/>
        </w:rPr>
        <w:t>Reinserción Social</w:t>
      </w:r>
      <w:r w:rsidRPr="009C521C">
        <w:rPr>
          <w:rFonts w:ascii="Calibri" w:eastAsia="Calibri" w:hAnsi="Calibri" w:cs="Calibri"/>
          <w:color w:val="000000"/>
          <w:sz w:val="24"/>
          <w:szCs w:val="24"/>
          <w:lang w:val="es-MX" w:eastAsia="es-MX"/>
        </w:rPr>
        <w:t xml:space="preserve"> y Centros de Internamiento para Adolescentes con cargo para la empresa que resulte adjudicada, sin ningún cargo para 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con previa autorización.</w:t>
      </w:r>
    </w:p>
    <w:p w:rsidR="009C521C" w:rsidRPr="009C521C" w:rsidRDefault="009C521C" w:rsidP="009C521C">
      <w:pPr>
        <w:spacing w:line="276" w:lineRule="auto"/>
        <w:jc w:val="both"/>
        <w:rPr>
          <w:rFonts w:ascii="Calibri" w:eastAsia="Calibri" w:hAnsi="Calibri" w:cs="Calibri"/>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Con la finalidad de evitar las incidencias por </w:t>
      </w:r>
      <w:r w:rsidRPr="009C521C">
        <w:rPr>
          <w:rFonts w:ascii="Calibri" w:eastAsia="Calibri" w:hAnsi="Calibri" w:cs="Calibri"/>
          <w:b/>
          <w:color w:val="000000"/>
          <w:sz w:val="24"/>
          <w:szCs w:val="24"/>
          <w:lang w:val="es-MX" w:eastAsia="es-MX"/>
        </w:rPr>
        <w:t xml:space="preserve">ETAS </w:t>
      </w:r>
      <w:r w:rsidRPr="009C521C">
        <w:rPr>
          <w:rFonts w:ascii="Calibri" w:eastAsia="Calibri" w:hAnsi="Calibri" w:cs="Calibri"/>
          <w:color w:val="000000"/>
          <w:sz w:val="24"/>
          <w:szCs w:val="24"/>
          <w:lang w:val="es-MX" w:eastAsia="es-MX"/>
        </w:rPr>
        <w:t xml:space="preserve">(Enfermedades translimitadas por alimentos) en las personas privadas de la libertad, el </w:t>
      </w:r>
      <w:r w:rsidRPr="009C521C">
        <w:rPr>
          <w:rFonts w:ascii="Calibri" w:eastAsia="Calibri" w:hAnsi="Calibri" w:cs="Calibri"/>
          <w:b/>
          <w:color w:val="000000"/>
          <w:sz w:val="24"/>
          <w:szCs w:val="24"/>
          <w:lang w:val="es-MX" w:eastAsia="es-MX"/>
        </w:rPr>
        <w:t>LICITANTE</w:t>
      </w:r>
      <w:r w:rsidRPr="009C521C">
        <w:rPr>
          <w:rFonts w:ascii="Calibri" w:eastAsia="Calibri" w:hAnsi="Calibri" w:cs="Calibri"/>
          <w:color w:val="000000"/>
          <w:sz w:val="24"/>
          <w:szCs w:val="24"/>
          <w:lang w:val="es-MX" w:eastAsia="es-MX"/>
        </w:rPr>
        <w:t xml:space="preserve"> deberá de contemplar las medidas, protocolos y </w:t>
      </w:r>
      <w:r w:rsidRPr="009C521C">
        <w:rPr>
          <w:rFonts w:ascii="Calibri" w:eastAsia="Calibri" w:hAnsi="Calibri" w:cs="Calibri"/>
          <w:color w:val="000000"/>
          <w:sz w:val="24"/>
          <w:szCs w:val="24"/>
          <w:lang w:val="es-MX" w:eastAsia="es-MX"/>
        </w:rPr>
        <w:lastRenderedPageBreak/>
        <w:t>acciones correspondientes con la finalidad obtener las certificaciones y recertificaciones (Centro Penitenciario El Hongo II y C.I.A. Mexicali) de control de calidad e higiene de alimentos (</w:t>
      </w:r>
      <w:r w:rsidRPr="009C521C">
        <w:rPr>
          <w:rFonts w:ascii="Calibri" w:eastAsia="Calibri" w:hAnsi="Calibri" w:cs="Calibri"/>
          <w:i/>
          <w:color w:val="000000"/>
          <w:sz w:val="24"/>
          <w:szCs w:val="24"/>
          <w:lang w:val="es-MX" w:eastAsia="es-MX"/>
        </w:rPr>
        <w:t>Programa Nacional de Manejo Higiénico de Alimentos, Distintivo H</w:t>
      </w:r>
      <w:r w:rsidRPr="009C521C">
        <w:rPr>
          <w:rFonts w:ascii="Calibri" w:eastAsia="Calibri" w:hAnsi="Calibri" w:cs="Calibri"/>
          <w:color w:val="000000"/>
          <w:sz w:val="24"/>
          <w:szCs w:val="24"/>
          <w:lang w:val="es-MX" w:eastAsia="es-MX"/>
        </w:rPr>
        <w:t xml:space="preserve">) en las cocinas de los Centros </w:t>
      </w:r>
      <w:r w:rsidR="00BB670E" w:rsidRPr="00BB670E">
        <w:rPr>
          <w:rFonts w:ascii="Calibri" w:eastAsia="Calibri" w:hAnsi="Calibri" w:cs="Calibri"/>
          <w:color w:val="000000"/>
          <w:sz w:val="24"/>
          <w:szCs w:val="24"/>
          <w:lang w:val="es-MX" w:eastAsia="es-MX"/>
        </w:rPr>
        <w:t>Reinserción Social</w:t>
      </w:r>
      <w:r w:rsidRPr="00BB670E">
        <w:rPr>
          <w:rFonts w:ascii="Calibri" w:eastAsia="Calibri" w:hAnsi="Calibri" w:cs="Calibri"/>
          <w:color w:val="000000"/>
          <w:sz w:val="24"/>
          <w:szCs w:val="24"/>
          <w:lang w:val="es-MX" w:eastAsia="es-MX"/>
        </w:rPr>
        <w:t xml:space="preserve"> </w:t>
      </w:r>
      <w:r w:rsidRPr="009C521C">
        <w:rPr>
          <w:rFonts w:ascii="Calibri" w:eastAsia="Calibri" w:hAnsi="Calibri" w:cs="Calibri"/>
          <w:color w:val="000000"/>
          <w:sz w:val="24"/>
          <w:szCs w:val="24"/>
          <w:lang w:val="es-MX" w:eastAsia="es-MX"/>
        </w:rPr>
        <w:t>y Centros de Internamientos para Adolescentes.</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BB670E"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Pr>
          <w:rFonts w:ascii="Calibri" w:eastAsia="Calibri" w:hAnsi="Calibri" w:cs="Calibri"/>
          <w:color w:val="000000"/>
          <w:sz w:val="24"/>
          <w:szCs w:val="24"/>
          <w:lang w:val="es-MX" w:eastAsia="es-MX"/>
        </w:rPr>
        <w:t xml:space="preserve">Así mismo el licitante </w:t>
      </w:r>
      <w:r w:rsidR="009C521C" w:rsidRPr="009C521C">
        <w:rPr>
          <w:rFonts w:ascii="Calibri" w:eastAsia="Calibri" w:hAnsi="Calibri" w:cs="Calibri"/>
          <w:color w:val="000000"/>
          <w:sz w:val="24"/>
          <w:szCs w:val="24"/>
          <w:lang w:val="es-MX" w:eastAsia="es-MX"/>
        </w:rPr>
        <w:t>deberá</w:t>
      </w:r>
      <w:r>
        <w:rPr>
          <w:rFonts w:ascii="Calibri" w:eastAsia="Calibri" w:hAnsi="Calibri" w:cs="Calibri"/>
          <w:color w:val="000000"/>
          <w:sz w:val="24"/>
          <w:szCs w:val="24"/>
          <w:lang w:val="es-MX" w:eastAsia="es-MX"/>
        </w:rPr>
        <w:t xml:space="preserve"> contratar a una empresa terciaria autorizada para el mantenimiento y limpieza</w:t>
      </w:r>
      <w:r w:rsidR="009C521C" w:rsidRPr="009C521C">
        <w:rPr>
          <w:rFonts w:ascii="Calibri" w:eastAsia="Calibri" w:hAnsi="Calibri" w:cs="Calibri"/>
          <w:color w:val="000000"/>
          <w:sz w:val="24"/>
          <w:szCs w:val="24"/>
          <w:lang w:val="es-MX" w:eastAsia="es-MX"/>
        </w:rPr>
        <w:t xml:space="preserve"> </w:t>
      </w:r>
      <w:r>
        <w:rPr>
          <w:rFonts w:ascii="Calibri" w:eastAsia="Calibri" w:hAnsi="Calibri" w:cs="Calibri"/>
          <w:color w:val="000000"/>
          <w:sz w:val="24"/>
          <w:szCs w:val="24"/>
          <w:lang w:val="es-MX" w:eastAsia="es-MX"/>
        </w:rPr>
        <w:t>de las trampas de</w:t>
      </w:r>
      <w:r w:rsidR="009C521C" w:rsidRPr="009C521C">
        <w:rPr>
          <w:rFonts w:ascii="Calibri" w:eastAsia="Calibri" w:hAnsi="Calibri" w:cs="Calibri"/>
          <w:color w:val="000000"/>
          <w:sz w:val="24"/>
          <w:szCs w:val="24"/>
          <w:lang w:val="es-MX" w:eastAsia="es-MX"/>
        </w:rPr>
        <w:t xml:space="preserve"> grasa</w:t>
      </w:r>
      <w:r>
        <w:rPr>
          <w:rFonts w:ascii="Calibri" w:eastAsia="Calibri" w:hAnsi="Calibri" w:cs="Calibri"/>
          <w:color w:val="000000"/>
          <w:sz w:val="24"/>
          <w:szCs w:val="24"/>
          <w:lang w:val="es-MX" w:eastAsia="es-MX"/>
        </w:rPr>
        <w:t xml:space="preserve"> en cada una de las cocinas </w:t>
      </w:r>
      <w:bookmarkStart w:id="1" w:name="_GoBack"/>
      <w:bookmarkEnd w:id="1"/>
      <w:r>
        <w:rPr>
          <w:rFonts w:ascii="Calibri" w:eastAsia="Calibri" w:hAnsi="Calibri" w:cs="Calibri"/>
          <w:color w:val="000000"/>
          <w:sz w:val="24"/>
          <w:szCs w:val="24"/>
          <w:lang w:val="es-MX" w:eastAsia="es-MX"/>
        </w:rPr>
        <w:t xml:space="preserve">de los diferentes </w:t>
      </w:r>
      <w:r w:rsidRPr="00BB670E">
        <w:rPr>
          <w:rFonts w:ascii="Calibri" w:eastAsia="Calibri" w:hAnsi="Calibri" w:cs="Calibri"/>
          <w:b/>
          <w:color w:val="000000"/>
          <w:sz w:val="24"/>
          <w:szCs w:val="24"/>
          <w:lang w:val="es-MX" w:eastAsia="es-MX"/>
        </w:rPr>
        <w:t>Centros de</w:t>
      </w:r>
      <w:r>
        <w:rPr>
          <w:rFonts w:ascii="Calibri" w:eastAsia="Calibri" w:hAnsi="Calibri" w:cs="Calibri"/>
          <w:color w:val="000000"/>
          <w:sz w:val="24"/>
          <w:szCs w:val="24"/>
          <w:lang w:val="es-MX" w:eastAsia="es-MX"/>
        </w:rPr>
        <w:t xml:space="preserve"> </w:t>
      </w:r>
      <w:r>
        <w:rPr>
          <w:rFonts w:ascii="Calibri" w:eastAsia="Calibri" w:hAnsi="Calibri" w:cs="Calibri"/>
          <w:b/>
          <w:color w:val="000000"/>
          <w:sz w:val="24"/>
          <w:szCs w:val="24"/>
          <w:lang w:val="es-MX" w:eastAsia="es-MX"/>
        </w:rPr>
        <w:t>Reinserción Social</w:t>
      </w:r>
      <w:r>
        <w:rPr>
          <w:rFonts w:ascii="Calibri" w:eastAsia="Calibri" w:hAnsi="Calibri" w:cs="Calibri"/>
          <w:b/>
          <w:color w:val="000000"/>
          <w:sz w:val="24"/>
          <w:szCs w:val="24"/>
          <w:lang w:val="es-MX" w:eastAsia="es-MX"/>
        </w:rPr>
        <w:t xml:space="preserve"> y Centros de Internamiento para Adolescentes del Estado</w:t>
      </w:r>
      <w:r w:rsidR="009C521C" w:rsidRPr="009C521C">
        <w:rPr>
          <w:rFonts w:ascii="Calibri" w:eastAsia="Calibri" w:hAnsi="Calibri" w:cs="Calibri"/>
          <w:color w:val="000000"/>
          <w:sz w:val="24"/>
          <w:szCs w:val="24"/>
          <w:lang w:val="es-MX" w:eastAsia="es-MX"/>
        </w:rPr>
        <w:t>, a su vez realizar la extracción y l</w:t>
      </w:r>
      <w:r>
        <w:rPr>
          <w:rFonts w:ascii="Calibri" w:eastAsia="Calibri" w:hAnsi="Calibri" w:cs="Calibri"/>
          <w:color w:val="000000"/>
          <w:sz w:val="24"/>
          <w:szCs w:val="24"/>
          <w:lang w:val="es-MX" w:eastAsia="es-MX"/>
        </w:rPr>
        <w:t xml:space="preserve">impieza cuando sean necesarias, </w:t>
      </w:r>
      <w:r w:rsidR="009C521C" w:rsidRPr="009C521C">
        <w:rPr>
          <w:rFonts w:ascii="Calibri" w:eastAsia="Calibri" w:hAnsi="Calibri" w:cs="Calibri"/>
          <w:color w:val="000000"/>
          <w:sz w:val="24"/>
          <w:szCs w:val="24"/>
          <w:lang w:val="es-MX" w:eastAsia="es-MX"/>
        </w:rPr>
        <w:t xml:space="preserve">cumpliendo con el llenado de la bitácora autorizada por el </w:t>
      </w:r>
      <w:r>
        <w:rPr>
          <w:rFonts w:ascii="Calibri" w:eastAsia="Calibri" w:hAnsi="Calibri" w:cs="Calibri"/>
          <w:color w:val="000000"/>
          <w:sz w:val="24"/>
          <w:szCs w:val="24"/>
          <w:lang w:val="es-MX" w:eastAsia="es-MX"/>
        </w:rPr>
        <w:t>enlace administrativo.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hacerse cargo de la recolección de aceite en las cocinas de los </w:t>
      </w:r>
      <w:r w:rsidRPr="009C521C">
        <w:rPr>
          <w:rFonts w:ascii="Calibri" w:eastAsia="Calibri" w:hAnsi="Calibri" w:cs="Calibri"/>
          <w:b/>
          <w:color w:val="000000"/>
          <w:sz w:val="24"/>
          <w:szCs w:val="24"/>
          <w:lang w:val="es-MX" w:eastAsia="es-MX"/>
        </w:rPr>
        <w:t xml:space="preserve">Centros </w:t>
      </w:r>
      <w:r w:rsidR="00D54BFC" w:rsidRPr="00D54BFC">
        <w:rPr>
          <w:rFonts w:ascii="Calibri" w:eastAsia="Calibri" w:hAnsi="Calibri" w:cs="Calibri"/>
          <w:b/>
          <w:color w:val="000000"/>
          <w:sz w:val="24"/>
          <w:szCs w:val="24"/>
          <w:lang w:val="es-MX" w:eastAsia="es-MX"/>
        </w:rPr>
        <w:t>Reinserción Social</w:t>
      </w:r>
      <w:r w:rsidRPr="009C521C">
        <w:rPr>
          <w:rFonts w:ascii="Calibri" w:eastAsia="Calibri" w:hAnsi="Calibri" w:cs="Calibri"/>
          <w:b/>
          <w:color w:val="000000"/>
          <w:sz w:val="24"/>
          <w:szCs w:val="24"/>
          <w:lang w:val="es-MX" w:eastAsia="es-MX"/>
        </w:rPr>
        <w:t xml:space="preserve"> y Centros de Internamientos para Adolescentes</w:t>
      </w:r>
      <w:r w:rsidRPr="009C521C">
        <w:rPr>
          <w:rFonts w:ascii="Calibri" w:eastAsia="Calibri" w:hAnsi="Calibri" w:cs="Calibri"/>
          <w:color w:val="000000"/>
          <w:sz w:val="24"/>
          <w:szCs w:val="24"/>
          <w:lang w:val="es-MX" w:eastAsia="es-MX"/>
        </w:rPr>
        <w:t xml:space="preserve">, y extraerlo cada que sea necesario, evitando su acumulación. </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deberá sujetarse a lo dispuesto en el Título Tercero, Capítulo VI, de la </w:t>
      </w:r>
      <w:r w:rsidRPr="009C521C">
        <w:rPr>
          <w:rFonts w:ascii="Calibri" w:eastAsia="Calibri" w:hAnsi="Calibri" w:cs="Calibri"/>
          <w:b/>
          <w:color w:val="000000"/>
          <w:sz w:val="24"/>
          <w:szCs w:val="24"/>
          <w:lang w:val="es-MX" w:eastAsia="es-MX"/>
        </w:rPr>
        <w:t>Ley Nacional de Ejecución Penal</w:t>
      </w:r>
      <w:r w:rsidRPr="009C521C">
        <w:rPr>
          <w:rFonts w:ascii="Calibri" w:eastAsia="Calibri" w:hAnsi="Calibri" w:cs="Calibri"/>
          <w:color w:val="000000"/>
          <w:sz w:val="24"/>
          <w:szCs w:val="24"/>
          <w:lang w:val="es-MX" w:eastAsia="es-MX"/>
        </w:rPr>
        <w:t xml:space="preserve">, respecto al Trabajo como base de organización del sistema penitenciario, de conformidad a la modalidad consistente en las actividades productivas a cuenta de terceros, previendo los aspectos administrativos tendientes a garantizar los derechos establecidos en las bases de trabajo contenidos en la fracción V, del artículo 92 de la Ley Nacional en cita, y en la legislación en la materia, cuyo ejercicio sea compatible con la situación jurídica de las personas privadas de su libertad que presten servicios; respecto a los adolescentes prestadores de servicios se sujetará al artículo 56 de la </w:t>
      </w:r>
      <w:r w:rsidRPr="009C521C">
        <w:rPr>
          <w:rFonts w:ascii="Calibri" w:eastAsia="Calibri" w:hAnsi="Calibri" w:cs="Calibri"/>
          <w:b/>
          <w:color w:val="000000"/>
          <w:sz w:val="24"/>
          <w:szCs w:val="24"/>
          <w:lang w:val="es-MX" w:eastAsia="es-MX"/>
        </w:rPr>
        <w:t>Ley Nacional del Sistema Integral de Justicia Penal para Adolescentes</w:t>
      </w:r>
      <w:r w:rsidRPr="009C521C">
        <w:rPr>
          <w:rFonts w:ascii="Calibri" w:eastAsia="Calibri" w:hAnsi="Calibri" w:cs="Calibri"/>
          <w:color w:val="000000"/>
          <w:sz w:val="24"/>
          <w:szCs w:val="24"/>
          <w:lang w:val="es-MX" w:eastAsia="es-MX"/>
        </w:rPr>
        <w:t>.</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w:t>
      </w:r>
      <w:r w:rsidRPr="009C521C">
        <w:rPr>
          <w:rFonts w:ascii="Calibri" w:eastAsia="Calibri" w:hAnsi="Calibri" w:cs="Calibri"/>
          <w:b/>
          <w:color w:val="000000"/>
          <w:sz w:val="24"/>
          <w:szCs w:val="24"/>
          <w:lang w:val="es-MX" w:eastAsia="es-MX"/>
        </w:rPr>
        <w:t>presentará propuesta</w:t>
      </w:r>
      <w:r w:rsidRPr="009C521C">
        <w:rPr>
          <w:rFonts w:ascii="Calibri" w:eastAsia="Calibri" w:hAnsi="Calibri" w:cs="Calibri"/>
          <w:color w:val="000000"/>
          <w:sz w:val="24"/>
          <w:szCs w:val="24"/>
          <w:lang w:val="es-MX" w:eastAsia="es-MX"/>
        </w:rPr>
        <w:t xml:space="preserve"> con importe para las ganancias o salarios de las personas privadas de la libertad prestadores de servicios en los</w:t>
      </w:r>
      <w:r w:rsidRPr="009C521C">
        <w:rPr>
          <w:rFonts w:ascii="Calibri" w:eastAsia="Calibri" w:hAnsi="Calibri" w:cs="Calibri"/>
          <w:b/>
          <w:color w:val="000000"/>
          <w:sz w:val="24"/>
          <w:szCs w:val="24"/>
          <w:lang w:val="es-MX" w:eastAsia="es-MX"/>
        </w:rPr>
        <w:t xml:space="preserve"> Centros </w:t>
      </w:r>
      <w:r w:rsidR="009D6BB7">
        <w:rPr>
          <w:rFonts w:ascii="Calibri" w:eastAsia="Calibri" w:hAnsi="Calibri" w:cs="Calibri"/>
          <w:b/>
          <w:color w:val="000000"/>
          <w:sz w:val="24"/>
          <w:szCs w:val="24"/>
          <w:lang w:val="es-MX" w:eastAsia="es-MX"/>
        </w:rPr>
        <w:t>Reinserción Social</w:t>
      </w:r>
      <w:r w:rsidRPr="009C521C">
        <w:rPr>
          <w:rFonts w:ascii="Calibri" w:eastAsia="Calibri" w:hAnsi="Calibri" w:cs="Calibri"/>
          <w:b/>
          <w:color w:val="000000"/>
          <w:sz w:val="24"/>
          <w:szCs w:val="24"/>
          <w:lang w:val="es-MX" w:eastAsia="es-MX"/>
        </w:rPr>
        <w:t xml:space="preserve"> y Centros de Internamiento para Adolescentes</w:t>
      </w:r>
      <w:r w:rsidRPr="009C521C">
        <w:rPr>
          <w:rFonts w:ascii="Calibri" w:eastAsia="Calibri" w:hAnsi="Calibri" w:cs="Calibri"/>
          <w:color w:val="000000"/>
          <w:sz w:val="24"/>
          <w:szCs w:val="24"/>
          <w:lang w:val="es-MX" w:eastAsia="es-MX"/>
        </w:rPr>
        <w:t>, como parte de los programas de reinserción social. El importe que se le proporcionará a las personas privadas de la libertad que sirven dentro de las cocinas, deberá ser depositado mensualmente, la omisión o retraso de más de dos meses podrá ser caso de rescisión de contrato.</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depositará el importe de las ganancias o salarios que obtengan las personas privadas de la libertad con motivo del trabajo, a la cuenta para su administración por parte del </w:t>
      </w:r>
      <w:r w:rsidRPr="009C521C">
        <w:rPr>
          <w:rFonts w:ascii="Calibri" w:eastAsia="Calibri" w:hAnsi="Calibri" w:cs="Calibri"/>
          <w:b/>
          <w:color w:val="000000"/>
          <w:sz w:val="24"/>
          <w:szCs w:val="24"/>
          <w:lang w:val="es-MX" w:eastAsia="es-MX"/>
        </w:rPr>
        <w:t>COMISIÓN ESTATAL DEL SISTEMA PENITENCIARIO</w:t>
      </w:r>
      <w:r w:rsidRPr="009C521C">
        <w:rPr>
          <w:rFonts w:ascii="Calibri" w:eastAsia="Calibri" w:hAnsi="Calibri" w:cs="Calibri"/>
          <w:color w:val="000000"/>
          <w:sz w:val="24"/>
          <w:szCs w:val="24"/>
          <w:lang w:val="es-MX" w:eastAsia="es-MX"/>
        </w:rPr>
        <w:t>, conforme al artículo 93 de la Ley Nacional de Ejecución Penal.</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se obliga a implementar a su costa en todos y cada uno de los Centros Penitenciarios, así como en la Centro de Internamiento de Adolecentes. en las áreas de cocina, almacén y en las que fuere necesario por razón del servicio derivado de las presentes Bases, todas las medidas de seguridad e higiene industrial necesarias tendientes a preservar la integridad física de las personas privadas de </w:t>
      </w:r>
      <w:r w:rsidRPr="009C521C">
        <w:rPr>
          <w:rFonts w:ascii="Calibri" w:eastAsia="Calibri" w:hAnsi="Calibri" w:cs="Calibri"/>
          <w:color w:val="000000"/>
          <w:sz w:val="24"/>
          <w:szCs w:val="24"/>
          <w:lang w:val="es-MX" w:eastAsia="es-MX"/>
        </w:rPr>
        <w:lastRenderedPageBreak/>
        <w:t xml:space="preserve">su libertad y externas que participen en el suministro de víveres e insumos alimenticios, almacenamiento, preparación y entrega de los alimentos. </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El licitante será responsable de colocar extinguidores en las áreas de cocina que sean requeridas de acuerdo a protección civil de cada municipio en el Estado, basados en la </w:t>
      </w:r>
      <w:r w:rsidRPr="009C521C">
        <w:rPr>
          <w:rFonts w:ascii="Calibri" w:eastAsia="Calibri" w:hAnsi="Calibri" w:cs="Calibri"/>
          <w:b/>
          <w:color w:val="000000"/>
          <w:sz w:val="24"/>
          <w:szCs w:val="24"/>
          <w:lang w:val="es-MX" w:eastAsia="es-MX"/>
        </w:rPr>
        <w:t>NOM 002 -STPS-2010,</w:t>
      </w:r>
      <w:r w:rsidRPr="009C521C">
        <w:rPr>
          <w:rFonts w:ascii="Calibri" w:eastAsia="Calibri" w:hAnsi="Calibri" w:cs="Calibri"/>
          <w:color w:val="000000"/>
          <w:sz w:val="24"/>
          <w:szCs w:val="24"/>
          <w:lang w:val="es-MX" w:eastAsia="es-MX"/>
        </w:rPr>
        <w:t xml:space="preserve"> que establece los requerimientos mínimos que todo centro de trabajo debe contar a fin de prevenir conatos de incendio, y en caso de presentarse estos, estar preparados para ser sofocados de inmediato y evitar que el problema se vuelva más grande.</w:t>
      </w:r>
    </w:p>
    <w:p w:rsidR="009C521C" w:rsidRPr="009C521C" w:rsidRDefault="009C521C" w:rsidP="009C521C">
      <w:pPr>
        <w:pBdr>
          <w:top w:val="nil"/>
          <w:left w:val="nil"/>
          <w:bottom w:val="nil"/>
          <w:right w:val="nil"/>
          <w:between w:val="nil"/>
        </w:pBdr>
        <w:ind w:left="708"/>
        <w:rPr>
          <w:rFonts w:ascii="Calibri" w:eastAsia="Calibri" w:hAnsi="Calibri" w:cs="Calibri"/>
          <w:color w:val="000000"/>
          <w:sz w:val="24"/>
          <w:szCs w:val="24"/>
          <w:lang w:val="es-MX" w:eastAsia="es-MX"/>
        </w:rPr>
      </w:pPr>
    </w:p>
    <w:p w:rsidR="009C521C" w:rsidRPr="009C521C" w:rsidRDefault="009C521C" w:rsidP="009C521C">
      <w:pPr>
        <w:numPr>
          <w:ilvl w:val="0"/>
          <w:numId w:val="42"/>
        </w:numPr>
        <w:spacing w:after="60"/>
        <w:jc w:val="both"/>
        <w:rPr>
          <w:rFonts w:eastAsia="Times New Roman"/>
          <w:sz w:val="24"/>
          <w:szCs w:val="24"/>
          <w:lang w:val="es-MX" w:eastAsia="es-MX"/>
        </w:rPr>
      </w:pPr>
      <w:r w:rsidRPr="009C521C">
        <w:rPr>
          <w:rFonts w:ascii="Calibri" w:eastAsia="Calibri" w:hAnsi="Calibri" w:cs="Calibri"/>
          <w:sz w:val="24"/>
          <w:szCs w:val="24"/>
          <w:lang w:val="es-MX" w:eastAsia="es-MX"/>
        </w:rPr>
        <w:t xml:space="preserve">El licitante deberá proporcionar al área médica un botiquín medico de acuerdo a la recomendación que se hace mención en la </w:t>
      </w:r>
      <w:r w:rsidRPr="009C521C">
        <w:rPr>
          <w:rFonts w:ascii="Calibri" w:eastAsia="Calibri" w:hAnsi="Calibri" w:cs="Calibri"/>
          <w:b/>
          <w:sz w:val="24"/>
          <w:szCs w:val="24"/>
          <w:lang w:val="es-MX" w:eastAsia="es-MX"/>
        </w:rPr>
        <w:t>NOM 005-STPS-1998,</w:t>
      </w:r>
      <w:r w:rsidRPr="009C521C">
        <w:rPr>
          <w:rFonts w:ascii="Calibri" w:eastAsia="Calibri" w:hAnsi="Calibri" w:cs="Calibri"/>
          <w:sz w:val="24"/>
          <w:szCs w:val="24"/>
          <w:lang w:val="es-MX" w:eastAsia="es-MX"/>
        </w:rPr>
        <w:t xml:space="preserve"> tomando como referencia aquellos productos necesarios que se pudieran ocupar ante algún accidente en el área de cocina, (Apósitos, gasas, vendas, algodones esparadrapo para atajar hemorragias y cubrir heridas como cortes y quemaduras, antisépticos como jabón, alcohol, agua oxigenada, analgésicos, antipiréticos, suer</w:t>
      </w:r>
      <w:r w:rsidR="009D6BB7">
        <w:rPr>
          <w:rFonts w:ascii="Calibri" w:eastAsia="Calibri" w:hAnsi="Calibri" w:cs="Calibri"/>
          <w:sz w:val="24"/>
          <w:szCs w:val="24"/>
          <w:lang w:val="es-MX" w:eastAsia="es-MX"/>
        </w:rPr>
        <w:t>o oral, antihistamínicos, etc. s</w:t>
      </w:r>
      <w:r w:rsidRPr="009C521C">
        <w:rPr>
          <w:rFonts w:ascii="Calibri" w:eastAsia="Calibri" w:hAnsi="Calibri" w:cs="Calibri"/>
          <w:sz w:val="24"/>
          <w:szCs w:val="24"/>
          <w:lang w:val="es-MX" w:eastAsia="es-MX"/>
        </w:rPr>
        <w:t>irva como ejemplo)</w:t>
      </w:r>
      <w:r w:rsidRPr="009C521C">
        <w:rPr>
          <w:rFonts w:ascii="Calibri" w:eastAsia="Calibri" w:hAnsi="Calibri" w:cs="Calibri"/>
          <w:color w:val="222222"/>
          <w:sz w:val="24"/>
          <w:szCs w:val="24"/>
          <w:lang w:val="es-MX" w:eastAsia="es-MX"/>
        </w:rPr>
        <w:t>.</w:t>
      </w:r>
    </w:p>
    <w:p w:rsidR="009C521C" w:rsidRPr="009C521C" w:rsidRDefault="009C521C" w:rsidP="009C521C">
      <w:pPr>
        <w:pBdr>
          <w:top w:val="nil"/>
          <w:left w:val="nil"/>
          <w:bottom w:val="nil"/>
          <w:right w:val="nil"/>
          <w:between w:val="nil"/>
        </w:pBdr>
        <w:spacing w:line="276" w:lineRule="auto"/>
        <w:ind w:left="708"/>
        <w:jc w:val="both"/>
        <w:rPr>
          <w:rFonts w:eastAsia="Times New Roman"/>
          <w:color w:val="000000"/>
          <w:lang w:val="es-MX" w:eastAsia="es-MX"/>
        </w:rPr>
      </w:pPr>
    </w:p>
    <w:p w:rsidR="009C521C" w:rsidRPr="009C521C" w:rsidRDefault="009C521C" w:rsidP="009C521C">
      <w:pPr>
        <w:spacing w:line="276" w:lineRule="auto"/>
        <w:jc w:val="both"/>
        <w:rPr>
          <w:rFonts w:eastAsia="Times New Roman"/>
          <w:lang w:val="es-MX" w:eastAsia="es-MX"/>
        </w:rPr>
      </w:pPr>
    </w:p>
    <w:p w:rsidR="009C521C" w:rsidRPr="009C521C" w:rsidRDefault="009C521C" w:rsidP="009C521C">
      <w:pPr>
        <w:pBdr>
          <w:top w:val="nil"/>
          <w:left w:val="nil"/>
          <w:bottom w:val="nil"/>
          <w:right w:val="nil"/>
          <w:between w:val="nil"/>
        </w:pBdr>
        <w:ind w:right="40"/>
        <w:rPr>
          <w:rFonts w:ascii="Calibri" w:eastAsia="Calibri" w:hAnsi="Calibri" w:cs="Calibri"/>
          <w:b/>
          <w:color w:val="000000"/>
          <w:sz w:val="24"/>
          <w:szCs w:val="24"/>
          <w:u w:val="single"/>
          <w:lang w:val="es-MX" w:eastAsia="es-MX"/>
        </w:rPr>
      </w:pPr>
      <w:r w:rsidRPr="009C521C">
        <w:rPr>
          <w:rFonts w:ascii="Calibri" w:eastAsia="Calibri" w:hAnsi="Calibri" w:cs="Calibri"/>
          <w:b/>
          <w:color w:val="000000"/>
          <w:sz w:val="24"/>
          <w:szCs w:val="24"/>
          <w:u w:val="single"/>
          <w:lang w:val="es-MX" w:eastAsia="es-MX"/>
        </w:rPr>
        <w:t>DOCUMENTACION A INTEGRAR EN SU PROPUESTA TECNICA:</w:t>
      </w:r>
    </w:p>
    <w:p w:rsidR="009C521C" w:rsidRPr="009C521C" w:rsidRDefault="009C521C" w:rsidP="009C521C">
      <w:pPr>
        <w:pBdr>
          <w:top w:val="nil"/>
          <w:left w:val="nil"/>
          <w:bottom w:val="nil"/>
          <w:right w:val="nil"/>
          <w:between w:val="nil"/>
        </w:pBdr>
        <w:ind w:right="40"/>
        <w:jc w:val="both"/>
        <w:rPr>
          <w:rFonts w:ascii="Calibri" w:eastAsia="Calibri" w:hAnsi="Calibri" w:cs="Calibri"/>
          <w:b/>
          <w:color w:val="000000"/>
          <w:sz w:val="24"/>
          <w:szCs w:val="24"/>
          <w:u w:val="single"/>
          <w:lang w:val="es-MX" w:eastAsia="es-MX"/>
        </w:rPr>
      </w:pPr>
    </w:p>
    <w:p w:rsidR="009C521C" w:rsidRPr="009C521C" w:rsidRDefault="009C521C" w:rsidP="009C521C">
      <w:pPr>
        <w:numPr>
          <w:ilvl w:val="0"/>
          <w:numId w:val="46"/>
        </w:numPr>
        <w:pBdr>
          <w:top w:val="nil"/>
          <w:left w:val="nil"/>
          <w:bottom w:val="nil"/>
          <w:right w:val="nil"/>
          <w:between w:val="nil"/>
        </w:pBdr>
        <w:spacing w:line="276" w:lineRule="auto"/>
        <w:jc w:val="both"/>
        <w:rPr>
          <w:rFonts w:eastAsia="Times New Roman"/>
          <w:color w:val="000000"/>
          <w:sz w:val="24"/>
          <w:szCs w:val="24"/>
          <w:lang w:val="es-MX" w:eastAsia="es-MX"/>
        </w:rPr>
      </w:pPr>
      <w:r w:rsidRPr="009C521C">
        <w:rPr>
          <w:rFonts w:ascii="Calibri" w:eastAsia="Calibri" w:hAnsi="Calibri" w:cs="Calibri"/>
          <w:color w:val="000000"/>
          <w:sz w:val="24"/>
          <w:szCs w:val="24"/>
          <w:lang w:val="es-MX" w:eastAsia="es-MX"/>
        </w:rPr>
        <w:t xml:space="preserve">Dentro de su propuesta técnica el </w:t>
      </w:r>
      <w:r w:rsidRPr="009C521C">
        <w:rPr>
          <w:rFonts w:ascii="Calibri" w:eastAsia="Calibri" w:hAnsi="Calibri" w:cs="Calibri"/>
          <w:b/>
          <w:color w:val="000000"/>
          <w:sz w:val="24"/>
          <w:szCs w:val="24"/>
          <w:lang w:val="es-MX" w:eastAsia="es-MX"/>
        </w:rPr>
        <w:t>LICITANTE</w:t>
      </w:r>
      <w:r w:rsidRPr="009C521C">
        <w:rPr>
          <w:rFonts w:ascii="Calibri" w:eastAsia="Calibri" w:hAnsi="Calibri" w:cs="Calibri"/>
          <w:color w:val="000000"/>
          <w:sz w:val="24"/>
          <w:szCs w:val="24"/>
          <w:lang w:val="es-MX" w:eastAsia="es-MX"/>
        </w:rPr>
        <w:t xml:space="preserve"> deberá de presentar </w:t>
      </w:r>
      <w:r w:rsidRPr="009C521C">
        <w:rPr>
          <w:rFonts w:ascii="Calibri" w:eastAsia="Calibri" w:hAnsi="Calibri" w:cs="Calibri"/>
          <w:b/>
          <w:color w:val="000000"/>
          <w:sz w:val="24"/>
          <w:szCs w:val="24"/>
          <w:lang w:val="es-MX" w:eastAsia="es-MX"/>
        </w:rPr>
        <w:t>DOS CICLOS DE MENÚ</w:t>
      </w:r>
      <w:r w:rsidRPr="009C521C">
        <w:rPr>
          <w:rFonts w:ascii="Calibri" w:eastAsia="Calibri" w:hAnsi="Calibri" w:cs="Calibri"/>
          <w:color w:val="000000"/>
          <w:sz w:val="24"/>
          <w:szCs w:val="24"/>
          <w:lang w:val="es-MX" w:eastAsia="es-MX"/>
        </w:rPr>
        <w:t xml:space="preserve"> periódicos de </w:t>
      </w:r>
      <w:r w:rsidRPr="009C521C">
        <w:rPr>
          <w:rFonts w:ascii="Calibri" w:eastAsia="Calibri" w:hAnsi="Calibri" w:cs="Calibri"/>
          <w:b/>
          <w:color w:val="000000"/>
          <w:sz w:val="24"/>
          <w:szCs w:val="24"/>
          <w:lang w:val="es-MX" w:eastAsia="es-MX"/>
        </w:rPr>
        <w:t xml:space="preserve">14 (catorce) días </w:t>
      </w:r>
      <w:r w:rsidRPr="009C521C">
        <w:rPr>
          <w:rFonts w:ascii="Calibri" w:eastAsia="Calibri" w:hAnsi="Calibri" w:cs="Calibri"/>
          <w:color w:val="000000"/>
          <w:sz w:val="24"/>
          <w:szCs w:val="24"/>
          <w:lang w:val="es-MX" w:eastAsia="es-MX"/>
        </w:rPr>
        <w:t xml:space="preserve">como mínimo, que deberán estar compuestos por </w:t>
      </w:r>
      <w:r w:rsidRPr="009C521C">
        <w:rPr>
          <w:rFonts w:ascii="Calibri" w:eastAsia="Calibri" w:hAnsi="Calibri" w:cs="Calibri"/>
          <w:b/>
          <w:color w:val="000000"/>
          <w:sz w:val="24"/>
          <w:szCs w:val="24"/>
          <w:lang w:val="es-MX" w:eastAsia="es-MX"/>
        </w:rPr>
        <w:t>desayuno</w:t>
      </w:r>
      <w:r w:rsidRPr="009C521C">
        <w:rPr>
          <w:rFonts w:ascii="Calibri" w:eastAsia="Calibri" w:hAnsi="Calibri" w:cs="Calibri"/>
          <w:color w:val="000000"/>
          <w:sz w:val="24"/>
          <w:szCs w:val="24"/>
          <w:lang w:val="es-MX" w:eastAsia="es-MX"/>
        </w:rPr>
        <w:t xml:space="preserve">, </w:t>
      </w:r>
      <w:r w:rsidRPr="009C521C">
        <w:rPr>
          <w:rFonts w:ascii="Calibri" w:eastAsia="Calibri" w:hAnsi="Calibri" w:cs="Calibri"/>
          <w:b/>
          <w:color w:val="000000"/>
          <w:sz w:val="24"/>
          <w:szCs w:val="24"/>
          <w:lang w:val="es-MX" w:eastAsia="es-MX"/>
        </w:rPr>
        <w:t>comida</w:t>
      </w:r>
      <w:r w:rsidRPr="009C521C">
        <w:rPr>
          <w:rFonts w:ascii="Calibri" w:eastAsia="Calibri" w:hAnsi="Calibri" w:cs="Calibri"/>
          <w:color w:val="000000"/>
          <w:sz w:val="24"/>
          <w:szCs w:val="24"/>
          <w:lang w:val="es-MX" w:eastAsia="es-MX"/>
        </w:rPr>
        <w:t xml:space="preserve"> y </w:t>
      </w:r>
      <w:r w:rsidRPr="009C521C">
        <w:rPr>
          <w:rFonts w:ascii="Calibri" w:eastAsia="Calibri" w:hAnsi="Calibri" w:cs="Calibri"/>
          <w:b/>
          <w:color w:val="000000"/>
          <w:sz w:val="24"/>
          <w:szCs w:val="24"/>
          <w:lang w:val="es-MX" w:eastAsia="es-MX"/>
        </w:rPr>
        <w:t>cena</w:t>
      </w:r>
      <w:r w:rsidRPr="009C521C">
        <w:rPr>
          <w:rFonts w:ascii="Calibri" w:eastAsia="Calibri" w:hAnsi="Calibri" w:cs="Calibri"/>
          <w:color w:val="000000"/>
          <w:sz w:val="24"/>
          <w:szCs w:val="24"/>
          <w:lang w:val="es-MX" w:eastAsia="es-MX"/>
        </w:rPr>
        <w:t xml:space="preserve">, entendiéndose que debe contar con variedad de platillos, para entregarse a las </w:t>
      </w:r>
      <w:r w:rsidRPr="009C521C">
        <w:rPr>
          <w:rFonts w:ascii="Calibri" w:eastAsia="Calibri" w:hAnsi="Calibri" w:cs="Calibri"/>
          <w:b/>
          <w:color w:val="000000"/>
          <w:sz w:val="24"/>
          <w:szCs w:val="24"/>
          <w:lang w:val="es-MX" w:eastAsia="es-MX"/>
        </w:rPr>
        <w:t>Personas Privadas de la Libertad</w:t>
      </w:r>
      <w:r w:rsidRPr="009C521C">
        <w:rPr>
          <w:rFonts w:ascii="Calibri" w:eastAsia="Calibri" w:hAnsi="Calibri" w:cs="Calibri"/>
          <w:color w:val="000000"/>
          <w:sz w:val="24"/>
          <w:szCs w:val="24"/>
          <w:lang w:val="es-MX" w:eastAsia="es-MX"/>
        </w:rPr>
        <w:t xml:space="preserve">. Deberá cumplir con el mínimo de kilocalorías por día y gramajes de cada alimento de acuerdo a la </w:t>
      </w:r>
      <w:r w:rsidRPr="009C521C">
        <w:rPr>
          <w:rFonts w:ascii="Calibri" w:eastAsia="Calibri" w:hAnsi="Calibri" w:cs="Calibri"/>
          <w:b/>
          <w:color w:val="000000"/>
          <w:sz w:val="24"/>
          <w:szCs w:val="24"/>
          <w:lang w:val="es-MX" w:eastAsia="es-MX"/>
        </w:rPr>
        <w:t xml:space="preserve">vida sedentaria </w:t>
      </w:r>
      <w:r w:rsidRPr="009C521C">
        <w:rPr>
          <w:rFonts w:ascii="Calibri" w:eastAsia="Calibri" w:hAnsi="Calibri" w:cs="Calibri"/>
          <w:color w:val="000000"/>
          <w:sz w:val="24"/>
          <w:szCs w:val="24"/>
          <w:lang w:val="es-MX" w:eastAsia="es-MX"/>
        </w:rPr>
        <w:t>que llevan</w:t>
      </w:r>
      <w:r w:rsidRPr="009C521C">
        <w:rPr>
          <w:rFonts w:ascii="Calibri" w:eastAsia="Calibri" w:hAnsi="Calibri" w:cs="Calibri"/>
          <w:b/>
          <w:color w:val="000000"/>
          <w:sz w:val="24"/>
          <w:szCs w:val="24"/>
          <w:lang w:val="es-MX" w:eastAsia="es-MX"/>
        </w:rPr>
        <w:t xml:space="preserve"> </w:t>
      </w:r>
      <w:r w:rsidRPr="009C521C">
        <w:rPr>
          <w:rFonts w:ascii="Calibri" w:eastAsia="Calibri" w:hAnsi="Calibri" w:cs="Calibri"/>
          <w:color w:val="000000"/>
          <w:sz w:val="24"/>
          <w:szCs w:val="24"/>
          <w:lang w:val="es-MX" w:eastAsia="es-MX"/>
        </w:rPr>
        <w:t xml:space="preserve">las </w:t>
      </w:r>
      <w:r w:rsidRPr="009C521C">
        <w:rPr>
          <w:rFonts w:ascii="Calibri" w:eastAsia="Calibri" w:hAnsi="Calibri" w:cs="Calibri"/>
          <w:i/>
          <w:color w:val="000000"/>
          <w:sz w:val="24"/>
          <w:szCs w:val="24"/>
          <w:lang w:val="es-MX" w:eastAsia="es-MX"/>
        </w:rPr>
        <w:t>Personas Privadas de la Libertad</w:t>
      </w:r>
      <w:r w:rsidRPr="009C521C">
        <w:rPr>
          <w:rFonts w:ascii="Calibri" w:eastAsia="Calibri" w:hAnsi="Calibri" w:cs="Calibri"/>
          <w:b/>
          <w:color w:val="000000"/>
          <w:sz w:val="24"/>
          <w:szCs w:val="24"/>
          <w:lang w:val="es-MX" w:eastAsia="es-MX"/>
        </w:rPr>
        <w:t xml:space="preserve"> </w:t>
      </w:r>
      <w:r w:rsidRPr="009C521C">
        <w:rPr>
          <w:rFonts w:ascii="Calibri" w:eastAsia="Calibri" w:hAnsi="Calibri" w:cs="Calibri"/>
          <w:color w:val="000000"/>
          <w:sz w:val="24"/>
          <w:szCs w:val="24"/>
          <w:lang w:val="es-MX" w:eastAsia="es-MX"/>
        </w:rPr>
        <w:t>dentro de los centros penitenciarios,</w:t>
      </w:r>
      <w:r w:rsidRPr="009C521C">
        <w:rPr>
          <w:rFonts w:ascii="Calibri" w:eastAsia="Calibri" w:hAnsi="Calibri" w:cs="Calibri"/>
          <w:b/>
          <w:color w:val="000000"/>
          <w:sz w:val="24"/>
          <w:szCs w:val="24"/>
          <w:lang w:val="es-MX" w:eastAsia="es-MX"/>
        </w:rPr>
        <w:t xml:space="preserve"> CUMPLIENDO</w:t>
      </w:r>
      <w:r w:rsidRPr="009C521C">
        <w:rPr>
          <w:rFonts w:ascii="Calibri" w:eastAsia="Calibri" w:hAnsi="Calibri" w:cs="Calibri"/>
          <w:color w:val="000000"/>
          <w:sz w:val="24"/>
          <w:szCs w:val="24"/>
          <w:lang w:val="es-MX" w:eastAsia="es-MX"/>
        </w:rPr>
        <w:t xml:space="preserve"> con lo señalado en la</w:t>
      </w:r>
      <w:r w:rsidRPr="009C521C">
        <w:rPr>
          <w:rFonts w:ascii="Calibri" w:eastAsia="Calibri" w:hAnsi="Calibri" w:cs="Calibri"/>
          <w:b/>
          <w:color w:val="000000"/>
          <w:sz w:val="24"/>
          <w:szCs w:val="24"/>
          <w:lang w:val="es-MX" w:eastAsia="es-MX"/>
        </w:rPr>
        <w:t xml:space="preserve"> </w:t>
      </w:r>
      <w:r w:rsidRPr="009C521C">
        <w:rPr>
          <w:rFonts w:ascii="Calibri" w:eastAsia="Calibri" w:hAnsi="Calibri" w:cs="Calibri"/>
          <w:color w:val="000000"/>
          <w:sz w:val="24"/>
          <w:szCs w:val="24"/>
          <w:lang w:val="es-MX" w:eastAsia="es-MX"/>
        </w:rPr>
        <w:t xml:space="preserve">Norma Oficial Mexicana </w:t>
      </w:r>
      <w:r w:rsidRPr="009C521C">
        <w:rPr>
          <w:rFonts w:ascii="Calibri" w:eastAsia="Calibri" w:hAnsi="Calibri" w:cs="Calibri"/>
          <w:b/>
          <w:color w:val="000000"/>
          <w:sz w:val="24"/>
          <w:szCs w:val="24"/>
          <w:lang w:val="es-MX" w:eastAsia="es-MX"/>
        </w:rPr>
        <w:t>NOM-043-SSA2-2012</w:t>
      </w:r>
      <w:r w:rsidRPr="009C521C">
        <w:rPr>
          <w:rFonts w:ascii="Calibri" w:eastAsia="Calibri" w:hAnsi="Calibri" w:cs="Calibri"/>
          <w:b/>
          <w:i/>
          <w:color w:val="000000"/>
          <w:sz w:val="24"/>
          <w:szCs w:val="24"/>
          <w:lang w:val="es-MX" w:eastAsia="es-MX"/>
        </w:rPr>
        <w:t xml:space="preserve"> (Servicios Básicos de Salud, Promoción y Educación para la Salud en Materia Alimentaria. Criterios para Brindar Orientación)</w:t>
      </w:r>
      <w:r w:rsidRPr="009C521C">
        <w:rPr>
          <w:rFonts w:ascii="Calibri" w:eastAsia="Calibri" w:hAnsi="Calibri" w:cs="Calibri"/>
          <w:color w:val="000000"/>
          <w:sz w:val="24"/>
          <w:szCs w:val="24"/>
          <w:lang w:val="es-MX" w:eastAsia="es-MX"/>
        </w:rPr>
        <w:t>, en la cual se recomienda que en cada una de las comidas del día se incluya al menos un alimento de cada uno de los tres grupos y variar de comida a otra los alimentos que se utilicen de cada grupo, así como su forma de preparación.</w:t>
      </w:r>
    </w:p>
    <w:p w:rsidR="009C521C" w:rsidRPr="009C521C" w:rsidRDefault="009C521C" w:rsidP="009C521C">
      <w:pPr>
        <w:pBdr>
          <w:top w:val="nil"/>
          <w:left w:val="nil"/>
          <w:bottom w:val="nil"/>
          <w:right w:val="nil"/>
          <w:between w:val="nil"/>
        </w:pBdr>
        <w:spacing w:line="276" w:lineRule="auto"/>
        <w:ind w:left="720"/>
        <w:jc w:val="both"/>
        <w:rPr>
          <w:rFonts w:ascii="Calibri" w:eastAsia="Calibri" w:hAnsi="Calibri" w:cs="Calibri"/>
          <w:color w:val="000000"/>
          <w:sz w:val="24"/>
          <w:szCs w:val="24"/>
          <w:lang w:val="es-MX" w:eastAsia="es-MX"/>
        </w:rPr>
      </w:pPr>
    </w:p>
    <w:p w:rsidR="009C521C" w:rsidRPr="009C521C" w:rsidRDefault="009C521C" w:rsidP="009C521C">
      <w:pPr>
        <w:spacing w:line="276" w:lineRule="auto"/>
        <w:ind w:left="720"/>
        <w:jc w:val="both"/>
        <w:rPr>
          <w:rFonts w:ascii="Calibri" w:eastAsia="Calibri" w:hAnsi="Calibri" w:cs="Calibri"/>
          <w:sz w:val="24"/>
          <w:szCs w:val="24"/>
          <w:lang w:val="es-MX" w:eastAsia="es-MX"/>
        </w:rPr>
      </w:pPr>
      <w:r w:rsidRPr="009C521C">
        <w:rPr>
          <w:rFonts w:ascii="Calibri" w:eastAsia="Calibri" w:hAnsi="Calibri" w:cs="Calibri"/>
          <w:sz w:val="24"/>
          <w:szCs w:val="24"/>
          <w:lang w:val="es-MX" w:eastAsia="es-MX"/>
        </w:rPr>
        <w:t xml:space="preserve">Se deberá contemplar un menú específico de dietas, establecidas para aquellas personas privadas de la libertad que lo requieran por prescripción médica de los Centros </w:t>
      </w:r>
      <w:r w:rsidR="00844F84" w:rsidRPr="00844F84">
        <w:rPr>
          <w:rFonts w:ascii="Calibri" w:eastAsia="Calibri" w:hAnsi="Calibri" w:cs="Calibri"/>
          <w:sz w:val="24"/>
          <w:szCs w:val="24"/>
          <w:lang w:val="es-MX" w:eastAsia="es-MX"/>
        </w:rPr>
        <w:t>Reinserción Social</w:t>
      </w:r>
      <w:r w:rsidRPr="009C521C">
        <w:rPr>
          <w:rFonts w:ascii="Calibri" w:eastAsia="Calibri" w:hAnsi="Calibri" w:cs="Calibri"/>
          <w:sz w:val="24"/>
          <w:szCs w:val="24"/>
          <w:lang w:val="es-MX" w:eastAsia="es-MX"/>
        </w:rPr>
        <w:t xml:space="preserve"> y Centros </w:t>
      </w:r>
      <w:r w:rsidR="00844F84">
        <w:rPr>
          <w:rFonts w:ascii="Calibri" w:eastAsia="Calibri" w:hAnsi="Calibri" w:cs="Calibri"/>
          <w:sz w:val="24"/>
          <w:szCs w:val="24"/>
          <w:lang w:val="es-MX" w:eastAsia="es-MX"/>
        </w:rPr>
        <w:t>de Internamiento</w:t>
      </w:r>
      <w:r w:rsidRPr="009C521C">
        <w:rPr>
          <w:rFonts w:ascii="Calibri" w:eastAsia="Calibri" w:hAnsi="Calibri" w:cs="Calibri"/>
          <w:sz w:val="24"/>
          <w:szCs w:val="24"/>
          <w:lang w:val="es-MX" w:eastAsia="es-MX"/>
        </w:rPr>
        <w:t xml:space="preserve"> para Adolescentes (C.I.A.) de acuerdo a su padecimiento.</w:t>
      </w:r>
    </w:p>
    <w:p w:rsidR="009C521C" w:rsidRPr="009C521C" w:rsidRDefault="009C521C" w:rsidP="009C521C">
      <w:pPr>
        <w:spacing w:line="276" w:lineRule="auto"/>
        <w:ind w:left="720"/>
        <w:jc w:val="both"/>
        <w:rPr>
          <w:rFonts w:ascii="Calibri" w:eastAsia="Calibri" w:hAnsi="Calibri" w:cs="Calibri"/>
          <w:sz w:val="24"/>
          <w:szCs w:val="24"/>
          <w:lang w:val="es-MX" w:eastAsia="es-MX"/>
        </w:rPr>
      </w:pPr>
    </w:p>
    <w:p w:rsidR="009C521C" w:rsidRPr="00DE2599" w:rsidRDefault="009C521C" w:rsidP="009C521C">
      <w:pPr>
        <w:numPr>
          <w:ilvl w:val="0"/>
          <w:numId w:val="44"/>
        </w:numPr>
        <w:spacing w:line="276" w:lineRule="auto"/>
        <w:ind w:right="40"/>
        <w:jc w:val="both"/>
        <w:rPr>
          <w:rFonts w:eastAsia="Times New Roman"/>
          <w:sz w:val="24"/>
          <w:szCs w:val="24"/>
          <w:lang w:val="es-MX" w:eastAsia="es-MX"/>
        </w:rPr>
      </w:pPr>
      <w:r w:rsidRPr="009C521C">
        <w:rPr>
          <w:rFonts w:ascii="Calibri" w:eastAsia="Calibri" w:hAnsi="Calibri" w:cs="Calibri"/>
          <w:sz w:val="24"/>
          <w:szCs w:val="24"/>
          <w:lang w:val="es-MX" w:eastAsia="es-MX"/>
        </w:rPr>
        <w:t xml:space="preserve">Dentro de su propuesta técnica el </w:t>
      </w:r>
      <w:r w:rsidRPr="009C521C">
        <w:rPr>
          <w:rFonts w:ascii="Calibri" w:eastAsia="Calibri" w:hAnsi="Calibri" w:cs="Calibri"/>
          <w:b/>
          <w:sz w:val="24"/>
          <w:szCs w:val="24"/>
          <w:lang w:val="es-MX" w:eastAsia="es-MX"/>
        </w:rPr>
        <w:t>LICITANTE</w:t>
      </w:r>
      <w:r w:rsidRPr="009C521C">
        <w:rPr>
          <w:rFonts w:ascii="Calibri" w:eastAsia="Calibri" w:hAnsi="Calibri" w:cs="Calibri"/>
          <w:sz w:val="24"/>
          <w:szCs w:val="24"/>
          <w:lang w:val="es-MX" w:eastAsia="es-MX"/>
        </w:rPr>
        <w:t xml:space="preserve"> deberá de presentar 2 (dos) ciclos de menús periódicos de </w:t>
      </w:r>
      <w:r w:rsidRPr="009C521C">
        <w:rPr>
          <w:rFonts w:ascii="Calibri" w:eastAsia="Calibri" w:hAnsi="Calibri" w:cs="Calibri"/>
          <w:b/>
          <w:sz w:val="24"/>
          <w:szCs w:val="24"/>
          <w:lang w:val="es-MX" w:eastAsia="es-MX"/>
        </w:rPr>
        <w:t xml:space="preserve">14 (catorce) días </w:t>
      </w:r>
      <w:r w:rsidRPr="009C521C">
        <w:rPr>
          <w:rFonts w:ascii="Calibri" w:eastAsia="Calibri" w:hAnsi="Calibri" w:cs="Calibri"/>
          <w:sz w:val="24"/>
          <w:szCs w:val="24"/>
          <w:lang w:val="es-MX" w:eastAsia="es-MX"/>
        </w:rPr>
        <w:t>como mínimo,</w:t>
      </w:r>
      <w:r w:rsidRPr="009C521C">
        <w:rPr>
          <w:rFonts w:ascii="Calibri" w:eastAsia="Calibri" w:hAnsi="Calibri" w:cs="Calibri"/>
          <w:b/>
          <w:sz w:val="24"/>
          <w:szCs w:val="24"/>
          <w:lang w:val="es-MX" w:eastAsia="es-MX"/>
        </w:rPr>
        <w:t xml:space="preserve"> </w:t>
      </w:r>
      <w:r w:rsidRPr="009C521C">
        <w:rPr>
          <w:rFonts w:ascii="Calibri" w:eastAsia="Calibri" w:hAnsi="Calibri" w:cs="Calibri"/>
          <w:sz w:val="24"/>
          <w:szCs w:val="24"/>
          <w:lang w:val="es-MX" w:eastAsia="es-MX"/>
        </w:rPr>
        <w:t xml:space="preserve">que deberán estar compuestos por desayuno, comida y cena, entendiéndose que debe contar con variedad de platillos, para entregarse a los </w:t>
      </w:r>
      <w:r w:rsidRPr="009C521C">
        <w:rPr>
          <w:rFonts w:ascii="Calibri" w:eastAsia="Calibri" w:hAnsi="Calibri" w:cs="Calibri"/>
          <w:b/>
          <w:sz w:val="24"/>
          <w:szCs w:val="24"/>
          <w:lang w:val="es-MX" w:eastAsia="es-MX"/>
        </w:rPr>
        <w:t>Oficiales de Seguridad y Custodia Penitenciaria</w:t>
      </w:r>
      <w:r w:rsidRPr="009C521C">
        <w:rPr>
          <w:rFonts w:ascii="Calibri" w:eastAsia="Calibri" w:hAnsi="Calibri" w:cs="Calibri"/>
          <w:sz w:val="24"/>
          <w:szCs w:val="24"/>
          <w:lang w:val="es-MX" w:eastAsia="es-MX"/>
        </w:rPr>
        <w:t>, los ciclos de menú deberán de ser distintos a los presentados para las personas privadas de la libertad.</w:t>
      </w:r>
    </w:p>
    <w:p w:rsidR="00DE2599" w:rsidRPr="00DE2599" w:rsidRDefault="00DE2599" w:rsidP="009C521C">
      <w:pPr>
        <w:numPr>
          <w:ilvl w:val="0"/>
          <w:numId w:val="44"/>
        </w:numPr>
        <w:spacing w:line="276" w:lineRule="auto"/>
        <w:ind w:right="40"/>
        <w:jc w:val="both"/>
        <w:rPr>
          <w:rFonts w:eastAsia="Times New Roman"/>
          <w:sz w:val="24"/>
          <w:szCs w:val="24"/>
          <w:lang w:val="es-MX" w:eastAsia="es-MX"/>
        </w:rPr>
      </w:pPr>
      <w:r>
        <w:rPr>
          <w:rFonts w:ascii="Calibri" w:eastAsia="Calibri" w:hAnsi="Calibri" w:cs="Calibri"/>
          <w:sz w:val="24"/>
          <w:szCs w:val="24"/>
          <w:lang w:val="es-MX" w:eastAsia="es-MX"/>
        </w:rPr>
        <w:lastRenderedPageBreak/>
        <w:t>Par el caso específico del Centro de Internamiento para adolescentes de Mexicali el licitante deberá cumplir con el menú establecido en el Anexo A-1 para las personas privadas de la libertad, su costo deberá estar contemplado por el licitante en la propuesta económica a presentar.</w:t>
      </w:r>
    </w:p>
    <w:p w:rsidR="00DE2599" w:rsidRPr="00DE2599" w:rsidRDefault="00DE2599" w:rsidP="009C521C">
      <w:pPr>
        <w:numPr>
          <w:ilvl w:val="0"/>
          <w:numId w:val="44"/>
        </w:numPr>
        <w:spacing w:line="276" w:lineRule="auto"/>
        <w:ind w:right="40"/>
        <w:jc w:val="both"/>
        <w:rPr>
          <w:rFonts w:eastAsia="Times New Roman"/>
          <w:sz w:val="24"/>
          <w:szCs w:val="24"/>
          <w:lang w:val="es-MX" w:eastAsia="es-MX"/>
        </w:rPr>
      </w:pPr>
      <w:r>
        <w:rPr>
          <w:rFonts w:ascii="Calibri" w:eastAsia="Calibri" w:hAnsi="Calibri" w:cs="Calibri"/>
          <w:sz w:val="24"/>
          <w:szCs w:val="24"/>
          <w:lang w:val="es-MX" w:eastAsia="es-MX"/>
        </w:rPr>
        <w:t>Cualquier variación en el contenido del menú ocasionada por el mandato judicial de autoridad competente, el licitante estará obligado a implementarlo, respetando los costos ofertados en la propuesta económica.</w:t>
      </w:r>
    </w:p>
    <w:p w:rsidR="00DE2599" w:rsidRPr="009C521C" w:rsidRDefault="00DE2599" w:rsidP="00DE2599">
      <w:pPr>
        <w:spacing w:line="276" w:lineRule="auto"/>
        <w:ind w:right="40"/>
        <w:jc w:val="both"/>
        <w:rPr>
          <w:rFonts w:eastAsia="Times New Roman"/>
          <w:sz w:val="24"/>
          <w:szCs w:val="24"/>
          <w:lang w:val="es-MX" w:eastAsia="es-MX"/>
        </w:rPr>
      </w:pPr>
    </w:p>
    <w:p w:rsidR="00370D46" w:rsidRPr="009C521C" w:rsidRDefault="00370D46" w:rsidP="00370D46">
      <w:pPr>
        <w:pStyle w:val="2"/>
        <w:ind w:left="0" w:right="40"/>
        <w:jc w:val="center"/>
        <w:rPr>
          <w:rFonts w:asciiTheme="minorHAnsi" w:hAnsiTheme="minorHAnsi" w:cs="Arial"/>
          <w:b/>
          <w:sz w:val="22"/>
          <w:szCs w:val="22"/>
          <w:lang w:val="es-MX"/>
        </w:rPr>
      </w:pPr>
    </w:p>
    <w:p w:rsidR="00DC43C0" w:rsidRDefault="00DC43C0"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DE4CC1" w:rsidRDefault="00DE4CC1"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8A0B92" w:rsidRPr="00347EBB" w:rsidRDefault="0043343B" w:rsidP="00347EBB">
      <w:pPr>
        <w:pStyle w:val="2"/>
        <w:ind w:left="0" w:right="40"/>
        <w:jc w:val="center"/>
        <w:rPr>
          <w:rFonts w:asciiTheme="minorHAnsi" w:hAnsiTheme="minorHAnsi" w:cs="Arial"/>
          <w:b/>
          <w:sz w:val="22"/>
          <w:szCs w:val="22"/>
        </w:rPr>
      </w:pPr>
      <w:r w:rsidRPr="00347EBB">
        <w:rPr>
          <w:rFonts w:asciiTheme="minorHAnsi" w:hAnsiTheme="minorHAnsi" w:cs="Arial"/>
          <w:b/>
          <w:sz w:val="22"/>
          <w:szCs w:val="22"/>
        </w:rPr>
        <w:t>P</w:t>
      </w:r>
      <w:r w:rsidR="0069473C" w:rsidRPr="00347EBB">
        <w:rPr>
          <w:rFonts w:asciiTheme="minorHAnsi" w:hAnsiTheme="minorHAnsi" w:cs="Arial"/>
          <w:b/>
          <w:sz w:val="22"/>
          <w:szCs w:val="22"/>
        </w:rPr>
        <w:t>ROPUESTA TECNICA</w:t>
      </w:r>
    </w:p>
    <w:p w:rsidR="008A0B92" w:rsidRPr="00347EBB" w:rsidRDefault="0069473C" w:rsidP="00347EBB">
      <w:pPr>
        <w:pStyle w:val="Textoindependiente2"/>
        <w:ind w:right="40"/>
        <w:rPr>
          <w:rFonts w:asciiTheme="minorHAnsi" w:hAnsiTheme="minorHAnsi" w:cs="Arial"/>
          <w:b/>
          <w:sz w:val="22"/>
          <w:szCs w:val="22"/>
        </w:rPr>
      </w:pPr>
      <w:r w:rsidRPr="00347EBB">
        <w:rPr>
          <w:rFonts w:asciiTheme="minorHAnsi" w:hAnsiTheme="minorHAnsi" w:cs="Arial"/>
          <w:b/>
          <w:sz w:val="22"/>
          <w:szCs w:val="22"/>
        </w:rPr>
        <w:t>ANEXO 1</w:t>
      </w:r>
    </w:p>
    <w:p w:rsidR="00030714" w:rsidRPr="00347EBB" w:rsidRDefault="00030714" w:rsidP="00347EBB">
      <w:pPr>
        <w:pStyle w:val="Textoindependiente2"/>
        <w:ind w:right="40"/>
        <w:rPr>
          <w:rFonts w:asciiTheme="minorHAnsi" w:hAnsiTheme="minorHAnsi" w:cs="Arial"/>
          <w:b/>
          <w:sz w:val="22"/>
          <w:szCs w:val="22"/>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30714" w:rsidRPr="00347EBB" w:rsidRDefault="00030714" w:rsidP="00347EBB">
      <w:pPr>
        <w:pStyle w:val="Textoindependiente2"/>
        <w:ind w:right="40"/>
        <w:rPr>
          <w:rFonts w:asciiTheme="minorHAnsi" w:hAnsiTheme="minorHAnsi" w:cs="Arial"/>
          <w:b/>
          <w:sz w:val="22"/>
          <w:szCs w:val="22"/>
        </w:rPr>
      </w:pPr>
    </w:p>
    <w:p w:rsidR="00030714" w:rsidRPr="00347EBB" w:rsidRDefault="00030714" w:rsidP="00347EBB">
      <w:pPr>
        <w:pStyle w:val="Textoindependiente2"/>
        <w:ind w:right="40"/>
        <w:rPr>
          <w:rFonts w:asciiTheme="minorHAnsi" w:hAnsiTheme="minorHAnsi" w:cs="Arial"/>
          <w:b/>
          <w:sz w:val="22"/>
          <w:szCs w:val="22"/>
        </w:rPr>
      </w:pPr>
    </w:p>
    <w:p w:rsidR="008A0B92" w:rsidRPr="00347EBB" w:rsidRDefault="008A0B92" w:rsidP="00347EBB">
      <w:pPr>
        <w:pStyle w:val="Textoindependiente2"/>
        <w:ind w:left="1134"/>
        <w:rPr>
          <w:rFonts w:asciiTheme="minorHAnsi" w:hAnsiTheme="minorHAnsi" w:cs="Arial"/>
          <w:b/>
          <w:sz w:val="22"/>
          <w:szCs w:val="22"/>
        </w:rPr>
      </w:pPr>
    </w:p>
    <w:p w:rsidR="008A0B92" w:rsidRPr="00347EBB" w:rsidRDefault="008A0B92" w:rsidP="00347EBB">
      <w:pPr>
        <w:pStyle w:val="Textoindependiente2"/>
        <w:jc w:val="left"/>
        <w:rPr>
          <w:rFonts w:asciiTheme="minorHAnsi" w:hAnsiTheme="minorHAnsi" w:cs="Arial"/>
          <w:sz w:val="22"/>
          <w:szCs w:val="22"/>
          <w:u w:val="single"/>
        </w:rPr>
      </w:pPr>
      <w:r w:rsidRPr="00347EBB">
        <w:rPr>
          <w:rFonts w:asciiTheme="minorHAnsi" w:hAnsiTheme="minorHAnsi" w:cs="Arial"/>
          <w:sz w:val="22"/>
          <w:szCs w:val="22"/>
        </w:rPr>
        <w:t>LICITANTE: _______________________</w:t>
      </w:r>
      <w:r w:rsidRPr="00347EBB">
        <w:rPr>
          <w:rFonts w:asciiTheme="minorHAnsi" w:hAnsiTheme="minorHAnsi" w:cs="Arial"/>
          <w:sz w:val="22"/>
          <w:szCs w:val="22"/>
        </w:rPr>
        <w:tab/>
      </w:r>
      <w:r w:rsidRPr="00347EBB">
        <w:rPr>
          <w:rFonts w:asciiTheme="minorHAnsi" w:hAnsiTheme="minorHAnsi" w:cs="Arial"/>
          <w:sz w:val="22"/>
          <w:szCs w:val="22"/>
        </w:rPr>
        <w:tab/>
      </w:r>
      <w:r w:rsidRPr="00347EBB">
        <w:rPr>
          <w:rFonts w:asciiTheme="minorHAnsi" w:hAnsiTheme="minorHAnsi" w:cs="Arial"/>
          <w:sz w:val="22"/>
          <w:szCs w:val="22"/>
        </w:rPr>
        <w:tab/>
      </w:r>
      <w:r w:rsidR="00A951DE" w:rsidRPr="00347EBB">
        <w:rPr>
          <w:rFonts w:asciiTheme="minorHAnsi" w:hAnsiTheme="minorHAnsi" w:cs="Arial"/>
          <w:sz w:val="22"/>
          <w:szCs w:val="22"/>
        </w:rPr>
        <w:t xml:space="preserve">          </w:t>
      </w:r>
      <w:r w:rsidRPr="00347EBB">
        <w:rPr>
          <w:rFonts w:asciiTheme="minorHAnsi" w:hAnsiTheme="minorHAnsi" w:cs="Arial"/>
          <w:sz w:val="22"/>
          <w:szCs w:val="22"/>
        </w:rPr>
        <w:t>FECHA: _________________</w:t>
      </w:r>
    </w:p>
    <w:p w:rsidR="008A0B92" w:rsidRPr="00347EBB" w:rsidRDefault="008A0B92" w:rsidP="00347EBB">
      <w:pPr>
        <w:pStyle w:val="Textoindependiente2"/>
        <w:jc w:val="left"/>
        <w:rPr>
          <w:rFonts w:asciiTheme="minorHAnsi" w:hAnsiTheme="minorHAnsi" w:cs="Arial"/>
          <w:sz w:val="22"/>
          <w:szCs w:val="22"/>
          <w:lang w:val="es-ES"/>
        </w:rPr>
      </w:pPr>
      <w:r w:rsidRPr="00347EBB">
        <w:rPr>
          <w:rFonts w:asciiTheme="minorHAnsi" w:hAnsiTheme="minorHAnsi" w:cs="Arial"/>
          <w:sz w:val="22"/>
          <w:szCs w:val="22"/>
        </w:rPr>
        <w:t xml:space="preserve">DOMICILIO: </w:t>
      </w:r>
      <w:r w:rsidRPr="00347EBB">
        <w:rPr>
          <w:rFonts w:asciiTheme="minorHAnsi" w:hAnsiTheme="minorHAnsi" w:cs="Arial"/>
          <w:sz w:val="22"/>
          <w:szCs w:val="22"/>
          <w:lang w:val="es-ES"/>
        </w:rPr>
        <w:t>____________________</w:t>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Pr="00347EBB">
        <w:rPr>
          <w:rFonts w:asciiTheme="minorHAnsi" w:hAnsiTheme="minorHAnsi" w:cs="Arial"/>
          <w:sz w:val="22"/>
          <w:szCs w:val="22"/>
          <w:lang w:val="es-ES"/>
        </w:rPr>
        <w:t>HOJA:   __</w:t>
      </w:r>
      <w:r w:rsidR="000F40BF" w:rsidRPr="00347EBB">
        <w:rPr>
          <w:rFonts w:asciiTheme="minorHAnsi" w:hAnsiTheme="minorHAnsi" w:cs="Arial"/>
          <w:sz w:val="22"/>
          <w:szCs w:val="22"/>
          <w:lang w:val="es-ES"/>
        </w:rPr>
        <w:t>______</w:t>
      </w:r>
      <w:r w:rsidRPr="00347EBB">
        <w:rPr>
          <w:rFonts w:asciiTheme="minorHAnsi" w:hAnsiTheme="minorHAnsi" w:cs="Arial"/>
          <w:sz w:val="22"/>
          <w:szCs w:val="22"/>
          <w:lang w:val="es-ES"/>
        </w:rPr>
        <w:t>DE ___</w:t>
      </w:r>
      <w:r w:rsidR="000F40BF" w:rsidRPr="00347EBB">
        <w:rPr>
          <w:rFonts w:asciiTheme="minorHAnsi" w:hAnsiTheme="minorHAnsi" w:cs="Arial"/>
          <w:sz w:val="22"/>
          <w:szCs w:val="22"/>
          <w:lang w:val="es-ES"/>
        </w:rPr>
        <w:t>___</w:t>
      </w:r>
    </w:p>
    <w:p w:rsidR="008A0B92" w:rsidRPr="00347EBB" w:rsidRDefault="008A0B92" w:rsidP="00347EBB">
      <w:pPr>
        <w:pStyle w:val="Textoindependiente2"/>
        <w:jc w:val="left"/>
        <w:rPr>
          <w:rFonts w:asciiTheme="minorHAnsi" w:hAnsiTheme="minorHAnsi" w:cs="Arial"/>
          <w:sz w:val="22"/>
          <w:szCs w:val="22"/>
        </w:rPr>
      </w:pPr>
    </w:p>
    <w:p w:rsidR="008A0B92" w:rsidRPr="00347EBB" w:rsidRDefault="008A0B92" w:rsidP="00347EBB">
      <w:pPr>
        <w:pStyle w:val="Textoindependiente2"/>
        <w:ind w:left="1134"/>
        <w:rPr>
          <w:rFonts w:asciiTheme="minorHAnsi" w:hAnsiTheme="minorHAnsi" w:cs="Arial"/>
          <w:sz w:val="24"/>
          <w:szCs w:val="24"/>
        </w:rPr>
      </w:pPr>
    </w:p>
    <w:p w:rsidR="00A5715D" w:rsidRPr="00347EBB" w:rsidRDefault="00A5715D" w:rsidP="00347EBB">
      <w:pPr>
        <w:pStyle w:val="Textoindependiente2"/>
        <w:rPr>
          <w:rFonts w:asciiTheme="minorHAnsi" w:hAnsiTheme="minorHAnsi" w:cs="Arial"/>
          <w:sz w:val="24"/>
          <w:szCs w:val="24"/>
        </w:rPr>
      </w:pPr>
      <w:r w:rsidRPr="00347EBB">
        <w:rPr>
          <w:rFonts w:asciiTheme="minorHAnsi" w:hAnsiTheme="minorHAnsi" w:cs="Arial"/>
          <w:sz w:val="24"/>
          <w:szCs w:val="24"/>
        </w:rPr>
        <w:t>PAQUETE</w:t>
      </w:r>
      <w:r w:rsidR="00802EE2" w:rsidRPr="00347EBB">
        <w:rPr>
          <w:rFonts w:asciiTheme="minorHAnsi" w:hAnsiTheme="minorHAnsi" w:cs="Arial"/>
          <w:sz w:val="24"/>
          <w:szCs w:val="24"/>
        </w:rPr>
        <w:t xml:space="preserve"> UNICO</w:t>
      </w:r>
    </w:p>
    <w:p w:rsidR="00A5715D" w:rsidRPr="00347EBB" w:rsidRDefault="00A5715D" w:rsidP="00347EBB">
      <w:pPr>
        <w:pStyle w:val="Textoindependiente2"/>
        <w:ind w:left="1134"/>
        <w:rPr>
          <w:rFonts w:asciiTheme="minorHAnsi" w:hAnsiTheme="minorHAnsi" w:cs="Arial"/>
          <w:sz w:val="24"/>
          <w:szCs w:val="24"/>
        </w:rPr>
      </w:pPr>
    </w:p>
    <w:tbl>
      <w:tblPr>
        <w:tblpPr w:leftFromText="142" w:rightFromText="142" w:vertAnchor="text" w:horzAnchor="margin" w:tblpXSpec="center" w:tblpY="1"/>
        <w:tblW w:w="89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4399"/>
        <w:gridCol w:w="1281"/>
        <w:gridCol w:w="1010"/>
        <w:gridCol w:w="1180"/>
      </w:tblGrid>
      <w:tr w:rsidR="00E36351" w:rsidRPr="00347EBB" w:rsidTr="00E36351">
        <w:trPr>
          <w:trHeight w:val="649"/>
          <w:tblHeader/>
        </w:trPr>
        <w:tc>
          <w:tcPr>
            <w:tcW w:w="1126" w:type="dxa"/>
            <w:shd w:val="clear" w:color="auto" w:fill="E6E6E6"/>
            <w:noWrap/>
            <w:vAlign w:val="center"/>
          </w:tcPr>
          <w:p w:rsidR="00E36351" w:rsidRPr="00347EBB" w:rsidRDefault="00E36351" w:rsidP="00347EBB">
            <w:pPr>
              <w:jc w:val="center"/>
              <w:rPr>
                <w:rFonts w:asciiTheme="minorHAnsi" w:hAnsiTheme="minorHAnsi" w:cs="Arial"/>
                <w:b/>
                <w:bCs/>
                <w:lang w:val="es-MX" w:eastAsia="es-MX"/>
              </w:rPr>
            </w:pPr>
            <w:r>
              <w:rPr>
                <w:rFonts w:asciiTheme="minorHAnsi" w:hAnsiTheme="minorHAnsi" w:cs="Arial"/>
                <w:b/>
                <w:bCs/>
              </w:rPr>
              <w:t>Paquete único</w:t>
            </w:r>
          </w:p>
        </w:tc>
        <w:tc>
          <w:tcPr>
            <w:tcW w:w="4399" w:type="dxa"/>
            <w:shd w:val="clear" w:color="auto" w:fill="E6E6E6"/>
            <w:noWrap/>
            <w:vAlign w:val="center"/>
          </w:tcPr>
          <w:p w:rsidR="00E36351" w:rsidRPr="00347EBB" w:rsidRDefault="00E36351" w:rsidP="0012057B">
            <w:pPr>
              <w:jc w:val="center"/>
              <w:rPr>
                <w:rFonts w:asciiTheme="minorHAnsi" w:hAnsiTheme="minorHAnsi" w:cs="Arial"/>
                <w:b/>
                <w:bCs/>
              </w:rPr>
            </w:pPr>
            <w:r w:rsidRPr="00347EBB">
              <w:rPr>
                <w:rFonts w:asciiTheme="minorHAnsi" w:hAnsiTheme="minorHAnsi" w:cs="Arial"/>
                <w:b/>
                <w:bCs/>
              </w:rPr>
              <w:t>Descripción de Especificaciones Técnicas del</w:t>
            </w:r>
            <w:r w:rsidR="0012057B">
              <w:rPr>
                <w:rFonts w:asciiTheme="minorHAnsi" w:hAnsiTheme="minorHAnsi" w:cs="Arial"/>
                <w:b/>
                <w:bCs/>
              </w:rPr>
              <w:t xml:space="preserve"> </w:t>
            </w:r>
            <w:r w:rsidRPr="00347EBB">
              <w:rPr>
                <w:rFonts w:asciiTheme="minorHAnsi" w:hAnsiTheme="minorHAnsi" w:cs="Arial"/>
                <w:b/>
                <w:bCs/>
              </w:rPr>
              <w:t>s</w:t>
            </w:r>
            <w:r w:rsidR="0012057B">
              <w:rPr>
                <w:rFonts w:asciiTheme="minorHAnsi" w:hAnsiTheme="minorHAnsi" w:cs="Arial"/>
                <w:b/>
                <w:bCs/>
              </w:rPr>
              <w:t>ervicio</w:t>
            </w:r>
            <w:r w:rsidRPr="00347EBB">
              <w:rPr>
                <w:rFonts w:asciiTheme="minorHAnsi" w:hAnsiTheme="minorHAnsi" w:cs="Arial"/>
                <w:b/>
                <w:bCs/>
              </w:rPr>
              <w:t xml:space="preserve"> de conformidad con lo establecido en el PUNTO 4 de las Bases de Licitación</w:t>
            </w:r>
          </w:p>
        </w:tc>
        <w:tc>
          <w:tcPr>
            <w:tcW w:w="1281"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Unidad de medida</w:t>
            </w:r>
          </w:p>
        </w:tc>
        <w:tc>
          <w:tcPr>
            <w:tcW w:w="1010"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Cantidad</w:t>
            </w:r>
          </w:p>
        </w:tc>
        <w:tc>
          <w:tcPr>
            <w:tcW w:w="1180"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Garantía</w:t>
            </w: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bl>
    <w:p w:rsidR="00266AC8" w:rsidRPr="00347EBB" w:rsidRDefault="00266AC8" w:rsidP="00347EBB">
      <w:pPr>
        <w:pStyle w:val="Textoindependiente2"/>
        <w:ind w:left="1134"/>
        <w:jc w:val="left"/>
        <w:rPr>
          <w:rFonts w:asciiTheme="minorHAnsi" w:hAnsiTheme="minorHAnsi" w:cs="Arial"/>
          <w:sz w:val="24"/>
          <w:szCs w:val="24"/>
        </w:rPr>
      </w:pPr>
    </w:p>
    <w:p w:rsidR="008A0B92" w:rsidRPr="00347EBB" w:rsidRDefault="008A0B92" w:rsidP="00347EBB">
      <w:pPr>
        <w:pStyle w:val="Ttulo1"/>
        <w:spacing w:before="0"/>
        <w:jc w:val="center"/>
        <w:rPr>
          <w:rFonts w:asciiTheme="minorHAnsi" w:hAnsiTheme="minorHAnsi" w:cs="Arial"/>
          <w:sz w:val="20"/>
        </w:rPr>
      </w:pPr>
    </w:p>
    <w:p w:rsidR="00146DEC" w:rsidRPr="00347EBB" w:rsidRDefault="00146DEC" w:rsidP="00347EBB">
      <w:pPr>
        <w:rPr>
          <w:rFonts w:asciiTheme="minorHAnsi" w:hAnsiTheme="minorHAnsi" w:cs="Arial"/>
        </w:rPr>
      </w:pPr>
    </w:p>
    <w:p w:rsidR="00146DEC" w:rsidRPr="00347EBB" w:rsidRDefault="00146DEC" w:rsidP="00347EBB">
      <w:pPr>
        <w:rPr>
          <w:rFonts w:asciiTheme="minorHAnsi" w:hAnsiTheme="minorHAnsi" w:cs="Arial"/>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941E1D" w:rsidRPr="00347EBB" w:rsidRDefault="00941E1D" w:rsidP="00347EBB">
      <w:pPr>
        <w:pStyle w:val="Textoindependiente2"/>
        <w:jc w:val="left"/>
        <w:rPr>
          <w:rFonts w:asciiTheme="minorHAnsi" w:hAnsiTheme="minorHAnsi" w:cs="Arial"/>
          <w:sz w:val="22"/>
          <w:szCs w:val="24"/>
        </w:rPr>
      </w:pPr>
      <w:r w:rsidRPr="00347EBB">
        <w:rPr>
          <w:rFonts w:asciiTheme="minorHAnsi" w:hAnsiTheme="minorHAnsi" w:cs="Arial"/>
          <w:sz w:val="22"/>
          <w:szCs w:val="24"/>
        </w:rPr>
        <w:t>CONDICIONES DE ENTREGA:_______________________</w:t>
      </w:r>
    </w:p>
    <w:p w:rsidR="00941E1D" w:rsidRPr="00347EBB" w:rsidRDefault="00941E1D" w:rsidP="00347EBB">
      <w:pPr>
        <w:pStyle w:val="Textoindependiente2"/>
        <w:jc w:val="left"/>
        <w:rPr>
          <w:rFonts w:asciiTheme="minorHAnsi" w:hAnsiTheme="minorHAnsi" w:cs="Arial"/>
          <w:sz w:val="22"/>
          <w:szCs w:val="24"/>
        </w:rPr>
      </w:pPr>
      <w:r w:rsidRPr="00347EBB">
        <w:rPr>
          <w:rFonts w:asciiTheme="minorHAnsi" w:hAnsiTheme="minorHAnsi" w:cs="Arial"/>
          <w:sz w:val="22"/>
          <w:szCs w:val="24"/>
        </w:rPr>
        <w:t>PLAZO DE ENTREGA:______________________________</w:t>
      </w: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284"/>
        <w:rPr>
          <w:rFonts w:asciiTheme="minorHAnsi" w:hAnsiTheme="minorHAnsi" w:cs="Arial"/>
          <w:sz w:val="24"/>
          <w:szCs w:val="24"/>
        </w:rPr>
      </w:pPr>
    </w:p>
    <w:p w:rsidR="00722AE5" w:rsidRPr="00347EBB" w:rsidRDefault="00722AE5" w:rsidP="00347EBB">
      <w:pPr>
        <w:pStyle w:val="Textoindependiente2"/>
        <w:ind w:left="284"/>
        <w:rPr>
          <w:rFonts w:asciiTheme="minorHAnsi" w:hAnsiTheme="minorHAnsi" w:cs="Arial"/>
          <w:sz w:val="24"/>
          <w:szCs w:val="24"/>
        </w:rPr>
      </w:pPr>
      <w:r w:rsidRPr="00347EBB">
        <w:rPr>
          <w:rFonts w:asciiTheme="minorHAnsi" w:hAnsiTheme="minorHAnsi" w:cs="Arial"/>
          <w:sz w:val="24"/>
          <w:szCs w:val="24"/>
        </w:rPr>
        <w:t>NOMBRE Y FIRMA DEL LICITANTE</w:t>
      </w:r>
    </w:p>
    <w:p w:rsidR="00722AE5" w:rsidRPr="00347EBB" w:rsidRDefault="00722AE5" w:rsidP="00347EBB">
      <w:pPr>
        <w:pStyle w:val="Textoindependiente2"/>
        <w:ind w:left="284"/>
        <w:rPr>
          <w:rFonts w:asciiTheme="minorHAnsi" w:hAnsiTheme="minorHAnsi" w:cs="Arial"/>
          <w:b/>
          <w:sz w:val="24"/>
          <w:szCs w:val="24"/>
        </w:rPr>
      </w:pPr>
      <w:r w:rsidRPr="00347EBB">
        <w:rPr>
          <w:rFonts w:asciiTheme="minorHAnsi" w:hAnsiTheme="minorHAnsi" w:cs="Arial"/>
          <w:sz w:val="24"/>
          <w:szCs w:val="24"/>
        </w:rPr>
        <w:t>O SU REPRESENTANTE LEGAL</w:t>
      </w:r>
    </w:p>
    <w:p w:rsidR="00722AE5" w:rsidRPr="00347EBB" w:rsidRDefault="00722AE5" w:rsidP="00347EBB">
      <w:pPr>
        <w:pStyle w:val="2"/>
        <w:ind w:left="284"/>
        <w:jc w:val="center"/>
        <w:rPr>
          <w:rFonts w:asciiTheme="minorHAnsi" w:hAnsiTheme="minorHAnsi" w:cs="Arial"/>
          <w:sz w:val="24"/>
          <w:szCs w:val="24"/>
        </w:rPr>
      </w:pPr>
    </w:p>
    <w:p w:rsidR="008A0B92" w:rsidRPr="00347EBB" w:rsidRDefault="008A0B92" w:rsidP="00347EBB">
      <w:pPr>
        <w:pStyle w:val="Ttulo1"/>
        <w:spacing w:before="0"/>
        <w:ind w:left="284"/>
        <w:jc w:val="center"/>
        <w:rPr>
          <w:rFonts w:asciiTheme="minorHAnsi" w:hAnsiTheme="minorHAnsi" w:cs="Arial"/>
          <w:sz w:val="20"/>
        </w:rPr>
      </w:pPr>
    </w:p>
    <w:p w:rsidR="00851123" w:rsidRPr="00347EBB" w:rsidRDefault="00851123" w:rsidP="00347EBB">
      <w:pPr>
        <w:ind w:left="284" w:right="131"/>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69473C" w:rsidRPr="00347EBB" w:rsidRDefault="0069473C" w:rsidP="00347EBB">
      <w:pPr>
        <w:pStyle w:val="Textoindependiente2"/>
        <w:ind w:left="1134"/>
        <w:rPr>
          <w:rFonts w:asciiTheme="minorHAnsi" w:hAnsiTheme="minorHAnsi" w:cs="Arial"/>
          <w:sz w:val="24"/>
          <w:szCs w:val="24"/>
        </w:rPr>
      </w:pPr>
    </w:p>
    <w:p w:rsidR="0069473C" w:rsidRPr="00347EBB" w:rsidRDefault="0069473C" w:rsidP="00347EBB">
      <w:pPr>
        <w:pStyle w:val="Textoindependiente2"/>
        <w:ind w:left="1134"/>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b/>
          <w:sz w:val="24"/>
          <w:szCs w:val="24"/>
        </w:rPr>
      </w:pPr>
      <w:r w:rsidRPr="00347EBB">
        <w:rPr>
          <w:rFonts w:asciiTheme="minorHAnsi" w:hAnsiTheme="minorHAnsi" w:cs="Arial"/>
          <w:sz w:val="24"/>
          <w:szCs w:val="24"/>
        </w:rPr>
        <w:br w:type="page"/>
      </w:r>
      <w:r w:rsidRPr="00347EBB">
        <w:rPr>
          <w:rFonts w:asciiTheme="minorHAnsi" w:hAnsiTheme="minorHAnsi" w:cs="Arial"/>
          <w:b/>
          <w:sz w:val="24"/>
          <w:szCs w:val="24"/>
        </w:rPr>
        <w:lastRenderedPageBreak/>
        <w:t xml:space="preserve">ANEXO 2 </w:t>
      </w:r>
    </w:p>
    <w:p w:rsidR="00197FA9" w:rsidRPr="00347EBB" w:rsidRDefault="00197FA9" w:rsidP="00347EBB">
      <w:pPr>
        <w:ind w:left="851" w:right="324"/>
        <w:jc w:val="center"/>
        <w:rPr>
          <w:rFonts w:asciiTheme="minorHAnsi" w:hAnsiTheme="minorHAnsi" w:cs="Arial"/>
          <w:b/>
          <w:sz w:val="24"/>
          <w:szCs w:val="24"/>
        </w:rPr>
      </w:pPr>
      <w:r w:rsidRPr="00347EBB">
        <w:rPr>
          <w:rFonts w:asciiTheme="minorHAnsi" w:hAnsiTheme="minorHAnsi" w:cs="Arial"/>
          <w:b/>
          <w:sz w:val="24"/>
          <w:szCs w:val="24"/>
        </w:rPr>
        <w:t>MANIFIESTO SOBRE NORMAS OFICIALES MEXICANAS</w:t>
      </w: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 xml:space="preserve"> (PERSONAS FISICAS)</w:t>
      </w:r>
    </w:p>
    <w:p w:rsidR="00197FA9" w:rsidRPr="00347EBB" w:rsidRDefault="00197FA9" w:rsidP="00347EBB">
      <w:pPr>
        <w:ind w:left="851" w:right="324"/>
        <w:rPr>
          <w:rFonts w:asciiTheme="minorHAnsi" w:hAnsiTheme="minorHAnsi" w:cs="Arial"/>
          <w:sz w:val="24"/>
          <w:szCs w:val="24"/>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right"/>
        <w:rPr>
          <w:rFonts w:asciiTheme="minorHAnsi" w:hAnsiTheme="minorHAnsi" w:cs="Arial"/>
          <w:sz w:val="24"/>
          <w:szCs w:val="24"/>
        </w:rPr>
      </w:pPr>
      <w:r w:rsidRPr="00347EBB">
        <w:rPr>
          <w:rFonts w:asciiTheme="minorHAnsi" w:hAnsiTheme="minorHAnsi" w:cs="Arial"/>
          <w:sz w:val="24"/>
          <w:szCs w:val="24"/>
        </w:rPr>
        <w:t>FECHA_________</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both"/>
        <w:rPr>
          <w:rFonts w:asciiTheme="minorHAnsi" w:hAnsiTheme="minorHAnsi" w:cs="Arial"/>
          <w:bCs/>
          <w:sz w:val="24"/>
          <w:szCs w:val="24"/>
        </w:rPr>
      </w:pPr>
    </w:p>
    <w:p w:rsidR="008E26B8" w:rsidRPr="00347EBB" w:rsidRDefault="008E26B8" w:rsidP="00347EBB">
      <w:pPr>
        <w:ind w:left="851" w:right="324"/>
        <w:jc w:val="both"/>
        <w:rPr>
          <w:rFonts w:asciiTheme="minorHAnsi" w:hAnsiTheme="minorHAnsi" w:cs="Arial"/>
          <w:bCs/>
          <w:sz w:val="24"/>
          <w:szCs w:val="24"/>
        </w:rPr>
      </w:pPr>
    </w:p>
    <w:p w:rsidR="008E26B8" w:rsidRPr="00347EBB" w:rsidRDefault="008E26B8" w:rsidP="00347EBB">
      <w:pPr>
        <w:ind w:left="851" w:right="324"/>
        <w:jc w:val="both"/>
        <w:rPr>
          <w:rFonts w:asciiTheme="minorHAnsi" w:hAnsiTheme="minorHAnsi" w:cs="Arial"/>
          <w:bCs/>
          <w:sz w:val="24"/>
          <w:szCs w:val="24"/>
        </w:rPr>
      </w:pPr>
    </w:p>
    <w:p w:rsidR="00197FA9" w:rsidRPr="00347EBB" w:rsidRDefault="00197FA9" w:rsidP="00347EBB">
      <w:pPr>
        <w:pStyle w:val="1"/>
        <w:ind w:left="851"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licitante en el procedimiento de licitación pública </w:t>
      </w:r>
      <w:r w:rsidR="00030714" w:rsidRPr="00347EBB">
        <w:rPr>
          <w:rFonts w:asciiTheme="minorHAnsi" w:hAnsiTheme="minorHAnsi" w:cs="Arial"/>
          <w:b w:val="0"/>
          <w:bCs/>
          <w:sz w:val="24"/>
          <w:szCs w:val="24"/>
        </w:rPr>
        <w:t xml:space="preserve">Nacional </w:t>
      </w:r>
      <w:r w:rsidRPr="00347EBB">
        <w:rPr>
          <w:rFonts w:asciiTheme="minorHAnsi" w:hAnsiTheme="minorHAnsi" w:cs="Arial"/>
          <w:b w:val="0"/>
          <w:bCs/>
          <w:sz w:val="24"/>
          <w:szCs w:val="24"/>
        </w:rPr>
        <w:t xml:space="preserve">número </w:t>
      </w:r>
      <w:r w:rsidR="008E26B8"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que </w:t>
      </w:r>
      <w:r w:rsidR="00146DEC" w:rsidRPr="00347EBB">
        <w:rPr>
          <w:rFonts w:asciiTheme="minorHAnsi" w:hAnsiTheme="minorHAnsi" w:cs="Arial"/>
          <w:b w:val="0"/>
          <w:bCs/>
          <w:sz w:val="24"/>
        </w:rPr>
        <w:t xml:space="preserve">los bienes </w:t>
      </w:r>
      <w:r w:rsidR="0012057B">
        <w:rPr>
          <w:rFonts w:asciiTheme="minorHAnsi" w:hAnsiTheme="minorHAnsi" w:cs="Arial"/>
          <w:b w:val="0"/>
          <w:bCs/>
          <w:sz w:val="24"/>
        </w:rPr>
        <w:t xml:space="preserve">y servicio </w:t>
      </w:r>
      <w:r w:rsidR="00146DEC" w:rsidRPr="00347EBB">
        <w:rPr>
          <w:rFonts w:asciiTheme="minorHAnsi" w:hAnsiTheme="minorHAnsi" w:cs="Arial"/>
          <w:b w:val="0"/>
          <w:bCs/>
          <w:sz w:val="24"/>
        </w:rPr>
        <w:t>que oferto</w:t>
      </w:r>
      <w:r w:rsidRPr="00347EBB">
        <w:rPr>
          <w:rFonts w:asciiTheme="minorHAnsi" w:hAnsiTheme="minorHAnsi" w:cs="Arial"/>
          <w:b w:val="0"/>
          <w:bCs/>
          <w:sz w:val="24"/>
        </w:rPr>
        <w:t>, cumplen con las Normas Oficiales Mexicanas</w:t>
      </w:r>
      <w:r w:rsidR="00A853DF" w:rsidRPr="00347EBB">
        <w:rPr>
          <w:rFonts w:asciiTheme="minorHAnsi" w:hAnsiTheme="minorHAnsi" w:cs="Arial"/>
          <w:b w:val="0"/>
          <w:bCs/>
          <w:sz w:val="24"/>
        </w:rPr>
        <w:t xml:space="preserve"> siguientes:</w:t>
      </w: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szCs w:val="24"/>
        </w:rPr>
      </w:pPr>
    </w:p>
    <w:p w:rsidR="00197FA9" w:rsidRPr="00347EBB" w:rsidRDefault="00197FA9" w:rsidP="00347EBB">
      <w:pPr>
        <w:ind w:left="851" w:right="324"/>
        <w:jc w:val="both"/>
        <w:rPr>
          <w:rFonts w:asciiTheme="minorHAnsi" w:hAnsiTheme="minorHAnsi" w:cs="Arial"/>
          <w:bCs/>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ATENTAMENTE</w:t>
      </w: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8E26B8" w:rsidRPr="00347EBB" w:rsidRDefault="008E26B8"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97FA9" w:rsidRPr="00347EBB" w:rsidRDefault="00197FA9" w:rsidP="00347EBB">
      <w:pPr>
        <w:pStyle w:val="Textoindependiente2"/>
        <w:ind w:left="851" w:right="324"/>
        <w:rPr>
          <w:rFonts w:asciiTheme="minorHAnsi" w:hAnsiTheme="minorHAnsi" w:cs="Arial"/>
          <w:sz w:val="24"/>
          <w:szCs w:val="24"/>
        </w:rPr>
      </w:pPr>
    </w:p>
    <w:p w:rsidR="00197FA9" w:rsidRPr="00347EBB" w:rsidRDefault="00197FA9" w:rsidP="00347EBB">
      <w:pPr>
        <w:pStyle w:val="Textoindependiente2"/>
        <w:ind w:left="851" w:right="32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906817" w:rsidRPr="00347EBB" w:rsidRDefault="00906817" w:rsidP="00347EBB">
      <w:pPr>
        <w:pStyle w:val="Textoindependiente2"/>
        <w:ind w:left="1134"/>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 xml:space="preserve">ANEXO 2 </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MANIFIESTO SOBRE NORMAS OFICIALES MEXICANAS</w:t>
      </w:r>
      <w:r w:rsidRPr="00347EBB">
        <w:rPr>
          <w:rFonts w:asciiTheme="minorHAnsi" w:hAnsiTheme="minorHAnsi" w:cs="Arial"/>
          <w:sz w:val="24"/>
          <w:szCs w:val="24"/>
        </w:rPr>
        <w:t xml:space="preserve"> </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591794" w:rsidRPr="00347EBB" w:rsidRDefault="00591794" w:rsidP="00347EBB">
      <w:pPr>
        <w:ind w:left="567" w:right="324"/>
        <w:jc w:val="right"/>
        <w:rPr>
          <w:rFonts w:asciiTheme="minorHAnsi" w:hAnsiTheme="minorHAnsi" w:cs="Arial"/>
          <w:sz w:val="24"/>
          <w:szCs w:val="24"/>
        </w:rPr>
      </w:pPr>
    </w:p>
    <w:p w:rsidR="00197FA9" w:rsidRPr="00347EBB" w:rsidRDefault="00197FA9"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FECHA___________</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jc w:val="both"/>
        <w:rPr>
          <w:rFonts w:asciiTheme="minorHAnsi" w:hAnsiTheme="minorHAnsi" w:cs="Arial"/>
          <w:bCs/>
          <w:sz w:val="24"/>
          <w:szCs w:val="24"/>
        </w:rPr>
      </w:pPr>
    </w:p>
    <w:p w:rsidR="00197FA9" w:rsidRPr="00347EBB" w:rsidRDefault="00197FA9" w:rsidP="00347EBB">
      <w:pPr>
        <w:pStyle w:val="1"/>
        <w:ind w:left="567"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w:t>
      </w:r>
      <w:r w:rsidR="00591794" w:rsidRPr="00347EBB">
        <w:rPr>
          <w:rFonts w:asciiTheme="minorHAnsi" w:hAnsiTheme="minorHAnsi" w:cs="Arial"/>
          <w:b w:val="0"/>
          <w:bCs/>
          <w:sz w:val="24"/>
          <w:szCs w:val="24"/>
        </w:rPr>
        <w:t>nac</w:t>
      </w:r>
      <w:r w:rsidR="00D5743B" w:rsidRPr="00347EBB">
        <w:rPr>
          <w:rFonts w:asciiTheme="minorHAnsi" w:hAnsiTheme="minorHAnsi" w:cs="Arial"/>
          <w:b w:val="0"/>
          <w:bCs/>
          <w:sz w:val="24"/>
          <w:szCs w:val="24"/>
        </w:rPr>
        <w:t xml:space="preserve">ional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que </w:t>
      </w:r>
      <w:r w:rsidR="00146DEC" w:rsidRPr="00347EBB">
        <w:rPr>
          <w:rFonts w:asciiTheme="minorHAnsi" w:hAnsiTheme="minorHAnsi" w:cs="Arial"/>
          <w:b w:val="0"/>
          <w:bCs/>
          <w:sz w:val="24"/>
        </w:rPr>
        <w:t xml:space="preserve">los bienes </w:t>
      </w:r>
      <w:r w:rsidR="0012057B">
        <w:rPr>
          <w:rFonts w:asciiTheme="minorHAnsi" w:hAnsiTheme="minorHAnsi" w:cs="Arial"/>
          <w:b w:val="0"/>
          <w:bCs/>
          <w:sz w:val="24"/>
        </w:rPr>
        <w:t xml:space="preserve">y servicios </w:t>
      </w:r>
      <w:r w:rsidRPr="00347EBB">
        <w:rPr>
          <w:rFonts w:asciiTheme="minorHAnsi" w:hAnsiTheme="minorHAnsi" w:cs="Arial"/>
          <w:b w:val="0"/>
          <w:bCs/>
          <w:sz w:val="24"/>
        </w:rPr>
        <w:t>que oferta mi representada, cumplen con las Normas Oficiales Mexicanas</w:t>
      </w:r>
      <w:r w:rsidR="00A853DF" w:rsidRPr="00347EBB">
        <w:rPr>
          <w:rFonts w:asciiTheme="minorHAnsi" w:hAnsiTheme="minorHAnsi" w:cs="Arial"/>
          <w:b w:val="0"/>
          <w:bCs/>
          <w:sz w:val="24"/>
        </w:rPr>
        <w:t xml:space="preserve"> siguientes:</w:t>
      </w:r>
    </w:p>
    <w:p w:rsidR="00A853DF" w:rsidRPr="00347EBB" w:rsidRDefault="00A853DF" w:rsidP="00347EBB">
      <w:pPr>
        <w:pStyle w:val="1"/>
        <w:ind w:left="567" w:right="324"/>
        <w:jc w:val="both"/>
        <w:rPr>
          <w:rFonts w:asciiTheme="minorHAnsi" w:hAnsiTheme="minorHAnsi" w:cs="Arial"/>
          <w:b w:val="0"/>
          <w:bCs/>
          <w:sz w:val="24"/>
        </w:rPr>
      </w:pPr>
    </w:p>
    <w:p w:rsidR="00A853DF" w:rsidRPr="00347EBB" w:rsidRDefault="00A853DF" w:rsidP="00347EBB">
      <w:pPr>
        <w:pStyle w:val="1"/>
        <w:ind w:left="567" w:right="324"/>
        <w:jc w:val="both"/>
        <w:rPr>
          <w:rFonts w:asciiTheme="minorHAnsi" w:hAnsiTheme="minorHAnsi" w:cs="Arial"/>
          <w:b w:val="0"/>
          <w:bCs/>
          <w:sz w:val="24"/>
          <w:szCs w:val="24"/>
        </w:rPr>
      </w:pPr>
    </w:p>
    <w:p w:rsidR="00197FA9" w:rsidRPr="00347EBB" w:rsidRDefault="00197FA9" w:rsidP="00347EBB">
      <w:pPr>
        <w:ind w:left="567" w:right="324"/>
        <w:jc w:val="both"/>
        <w:rPr>
          <w:rFonts w:asciiTheme="minorHAnsi" w:hAnsiTheme="minorHAnsi" w:cs="Arial"/>
          <w:bCs/>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97FA9" w:rsidRPr="00347EBB" w:rsidRDefault="00197FA9" w:rsidP="00347EBB">
      <w:pPr>
        <w:ind w:left="567" w:right="324"/>
        <w:jc w:val="center"/>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RAZON SOCIAL DEL LICITANTE Y</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REPRESENTANTE LEGAL</w:t>
      </w:r>
    </w:p>
    <w:p w:rsidR="00197FA9" w:rsidRPr="00347EBB" w:rsidRDefault="00197FA9" w:rsidP="00347EBB">
      <w:pPr>
        <w:pStyle w:val="2"/>
        <w:ind w:left="567" w:right="324"/>
        <w:jc w:val="center"/>
        <w:rPr>
          <w:rFonts w:asciiTheme="minorHAnsi" w:hAnsiTheme="minorHAnsi" w:cs="Arial"/>
          <w:sz w:val="24"/>
          <w:szCs w:val="24"/>
        </w:rPr>
      </w:pPr>
    </w:p>
    <w:p w:rsidR="00851123" w:rsidRPr="00347EBB" w:rsidRDefault="00851123" w:rsidP="00347EBB">
      <w:pPr>
        <w:pStyle w:val="2"/>
        <w:ind w:left="567" w:right="324"/>
        <w:jc w:val="center"/>
        <w:rPr>
          <w:rFonts w:asciiTheme="minorHAnsi" w:hAnsiTheme="minorHAnsi" w:cs="Arial"/>
          <w:sz w:val="24"/>
          <w:szCs w:val="24"/>
        </w:rPr>
      </w:pPr>
    </w:p>
    <w:p w:rsidR="00197FA9" w:rsidRPr="00347EBB" w:rsidRDefault="00197FA9" w:rsidP="00347EBB">
      <w:pPr>
        <w:pStyle w:val="Textoindependiente2"/>
        <w:ind w:left="567" w:right="324"/>
        <w:rPr>
          <w:rFonts w:asciiTheme="minorHAnsi" w:hAnsiTheme="minorHAnsi" w:cs="Arial"/>
          <w:sz w:val="24"/>
          <w:szCs w:val="24"/>
        </w:rPr>
      </w:pPr>
    </w:p>
    <w:p w:rsidR="00851123" w:rsidRPr="00347EBB" w:rsidRDefault="00851123"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97FA9" w:rsidRPr="00347EBB" w:rsidRDefault="00197FA9" w:rsidP="00347EBB">
      <w:pPr>
        <w:pStyle w:val="Textoindependiente2"/>
        <w:ind w:left="567" w:right="32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04497C" w:rsidRPr="00347EBB" w:rsidRDefault="00197FA9" w:rsidP="00347EBB">
      <w:pPr>
        <w:pStyle w:val="Textoindependiente2"/>
        <w:rPr>
          <w:rFonts w:asciiTheme="minorHAnsi" w:hAnsiTheme="minorHAnsi" w:cs="Arial"/>
          <w:b/>
          <w:sz w:val="24"/>
          <w:szCs w:val="24"/>
        </w:rPr>
      </w:pPr>
      <w:r w:rsidRPr="00347EBB">
        <w:rPr>
          <w:rFonts w:asciiTheme="minorHAnsi" w:hAnsiTheme="minorHAnsi" w:cs="Arial"/>
          <w:sz w:val="24"/>
          <w:szCs w:val="24"/>
        </w:rPr>
        <w:br w:type="page"/>
      </w:r>
      <w:r w:rsidR="00F20619" w:rsidRPr="00347EBB">
        <w:rPr>
          <w:rFonts w:asciiTheme="minorHAnsi" w:hAnsiTheme="minorHAnsi" w:cs="Arial"/>
          <w:b/>
          <w:sz w:val="24"/>
          <w:szCs w:val="24"/>
        </w:rPr>
        <w:lastRenderedPageBreak/>
        <w:t>ANEXO 3</w:t>
      </w:r>
    </w:p>
    <w:p w:rsidR="00851123" w:rsidRPr="00347EBB" w:rsidRDefault="00851123" w:rsidP="00347EBB">
      <w:pPr>
        <w:jc w:val="center"/>
        <w:rPr>
          <w:rFonts w:asciiTheme="minorHAnsi" w:hAnsiTheme="minorHAnsi" w:cs="Arial"/>
          <w:b/>
          <w:bCs/>
          <w:sz w:val="24"/>
          <w:szCs w:val="24"/>
        </w:rPr>
      </w:pPr>
      <w:r w:rsidRPr="00347EBB">
        <w:rPr>
          <w:rFonts w:asciiTheme="minorHAnsi" w:hAnsiTheme="minorHAnsi" w:cs="Arial"/>
          <w:b/>
          <w:bCs/>
          <w:sz w:val="24"/>
          <w:szCs w:val="24"/>
        </w:rPr>
        <w:t>DECLARACION DE FACULTADES</w:t>
      </w:r>
    </w:p>
    <w:p w:rsidR="00113B1A" w:rsidRPr="00347EBB" w:rsidRDefault="00113B1A"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13B1A" w:rsidRPr="00347EBB" w:rsidRDefault="00113B1A" w:rsidP="00347EBB">
      <w:pPr>
        <w:jc w:val="center"/>
        <w:rPr>
          <w:rFonts w:asciiTheme="minorHAnsi" w:hAnsiTheme="minorHAnsi" w:cs="Arial"/>
          <w:b/>
          <w:bCs/>
          <w:sz w:val="24"/>
          <w:szCs w:val="24"/>
        </w:rPr>
      </w:pPr>
    </w:p>
    <w:p w:rsidR="0004497C" w:rsidRPr="00347EBB" w:rsidRDefault="0004497C" w:rsidP="00347EBB">
      <w:pPr>
        <w:rPr>
          <w:rFonts w:asciiTheme="minorHAnsi" w:hAnsiTheme="minorHAnsi" w:cs="Arial"/>
        </w:rPr>
      </w:pPr>
    </w:p>
    <w:p w:rsidR="0004497C" w:rsidRPr="00347EBB" w:rsidRDefault="0004497C" w:rsidP="00347EBB">
      <w:pPr>
        <w:pStyle w:val="Textoindependiente3"/>
        <w:rPr>
          <w:rFonts w:asciiTheme="minorHAnsi" w:hAnsiTheme="minorHAnsi" w:cs="Arial"/>
          <w:sz w:val="20"/>
        </w:rPr>
      </w:pPr>
      <w:r w:rsidRPr="00347EBB">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47EBB">
        <w:rPr>
          <w:rFonts w:asciiTheme="minorHAnsi" w:hAnsiTheme="minorHAnsi" w:cs="Arial"/>
          <w:sz w:val="20"/>
        </w:rPr>
        <w:t>________________________</w:t>
      </w:r>
    </w:p>
    <w:p w:rsidR="0004497C" w:rsidRPr="00347EBB" w:rsidRDefault="0004497C" w:rsidP="00347EBB">
      <w:pPr>
        <w:jc w:val="both"/>
        <w:rPr>
          <w:rFonts w:asciiTheme="minorHAnsi" w:hAnsiTheme="minorHAnsi" w:cs="Arial"/>
        </w:rPr>
      </w:pP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REGISTRO FEDERAL DE CONTRIBUYENTES:</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DOMICILIO: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CALLE Y </w:t>
      </w:r>
      <w:r w:rsidR="00D77F1E" w:rsidRPr="00347EBB">
        <w:rPr>
          <w:rFonts w:asciiTheme="minorHAnsi" w:hAnsiTheme="minorHAnsi" w:cs="Arial"/>
        </w:rPr>
        <w:t>NÚMERO</w:t>
      </w:r>
      <w:r w:rsidRPr="00347EBB">
        <w:rPr>
          <w:rFonts w:asciiTheme="minorHAnsi" w:hAnsiTheme="minorHAnsi" w:cs="Arial"/>
        </w:rPr>
        <w:t>:</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COLONIA:</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MUNICIPIO: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CODIGO POSTAL:</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ENTIDAD FEDERATIVA: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TELEFONO:</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FAX:</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 DE ESCRITURA </w:t>
      </w:r>
      <w:r w:rsidR="00D77F1E" w:rsidRPr="00347EBB">
        <w:rPr>
          <w:rFonts w:asciiTheme="minorHAnsi" w:hAnsiTheme="minorHAnsi" w:cs="Arial"/>
        </w:rPr>
        <w:t>PÚBLICA</w:t>
      </w:r>
      <w:r w:rsidRPr="00347EBB">
        <w:rPr>
          <w:rFonts w:asciiTheme="minorHAnsi" w:hAnsiTheme="minorHAnsi" w:cs="Arial"/>
        </w:rPr>
        <w:t xml:space="preserve"> EN LA QUE CONSTA SU ACTA CONSTITUTIVA: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FECHA DE ESCRITURA </w:t>
      </w:r>
      <w:r w:rsidR="00E309A7" w:rsidRPr="00347EBB">
        <w:rPr>
          <w:rFonts w:asciiTheme="minorHAnsi" w:hAnsiTheme="minorHAnsi" w:cs="Arial"/>
        </w:rPr>
        <w:t>PÚBLICA</w:t>
      </w:r>
      <w:r w:rsidRPr="00347EBB">
        <w:rPr>
          <w:rFonts w:asciiTheme="minorHAnsi" w:hAnsiTheme="minorHAnsi" w:cs="Arial"/>
        </w:rPr>
        <w:t>:</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NOMBRE, </w:t>
      </w:r>
      <w:r w:rsidR="00D77F1E" w:rsidRPr="00347EBB">
        <w:rPr>
          <w:rFonts w:asciiTheme="minorHAnsi" w:hAnsiTheme="minorHAnsi" w:cs="Arial"/>
        </w:rPr>
        <w:t>NÚMERO</w:t>
      </w:r>
      <w:r w:rsidRPr="00347EBB">
        <w:rPr>
          <w:rFonts w:asciiTheme="minorHAnsi" w:hAnsiTheme="minorHAnsi" w:cs="Arial"/>
        </w:rPr>
        <w:t xml:space="preserve"> Y LUGAR DE NOTARIO PUBLICO ANTE EL CUAL SE DIO FE DE LA MISMA: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RELACION DE ACCIONISTAS: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APELLIDO PATERNO</w:t>
      </w:r>
      <w:r w:rsidRPr="00347EBB">
        <w:rPr>
          <w:rFonts w:asciiTheme="minorHAnsi" w:hAnsiTheme="minorHAnsi" w:cs="Arial"/>
        </w:rPr>
        <w:tab/>
      </w:r>
      <w:r w:rsidRPr="00347EBB">
        <w:rPr>
          <w:rFonts w:asciiTheme="minorHAnsi" w:hAnsiTheme="minorHAnsi" w:cs="Arial"/>
        </w:rPr>
        <w:tab/>
        <w:t>APELLIDO MATERNO</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NOMBRE (S)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DESCRIPCION DEL OBJETO SOCIAL:</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DATOS DE INSCRIPCIÓN EN EL REGISTRO </w:t>
      </w:r>
      <w:r w:rsidR="00D77F1E" w:rsidRPr="00347EBB">
        <w:rPr>
          <w:rFonts w:asciiTheme="minorHAnsi" w:hAnsiTheme="minorHAnsi" w:cs="Arial"/>
        </w:rPr>
        <w:t>PÚBLICO</w:t>
      </w:r>
      <w:r w:rsidRPr="00347EBB">
        <w:rPr>
          <w:rFonts w:asciiTheme="minorHAnsi" w:hAnsiTheme="minorHAnsi" w:cs="Arial"/>
        </w:rPr>
        <w:t xml:space="preserve"> DE LA PROPIEDAD Y DEL COMERCIO:</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REFORMAS AL ACTA CONSTITUTIVA: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NOMBRE DEL APODERADO O REPRESENTANTE:</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DATOS DEL DOCUMENTO MEDIANTE EL CUAL ACREDITA SU PERSONALIDAD Y FACULTADES: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ESCRITURA </w:t>
      </w:r>
      <w:r w:rsidR="00D77F1E" w:rsidRPr="00347EBB">
        <w:rPr>
          <w:rFonts w:asciiTheme="minorHAnsi" w:hAnsiTheme="minorHAnsi" w:cs="Arial"/>
        </w:rPr>
        <w:t>PÚBLICA</w:t>
      </w:r>
      <w:r w:rsidRPr="00347EBB">
        <w:rPr>
          <w:rFonts w:asciiTheme="minorHAnsi" w:hAnsiTheme="minorHAnsi" w:cs="Arial"/>
        </w:rPr>
        <w:t>:</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FECHA: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NOMBRE, </w:t>
      </w:r>
      <w:r w:rsidR="00D77F1E" w:rsidRPr="00347EBB">
        <w:rPr>
          <w:rFonts w:asciiTheme="minorHAnsi" w:hAnsiTheme="minorHAnsi" w:cs="Arial"/>
        </w:rPr>
        <w:t>NÚMERO</w:t>
      </w:r>
      <w:r w:rsidRPr="00347EBB">
        <w:rPr>
          <w:rFonts w:asciiTheme="minorHAnsi" w:hAnsiTheme="minorHAnsi" w:cs="Arial"/>
        </w:rPr>
        <w:t xml:space="preserve"> Y LUGAR DEL NOTARIO PUBLICO ANTE EL CUAL SE OTORGO: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DATOS DE INSCRIPCIÓN EN EL REGISTRO </w:t>
      </w:r>
      <w:r w:rsidR="003F0421" w:rsidRPr="00347EBB">
        <w:rPr>
          <w:rFonts w:asciiTheme="minorHAnsi" w:hAnsiTheme="minorHAnsi" w:cs="Arial"/>
        </w:rPr>
        <w:t>PÚBLICO</w:t>
      </w:r>
      <w:r w:rsidRPr="00347EBB">
        <w:rPr>
          <w:rFonts w:asciiTheme="minorHAnsi" w:hAnsiTheme="minorHAnsi" w:cs="Arial"/>
        </w:rPr>
        <w:t xml:space="preserve"> DE LA PROPIEDAD Y DEL COMERCIO</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jc w:val="center"/>
        <w:rPr>
          <w:rFonts w:asciiTheme="minorHAnsi" w:hAnsiTheme="minorHAnsi" w:cs="Arial"/>
          <w:sz w:val="22"/>
        </w:rPr>
      </w:pPr>
    </w:p>
    <w:p w:rsidR="0004497C" w:rsidRPr="00347EBB" w:rsidRDefault="0004497C" w:rsidP="00347EBB">
      <w:pPr>
        <w:jc w:val="center"/>
        <w:rPr>
          <w:rFonts w:asciiTheme="minorHAnsi" w:hAnsiTheme="minorHAnsi" w:cs="Arial"/>
          <w:sz w:val="18"/>
        </w:rPr>
      </w:pPr>
      <w:r w:rsidRPr="00347EBB">
        <w:rPr>
          <w:rFonts w:asciiTheme="minorHAnsi" w:hAnsiTheme="minorHAnsi" w:cs="Arial"/>
          <w:sz w:val="18"/>
        </w:rPr>
        <w:t>(LUGAR Y FECHA)</w:t>
      </w: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PROTESTO LO NECESARIO</w:t>
      </w:r>
    </w:p>
    <w:p w:rsidR="0004497C" w:rsidRPr="00347EBB" w:rsidRDefault="0004497C" w:rsidP="00347EBB">
      <w:pPr>
        <w:jc w:val="center"/>
        <w:rPr>
          <w:rFonts w:asciiTheme="minorHAnsi" w:hAnsiTheme="minorHAnsi" w:cs="Arial"/>
          <w:sz w:val="22"/>
        </w:rPr>
      </w:pP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_______________________________________</w:t>
      </w: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FIRMA</w:t>
      </w:r>
    </w:p>
    <w:p w:rsidR="0004497C" w:rsidRPr="00347EBB" w:rsidRDefault="0004497C" w:rsidP="00347EBB">
      <w:pPr>
        <w:jc w:val="center"/>
        <w:rPr>
          <w:rFonts w:asciiTheme="minorHAnsi" w:hAnsiTheme="minorHAnsi" w:cs="Arial"/>
          <w:sz w:val="22"/>
        </w:rPr>
      </w:pPr>
    </w:p>
    <w:p w:rsidR="0004497C" w:rsidRPr="00347EBB" w:rsidRDefault="0004497C" w:rsidP="00347EBB">
      <w:pPr>
        <w:pStyle w:val="Textoindependiente3"/>
        <w:tabs>
          <w:tab w:val="left" w:pos="90"/>
        </w:tabs>
        <w:ind w:left="630" w:hanging="630"/>
        <w:rPr>
          <w:rFonts w:asciiTheme="minorHAnsi" w:hAnsiTheme="minorHAnsi" w:cs="Arial"/>
          <w:sz w:val="20"/>
        </w:rPr>
      </w:pPr>
      <w:r w:rsidRPr="00347EBB">
        <w:rPr>
          <w:rFonts w:asciiTheme="minorHAnsi" w:hAnsiTheme="minorHAnsi" w:cs="Arial"/>
          <w:sz w:val="20"/>
        </w:rPr>
        <w:t>Nota: El presente formato podrá ser reproducido por cada participante en el modo que estime conveniente, debiendo respetar su contenido, y el orden indicado.</w:t>
      </w:r>
    </w:p>
    <w:p w:rsidR="009D131F" w:rsidRPr="00347EBB" w:rsidRDefault="009D131F" w:rsidP="00347EBB">
      <w:pPr>
        <w:ind w:left="567" w:right="324"/>
        <w:jc w:val="center"/>
        <w:rPr>
          <w:rFonts w:asciiTheme="minorHAnsi" w:hAnsiTheme="minorHAnsi" w:cs="Arial"/>
          <w:b/>
          <w:sz w:val="24"/>
          <w:szCs w:val="24"/>
        </w:rPr>
      </w:pPr>
    </w:p>
    <w:p w:rsidR="0004497C"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ANEXO 4</w:t>
      </w:r>
    </w:p>
    <w:p w:rsidR="0004497C"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DECLARACIÓN DE INTEGRIDAD</w:t>
      </w:r>
    </w:p>
    <w:p w:rsidR="0004497C"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04497C" w:rsidRPr="00347EBB">
        <w:rPr>
          <w:rFonts w:asciiTheme="minorHAnsi" w:hAnsiTheme="minorHAnsi" w:cs="Arial"/>
          <w:sz w:val="24"/>
          <w:szCs w:val="24"/>
        </w:rPr>
        <w:t>PERSONAS FISICAS</w:t>
      </w:r>
      <w:r w:rsidRPr="00347EBB">
        <w:rPr>
          <w:rFonts w:asciiTheme="minorHAnsi" w:hAnsiTheme="minorHAnsi" w:cs="Arial"/>
          <w:sz w:val="24"/>
          <w:szCs w:val="24"/>
        </w:rPr>
        <w:t>)</w:t>
      </w:r>
    </w:p>
    <w:p w:rsidR="000A3B8D" w:rsidRPr="00347EBB" w:rsidRDefault="000A3B8D" w:rsidP="00347EBB">
      <w:pPr>
        <w:ind w:left="567" w:right="324"/>
        <w:jc w:val="center"/>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center"/>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w:t>
      </w: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both"/>
        <w:rPr>
          <w:rFonts w:asciiTheme="minorHAnsi" w:hAnsiTheme="minorHAnsi" w:cs="Arial"/>
          <w:bCs/>
          <w:sz w:val="24"/>
          <w:szCs w:val="24"/>
        </w:rPr>
      </w:pPr>
    </w:p>
    <w:p w:rsidR="0004497C" w:rsidRPr="00347EBB" w:rsidRDefault="0004497C" w:rsidP="00347EBB">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0A3B8D" w:rsidRPr="00347EBB">
        <w:rPr>
          <w:rFonts w:asciiTheme="minorHAnsi" w:hAnsiTheme="minorHAnsi" w:cs="Arial"/>
          <w:b w:val="0"/>
          <w:bCs/>
          <w:sz w:val="24"/>
          <w:szCs w:val="24"/>
        </w:rPr>
        <w:t>naci</w:t>
      </w:r>
      <w:r w:rsidR="00941E1D" w:rsidRPr="00347EBB">
        <w:rPr>
          <w:rFonts w:asciiTheme="minorHAnsi" w:hAnsiTheme="minorHAnsi" w:cs="Arial"/>
          <w:b w:val="0"/>
          <w:bCs/>
          <w:sz w:val="24"/>
          <w:szCs w:val="24"/>
        </w:rPr>
        <w:t xml:space="preserve">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w:t>
      </w:r>
      <w:r w:rsidR="00146DEC" w:rsidRPr="00347EBB">
        <w:rPr>
          <w:rFonts w:asciiTheme="minorHAnsi" w:hAnsiTheme="minorHAnsi" w:cs="Arial"/>
          <w:b w:val="0"/>
          <w:bCs/>
          <w:sz w:val="24"/>
          <w:szCs w:val="24"/>
          <w:lang w:val="es-MX"/>
        </w:rPr>
        <w:t xml:space="preserve"> </w:t>
      </w:r>
      <w:r w:rsidR="00C51E13"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w:t>
      </w:r>
      <w:r w:rsidR="00FC2606" w:rsidRPr="00347EBB">
        <w:rPr>
          <w:rFonts w:asciiTheme="minorHAnsi" w:hAnsiTheme="minorHAnsi" w:cs="Arial"/>
          <w:b w:val="0"/>
          <w:bCs/>
          <w:sz w:val="24"/>
          <w:szCs w:val="24"/>
        </w:rPr>
        <w:t xml:space="preserve">bajo protesta de decir verdad </w:t>
      </w:r>
      <w:r w:rsidRPr="00347EBB">
        <w:rPr>
          <w:rFonts w:asciiTheme="minorHAnsi" w:hAnsiTheme="minorHAnsi" w:cs="Arial"/>
          <w:b w:val="0"/>
          <w:bCs/>
          <w:sz w:val="24"/>
          <w:szCs w:val="24"/>
        </w:rPr>
        <w:t xml:space="preserve">que </w:t>
      </w:r>
      <w:r w:rsidR="00C51E13" w:rsidRPr="00347EBB">
        <w:rPr>
          <w:rFonts w:asciiTheme="minorHAnsi" w:hAnsiTheme="minorHAnsi" w:cs="Arial"/>
          <w:b w:val="0"/>
          <w:bCs/>
          <w:sz w:val="24"/>
          <w:szCs w:val="24"/>
        </w:rPr>
        <w:t xml:space="preserve"> por </w:t>
      </w:r>
      <w:r w:rsidR="00FC2606" w:rsidRPr="00347EBB">
        <w:rPr>
          <w:rFonts w:asciiTheme="minorHAnsi" w:hAnsiTheme="minorHAnsi" w:cs="Arial"/>
          <w:b w:val="0"/>
          <w:bCs/>
          <w:sz w:val="24"/>
          <w:szCs w:val="24"/>
        </w:rPr>
        <w:t>mí</w:t>
      </w:r>
      <w:r w:rsidRPr="00347EBB">
        <w:rPr>
          <w:rFonts w:asciiTheme="minorHAnsi" w:hAnsiTheme="minorHAnsi" w:cs="Arial"/>
          <w:b w:val="0"/>
          <w:bCs/>
          <w:sz w:val="24"/>
          <w:szCs w:val="24"/>
        </w:rPr>
        <w:t xml:space="preserve"> mismo o a través de interpósita persona, me  abstendré de adoptar conductas, para que los servidores públicos </w:t>
      </w:r>
      <w:r w:rsidR="00C51E13" w:rsidRPr="00347EBB">
        <w:rPr>
          <w:rFonts w:asciiTheme="minorHAnsi" w:hAnsiTheme="minorHAnsi" w:cs="Arial"/>
          <w:b w:val="0"/>
          <w:bCs/>
          <w:sz w:val="24"/>
          <w:szCs w:val="24"/>
        </w:rPr>
        <w:t xml:space="preserve">del </w:t>
      </w:r>
      <w:r w:rsidR="00EF27D8" w:rsidRPr="00347EBB">
        <w:rPr>
          <w:rFonts w:asciiTheme="minorHAnsi" w:hAnsiTheme="minorHAnsi" w:cs="Arial"/>
          <w:b w:val="0"/>
          <w:bCs/>
          <w:sz w:val="24"/>
          <w:szCs w:val="24"/>
        </w:rPr>
        <w:t>Órgano solicitante</w:t>
      </w:r>
      <w:r w:rsidR="00C51E13"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induzcan o alteren las evaluaciones de las propuestas, el resultado del procedimiento u otros aspectos que otorguen condiciones más ventajosa</w:t>
      </w:r>
      <w:r w:rsidR="00FF0C15" w:rsidRPr="00347EBB">
        <w:rPr>
          <w:rFonts w:asciiTheme="minorHAnsi" w:hAnsiTheme="minorHAnsi" w:cs="Arial"/>
          <w:b w:val="0"/>
          <w:bCs/>
          <w:sz w:val="24"/>
          <w:szCs w:val="24"/>
        </w:rPr>
        <w:t>s</w:t>
      </w:r>
      <w:r w:rsidRPr="00347EBB">
        <w:rPr>
          <w:rFonts w:asciiTheme="minorHAnsi" w:hAnsiTheme="minorHAnsi" w:cs="Arial"/>
          <w:b w:val="0"/>
          <w:bCs/>
          <w:sz w:val="24"/>
          <w:szCs w:val="24"/>
        </w:rPr>
        <w:t xml:space="preserve"> con relación a los demás participantes.</w:t>
      </w:r>
    </w:p>
    <w:p w:rsidR="0004497C" w:rsidRPr="00347EBB" w:rsidRDefault="0004497C" w:rsidP="00347EBB">
      <w:pPr>
        <w:ind w:left="567" w:right="324"/>
        <w:jc w:val="both"/>
        <w:rPr>
          <w:rFonts w:asciiTheme="minorHAnsi" w:hAnsiTheme="minorHAnsi" w:cs="Arial"/>
          <w:bCs/>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00C51E13" w:rsidRPr="00347EBB">
        <w:rPr>
          <w:rFonts w:asciiTheme="minorHAnsi" w:hAnsiTheme="minorHAnsi" w:cs="Arial"/>
          <w:sz w:val="24"/>
          <w:szCs w:val="24"/>
        </w:rPr>
        <w:t>DEL LICITANTE</w:t>
      </w: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04497C" w:rsidRPr="00347EBB" w:rsidRDefault="0004497C"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D3699F" w:rsidRPr="00347EBB" w:rsidRDefault="00D3699F" w:rsidP="00347EBB">
      <w:pPr>
        <w:pStyle w:val="2"/>
        <w:ind w:left="567" w:right="324"/>
        <w:jc w:val="center"/>
        <w:rPr>
          <w:rFonts w:asciiTheme="minorHAnsi" w:hAnsiTheme="minorHAnsi" w:cs="Arial"/>
          <w:sz w:val="24"/>
          <w:szCs w:val="24"/>
        </w:rPr>
      </w:pPr>
    </w:p>
    <w:p w:rsidR="00064A92" w:rsidRPr="00347EBB" w:rsidRDefault="00064A92" w:rsidP="00347EBB">
      <w:pPr>
        <w:pStyle w:val="2"/>
        <w:ind w:left="567" w:right="324"/>
        <w:jc w:val="center"/>
        <w:rPr>
          <w:rFonts w:asciiTheme="minorHAnsi" w:hAnsiTheme="minorHAnsi" w:cs="Arial"/>
          <w:sz w:val="24"/>
          <w:szCs w:val="24"/>
        </w:rPr>
      </w:pPr>
    </w:p>
    <w:p w:rsidR="00906817" w:rsidRPr="00347EBB" w:rsidRDefault="00906817" w:rsidP="00347EBB">
      <w:pPr>
        <w:pStyle w:val="2"/>
        <w:ind w:left="567" w:right="324"/>
        <w:jc w:val="center"/>
        <w:rPr>
          <w:rFonts w:asciiTheme="minorHAnsi" w:hAnsiTheme="minorHAnsi" w:cs="Arial"/>
          <w:sz w:val="24"/>
          <w:szCs w:val="24"/>
        </w:rPr>
      </w:pPr>
    </w:p>
    <w:p w:rsidR="006C317D" w:rsidRDefault="006C317D" w:rsidP="00347EBB">
      <w:pPr>
        <w:pStyle w:val="2"/>
        <w:ind w:left="567" w:right="324"/>
        <w:jc w:val="center"/>
        <w:rPr>
          <w:rFonts w:asciiTheme="minorHAnsi" w:hAnsiTheme="minorHAnsi" w:cs="Arial"/>
          <w:sz w:val="24"/>
          <w:szCs w:val="24"/>
        </w:rPr>
      </w:pPr>
    </w:p>
    <w:p w:rsidR="00DE4CC1" w:rsidRPr="00347EBB" w:rsidRDefault="00DE4CC1" w:rsidP="00347EBB">
      <w:pPr>
        <w:pStyle w:val="2"/>
        <w:ind w:left="567" w:right="324"/>
        <w:jc w:val="center"/>
        <w:rPr>
          <w:rFonts w:asciiTheme="minorHAnsi" w:hAnsiTheme="minorHAnsi" w:cs="Arial"/>
          <w:sz w:val="24"/>
          <w:szCs w:val="24"/>
        </w:rPr>
      </w:pPr>
    </w:p>
    <w:p w:rsidR="00617438" w:rsidRDefault="00617438" w:rsidP="00347EBB">
      <w:pPr>
        <w:ind w:left="567" w:right="324"/>
        <w:jc w:val="center"/>
        <w:rPr>
          <w:rFonts w:asciiTheme="minorHAnsi" w:hAnsiTheme="minorHAnsi" w:cs="Arial"/>
          <w:b/>
          <w:sz w:val="24"/>
          <w:szCs w:val="24"/>
        </w:rPr>
      </w:pPr>
    </w:p>
    <w:p w:rsidR="00C51E13"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ANEXO 4</w:t>
      </w:r>
    </w:p>
    <w:p w:rsidR="00C51E13"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DECLARACION DE INTEGRIDAD</w:t>
      </w:r>
    </w:p>
    <w:p w:rsidR="00C51E13"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C51E13" w:rsidRPr="00347EBB">
        <w:rPr>
          <w:rFonts w:asciiTheme="minorHAnsi" w:hAnsiTheme="minorHAnsi" w:cs="Arial"/>
          <w:sz w:val="24"/>
          <w:szCs w:val="24"/>
        </w:rPr>
        <w:t>PERSONAS FISICAS O MORALES</w:t>
      </w:r>
      <w:r w:rsidRPr="00347EBB">
        <w:rPr>
          <w:rFonts w:asciiTheme="minorHAnsi" w:hAnsiTheme="minorHAnsi" w:cs="Arial"/>
          <w:sz w:val="24"/>
          <w:szCs w:val="24"/>
        </w:rPr>
        <w:t xml:space="preserve"> </w:t>
      </w:r>
      <w:r w:rsidR="00C51E13" w:rsidRPr="00347EBB">
        <w:rPr>
          <w:rFonts w:asciiTheme="minorHAnsi" w:hAnsiTheme="minorHAnsi" w:cs="Arial"/>
          <w:sz w:val="24"/>
          <w:szCs w:val="24"/>
        </w:rPr>
        <w:t>POR CONDUCTO DE REPRESENTANTE LEGAL</w:t>
      </w:r>
      <w:r w:rsidRPr="00347EBB">
        <w:rPr>
          <w:rFonts w:asciiTheme="minorHAnsi" w:hAnsiTheme="minorHAnsi" w:cs="Arial"/>
          <w:sz w:val="24"/>
          <w:szCs w:val="24"/>
        </w:rPr>
        <w:t>)</w:t>
      </w:r>
    </w:p>
    <w:p w:rsidR="00C51E13" w:rsidRPr="00347EBB" w:rsidRDefault="00C51E13" w:rsidP="00347EBB">
      <w:pPr>
        <w:ind w:left="567" w:right="324"/>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_______________</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both"/>
        <w:rPr>
          <w:rFonts w:asciiTheme="minorHAnsi" w:hAnsiTheme="minorHAnsi" w:cs="Arial"/>
          <w:bCs/>
          <w:sz w:val="24"/>
          <w:szCs w:val="24"/>
        </w:rPr>
      </w:pPr>
    </w:p>
    <w:p w:rsidR="00C51E13" w:rsidRPr="00347EBB" w:rsidRDefault="00C51E13" w:rsidP="00347EBB">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 xml:space="preserve">ional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____________</w:t>
      </w:r>
      <w:r w:rsidR="00146DEC" w:rsidRPr="00347EBB">
        <w:rPr>
          <w:rFonts w:asciiTheme="minorHAnsi" w:hAnsiTheme="minorHAnsi" w:cs="Arial"/>
          <w:b w:val="0"/>
          <w:bCs/>
          <w:sz w:val="24"/>
          <w:szCs w:val="24"/>
          <w:lang w:val="es-MX"/>
        </w:rPr>
        <w:t xml:space="preserve"> </w:t>
      </w:r>
      <w:r w:rsidR="00267509" w:rsidRPr="00347EBB">
        <w:rPr>
          <w:rFonts w:asciiTheme="minorHAnsi" w:hAnsiTheme="minorHAnsi" w:cs="Arial"/>
          <w:b w:val="0"/>
          <w:bCs/>
          <w:sz w:val="24"/>
          <w:szCs w:val="24"/>
        </w:rPr>
        <w:t>manifiesto</w:t>
      </w:r>
      <w:r w:rsidRPr="00347EBB">
        <w:rPr>
          <w:rFonts w:asciiTheme="minorHAnsi" w:hAnsiTheme="minorHAnsi" w:cs="Arial"/>
          <w:b w:val="0"/>
          <w:bCs/>
          <w:sz w:val="24"/>
          <w:szCs w:val="24"/>
        </w:rPr>
        <w:t xml:space="preserve"> </w:t>
      </w:r>
      <w:r w:rsidR="00FC2606" w:rsidRPr="00347EBB">
        <w:rPr>
          <w:rFonts w:asciiTheme="minorHAnsi" w:hAnsiTheme="minorHAnsi" w:cs="Arial"/>
          <w:b w:val="0"/>
          <w:bCs/>
          <w:sz w:val="24"/>
          <w:szCs w:val="24"/>
        </w:rPr>
        <w:t xml:space="preserve">bajo protesta de decir verdad </w:t>
      </w:r>
      <w:r w:rsidRPr="00347EBB">
        <w:rPr>
          <w:rFonts w:asciiTheme="minorHAnsi" w:hAnsiTheme="minorHAnsi" w:cs="Arial"/>
          <w:b w:val="0"/>
          <w:bCs/>
          <w:sz w:val="24"/>
          <w:szCs w:val="24"/>
        </w:rPr>
        <w:t>que  el suscrito, mi representad</w:t>
      </w:r>
      <w:r w:rsidR="00941E1D" w:rsidRPr="00347EBB">
        <w:rPr>
          <w:rFonts w:asciiTheme="minorHAnsi" w:hAnsiTheme="minorHAnsi" w:cs="Arial"/>
          <w:b w:val="0"/>
          <w:bCs/>
          <w:sz w:val="24"/>
          <w:szCs w:val="24"/>
        </w:rPr>
        <w:t>a</w:t>
      </w:r>
      <w:r w:rsidRPr="00347EBB">
        <w:rPr>
          <w:rFonts w:asciiTheme="minorHAnsi" w:hAnsiTheme="minorHAnsi" w:cs="Arial"/>
          <w:b w:val="0"/>
          <w:bCs/>
          <w:sz w:val="24"/>
          <w:szCs w:val="24"/>
        </w:rPr>
        <w:t xml:space="preserve">, asociados y personal a su cargo  por nosotros mismos o a través de interpósita persona, nos  abstendremos de adoptar conductas, para que los servidores públicos del </w:t>
      </w:r>
      <w:r w:rsidR="00EF27D8" w:rsidRPr="00347EBB">
        <w:rPr>
          <w:rFonts w:asciiTheme="minorHAnsi" w:hAnsiTheme="minorHAnsi" w:cs="Arial"/>
          <w:b w:val="0"/>
          <w:bCs/>
          <w:sz w:val="24"/>
          <w:szCs w:val="24"/>
        </w:rPr>
        <w:t>Órgano solicitante</w:t>
      </w:r>
      <w:r w:rsidRPr="00347EBB">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FF0C15" w:rsidRPr="00347EBB">
        <w:rPr>
          <w:rFonts w:asciiTheme="minorHAnsi" w:hAnsiTheme="minorHAnsi" w:cs="Arial"/>
          <w:b w:val="0"/>
          <w:bCs/>
          <w:sz w:val="24"/>
          <w:szCs w:val="24"/>
        </w:rPr>
        <w:t>s</w:t>
      </w:r>
      <w:r w:rsidRPr="00347EBB">
        <w:rPr>
          <w:rFonts w:asciiTheme="minorHAnsi" w:hAnsiTheme="minorHAnsi" w:cs="Arial"/>
          <w:b w:val="0"/>
          <w:bCs/>
          <w:sz w:val="24"/>
          <w:szCs w:val="24"/>
        </w:rPr>
        <w:t xml:space="preserve"> con relación a los demás participantes.</w:t>
      </w:r>
    </w:p>
    <w:p w:rsidR="00C51E13" w:rsidRPr="00347EBB" w:rsidRDefault="00C51E13" w:rsidP="00347EBB">
      <w:pPr>
        <w:ind w:left="567" w:right="324"/>
        <w:jc w:val="both"/>
        <w:rPr>
          <w:rFonts w:asciiTheme="minorHAnsi" w:hAnsiTheme="minorHAnsi" w:cs="Arial"/>
          <w:bCs/>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Pr="00347EBB">
        <w:rPr>
          <w:rFonts w:asciiTheme="minorHAnsi" w:hAnsiTheme="minorHAnsi" w:cs="Arial"/>
          <w:sz w:val="24"/>
          <w:szCs w:val="24"/>
        </w:rPr>
        <w:t xml:space="preserve">DEL </w:t>
      </w:r>
      <w:r w:rsidR="00267509" w:rsidRPr="00347EBB">
        <w:rPr>
          <w:rFonts w:asciiTheme="minorHAnsi" w:hAnsiTheme="minorHAnsi" w:cs="Arial"/>
          <w:sz w:val="24"/>
          <w:szCs w:val="24"/>
        </w:rPr>
        <w:t>REPRESENTANTE LEGAL</w:t>
      </w:r>
    </w:p>
    <w:p w:rsidR="00C51E13" w:rsidRPr="00347EBB" w:rsidRDefault="00C51E13"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B378FC" w:rsidRPr="00347EBB" w:rsidRDefault="00B378F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C51E13" w:rsidRPr="00347EBB" w:rsidRDefault="00C51E13" w:rsidP="00347EBB">
      <w:pPr>
        <w:pStyle w:val="2"/>
        <w:ind w:left="1368"/>
        <w:jc w:val="center"/>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B378FC" w:rsidRPr="00347EBB" w:rsidRDefault="00B378FC" w:rsidP="00347EBB">
      <w:pPr>
        <w:pStyle w:val="2"/>
        <w:ind w:left="1368"/>
        <w:jc w:val="center"/>
        <w:rPr>
          <w:rFonts w:asciiTheme="minorHAnsi" w:hAnsiTheme="minorHAnsi" w:cs="Arial"/>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C51E13" w:rsidRPr="00347EBB" w:rsidRDefault="00197FA9" w:rsidP="00347EBB">
      <w:pPr>
        <w:jc w:val="center"/>
        <w:rPr>
          <w:rFonts w:asciiTheme="minorHAnsi" w:hAnsiTheme="minorHAnsi" w:cs="Arial"/>
          <w:b/>
          <w:sz w:val="24"/>
          <w:szCs w:val="24"/>
        </w:rPr>
      </w:pPr>
      <w:r w:rsidRPr="00347EBB">
        <w:rPr>
          <w:rFonts w:asciiTheme="minorHAnsi" w:hAnsiTheme="minorHAnsi" w:cs="Arial"/>
          <w:b/>
          <w:sz w:val="24"/>
          <w:szCs w:val="24"/>
        </w:rPr>
        <w:lastRenderedPageBreak/>
        <w:t xml:space="preserve">ANEXO </w:t>
      </w:r>
      <w:r w:rsidR="00F20619" w:rsidRPr="00347EBB">
        <w:rPr>
          <w:rFonts w:asciiTheme="minorHAnsi" w:hAnsiTheme="minorHAnsi" w:cs="Arial"/>
          <w:b/>
          <w:sz w:val="24"/>
          <w:szCs w:val="24"/>
        </w:rPr>
        <w:t>5</w:t>
      </w:r>
      <w:r w:rsidR="00C51E13" w:rsidRPr="00347EBB">
        <w:rPr>
          <w:rFonts w:asciiTheme="minorHAnsi" w:hAnsiTheme="minorHAnsi" w:cs="Arial"/>
          <w:b/>
          <w:sz w:val="24"/>
          <w:szCs w:val="24"/>
        </w:rPr>
        <w:t xml:space="preserve"> </w:t>
      </w:r>
    </w:p>
    <w:p w:rsidR="00C51E13" w:rsidRPr="00347EBB" w:rsidRDefault="00947B4E" w:rsidP="00347EBB">
      <w:pPr>
        <w:jc w:val="center"/>
        <w:rPr>
          <w:rFonts w:asciiTheme="minorHAnsi" w:hAnsiTheme="minorHAnsi" w:cs="Arial"/>
          <w:b/>
          <w:sz w:val="24"/>
          <w:szCs w:val="24"/>
        </w:rPr>
      </w:pPr>
      <w:r w:rsidRPr="00347EBB">
        <w:rPr>
          <w:rFonts w:asciiTheme="minorHAnsi" w:hAnsiTheme="minorHAnsi" w:cs="Arial"/>
          <w:b/>
          <w:sz w:val="24"/>
          <w:szCs w:val="24"/>
        </w:rPr>
        <w:t xml:space="preserve">DECLARACION DE IMPEDIMENTOS LEGALES </w:t>
      </w:r>
    </w:p>
    <w:p w:rsidR="00C51E13" w:rsidRPr="00347EBB" w:rsidRDefault="00947B4E" w:rsidP="00347EBB">
      <w:pPr>
        <w:jc w:val="center"/>
        <w:rPr>
          <w:rFonts w:asciiTheme="minorHAnsi" w:hAnsiTheme="minorHAnsi" w:cs="Arial"/>
          <w:sz w:val="24"/>
          <w:szCs w:val="24"/>
        </w:rPr>
      </w:pPr>
      <w:r w:rsidRPr="00347EBB">
        <w:rPr>
          <w:rFonts w:asciiTheme="minorHAnsi" w:hAnsiTheme="minorHAnsi" w:cs="Arial"/>
          <w:sz w:val="24"/>
          <w:szCs w:val="24"/>
        </w:rPr>
        <w:t>(</w:t>
      </w:r>
      <w:r w:rsidR="00C51E13" w:rsidRPr="00347EBB">
        <w:rPr>
          <w:rFonts w:asciiTheme="minorHAnsi" w:hAnsiTheme="minorHAnsi" w:cs="Arial"/>
          <w:sz w:val="24"/>
          <w:szCs w:val="24"/>
        </w:rPr>
        <w:t>PERSONAS FISICAS</w:t>
      </w:r>
      <w:r w:rsidRPr="00347EBB">
        <w:rPr>
          <w:rFonts w:asciiTheme="minorHAnsi" w:hAnsiTheme="minorHAnsi" w:cs="Arial"/>
          <w:sz w:val="24"/>
          <w:szCs w:val="24"/>
        </w:rPr>
        <w:t>)</w:t>
      </w:r>
    </w:p>
    <w:p w:rsidR="00C51E13" w:rsidRPr="00347EBB" w:rsidRDefault="00C51E13" w:rsidP="00347EBB">
      <w:pPr>
        <w:jc w:val="right"/>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Arial"/>
          <w:sz w:val="24"/>
          <w:szCs w:val="24"/>
        </w:rPr>
      </w:pPr>
    </w:p>
    <w:p w:rsidR="00C51E13" w:rsidRPr="00347EBB" w:rsidRDefault="00C51E13"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w:t>
      </w:r>
    </w:p>
    <w:p w:rsidR="00C51E13" w:rsidRPr="00347EBB" w:rsidRDefault="00C51E13" w:rsidP="00347EBB">
      <w:pPr>
        <w:ind w:left="567" w:right="324"/>
        <w:rPr>
          <w:rFonts w:asciiTheme="minorHAnsi" w:hAnsiTheme="minorHAnsi" w:cs="Arial"/>
          <w:sz w:val="24"/>
          <w:szCs w:val="24"/>
        </w:rPr>
      </w:pPr>
    </w:p>
    <w:p w:rsidR="00B86A4E" w:rsidRPr="00347EBB" w:rsidRDefault="00B86A4E" w:rsidP="00347EBB">
      <w:pPr>
        <w:ind w:left="567" w:right="324"/>
        <w:rPr>
          <w:rFonts w:asciiTheme="minorHAnsi" w:hAnsiTheme="minorHAnsi" w:cs="Arial"/>
          <w:sz w:val="24"/>
          <w:szCs w:val="24"/>
        </w:rPr>
      </w:pPr>
    </w:p>
    <w:p w:rsidR="00B86A4E" w:rsidRPr="00347EBB" w:rsidRDefault="00B86A4E"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ional</w:t>
      </w:r>
      <w:r w:rsidR="000F40BF" w:rsidRPr="00347EBB">
        <w:rPr>
          <w:rFonts w:asciiTheme="minorHAnsi" w:hAnsiTheme="minorHAnsi" w:cs="Arial"/>
          <w:b w:val="0"/>
          <w:bCs/>
          <w:sz w:val="24"/>
          <w:szCs w:val="24"/>
        </w:rPr>
        <w:t xml:space="preserve"> número </w:t>
      </w:r>
      <w:r w:rsidR="009D131F"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00A951DE"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declaro bajo protesta de decir verdad  que conozco el contenido y alcances de las disposiciones de</w:t>
      </w:r>
      <w:r w:rsidR="00742F4F" w:rsidRPr="00347EBB">
        <w:rPr>
          <w:rFonts w:asciiTheme="minorHAnsi" w:hAnsiTheme="minorHAnsi" w:cs="Arial"/>
          <w:b w:val="0"/>
          <w:bCs/>
          <w:sz w:val="24"/>
          <w:szCs w:val="24"/>
        </w:rPr>
        <w:t>l</w:t>
      </w:r>
      <w:r w:rsidR="00B86A4E" w:rsidRPr="00347EBB">
        <w:rPr>
          <w:rFonts w:asciiTheme="minorHAnsi" w:hAnsiTheme="minorHAnsi" w:cs="Arial"/>
          <w:b w:val="0"/>
          <w:bCs/>
          <w:sz w:val="24"/>
          <w:szCs w:val="24"/>
        </w:rPr>
        <w:t xml:space="preserve"> </w:t>
      </w:r>
      <w:r w:rsidR="00742F4F" w:rsidRPr="00347EBB">
        <w:rPr>
          <w:rFonts w:asciiTheme="minorHAnsi" w:hAnsiTheme="minorHAnsi" w:cs="Arial"/>
          <w:b w:val="0"/>
          <w:bCs/>
          <w:sz w:val="24"/>
          <w:szCs w:val="24"/>
        </w:rPr>
        <w:t>a</w:t>
      </w:r>
      <w:r w:rsidR="00B86A4E" w:rsidRPr="00347EBB">
        <w:rPr>
          <w:rFonts w:asciiTheme="minorHAnsi" w:hAnsiTheme="minorHAnsi" w:cs="Arial"/>
          <w:b w:val="0"/>
          <w:bCs/>
          <w:sz w:val="24"/>
          <w:szCs w:val="24"/>
        </w:rPr>
        <w:t>rtículo</w:t>
      </w:r>
      <w:r w:rsidR="00742F4F" w:rsidRPr="00347EBB">
        <w:rPr>
          <w:rFonts w:asciiTheme="minorHAnsi" w:hAnsiTheme="minorHAnsi" w:cs="Arial"/>
          <w:b w:val="0"/>
          <w:bCs/>
          <w:sz w:val="24"/>
          <w:szCs w:val="24"/>
        </w:rPr>
        <w:t xml:space="preserve"> 49 </w:t>
      </w:r>
      <w:r w:rsidR="00B86A4E" w:rsidRPr="00347EBB">
        <w:rPr>
          <w:rFonts w:asciiTheme="minorHAnsi" w:hAnsiTheme="minorHAnsi" w:cs="Arial"/>
          <w:b w:val="0"/>
          <w:bCs/>
          <w:sz w:val="24"/>
          <w:szCs w:val="24"/>
        </w:rPr>
        <w:t>de</w:t>
      </w:r>
      <w:r w:rsidRPr="00347EBB">
        <w:rPr>
          <w:rFonts w:asciiTheme="minorHAnsi" w:hAnsiTheme="minorHAnsi" w:cs="Arial"/>
          <w:b w:val="0"/>
          <w:bCs/>
          <w:sz w:val="24"/>
          <w:szCs w:val="24"/>
        </w:rPr>
        <w:t xml:space="preserve"> la </w:t>
      </w:r>
      <w:r w:rsidR="00A13E67" w:rsidRPr="00347EBB">
        <w:rPr>
          <w:rFonts w:asciiTheme="minorHAnsi" w:hAnsiTheme="minorHAnsi" w:cs="Arial"/>
          <w:b w:val="0"/>
          <w:bCs/>
          <w:sz w:val="24"/>
          <w:szCs w:val="24"/>
        </w:rPr>
        <w:t xml:space="preserve">Ley de Adquisiciones, Arrendamientos y Servicios </w:t>
      </w:r>
      <w:r w:rsidR="00742F4F" w:rsidRPr="00347EBB">
        <w:rPr>
          <w:rFonts w:asciiTheme="minorHAnsi" w:hAnsiTheme="minorHAnsi" w:cs="Arial"/>
          <w:b w:val="0"/>
          <w:bCs/>
          <w:sz w:val="24"/>
          <w:szCs w:val="24"/>
        </w:rPr>
        <w:t>para el Estado de Baja California</w:t>
      </w:r>
      <w:r w:rsidR="00267509" w:rsidRPr="00347EBB">
        <w:rPr>
          <w:rFonts w:asciiTheme="minorHAnsi" w:hAnsiTheme="minorHAnsi" w:cs="Arial"/>
          <w:b w:val="0"/>
          <w:bCs/>
          <w:sz w:val="24"/>
          <w:szCs w:val="24"/>
        </w:rPr>
        <w:t xml:space="preserve"> y que no me encuentro  en  ninguno de los  supuestos contenidos en dicho</w:t>
      </w:r>
      <w:r w:rsidR="00742F4F" w:rsidRPr="00347EBB">
        <w:rPr>
          <w:rFonts w:asciiTheme="minorHAnsi" w:hAnsiTheme="minorHAnsi" w:cs="Arial"/>
          <w:b w:val="0"/>
          <w:bCs/>
          <w:sz w:val="24"/>
          <w:szCs w:val="24"/>
        </w:rPr>
        <w:t xml:space="preserve">  </w:t>
      </w:r>
      <w:r w:rsidR="00267509" w:rsidRPr="00347EBB">
        <w:rPr>
          <w:rFonts w:asciiTheme="minorHAnsi" w:hAnsiTheme="minorHAnsi" w:cs="Arial"/>
          <w:b w:val="0"/>
          <w:bCs/>
          <w:sz w:val="24"/>
          <w:szCs w:val="24"/>
        </w:rPr>
        <w:t>precepto legal.</w:t>
      </w:r>
    </w:p>
    <w:p w:rsidR="00C51E13" w:rsidRPr="00347EBB" w:rsidRDefault="00C51E13" w:rsidP="00347EBB">
      <w:pPr>
        <w:pStyle w:val="4"/>
        <w:ind w:left="567" w:right="324" w:firstLine="0"/>
        <w:jc w:val="both"/>
        <w:rPr>
          <w:rFonts w:asciiTheme="minorHAnsi" w:hAnsiTheme="minorHAnsi" w:cs="Arial"/>
          <w:sz w:val="24"/>
          <w:szCs w:val="24"/>
        </w:rPr>
      </w:pPr>
    </w:p>
    <w:p w:rsidR="00523E08" w:rsidRPr="006E5ADF" w:rsidRDefault="00523E08" w:rsidP="00523E08">
      <w:pPr>
        <w:pStyle w:val="4"/>
        <w:spacing w:line="276"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C51E13" w:rsidRPr="00347EBB" w:rsidRDefault="00C51E13" w:rsidP="00347EBB">
      <w:pPr>
        <w:pStyle w:val="4"/>
        <w:ind w:left="567" w:right="324" w:firstLine="0"/>
        <w:jc w:val="both"/>
        <w:rPr>
          <w:rFonts w:asciiTheme="minorHAnsi" w:hAnsiTheme="minorHAnsi" w:cs="Arial"/>
          <w:sz w:val="24"/>
          <w:szCs w:val="24"/>
        </w:rPr>
      </w:pPr>
    </w:p>
    <w:p w:rsidR="00C51E13" w:rsidRPr="00347EBB" w:rsidRDefault="00C51E13" w:rsidP="00347EBB">
      <w:pPr>
        <w:pStyle w:val="4"/>
        <w:ind w:left="567" w:right="324" w:firstLine="0"/>
        <w:jc w:val="both"/>
        <w:rPr>
          <w:rFonts w:asciiTheme="minorHAnsi" w:hAnsiTheme="minorHAnsi" w:cs="Arial"/>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00267509" w:rsidRPr="00347EBB">
        <w:rPr>
          <w:rFonts w:asciiTheme="minorHAnsi" w:hAnsiTheme="minorHAnsi" w:cs="Arial"/>
          <w:sz w:val="24"/>
          <w:szCs w:val="24"/>
        </w:rPr>
        <w:t>DEL LICITANTE</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C51E13" w:rsidRDefault="00C51E13" w:rsidP="00347EBB">
      <w:pPr>
        <w:pStyle w:val="2"/>
        <w:ind w:left="1368"/>
        <w:jc w:val="center"/>
        <w:rPr>
          <w:rFonts w:asciiTheme="minorHAnsi" w:hAnsiTheme="minorHAnsi" w:cs="Arial"/>
          <w:sz w:val="24"/>
          <w:szCs w:val="24"/>
        </w:rPr>
      </w:pPr>
    </w:p>
    <w:p w:rsidR="00617438" w:rsidRPr="00347EBB" w:rsidRDefault="00617438" w:rsidP="00347EBB">
      <w:pPr>
        <w:pStyle w:val="2"/>
        <w:ind w:left="1368"/>
        <w:jc w:val="center"/>
        <w:rPr>
          <w:rFonts w:asciiTheme="minorHAnsi" w:hAnsiTheme="minorHAnsi" w:cs="Arial"/>
          <w:sz w:val="24"/>
          <w:szCs w:val="24"/>
        </w:rPr>
      </w:pPr>
    </w:p>
    <w:p w:rsidR="00267509"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ANEXO 5</w:t>
      </w:r>
      <w:r w:rsidR="00267509" w:rsidRPr="00347EBB">
        <w:rPr>
          <w:rFonts w:asciiTheme="minorHAnsi" w:hAnsiTheme="minorHAnsi" w:cs="Arial"/>
          <w:b/>
          <w:sz w:val="24"/>
          <w:szCs w:val="24"/>
        </w:rPr>
        <w:t xml:space="preserve"> </w:t>
      </w:r>
    </w:p>
    <w:p w:rsidR="00267509" w:rsidRPr="00347EBB" w:rsidRDefault="00947B4E"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DECLARACIÓN DE IMPEDIMENTOS LEGALES</w:t>
      </w:r>
    </w:p>
    <w:p w:rsidR="00267509"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267509" w:rsidRPr="00347EBB">
        <w:rPr>
          <w:rFonts w:asciiTheme="minorHAnsi" w:hAnsiTheme="minorHAnsi" w:cs="Arial"/>
          <w:sz w:val="24"/>
          <w:szCs w:val="24"/>
        </w:rPr>
        <w:t>PERSONAS FISICAS O MORALES</w:t>
      </w:r>
      <w:r w:rsidRPr="00347EBB">
        <w:rPr>
          <w:rFonts w:asciiTheme="minorHAnsi" w:hAnsiTheme="minorHAnsi" w:cs="Arial"/>
          <w:sz w:val="24"/>
          <w:szCs w:val="24"/>
        </w:rPr>
        <w:t xml:space="preserve"> </w:t>
      </w:r>
      <w:r w:rsidR="00267509" w:rsidRPr="00347EBB">
        <w:rPr>
          <w:rFonts w:asciiTheme="minorHAnsi" w:hAnsiTheme="minorHAnsi" w:cs="Arial"/>
          <w:sz w:val="24"/>
          <w:szCs w:val="24"/>
        </w:rPr>
        <w:t>POR CONDUCTO DE REPRESENTANTE LEGAL</w:t>
      </w:r>
      <w:r w:rsidRPr="00347EBB">
        <w:rPr>
          <w:rFonts w:asciiTheme="minorHAnsi" w:hAnsiTheme="minorHAnsi" w:cs="Arial"/>
          <w:sz w:val="24"/>
          <w:szCs w:val="24"/>
        </w:rPr>
        <w:t>)</w:t>
      </w:r>
    </w:p>
    <w:p w:rsidR="00267509" w:rsidRPr="00347EBB" w:rsidRDefault="00267509" w:rsidP="00347EBB">
      <w:pPr>
        <w:ind w:left="567" w:right="324"/>
        <w:jc w:val="right"/>
        <w:rPr>
          <w:rFonts w:asciiTheme="minorHAnsi" w:hAnsiTheme="minorHAnsi" w:cs="Arial"/>
          <w:sz w:val="24"/>
          <w:szCs w:val="24"/>
        </w:rPr>
      </w:pPr>
    </w:p>
    <w:p w:rsidR="000A3B8D" w:rsidRPr="00347EBB" w:rsidRDefault="000A3B8D" w:rsidP="00347EBB">
      <w:pPr>
        <w:ind w:left="567" w:right="324"/>
        <w:jc w:val="right"/>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Arial"/>
          <w:sz w:val="24"/>
          <w:szCs w:val="24"/>
        </w:rPr>
      </w:pPr>
    </w:p>
    <w:p w:rsidR="000A3B8D" w:rsidRPr="00347EBB" w:rsidRDefault="000A3B8D" w:rsidP="00347EBB">
      <w:pPr>
        <w:ind w:left="567" w:right="324"/>
        <w:jc w:val="right"/>
        <w:rPr>
          <w:rFonts w:asciiTheme="minorHAnsi" w:hAnsiTheme="minorHAnsi" w:cs="Arial"/>
          <w:sz w:val="24"/>
          <w:szCs w:val="24"/>
        </w:rPr>
      </w:pPr>
    </w:p>
    <w:p w:rsidR="00267509" w:rsidRPr="00347EBB" w:rsidRDefault="00267509"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___________________</w:t>
      </w:r>
    </w:p>
    <w:p w:rsidR="00267509" w:rsidRPr="00347EBB" w:rsidRDefault="00267509"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ional</w:t>
      </w:r>
      <w:r w:rsidR="000F40BF" w:rsidRPr="00347EBB">
        <w:rPr>
          <w:rFonts w:asciiTheme="minorHAnsi" w:hAnsiTheme="minorHAnsi" w:cs="Arial"/>
          <w:b w:val="0"/>
          <w:bCs/>
          <w:sz w:val="24"/>
          <w:szCs w:val="24"/>
        </w:rPr>
        <w:t xml:space="preserve"> número </w:t>
      </w:r>
      <w:r w:rsidR="009D131F"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w:t>
      </w:r>
      <w:r w:rsidR="00DA79CF" w:rsidRPr="00347EBB">
        <w:rPr>
          <w:rFonts w:asciiTheme="minorHAnsi" w:hAnsiTheme="minorHAnsi" w:cs="Arial"/>
          <w:b w:val="0"/>
          <w:bCs/>
          <w:sz w:val="24"/>
          <w:szCs w:val="24"/>
        </w:rPr>
        <w:t>bajo protesta de decir verdad que</w:t>
      </w:r>
      <w:r w:rsidR="00E94320"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cono</w:t>
      </w:r>
      <w:r w:rsidR="00E94320" w:rsidRPr="00347EBB">
        <w:rPr>
          <w:rFonts w:asciiTheme="minorHAnsi" w:hAnsiTheme="minorHAnsi" w:cs="Arial"/>
          <w:b w:val="0"/>
          <w:bCs/>
          <w:sz w:val="24"/>
          <w:szCs w:val="24"/>
        </w:rPr>
        <w:t>cemos</w:t>
      </w:r>
      <w:r w:rsidRPr="00347EBB">
        <w:rPr>
          <w:rFonts w:asciiTheme="minorHAnsi" w:hAnsiTheme="minorHAnsi" w:cs="Arial"/>
          <w:b w:val="0"/>
          <w:bCs/>
          <w:sz w:val="24"/>
          <w:szCs w:val="24"/>
        </w:rPr>
        <w:t xml:space="preserve"> el contenido y alcances de las disposiciones </w:t>
      </w:r>
      <w:r w:rsidR="00742F4F" w:rsidRPr="00347EBB">
        <w:rPr>
          <w:rFonts w:asciiTheme="minorHAnsi" w:hAnsiTheme="minorHAnsi" w:cs="Arial"/>
          <w:b w:val="0"/>
          <w:bCs/>
          <w:sz w:val="24"/>
          <w:szCs w:val="24"/>
        </w:rPr>
        <w:t>del artículo 49 de la Ley de Adquisiciones, Arrendamientos y Servicios para el Estado de Baja California</w:t>
      </w:r>
      <w:r w:rsidRPr="00347EBB">
        <w:rPr>
          <w:rFonts w:asciiTheme="minorHAnsi" w:hAnsiTheme="minorHAnsi" w:cs="Arial"/>
          <w:b w:val="0"/>
          <w:bCs/>
          <w:sz w:val="24"/>
          <w:szCs w:val="24"/>
        </w:rPr>
        <w:t xml:space="preserve"> y que el suscrito, mi representad</w:t>
      </w:r>
      <w:r w:rsidR="003846FF" w:rsidRPr="00347EBB">
        <w:rPr>
          <w:rFonts w:asciiTheme="minorHAnsi" w:hAnsiTheme="minorHAnsi" w:cs="Arial"/>
          <w:b w:val="0"/>
          <w:bCs/>
          <w:sz w:val="24"/>
          <w:szCs w:val="24"/>
        </w:rPr>
        <w:t>a</w:t>
      </w:r>
      <w:r w:rsidRPr="00347EBB">
        <w:rPr>
          <w:rFonts w:asciiTheme="minorHAnsi" w:hAnsiTheme="minorHAnsi" w:cs="Arial"/>
          <w:b w:val="0"/>
          <w:bCs/>
          <w:sz w:val="24"/>
          <w:szCs w:val="24"/>
        </w:rPr>
        <w:t>, asociados y personal a su cargo no nos encontramos  en  ninguno de los  supuestos contenidos en dicho precepto legal.</w:t>
      </w:r>
    </w:p>
    <w:p w:rsidR="00523E08" w:rsidRPr="006E5ADF" w:rsidRDefault="00523E08" w:rsidP="00523E08">
      <w:pPr>
        <w:pStyle w:val="4"/>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267509" w:rsidRPr="00347EBB" w:rsidRDefault="00267509" w:rsidP="00347EBB">
      <w:pPr>
        <w:pStyle w:val="4"/>
        <w:ind w:left="567" w:right="324" w:firstLine="0"/>
        <w:jc w:val="both"/>
        <w:rPr>
          <w:rFonts w:asciiTheme="minorHAnsi" w:hAnsiTheme="minorHAnsi" w:cs="Arial"/>
          <w:b w:val="0"/>
          <w:bCs/>
          <w:sz w:val="24"/>
          <w:szCs w:val="24"/>
        </w:rPr>
      </w:pPr>
    </w:p>
    <w:p w:rsidR="00267509" w:rsidRPr="00347EBB" w:rsidRDefault="00267509" w:rsidP="00347EBB">
      <w:pPr>
        <w:pStyle w:val="4"/>
        <w:ind w:left="567" w:right="324" w:firstLine="0"/>
        <w:jc w:val="both"/>
        <w:rPr>
          <w:rFonts w:asciiTheme="minorHAnsi" w:hAnsiTheme="minorHAnsi" w:cs="Arial"/>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267509" w:rsidRPr="00347EBB" w:rsidRDefault="00267509" w:rsidP="00347EBB">
      <w:pPr>
        <w:ind w:left="567" w:right="324"/>
        <w:jc w:val="center"/>
        <w:rPr>
          <w:rFonts w:asciiTheme="minorHAnsi" w:hAnsiTheme="minorHAnsi" w:cs="Arial"/>
          <w:sz w:val="24"/>
          <w:szCs w:val="24"/>
        </w:rPr>
      </w:pPr>
    </w:p>
    <w:p w:rsidR="00267509" w:rsidRPr="00347EBB" w:rsidRDefault="00267509" w:rsidP="00347EBB">
      <w:pPr>
        <w:ind w:left="567" w:right="324"/>
        <w:jc w:val="center"/>
        <w:rPr>
          <w:rFonts w:asciiTheme="minorHAnsi" w:hAnsiTheme="minorHAnsi" w:cs="Arial"/>
          <w:sz w:val="24"/>
          <w:szCs w:val="24"/>
        </w:rPr>
      </w:pPr>
    </w:p>
    <w:p w:rsidR="00267509" w:rsidRPr="00347EBB" w:rsidRDefault="00267509"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Pr="00347EBB">
        <w:rPr>
          <w:rFonts w:asciiTheme="minorHAnsi" w:hAnsiTheme="minorHAnsi" w:cs="Arial"/>
          <w:sz w:val="24"/>
          <w:szCs w:val="24"/>
        </w:rPr>
        <w:t>REPRESENTANTE LEGAL</w:t>
      </w: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765CE7" w:rsidRPr="00347EBB" w:rsidRDefault="00765CE7" w:rsidP="00347EBB">
      <w:pPr>
        <w:pStyle w:val="2"/>
        <w:ind w:left="567" w:right="324"/>
        <w:rPr>
          <w:rFonts w:asciiTheme="minorHAnsi" w:hAnsiTheme="minorHAnsi" w:cs="Arial"/>
          <w:sz w:val="24"/>
          <w:szCs w:val="24"/>
        </w:rPr>
      </w:pPr>
    </w:p>
    <w:p w:rsidR="00765CE7" w:rsidRPr="00347EBB" w:rsidRDefault="00765CE7" w:rsidP="00347EBB">
      <w:pPr>
        <w:pStyle w:val="2"/>
        <w:ind w:left="567" w:right="324"/>
        <w:jc w:val="center"/>
        <w:rPr>
          <w:rFonts w:asciiTheme="minorHAnsi" w:hAnsiTheme="minorHAnsi" w:cs="Arial"/>
          <w:sz w:val="24"/>
          <w:szCs w:val="24"/>
        </w:rPr>
      </w:pPr>
    </w:p>
    <w:p w:rsidR="00B378FC" w:rsidRPr="00347EBB" w:rsidRDefault="00B378FC" w:rsidP="00347EBB">
      <w:pPr>
        <w:pStyle w:val="2"/>
        <w:ind w:left="567" w:right="324"/>
        <w:jc w:val="center"/>
        <w:rPr>
          <w:rFonts w:asciiTheme="minorHAnsi" w:hAnsiTheme="minorHAnsi" w:cs="Arial"/>
          <w:sz w:val="24"/>
          <w:szCs w:val="24"/>
        </w:rPr>
      </w:pPr>
    </w:p>
    <w:p w:rsidR="00B378FC" w:rsidRPr="00347EBB" w:rsidRDefault="00B378FC" w:rsidP="00347EBB">
      <w:pPr>
        <w:pStyle w:val="2"/>
        <w:ind w:left="567" w:right="324"/>
        <w:jc w:val="center"/>
        <w:rPr>
          <w:rFonts w:asciiTheme="minorHAnsi" w:hAnsiTheme="minorHAnsi" w:cs="Arial"/>
          <w:sz w:val="24"/>
          <w:szCs w:val="24"/>
        </w:rPr>
      </w:pP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lastRenderedPageBreak/>
        <w:t xml:space="preserve">ANEXO </w:t>
      </w:r>
      <w:r w:rsidR="00F20619" w:rsidRPr="00347EBB">
        <w:rPr>
          <w:rFonts w:asciiTheme="minorHAnsi" w:hAnsiTheme="minorHAnsi" w:cs="Tahoma"/>
          <w:b/>
          <w:sz w:val="24"/>
          <w:szCs w:val="24"/>
        </w:rPr>
        <w:t>6</w:t>
      </w: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MANIFESTACION SOBRE COMPROMISOS FISCALES</w:t>
      </w: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w:t>
      </w:r>
    </w:p>
    <w:p w:rsidR="00A2706C" w:rsidRPr="00347EBB" w:rsidRDefault="00A2706C" w:rsidP="00347EBB">
      <w:pPr>
        <w:ind w:left="567" w:right="324"/>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A2706C" w:rsidRPr="00347EBB" w:rsidRDefault="00A2706C" w:rsidP="00347EBB">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PRESENTE.-</w:t>
      </w: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 </w:t>
      </w:r>
      <w:r w:rsidRPr="00347EBB">
        <w:rPr>
          <w:rFonts w:asciiTheme="minorHAnsi" w:hAnsiTheme="minorHAnsi" w:cs="Tahoma"/>
          <w:b w:val="0"/>
          <w:bCs/>
          <w:sz w:val="24"/>
          <w:szCs w:val="24"/>
        </w:rPr>
        <w:t>declaro bajo protesta de decir verdad que el suscrito se encuentra al corriente del pago de sus compromisos fiscales.</w:t>
      </w: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A2706C" w:rsidRPr="00347EBB" w:rsidRDefault="00A2706C" w:rsidP="00347EBB">
      <w:pPr>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47EBB" w:rsidRDefault="00A2706C" w:rsidP="00347EBB">
      <w:pPr>
        <w:rPr>
          <w:rFonts w:asciiTheme="minorHAnsi" w:hAnsiTheme="minorHAnsi" w:cs="Tahoma"/>
          <w:sz w:val="24"/>
          <w:szCs w:val="24"/>
        </w:rPr>
      </w:pPr>
    </w:p>
    <w:p w:rsidR="000A3B8D"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br w:type="page"/>
      </w:r>
    </w:p>
    <w:p w:rsidR="000A3B8D" w:rsidRPr="00347EBB" w:rsidRDefault="000A3B8D" w:rsidP="00347EBB">
      <w:pPr>
        <w:ind w:left="567" w:right="324"/>
        <w:jc w:val="center"/>
        <w:rPr>
          <w:rFonts w:asciiTheme="minorHAnsi" w:hAnsiTheme="minorHAnsi" w:cs="Tahoma"/>
          <w:b/>
          <w:sz w:val="24"/>
          <w:szCs w:val="24"/>
        </w:rPr>
      </w:pP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 xml:space="preserve">ANEXO </w:t>
      </w:r>
      <w:r w:rsidR="00F20619" w:rsidRPr="00347EBB">
        <w:rPr>
          <w:rFonts w:asciiTheme="minorHAnsi" w:hAnsiTheme="minorHAnsi" w:cs="Tahoma"/>
          <w:b/>
          <w:sz w:val="24"/>
          <w:szCs w:val="24"/>
        </w:rPr>
        <w:t>6</w:t>
      </w:r>
      <w:r w:rsidRPr="00347EBB">
        <w:rPr>
          <w:rFonts w:asciiTheme="minorHAnsi" w:hAnsiTheme="minorHAnsi" w:cs="Tahoma"/>
          <w:b/>
          <w:sz w:val="24"/>
          <w:szCs w:val="24"/>
        </w:rPr>
        <w:t xml:space="preserve"> </w:t>
      </w: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MANIFESTACIÓN SOBRE COMPROMISOS FISCALES</w:t>
      </w: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 O MORALES POR CONDUCTO DE REPRESENTANTE LEGAL)</w:t>
      </w:r>
    </w:p>
    <w:p w:rsidR="00A2706C" w:rsidRPr="00347EBB" w:rsidRDefault="00A2706C"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A2706C" w:rsidRPr="00347EBB" w:rsidRDefault="00A2706C" w:rsidP="00347EBB">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A2706C" w:rsidRPr="00347EBB" w:rsidRDefault="00A2706C" w:rsidP="00347EBB">
      <w:pPr>
        <w:ind w:left="567" w:right="324"/>
        <w:rPr>
          <w:rFonts w:asciiTheme="minorHAnsi" w:hAnsiTheme="minorHAnsi" w:cs="Tahoma"/>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_____________ </w:t>
      </w:r>
      <w:r w:rsidRPr="00347EBB">
        <w:rPr>
          <w:rFonts w:asciiTheme="minorHAnsi" w:hAnsiTheme="minorHAnsi" w:cs="Tahoma"/>
          <w:b w:val="0"/>
          <w:bCs/>
          <w:sz w:val="24"/>
          <w:szCs w:val="24"/>
        </w:rPr>
        <w:t>manifiesto que  mi representada se encuentra al corriente del pago de sus compromisos fiscales.</w:t>
      </w: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A2706C" w:rsidRPr="00347EBB" w:rsidRDefault="00A2706C" w:rsidP="00347EBB">
      <w:pPr>
        <w:ind w:left="567" w:right="324"/>
        <w:jc w:val="center"/>
        <w:rPr>
          <w:rFonts w:asciiTheme="minorHAnsi" w:hAnsiTheme="minorHAnsi" w:cs="Tahoma"/>
          <w:sz w:val="24"/>
          <w:szCs w:val="24"/>
        </w:rPr>
      </w:pPr>
    </w:p>
    <w:p w:rsidR="00A2706C" w:rsidRPr="00347EBB" w:rsidRDefault="00A2706C" w:rsidP="00347EBB">
      <w:pPr>
        <w:ind w:left="567" w:right="324"/>
        <w:jc w:val="center"/>
        <w:rPr>
          <w:rFonts w:asciiTheme="minorHAnsi" w:hAnsiTheme="minorHAnsi" w:cs="Tahoma"/>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47EBB" w:rsidRDefault="00A2706C" w:rsidP="00347EBB">
      <w:pPr>
        <w:pStyle w:val="2"/>
        <w:ind w:left="567" w:right="324"/>
        <w:rPr>
          <w:rFonts w:asciiTheme="minorHAnsi" w:hAnsiTheme="minorHAnsi" w:cs="Tahoma"/>
          <w:sz w:val="24"/>
          <w:szCs w:val="24"/>
        </w:rPr>
      </w:pPr>
    </w:p>
    <w:p w:rsidR="00A2706C" w:rsidRPr="00347EBB" w:rsidRDefault="00A2706C" w:rsidP="00347EBB">
      <w:pPr>
        <w:pStyle w:val="2"/>
        <w:ind w:left="567" w:right="324"/>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b/>
          <w:sz w:val="24"/>
          <w:szCs w:val="24"/>
        </w:rPr>
      </w:pPr>
    </w:p>
    <w:p w:rsidR="00A5715D" w:rsidRPr="00347EBB" w:rsidRDefault="005C2AD5" w:rsidP="00347EBB">
      <w:pPr>
        <w:ind w:right="182"/>
        <w:jc w:val="center"/>
        <w:rPr>
          <w:rFonts w:asciiTheme="minorHAnsi" w:hAnsiTheme="minorHAnsi" w:cs="Arial"/>
          <w:sz w:val="24"/>
          <w:szCs w:val="24"/>
        </w:rPr>
      </w:pPr>
      <w:r w:rsidRPr="00347EBB">
        <w:rPr>
          <w:rFonts w:asciiTheme="minorHAnsi" w:hAnsiTheme="minorHAnsi" w:cs="Arial"/>
          <w:sz w:val="24"/>
          <w:szCs w:val="24"/>
        </w:rPr>
        <w:br w:type="page"/>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ANEXO 7</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FÍSICAS)</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soy de nacionalidad mexicana. </w:t>
      </w: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sz w:val="24"/>
          <w:szCs w:val="24"/>
        </w:rPr>
        <w:br w:type="page"/>
      </w:r>
      <w:r w:rsidRPr="00347EBB">
        <w:rPr>
          <w:rFonts w:asciiTheme="minorHAnsi" w:hAnsiTheme="minorHAnsi" w:cs="Tahoma"/>
          <w:b/>
          <w:sz w:val="24"/>
          <w:szCs w:val="24"/>
        </w:rPr>
        <w:lastRenderedPageBreak/>
        <w:t>ANEXO 7</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MORALES)</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mi representada se encuentra constituida bajo las leyes mexicanas. </w:t>
      </w: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 xml:space="preserve">ANEXO 7 </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FÍSICAS POR CONDUCTO DE REPRESENTANTE LEGAL)</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COMITÉ DE ADQUISICIONES, ARRENDAMIENTOS </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Y SERVICIOS DE OFICIALÍA MAYOR DE GOBIERNO </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DEL ESTADO DE  BAJA CALIFORNIA</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PRESENTE.-</w:t>
      </w: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 </w:t>
      </w:r>
      <w:r w:rsidRPr="00347EBB">
        <w:rPr>
          <w:rFonts w:asciiTheme="minorHAnsi" w:hAnsiTheme="minorHAnsi" w:cs="Tahoma"/>
          <w:b w:val="0"/>
          <w:bCs/>
          <w:sz w:val="24"/>
          <w:szCs w:val="24"/>
        </w:rPr>
        <w:t xml:space="preserve">declaro bajo protesta de decir verdad  que mi representado es de nacionalidad mexicana. </w:t>
      </w:r>
    </w:p>
    <w:p w:rsidR="000A3B8D" w:rsidRPr="00347EBB" w:rsidRDefault="000A3B8D" w:rsidP="00347EBB">
      <w:pPr>
        <w:pStyle w:val="4"/>
        <w:ind w:left="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Default="000A3B8D" w:rsidP="00347EBB">
      <w:pPr>
        <w:jc w:val="center"/>
        <w:rPr>
          <w:rFonts w:asciiTheme="minorHAnsi" w:hAnsiTheme="minorHAnsi" w:cs="Tahoma"/>
          <w:sz w:val="24"/>
          <w:szCs w:val="24"/>
        </w:rPr>
      </w:pPr>
    </w:p>
    <w:p w:rsidR="00861102" w:rsidRDefault="00861102" w:rsidP="00347EBB">
      <w:pPr>
        <w:jc w:val="center"/>
        <w:rPr>
          <w:rFonts w:asciiTheme="minorHAnsi" w:hAnsiTheme="minorHAnsi" w:cs="Tahoma"/>
          <w:sz w:val="24"/>
          <w:szCs w:val="24"/>
        </w:rPr>
      </w:pPr>
    </w:p>
    <w:p w:rsidR="00861102" w:rsidRDefault="00861102" w:rsidP="00347EBB">
      <w:pPr>
        <w:jc w:val="center"/>
        <w:rPr>
          <w:rFonts w:asciiTheme="minorHAnsi" w:hAnsiTheme="minorHAnsi" w:cs="Tahoma"/>
          <w:sz w:val="24"/>
          <w:szCs w:val="24"/>
        </w:rPr>
      </w:pPr>
    </w:p>
    <w:p w:rsidR="00861102" w:rsidRPr="00347EBB" w:rsidRDefault="00861102"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5C2AD5" w:rsidRPr="00347EBB" w:rsidRDefault="000A3B8D" w:rsidP="00347EBB">
      <w:pPr>
        <w:jc w:val="center"/>
        <w:rPr>
          <w:rFonts w:asciiTheme="minorHAnsi" w:hAnsiTheme="minorHAnsi" w:cs="Arial"/>
          <w:b/>
          <w:sz w:val="24"/>
          <w:szCs w:val="24"/>
        </w:rPr>
      </w:pPr>
      <w:r w:rsidRPr="00347EBB">
        <w:rPr>
          <w:rFonts w:asciiTheme="minorHAnsi" w:hAnsiTheme="minorHAnsi" w:cs="Arial"/>
          <w:b/>
          <w:sz w:val="24"/>
          <w:szCs w:val="24"/>
        </w:rPr>
        <w:lastRenderedPageBreak/>
        <w:t>ANEXO 8</w:t>
      </w:r>
    </w:p>
    <w:p w:rsidR="005C2AD5" w:rsidRPr="00347EBB" w:rsidRDefault="005C2AD5" w:rsidP="00347EBB">
      <w:pPr>
        <w:jc w:val="center"/>
        <w:rPr>
          <w:rFonts w:asciiTheme="minorHAnsi" w:hAnsiTheme="minorHAnsi" w:cs="Arial"/>
          <w:b/>
          <w:sz w:val="22"/>
          <w:szCs w:val="22"/>
        </w:rPr>
      </w:pPr>
      <w:r w:rsidRPr="00347EBB">
        <w:rPr>
          <w:rFonts w:asciiTheme="minorHAnsi" w:hAnsiTheme="minorHAnsi" w:cs="Arial"/>
          <w:b/>
          <w:sz w:val="22"/>
          <w:szCs w:val="22"/>
        </w:rPr>
        <w:t>ACUSE DE RECIBO DE DOCUMENTOS</w:t>
      </w:r>
    </w:p>
    <w:p w:rsidR="005C2AD5" w:rsidRPr="00347EBB" w:rsidRDefault="005C2AD5" w:rsidP="00347EBB">
      <w:pPr>
        <w:jc w:val="center"/>
        <w:rPr>
          <w:rFonts w:asciiTheme="minorHAnsi" w:hAnsiTheme="minorHAnsi" w:cs="Arial"/>
          <w:b/>
          <w:sz w:val="22"/>
          <w:szCs w:val="22"/>
        </w:rPr>
      </w:pPr>
    </w:p>
    <w:p w:rsidR="005C2AD5" w:rsidRPr="00347EBB" w:rsidRDefault="005C2AD5" w:rsidP="00347EBB">
      <w:pPr>
        <w:jc w:val="right"/>
        <w:rPr>
          <w:rFonts w:asciiTheme="minorHAnsi" w:hAnsiTheme="minorHAnsi" w:cs="Arial"/>
          <w:sz w:val="22"/>
          <w:szCs w:val="22"/>
        </w:rPr>
      </w:pPr>
    </w:p>
    <w:p w:rsidR="005C2AD5" w:rsidRPr="00347EBB" w:rsidRDefault="005C2AD5" w:rsidP="00347EBB">
      <w:pPr>
        <w:ind w:right="324"/>
        <w:jc w:val="right"/>
        <w:rPr>
          <w:rFonts w:asciiTheme="minorHAnsi" w:hAnsiTheme="minorHAnsi" w:cs="Arial"/>
          <w:sz w:val="22"/>
          <w:szCs w:val="22"/>
        </w:rPr>
      </w:pPr>
      <w:r w:rsidRPr="00347EBB">
        <w:rPr>
          <w:rFonts w:asciiTheme="minorHAnsi" w:hAnsiTheme="minorHAnsi" w:cs="Arial"/>
          <w:sz w:val="22"/>
          <w:szCs w:val="22"/>
        </w:rPr>
        <w:t>Mexicali, Baja California a __ de ________ de</w:t>
      </w:r>
      <w:r w:rsidR="009D131F" w:rsidRPr="00347EBB">
        <w:rPr>
          <w:rFonts w:asciiTheme="minorHAnsi" w:hAnsiTheme="minorHAnsi" w:cs="Arial"/>
          <w:sz w:val="22"/>
          <w:szCs w:val="22"/>
        </w:rPr>
        <w:t>l</w:t>
      </w:r>
      <w:r w:rsidRPr="00347EBB">
        <w:rPr>
          <w:rFonts w:asciiTheme="minorHAnsi" w:hAnsiTheme="minorHAnsi" w:cs="Arial"/>
          <w:sz w:val="22"/>
          <w:szCs w:val="22"/>
        </w:rPr>
        <w:t xml:space="preserve"> 20</w:t>
      </w:r>
      <w:r w:rsidR="00DE4CC1">
        <w:rPr>
          <w:rFonts w:asciiTheme="minorHAnsi" w:hAnsiTheme="minorHAnsi" w:cs="Arial"/>
          <w:sz w:val="22"/>
          <w:szCs w:val="22"/>
        </w:rPr>
        <w:t>21</w:t>
      </w:r>
      <w:r w:rsidRPr="00347EBB">
        <w:rPr>
          <w:rFonts w:asciiTheme="minorHAnsi" w:hAnsiTheme="minorHAnsi" w:cs="Arial"/>
          <w:sz w:val="22"/>
          <w:szCs w:val="22"/>
        </w:rPr>
        <w:t>.</w:t>
      </w:r>
    </w:p>
    <w:p w:rsidR="005C2AD5" w:rsidRPr="00347EBB" w:rsidRDefault="005C2AD5" w:rsidP="00347EBB">
      <w:pPr>
        <w:ind w:right="324"/>
        <w:jc w:val="right"/>
        <w:rPr>
          <w:rFonts w:asciiTheme="minorHAnsi" w:hAnsiTheme="minorHAnsi" w:cs="Arial"/>
          <w:sz w:val="22"/>
          <w:szCs w:val="22"/>
        </w:rPr>
      </w:pPr>
    </w:p>
    <w:p w:rsidR="005C2AD5" w:rsidRPr="00347EBB" w:rsidRDefault="005C2AD5" w:rsidP="00347EBB">
      <w:pPr>
        <w:ind w:left="-360" w:right="-432"/>
        <w:jc w:val="center"/>
        <w:rPr>
          <w:rFonts w:asciiTheme="minorHAnsi" w:hAnsiTheme="minorHAnsi" w:cs="Arial"/>
          <w:sz w:val="22"/>
          <w:szCs w:val="22"/>
        </w:rPr>
      </w:pPr>
    </w:p>
    <w:p w:rsidR="005C2AD5" w:rsidRPr="00347EBB" w:rsidRDefault="005C2AD5" w:rsidP="00347EBB">
      <w:pPr>
        <w:pStyle w:val="1"/>
        <w:ind w:left="426" w:right="324"/>
        <w:jc w:val="both"/>
        <w:rPr>
          <w:rFonts w:asciiTheme="minorHAnsi" w:hAnsiTheme="minorHAnsi" w:cs="Arial"/>
          <w:b w:val="0"/>
          <w:sz w:val="22"/>
          <w:szCs w:val="22"/>
        </w:rPr>
      </w:pPr>
      <w:r w:rsidRPr="00347EBB">
        <w:rPr>
          <w:rFonts w:asciiTheme="minorHAnsi" w:hAnsiTheme="minorHAnsi" w:cs="Arial"/>
          <w:b w:val="0"/>
          <w:sz w:val="22"/>
          <w:szCs w:val="22"/>
        </w:rPr>
        <w:t xml:space="preserve">Por medio del presente y en relación con la Licitación Pública </w:t>
      </w:r>
      <w:r w:rsidR="000A3B8D" w:rsidRPr="00347EBB">
        <w:rPr>
          <w:rFonts w:asciiTheme="minorHAnsi" w:hAnsiTheme="minorHAnsi" w:cs="Arial"/>
          <w:b w:val="0"/>
          <w:sz w:val="22"/>
          <w:szCs w:val="22"/>
        </w:rPr>
        <w:t>Naci</w:t>
      </w:r>
      <w:r w:rsidR="00E309A7" w:rsidRPr="00347EBB">
        <w:rPr>
          <w:rFonts w:asciiTheme="minorHAnsi" w:hAnsiTheme="minorHAnsi" w:cs="Arial"/>
          <w:b w:val="0"/>
          <w:sz w:val="22"/>
          <w:szCs w:val="22"/>
        </w:rPr>
        <w:t>onal</w:t>
      </w:r>
      <w:r w:rsidRPr="00347EBB">
        <w:rPr>
          <w:rFonts w:asciiTheme="minorHAnsi" w:hAnsiTheme="minorHAnsi" w:cs="Arial"/>
          <w:b w:val="0"/>
          <w:sz w:val="22"/>
          <w:szCs w:val="22"/>
        </w:rPr>
        <w:t xml:space="preserve"> </w:t>
      </w:r>
      <w:r w:rsidRPr="00347EBB">
        <w:rPr>
          <w:rFonts w:asciiTheme="minorHAnsi" w:hAnsiTheme="minorHAnsi" w:cs="Arial"/>
          <w:b w:val="0"/>
          <w:color w:val="000000"/>
          <w:sz w:val="22"/>
          <w:szCs w:val="22"/>
        </w:rPr>
        <w:t xml:space="preserve">No.______ </w:t>
      </w:r>
      <w:r w:rsidRPr="00347EBB">
        <w:rPr>
          <w:rFonts w:asciiTheme="minorHAnsi" w:hAnsiTheme="minorHAnsi" w:cs="Arial"/>
          <w:b w:val="0"/>
          <w:sz w:val="22"/>
          <w:szCs w:val="22"/>
        </w:rPr>
        <w:t xml:space="preserve">se hace entrega formal de la proposición presentada por _________, que consta de UN sobre que contiene la Propuesta Técnica de conformidad con lo siguiente:  </w:t>
      </w:r>
    </w:p>
    <w:p w:rsidR="005C2AD5" w:rsidRPr="00347EBB" w:rsidRDefault="005C2AD5" w:rsidP="00347EBB">
      <w:pPr>
        <w:pStyle w:val="1"/>
        <w:ind w:left="426" w:right="324"/>
        <w:jc w:val="both"/>
        <w:rPr>
          <w:rFonts w:asciiTheme="minorHAnsi" w:hAnsiTheme="minorHAnsi" w:cs="Arial"/>
          <w:b w:val="0"/>
          <w:color w:val="000000"/>
          <w:sz w:val="22"/>
          <w:szCs w:val="22"/>
        </w:rPr>
      </w:pPr>
    </w:p>
    <w:p w:rsidR="005C2AD5" w:rsidRPr="00347EBB" w:rsidRDefault="005C2AD5" w:rsidP="00347EBB">
      <w:pPr>
        <w:rPr>
          <w:rFonts w:asciiTheme="minorHAnsi" w:hAnsiTheme="minorHAnsi" w:cs="Arial"/>
        </w:rPr>
      </w:pPr>
    </w:p>
    <w:p w:rsidR="005C2AD5" w:rsidRPr="00347EBB" w:rsidRDefault="005C2AD5" w:rsidP="00347EBB">
      <w:pPr>
        <w:tabs>
          <w:tab w:val="left" w:pos="1620"/>
        </w:tabs>
        <w:ind w:left="1710" w:hanging="810"/>
        <w:jc w:val="both"/>
        <w:rPr>
          <w:rFonts w:asciiTheme="minorHAnsi" w:hAnsiTheme="minorHAnsi" w:cs="Arial"/>
          <w:b/>
          <w:sz w:val="24"/>
          <w:szCs w:val="24"/>
        </w:rPr>
      </w:pPr>
      <w:r w:rsidRPr="00347EBB">
        <w:rPr>
          <w:rFonts w:asciiTheme="minorHAnsi" w:hAnsiTheme="minorHAnsi" w:cs="Arial"/>
          <w:b/>
          <w:sz w:val="24"/>
          <w:szCs w:val="24"/>
        </w:rPr>
        <w:t>SOBRE CONTENIENDO LA PROPUESTA TÉCNICA:</w:t>
      </w:r>
    </w:p>
    <w:p w:rsidR="005C2AD5" w:rsidRPr="00347EBB" w:rsidRDefault="005C2AD5" w:rsidP="00347EBB">
      <w:pPr>
        <w:ind w:left="360" w:right="-259"/>
        <w:jc w:val="both"/>
        <w:rPr>
          <w:rFonts w:asciiTheme="minorHAnsi" w:hAnsiTheme="minorHAnsi" w:cs="Arial"/>
          <w:sz w:val="22"/>
          <w:szCs w:val="22"/>
        </w:rPr>
      </w:pPr>
      <w:r w:rsidRPr="00347EBB">
        <w:rPr>
          <w:rFonts w:asciiTheme="minorHAnsi" w:hAnsiTheme="minorHAnsi" w:cs="Arial"/>
          <w:sz w:val="22"/>
          <w:szCs w:val="22"/>
        </w:rPr>
        <w:t>Punto de las bases 6.1                  Tipo de Documento</w:t>
      </w:r>
    </w:p>
    <w:p w:rsidR="005C2AD5" w:rsidRPr="00347EBB" w:rsidRDefault="005C2AD5" w:rsidP="00347EBB">
      <w:pPr>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47EBB" w:rsidTr="00E309A7">
        <w:trPr>
          <w:trHeight w:val="567"/>
          <w:jc w:val="center"/>
        </w:trPr>
        <w:tc>
          <w:tcPr>
            <w:tcW w:w="719" w:type="dxa"/>
            <w:vAlign w:val="center"/>
          </w:tcPr>
          <w:p w:rsidR="005C2AD5" w:rsidRPr="00347EBB" w:rsidRDefault="003846FF" w:rsidP="00347EBB">
            <w:pPr>
              <w:jc w:val="center"/>
              <w:rPr>
                <w:rFonts w:asciiTheme="minorHAnsi" w:hAnsiTheme="minorHAnsi" w:cs="Arial"/>
                <w:sz w:val="22"/>
              </w:rPr>
            </w:pPr>
            <w:r w:rsidRPr="00347EBB">
              <w:rPr>
                <w:rFonts w:asciiTheme="minorHAnsi" w:hAnsiTheme="minorHAnsi" w:cs="Arial"/>
                <w:sz w:val="22"/>
              </w:rPr>
              <w:t>A</w:t>
            </w:r>
          </w:p>
        </w:tc>
        <w:tc>
          <w:tcPr>
            <w:tcW w:w="9001" w:type="dxa"/>
            <w:vAlign w:val="center"/>
          </w:tcPr>
          <w:p w:rsidR="005C2AD5" w:rsidRPr="00347EBB" w:rsidRDefault="00464B08" w:rsidP="00347EBB">
            <w:pPr>
              <w:rPr>
                <w:rFonts w:asciiTheme="minorHAnsi" w:hAnsiTheme="minorHAnsi" w:cs="Arial"/>
                <w:sz w:val="22"/>
              </w:rPr>
            </w:pPr>
            <w:r w:rsidRPr="00347EBB">
              <w:rPr>
                <w:rFonts w:asciiTheme="minorHAnsi" w:hAnsiTheme="minorHAnsi" w:cs="Arial"/>
                <w:sz w:val="22"/>
              </w:rPr>
              <w:t>Copia del recibo de pago de bases</w:t>
            </w:r>
          </w:p>
        </w:tc>
      </w:tr>
      <w:tr w:rsidR="00464B08" w:rsidRPr="00347EBB" w:rsidTr="00E309A7">
        <w:trPr>
          <w:trHeight w:val="567"/>
          <w:jc w:val="center"/>
        </w:trPr>
        <w:tc>
          <w:tcPr>
            <w:tcW w:w="719" w:type="dxa"/>
            <w:vAlign w:val="center"/>
          </w:tcPr>
          <w:p w:rsidR="00464B08" w:rsidRPr="00347EBB" w:rsidRDefault="00464B08" w:rsidP="00347EBB">
            <w:pPr>
              <w:jc w:val="center"/>
              <w:rPr>
                <w:rFonts w:asciiTheme="minorHAnsi" w:hAnsiTheme="minorHAnsi" w:cs="Arial"/>
                <w:sz w:val="22"/>
              </w:rPr>
            </w:pPr>
            <w:r w:rsidRPr="00347EBB">
              <w:rPr>
                <w:rFonts w:asciiTheme="minorHAnsi" w:hAnsiTheme="minorHAnsi" w:cs="Arial"/>
                <w:sz w:val="22"/>
              </w:rPr>
              <w:t>B</w:t>
            </w:r>
          </w:p>
        </w:tc>
        <w:tc>
          <w:tcPr>
            <w:tcW w:w="9001" w:type="dxa"/>
            <w:vAlign w:val="center"/>
          </w:tcPr>
          <w:p w:rsidR="00464B08" w:rsidRPr="00347EBB" w:rsidRDefault="00464B08" w:rsidP="00861102">
            <w:pPr>
              <w:rPr>
                <w:rFonts w:asciiTheme="minorHAnsi" w:hAnsiTheme="minorHAnsi" w:cs="Arial"/>
                <w:sz w:val="22"/>
              </w:rPr>
            </w:pPr>
            <w:r w:rsidRPr="00347EBB">
              <w:rPr>
                <w:rFonts w:asciiTheme="minorHAnsi" w:hAnsiTheme="minorHAnsi" w:cs="Arial"/>
                <w:sz w:val="22"/>
              </w:rPr>
              <w:t xml:space="preserve">Formato de Propuesta técnica detallada en original </w:t>
            </w:r>
            <w:r w:rsidRPr="00347EBB">
              <w:rPr>
                <w:rFonts w:asciiTheme="minorHAnsi" w:hAnsiTheme="minorHAnsi" w:cs="Arial"/>
                <w:b/>
                <w:sz w:val="22"/>
              </w:rPr>
              <w:t>(anexo 1)</w:t>
            </w:r>
            <w:r w:rsidR="00AC33D9" w:rsidRPr="00347EBB">
              <w:rPr>
                <w:rFonts w:asciiTheme="minorHAnsi" w:hAnsiTheme="minorHAnsi" w:cs="Arial"/>
                <w:sz w:val="22"/>
              </w:rPr>
              <w:t xml:space="preserve"> y </w:t>
            </w:r>
            <w:r w:rsidRPr="00347EBB">
              <w:rPr>
                <w:rFonts w:asciiTheme="minorHAnsi" w:hAnsiTheme="minorHAnsi" w:cs="Arial"/>
                <w:sz w:val="22"/>
              </w:rPr>
              <w:t xml:space="preserve">Declaración sobre cumplimiento de Normas Oficiales </w:t>
            </w:r>
            <w:r w:rsidRPr="00347EBB">
              <w:rPr>
                <w:rFonts w:asciiTheme="minorHAnsi" w:hAnsiTheme="minorHAnsi" w:cs="Arial"/>
                <w:b/>
                <w:sz w:val="22"/>
              </w:rPr>
              <w:t>(anexo 2)</w:t>
            </w:r>
          </w:p>
        </w:tc>
      </w:tr>
      <w:tr w:rsidR="005C2AD5" w:rsidRPr="00347EBB" w:rsidTr="00E309A7">
        <w:trPr>
          <w:trHeight w:val="630"/>
          <w:jc w:val="center"/>
        </w:trPr>
        <w:tc>
          <w:tcPr>
            <w:tcW w:w="719" w:type="dxa"/>
            <w:vAlign w:val="center"/>
          </w:tcPr>
          <w:p w:rsidR="005C2AD5" w:rsidRPr="00347EBB" w:rsidRDefault="00464B08" w:rsidP="00347EBB">
            <w:pPr>
              <w:jc w:val="center"/>
              <w:rPr>
                <w:rFonts w:asciiTheme="minorHAnsi" w:hAnsiTheme="minorHAnsi" w:cs="Arial"/>
                <w:sz w:val="22"/>
              </w:rPr>
            </w:pPr>
            <w:r w:rsidRPr="00347EBB">
              <w:rPr>
                <w:rFonts w:asciiTheme="minorHAnsi" w:hAnsiTheme="minorHAnsi" w:cs="Arial"/>
                <w:sz w:val="22"/>
              </w:rPr>
              <w:t>C</w:t>
            </w:r>
          </w:p>
        </w:tc>
        <w:tc>
          <w:tcPr>
            <w:tcW w:w="9001" w:type="dxa"/>
            <w:vAlign w:val="center"/>
          </w:tcPr>
          <w:p w:rsidR="005C2AD5" w:rsidRPr="00347EBB" w:rsidRDefault="005C2AD5" w:rsidP="00347EBB">
            <w:pPr>
              <w:rPr>
                <w:rFonts w:asciiTheme="minorHAnsi" w:hAnsiTheme="minorHAnsi" w:cs="Arial"/>
                <w:sz w:val="22"/>
              </w:rPr>
            </w:pPr>
            <w:r w:rsidRPr="00347EBB">
              <w:rPr>
                <w:rFonts w:asciiTheme="minorHAnsi" w:hAnsiTheme="minorHAnsi" w:cs="Arial"/>
                <w:sz w:val="22"/>
              </w:rPr>
              <w:t xml:space="preserve">Manifestación de contar con facultades para suscribir la propuesta </w:t>
            </w:r>
            <w:r w:rsidRPr="00347EBB">
              <w:rPr>
                <w:rFonts w:asciiTheme="minorHAnsi" w:hAnsiTheme="minorHAnsi" w:cs="Arial"/>
                <w:b/>
                <w:sz w:val="22"/>
              </w:rPr>
              <w:t>(anexo 3)</w:t>
            </w:r>
          </w:p>
        </w:tc>
      </w:tr>
      <w:tr w:rsidR="005C2AD5" w:rsidRPr="00347EBB" w:rsidTr="00E309A7">
        <w:trPr>
          <w:trHeight w:val="630"/>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D</w:t>
            </w:r>
          </w:p>
        </w:tc>
        <w:tc>
          <w:tcPr>
            <w:tcW w:w="9001" w:type="dxa"/>
            <w:vAlign w:val="center"/>
          </w:tcPr>
          <w:p w:rsidR="005C2AD5" w:rsidRPr="00347EBB" w:rsidRDefault="005C2AD5" w:rsidP="00347EBB">
            <w:pPr>
              <w:rPr>
                <w:rFonts w:asciiTheme="minorHAnsi" w:hAnsiTheme="minorHAnsi" w:cs="Arial"/>
                <w:sz w:val="22"/>
                <w:szCs w:val="22"/>
              </w:rPr>
            </w:pPr>
            <w:r w:rsidRPr="00347EBB">
              <w:rPr>
                <w:rFonts w:asciiTheme="minorHAnsi" w:hAnsiTheme="minorHAnsi" w:cs="Arial"/>
                <w:sz w:val="22"/>
              </w:rPr>
              <w:t xml:space="preserve">Declaración de Integridad </w:t>
            </w:r>
            <w:r w:rsidRPr="00347EBB">
              <w:rPr>
                <w:rFonts w:asciiTheme="minorHAnsi" w:hAnsiTheme="minorHAnsi" w:cs="Arial"/>
                <w:b/>
                <w:sz w:val="22"/>
              </w:rPr>
              <w:t>(anexo 4)</w:t>
            </w:r>
          </w:p>
        </w:tc>
      </w:tr>
      <w:tr w:rsidR="005C2AD5" w:rsidRPr="00347EBB" w:rsidTr="00E309A7">
        <w:trPr>
          <w:trHeight w:val="567"/>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E</w:t>
            </w:r>
          </w:p>
        </w:tc>
        <w:tc>
          <w:tcPr>
            <w:tcW w:w="9001" w:type="dxa"/>
            <w:vAlign w:val="center"/>
          </w:tcPr>
          <w:p w:rsidR="005C2AD5" w:rsidRPr="00347EBB" w:rsidRDefault="003846FF" w:rsidP="00347EBB">
            <w:pPr>
              <w:rPr>
                <w:rFonts w:asciiTheme="minorHAnsi" w:hAnsiTheme="minorHAnsi" w:cs="Arial"/>
                <w:sz w:val="22"/>
              </w:rPr>
            </w:pPr>
            <w:r w:rsidRPr="00347EBB">
              <w:rPr>
                <w:rFonts w:asciiTheme="minorHAnsi" w:hAnsiTheme="minorHAnsi" w:cs="Arial"/>
                <w:sz w:val="22"/>
              </w:rPr>
              <w:t>Manifestación</w:t>
            </w:r>
            <w:r w:rsidR="005C2AD5" w:rsidRPr="00347EBB">
              <w:rPr>
                <w:rFonts w:asciiTheme="minorHAnsi" w:hAnsiTheme="minorHAnsi" w:cs="Arial"/>
                <w:sz w:val="22"/>
              </w:rPr>
              <w:t xml:space="preserve"> de impedimentos legales </w:t>
            </w:r>
            <w:r w:rsidR="005C2AD5" w:rsidRPr="00347EBB">
              <w:rPr>
                <w:rFonts w:asciiTheme="minorHAnsi" w:hAnsiTheme="minorHAnsi" w:cs="Arial"/>
                <w:b/>
                <w:sz w:val="22"/>
              </w:rPr>
              <w:t>(anexo 5)</w:t>
            </w:r>
          </w:p>
        </w:tc>
      </w:tr>
      <w:tr w:rsidR="005C2AD5" w:rsidRPr="00347EBB" w:rsidTr="00E309A7">
        <w:trPr>
          <w:trHeight w:val="603"/>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F</w:t>
            </w:r>
          </w:p>
        </w:tc>
        <w:tc>
          <w:tcPr>
            <w:tcW w:w="9001" w:type="dxa"/>
            <w:vAlign w:val="center"/>
          </w:tcPr>
          <w:p w:rsidR="005C2AD5" w:rsidRPr="00347EBB" w:rsidRDefault="00E309A7" w:rsidP="00347EBB">
            <w:pPr>
              <w:rPr>
                <w:rFonts w:asciiTheme="minorHAnsi" w:hAnsiTheme="minorHAnsi" w:cs="Arial"/>
                <w:sz w:val="22"/>
              </w:rPr>
            </w:pPr>
            <w:r w:rsidRPr="00347EBB">
              <w:rPr>
                <w:rFonts w:asciiTheme="minorHAnsi" w:hAnsiTheme="minorHAnsi" w:cs="Arial"/>
                <w:sz w:val="22"/>
              </w:rPr>
              <w:t>Currí</w:t>
            </w:r>
            <w:r w:rsidR="005C2AD5" w:rsidRPr="00347EBB">
              <w:rPr>
                <w:rFonts w:asciiTheme="minorHAnsi" w:hAnsiTheme="minorHAnsi" w:cs="Arial"/>
                <w:sz w:val="22"/>
              </w:rPr>
              <w:t xml:space="preserve">culum del licitante  </w:t>
            </w:r>
          </w:p>
        </w:tc>
      </w:tr>
      <w:tr w:rsidR="005C2AD5" w:rsidRPr="00347EBB" w:rsidTr="00E309A7">
        <w:trPr>
          <w:trHeight w:val="603"/>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G</w:t>
            </w:r>
          </w:p>
        </w:tc>
        <w:tc>
          <w:tcPr>
            <w:tcW w:w="9001" w:type="dxa"/>
            <w:vAlign w:val="center"/>
          </w:tcPr>
          <w:p w:rsidR="005C2AD5" w:rsidRPr="00347EBB" w:rsidRDefault="005C2AD5" w:rsidP="00347EBB">
            <w:pPr>
              <w:rPr>
                <w:rFonts w:asciiTheme="minorHAnsi" w:hAnsiTheme="minorHAnsi" w:cs="Arial"/>
                <w:sz w:val="22"/>
              </w:rPr>
            </w:pPr>
            <w:r w:rsidRPr="00347EBB">
              <w:rPr>
                <w:rFonts w:asciiTheme="minorHAnsi" w:hAnsiTheme="minorHAnsi" w:cs="Arial"/>
                <w:sz w:val="22"/>
              </w:rPr>
              <w:t xml:space="preserve">Declaración sobre compromisos fiscales </w:t>
            </w:r>
            <w:r w:rsidRPr="00347EBB">
              <w:rPr>
                <w:rFonts w:asciiTheme="minorHAnsi" w:hAnsiTheme="minorHAnsi" w:cs="Arial"/>
                <w:b/>
                <w:sz w:val="22"/>
              </w:rPr>
              <w:t>(anexo 6)</w:t>
            </w:r>
          </w:p>
        </w:tc>
      </w:tr>
      <w:tr w:rsidR="00464B08" w:rsidRPr="00347EBB" w:rsidTr="00E309A7">
        <w:trPr>
          <w:trHeight w:val="603"/>
          <w:jc w:val="center"/>
        </w:trPr>
        <w:tc>
          <w:tcPr>
            <w:tcW w:w="719" w:type="dxa"/>
            <w:vAlign w:val="center"/>
          </w:tcPr>
          <w:p w:rsidR="00464B08" w:rsidRPr="00347EBB" w:rsidRDefault="00464B08" w:rsidP="00347EBB">
            <w:pPr>
              <w:jc w:val="center"/>
              <w:rPr>
                <w:rFonts w:asciiTheme="minorHAnsi" w:hAnsiTheme="minorHAnsi" w:cs="Arial"/>
                <w:sz w:val="22"/>
              </w:rPr>
            </w:pPr>
            <w:r w:rsidRPr="00347EBB">
              <w:rPr>
                <w:rFonts w:asciiTheme="minorHAnsi" w:hAnsiTheme="minorHAnsi" w:cs="Arial"/>
                <w:sz w:val="22"/>
              </w:rPr>
              <w:t>H</w:t>
            </w:r>
          </w:p>
        </w:tc>
        <w:tc>
          <w:tcPr>
            <w:tcW w:w="9001" w:type="dxa"/>
            <w:vAlign w:val="center"/>
          </w:tcPr>
          <w:p w:rsidR="00464B08" w:rsidRPr="00347EBB" w:rsidRDefault="00464B08" w:rsidP="00347EBB">
            <w:pPr>
              <w:rPr>
                <w:rFonts w:asciiTheme="minorHAnsi" w:hAnsiTheme="minorHAnsi" w:cs="Arial"/>
                <w:sz w:val="22"/>
              </w:rPr>
            </w:pPr>
            <w:r w:rsidRPr="00347EBB">
              <w:rPr>
                <w:rFonts w:asciiTheme="minorHAnsi" w:hAnsiTheme="minorHAnsi" w:cs="Arial"/>
                <w:sz w:val="22"/>
              </w:rPr>
              <w:t xml:space="preserve">Declaración de nacionalidad </w:t>
            </w:r>
            <w:r w:rsidRPr="00347EBB">
              <w:rPr>
                <w:rFonts w:asciiTheme="minorHAnsi" w:hAnsiTheme="minorHAnsi" w:cs="Arial"/>
                <w:b/>
                <w:sz w:val="22"/>
              </w:rPr>
              <w:t>(anexo 7)</w:t>
            </w:r>
          </w:p>
        </w:tc>
      </w:tr>
      <w:tr w:rsidR="00B50042" w:rsidRPr="00347EBB" w:rsidTr="00E309A7">
        <w:trPr>
          <w:trHeight w:val="603"/>
          <w:jc w:val="center"/>
        </w:trPr>
        <w:tc>
          <w:tcPr>
            <w:tcW w:w="719" w:type="dxa"/>
            <w:vAlign w:val="center"/>
          </w:tcPr>
          <w:p w:rsidR="00B50042" w:rsidRPr="00347EBB" w:rsidRDefault="006D3964" w:rsidP="00347EBB">
            <w:pPr>
              <w:jc w:val="center"/>
              <w:rPr>
                <w:rFonts w:asciiTheme="minorHAnsi" w:hAnsiTheme="minorHAnsi" w:cs="Arial"/>
                <w:sz w:val="22"/>
              </w:rPr>
            </w:pPr>
            <w:r w:rsidRPr="00347EBB">
              <w:rPr>
                <w:rFonts w:asciiTheme="minorHAnsi" w:hAnsiTheme="minorHAnsi" w:cs="Arial"/>
                <w:sz w:val="22"/>
              </w:rPr>
              <w:t>I</w:t>
            </w:r>
          </w:p>
        </w:tc>
        <w:tc>
          <w:tcPr>
            <w:tcW w:w="9001" w:type="dxa"/>
            <w:vAlign w:val="center"/>
          </w:tcPr>
          <w:p w:rsidR="00B50042" w:rsidRPr="00347EBB" w:rsidRDefault="00861102" w:rsidP="00347EBB">
            <w:pPr>
              <w:rPr>
                <w:rFonts w:asciiTheme="minorHAnsi" w:hAnsiTheme="minorHAnsi" w:cs="Arial"/>
                <w:sz w:val="22"/>
              </w:rPr>
            </w:pPr>
            <w:r w:rsidRPr="00861102">
              <w:rPr>
                <w:rFonts w:asciiTheme="minorHAnsi" w:hAnsiTheme="minorHAnsi" w:cs="Arial"/>
                <w:sz w:val="22"/>
              </w:rPr>
              <w:t>Carta de compromiso de la prestación del servicio</w:t>
            </w:r>
          </w:p>
        </w:tc>
      </w:tr>
      <w:tr w:rsidR="00861102" w:rsidRPr="00347EBB" w:rsidTr="00E309A7">
        <w:trPr>
          <w:trHeight w:val="603"/>
          <w:jc w:val="center"/>
        </w:trPr>
        <w:tc>
          <w:tcPr>
            <w:tcW w:w="719" w:type="dxa"/>
            <w:vAlign w:val="center"/>
          </w:tcPr>
          <w:p w:rsidR="00861102" w:rsidRPr="00347EBB" w:rsidRDefault="00861102" w:rsidP="00347EBB">
            <w:pPr>
              <w:jc w:val="center"/>
              <w:rPr>
                <w:rFonts w:asciiTheme="minorHAnsi" w:hAnsiTheme="minorHAnsi" w:cs="Arial"/>
                <w:sz w:val="22"/>
              </w:rPr>
            </w:pPr>
            <w:r>
              <w:rPr>
                <w:rFonts w:asciiTheme="minorHAnsi" w:hAnsiTheme="minorHAnsi" w:cs="Arial"/>
                <w:sz w:val="22"/>
              </w:rPr>
              <w:t>J</w:t>
            </w:r>
          </w:p>
        </w:tc>
        <w:tc>
          <w:tcPr>
            <w:tcW w:w="9001" w:type="dxa"/>
            <w:vAlign w:val="center"/>
          </w:tcPr>
          <w:p w:rsidR="00861102" w:rsidRPr="00861102" w:rsidRDefault="00861102" w:rsidP="005756BB">
            <w:pPr>
              <w:rPr>
                <w:rFonts w:asciiTheme="minorHAnsi" w:hAnsiTheme="minorHAnsi" w:cs="Arial"/>
                <w:sz w:val="22"/>
              </w:rPr>
            </w:pPr>
            <w:r w:rsidRPr="00861102">
              <w:rPr>
                <w:rFonts w:asciiTheme="minorHAnsi" w:hAnsiTheme="minorHAnsi" w:cs="Arial"/>
                <w:sz w:val="22"/>
              </w:rPr>
              <w:t xml:space="preserve">Original o copia certificada y copia simple para su cotejo, </w:t>
            </w:r>
            <w:r w:rsidR="005756BB">
              <w:rPr>
                <w:rFonts w:asciiTheme="minorHAnsi" w:hAnsiTheme="minorHAnsi" w:cs="Arial"/>
                <w:sz w:val="22"/>
              </w:rPr>
              <w:t>de la capacidad de recursos humanos y experiencia de su personal</w:t>
            </w:r>
          </w:p>
        </w:tc>
      </w:tr>
      <w:tr w:rsidR="00861102" w:rsidRPr="00347EBB" w:rsidTr="00E309A7">
        <w:trPr>
          <w:trHeight w:val="603"/>
          <w:jc w:val="center"/>
        </w:trPr>
        <w:tc>
          <w:tcPr>
            <w:tcW w:w="719" w:type="dxa"/>
            <w:vAlign w:val="center"/>
          </w:tcPr>
          <w:p w:rsidR="00861102" w:rsidRPr="00347EBB" w:rsidRDefault="00861102" w:rsidP="00347EBB">
            <w:pPr>
              <w:jc w:val="center"/>
              <w:rPr>
                <w:rFonts w:asciiTheme="minorHAnsi" w:hAnsiTheme="minorHAnsi" w:cs="Arial"/>
                <w:sz w:val="22"/>
              </w:rPr>
            </w:pPr>
            <w:r>
              <w:rPr>
                <w:rFonts w:asciiTheme="minorHAnsi" w:hAnsiTheme="minorHAnsi" w:cs="Arial"/>
                <w:sz w:val="22"/>
              </w:rPr>
              <w:t>K</w:t>
            </w:r>
          </w:p>
        </w:tc>
        <w:tc>
          <w:tcPr>
            <w:tcW w:w="9001" w:type="dxa"/>
            <w:vAlign w:val="center"/>
          </w:tcPr>
          <w:p w:rsidR="00861102" w:rsidRPr="00347EBB" w:rsidRDefault="005756BB" w:rsidP="00347EBB">
            <w:pPr>
              <w:rPr>
                <w:rFonts w:asciiTheme="minorHAnsi" w:hAnsiTheme="minorHAnsi" w:cs="Arial"/>
                <w:sz w:val="22"/>
              </w:rPr>
            </w:pPr>
            <w:r>
              <w:rPr>
                <w:rFonts w:asciiTheme="minorHAnsi" w:hAnsiTheme="minorHAnsi" w:cs="Arial"/>
                <w:sz w:val="22"/>
              </w:rPr>
              <w:t>Cuotas obrero patronales IMSS</w:t>
            </w:r>
          </w:p>
        </w:tc>
      </w:tr>
      <w:tr w:rsidR="00B500B3" w:rsidRPr="00347EBB" w:rsidTr="00E309A7">
        <w:trPr>
          <w:trHeight w:val="603"/>
          <w:jc w:val="center"/>
        </w:trPr>
        <w:tc>
          <w:tcPr>
            <w:tcW w:w="719" w:type="dxa"/>
            <w:vAlign w:val="center"/>
          </w:tcPr>
          <w:p w:rsidR="00B500B3" w:rsidRDefault="0088206F" w:rsidP="00347EBB">
            <w:pPr>
              <w:jc w:val="center"/>
              <w:rPr>
                <w:rFonts w:asciiTheme="minorHAnsi" w:hAnsiTheme="minorHAnsi" w:cs="Arial"/>
                <w:sz w:val="22"/>
              </w:rPr>
            </w:pPr>
            <w:r>
              <w:rPr>
                <w:rFonts w:asciiTheme="minorHAnsi" w:hAnsiTheme="minorHAnsi" w:cs="Arial"/>
                <w:sz w:val="22"/>
              </w:rPr>
              <w:t>L</w:t>
            </w:r>
          </w:p>
        </w:tc>
        <w:tc>
          <w:tcPr>
            <w:tcW w:w="9001" w:type="dxa"/>
            <w:vAlign w:val="center"/>
          </w:tcPr>
          <w:p w:rsidR="00B500B3" w:rsidRPr="00861102" w:rsidRDefault="005756BB" w:rsidP="00347EBB">
            <w:pPr>
              <w:rPr>
                <w:rFonts w:asciiTheme="minorHAnsi" w:hAnsiTheme="minorHAnsi" w:cs="Arial"/>
                <w:sz w:val="22"/>
              </w:rPr>
            </w:pPr>
            <w:r>
              <w:rPr>
                <w:rFonts w:asciiTheme="minorHAnsi" w:hAnsiTheme="minorHAnsi" w:cs="Arial"/>
                <w:sz w:val="22"/>
              </w:rPr>
              <w:t>Carta de no antecedentes penales y certificados médicos</w:t>
            </w:r>
          </w:p>
        </w:tc>
      </w:tr>
    </w:tbl>
    <w:p w:rsidR="005C2AD5" w:rsidRPr="00347EBB" w:rsidRDefault="005C2AD5" w:rsidP="00347EBB">
      <w:pPr>
        <w:pStyle w:val="3"/>
        <w:ind w:left="0" w:firstLine="0"/>
        <w:rPr>
          <w:rFonts w:asciiTheme="minorHAnsi" w:hAnsiTheme="minorHAnsi" w:cs="Arial"/>
          <w:sz w:val="24"/>
          <w:szCs w:val="24"/>
        </w:rPr>
      </w:pPr>
    </w:p>
    <w:p w:rsidR="005C2AD5" w:rsidRPr="00347EBB" w:rsidRDefault="005C2AD5"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5C2AD5" w:rsidRPr="00347EBB" w:rsidRDefault="005C2AD5"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O SU REPRESENTANTE LEGAL</w:t>
      </w:r>
    </w:p>
    <w:p w:rsidR="005C2AD5" w:rsidRPr="00347EBB" w:rsidRDefault="005C2AD5" w:rsidP="00347EBB">
      <w:pPr>
        <w:pStyle w:val="2"/>
        <w:ind w:left="1368"/>
        <w:jc w:val="center"/>
        <w:rPr>
          <w:rFonts w:asciiTheme="minorHAnsi" w:hAnsiTheme="minorHAnsi" w:cs="Arial"/>
          <w:sz w:val="24"/>
          <w:szCs w:val="24"/>
        </w:rPr>
      </w:pPr>
    </w:p>
    <w:p w:rsidR="00762E26" w:rsidRDefault="00762E26" w:rsidP="00347EBB">
      <w:pPr>
        <w:jc w:val="center"/>
        <w:rPr>
          <w:rFonts w:asciiTheme="minorHAnsi" w:hAnsiTheme="minorHAnsi" w:cs="Arial"/>
          <w:b/>
          <w:sz w:val="24"/>
          <w:szCs w:val="24"/>
        </w:rPr>
      </w:pPr>
    </w:p>
    <w:p w:rsidR="00861102" w:rsidRPr="00347EBB" w:rsidRDefault="00861102" w:rsidP="00347EBB">
      <w:pPr>
        <w:jc w:val="center"/>
        <w:rPr>
          <w:rFonts w:asciiTheme="minorHAnsi" w:hAnsiTheme="minorHAnsi" w:cs="Arial"/>
          <w:b/>
          <w:sz w:val="24"/>
          <w:szCs w:val="24"/>
        </w:rPr>
      </w:pPr>
    </w:p>
    <w:p w:rsidR="008B7718" w:rsidRPr="00347EBB" w:rsidRDefault="00A2706C" w:rsidP="00347EBB">
      <w:pPr>
        <w:jc w:val="center"/>
        <w:rPr>
          <w:rFonts w:asciiTheme="minorHAnsi" w:hAnsiTheme="minorHAnsi" w:cs="Arial"/>
          <w:b/>
          <w:sz w:val="24"/>
          <w:szCs w:val="24"/>
        </w:rPr>
      </w:pPr>
      <w:r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9</w:t>
      </w:r>
    </w:p>
    <w:p w:rsidR="0033067E" w:rsidRPr="00347EBB" w:rsidRDefault="0033067E" w:rsidP="00347EBB">
      <w:pPr>
        <w:jc w:val="center"/>
        <w:rPr>
          <w:rFonts w:asciiTheme="minorHAnsi" w:hAnsiTheme="minorHAnsi" w:cs="Arial"/>
          <w:b/>
          <w:bCs/>
          <w:sz w:val="24"/>
          <w:szCs w:val="24"/>
        </w:rPr>
      </w:pPr>
      <w:r w:rsidRPr="00347EBB">
        <w:rPr>
          <w:rFonts w:asciiTheme="minorHAnsi" w:hAnsiTheme="minorHAnsi" w:cs="Arial"/>
          <w:b/>
          <w:bCs/>
          <w:sz w:val="24"/>
          <w:szCs w:val="24"/>
          <w:lang w:val="es-MX"/>
        </w:rPr>
        <w:t>CATALOGO DE CONCEPTOS</w:t>
      </w:r>
    </w:p>
    <w:p w:rsidR="0033067E" w:rsidRPr="00347EBB" w:rsidRDefault="0033067E" w:rsidP="00347EBB">
      <w:pPr>
        <w:jc w:val="center"/>
        <w:rPr>
          <w:rFonts w:asciiTheme="minorHAnsi" w:hAnsiTheme="minorHAnsi" w:cs="Arial"/>
          <w:sz w:val="22"/>
          <w:szCs w:val="22"/>
          <w:lang w:val="es-MX"/>
        </w:rPr>
      </w:pPr>
    </w:p>
    <w:p w:rsidR="00464B08" w:rsidRPr="00347EBB" w:rsidRDefault="00464B08"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464B08" w:rsidRPr="00347EBB" w:rsidRDefault="00464B08" w:rsidP="00347EBB">
      <w:pPr>
        <w:jc w:val="center"/>
        <w:rPr>
          <w:rFonts w:asciiTheme="minorHAnsi" w:hAnsiTheme="minorHAnsi"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47EBB">
        <w:trPr>
          <w:trHeight w:val="214"/>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Licitante: </w:t>
            </w:r>
          </w:p>
        </w:tc>
      </w:tr>
      <w:tr w:rsidR="0033067E" w:rsidRPr="00347EBB">
        <w:trPr>
          <w:trHeight w:val="231"/>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Domicilio: </w:t>
            </w:r>
          </w:p>
        </w:tc>
      </w:tr>
      <w:tr w:rsidR="0033067E" w:rsidRPr="00347EBB">
        <w:trPr>
          <w:trHeight w:val="250"/>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Representante: </w:t>
            </w:r>
          </w:p>
        </w:tc>
      </w:tr>
    </w:tbl>
    <w:p w:rsidR="0033067E" w:rsidRPr="00347EBB" w:rsidRDefault="0033067E" w:rsidP="00347EBB">
      <w:pPr>
        <w:rPr>
          <w:rFonts w:asciiTheme="minorHAnsi" w:hAnsiTheme="minorHAnsi" w:cs="Arial"/>
          <w:lang w:val="es-MX"/>
        </w:rPr>
      </w:pPr>
    </w:p>
    <w:p w:rsidR="00467CA8" w:rsidRPr="00347EBB" w:rsidRDefault="00467CA8"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PAQUETE</w:t>
      </w:r>
      <w:r w:rsidR="00464B08" w:rsidRPr="00347EBB">
        <w:rPr>
          <w:rFonts w:asciiTheme="minorHAnsi" w:hAnsiTheme="minorHAnsi" w:cs="Arial"/>
          <w:sz w:val="24"/>
          <w:szCs w:val="24"/>
        </w:rPr>
        <w:t xml:space="preserve"> UNICO</w:t>
      </w:r>
    </w:p>
    <w:p w:rsidR="00765CE7" w:rsidRPr="00347EBB" w:rsidRDefault="00765CE7" w:rsidP="00347EBB">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1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7"/>
        <w:gridCol w:w="1809"/>
        <w:gridCol w:w="1929"/>
        <w:gridCol w:w="1483"/>
        <w:gridCol w:w="1929"/>
        <w:gridCol w:w="1784"/>
        <w:gridCol w:w="1224"/>
      </w:tblGrid>
      <w:tr w:rsidR="00532B42" w:rsidRPr="00347EBB" w:rsidTr="00532B42">
        <w:trPr>
          <w:trHeight w:val="220"/>
          <w:tblHeader/>
        </w:trPr>
        <w:tc>
          <w:tcPr>
            <w:tcW w:w="857" w:type="dxa"/>
            <w:shd w:val="clear" w:color="auto" w:fill="E6E6E6"/>
            <w:noWrap/>
            <w:vAlign w:val="center"/>
          </w:tcPr>
          <w:p w:rsidR="00532B42" w:rsidRPr="00347EBB" w:rsidRDefault="00D53A07" w:rsidP="00347EBB">
            <w:pPr>
              <w:jc w:val="center"/>
              <w:rPr>
                <w:rFonts w:asciiTheme="minorHAnsi" w:hAnsiTheme="minorHAnsi" w:cs="Arial"/>
                <w:b/>
                <w:bCs/>
                <w:lang w:val="es-MX" w:eastAsia="es-MX"/>
              </w:rPr>
            </w:pPr>
            <w:r>
              <w:rPr>
                <w:rFonts w:asciiTheme="minorHAnsi" w:hAnsiTheme="minorHAnsi" w:cs="Arial"/>
                <w:b/>
                <w:bCs/>
              </w:rPr>
              <w:t>Paquete único</w:t>
            </w:r>
          </w:p>
        </w:tc>
        <w:tc>
          <w:tcPr>
            <w:tcW w:w="1809" w:type="dxa"/>
            <w:shd w:val="clear" w:color="auto" w:fill="E6E6E6"/>
            <w:noWrap/>
            <w:vAlign w:val="center"/>
          </w:tcPr>
          <w:p w:rsidR="00532B42" w:rsidRPr="00347EBB" w:rsidRDefault="00532B42" w:rsidP="00D53A07">
            <w:pPr>
              <w:jc w:val="center"/>
              <w:rPr>
                <w:rFonts w:asciiTheme="minorHAnsi" w:hAnsiTheme="minorHAnsi" w:cs="Arial"/>
                <w:b/>
                <w:bCs/>
                <w:sz w:val="18"/>
                <w:szCs w:val="18"/>
              </w:rPr>
            </w:pPr>
            <w:r w:rsidRPr="00347EBB">
              <w:rPr>
                <w:rFonts w:asciiTheme="minorHAnsi" w:hAnsiTheme="minorHAnsi" w:cs="Arial"/>
                <w:b/>
                <w:bCs/>
                <w:sz w:val="18"/>
                <w:szCs w:val="18"/>
              </w:rPr>
              <w:t xml:space="preserve">Concepto                                                               </w:t>
            </w:r>
          </w:p>
        </w:tc>
        <w:tc>
          <w:tcPr>
            <w:tcW w:w="1929" w:type="dxa"/>
            <w:shd w:val="clear" w:color="auto" w:fill="E6E6E6"/>
            <w:noWrap/>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Unidad de medida</w:t>
            </w:r>
          </w:p>
        </w:tc>
        <w:tc>
          <w:tcPr>
            <w:tcW w:w="1483" w:type="dxa"/>
            <w:shd w:val="clear" w:color="auto" w:fill="E6E6E6"/>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CANTIDAD</w:t>
            </w:r>
          </w:p>
        </w:tc>
        <w:tc>
          <w:tcPr>
            <w:tcW w:w="1929" w:type="dxa"/>
            <w:shd w:val="clear" w:color="auto" w:fill="E6E6E6"/>
            <w:noWrap/>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Precio Unitario sin incluir I.V.A.</w:t>
            </w:r>
          </w:p>
        </w:tc>
        <w:tc>
          <w:tcPr>
            <w:tcW w:w="1781" w:type="dxa"/>
            <w:shd w:val="clear" w:color="auto" w:fill="E6E6E6"/>
            <w:vAlign w:val="center"/>
          </w:tcPr>
          <w:p w:rsidR="00532B42" w:rsidRPr="00347EBB" w:rsidRDefault="00532B42" w:rsidP="00347EBB">
            <w:pPr>
              <w:jc w:val="center"/>
              <w:rPr>
                <w:rFonts w:asciiTheme="minorHAnsi" w:hAnsiTheme="minorHAnsi" w:cs="Arial"/>
                <w:b/>
                <w:bCs/>
              </w:rPr>
            </w:pPr>
            <w:r w:rsidRPr="00347EBB">
              <w:rPr>
                <w:rFonts w:asciiTheme="minorHAnsi" w:hAnsiTheme="minorHAnsi" w:cs="Arial"/>
                <w:b/>
                <w:bCs/>
              </w:rPr>
              <w:t>Precio Unitario con Letra (sin incluir I.V.A)</w:t>
            </w:r>
          </w:p>
        </w:tc>
        <w:tc>
          <w:tcPr>
            <w:tcW w:w="1224" w:type="dxa"/>
            <w:shd w:val="clear" w:color="auto" w:fill="E6E6E6"/>
            <w:vAlign w:val="center"/>
          </w:tcPr>
          <w:p w:rsidR="00532B42" w:rsidRPr="00347EBB" w:rsidRDefault="00532B42" w:rsidP="00347EBB">
            <w:pPr>
              <w:jc w:val="center"/>
              <w:rPr>
                <w:rFonts w:asciiTheme="minorHAnsi" w:hAnsiTheme="minorHAnsi" w:cs="Arial"/>
                <w:b/>
                <w:bCs/>
              </w:rPr>
            </w:pPr>
            <w:r w:rsidRPr="00347EBB">
              <w:rPr>
                <w:rFonts w:asciiTheme="minorHAnsi" w:hAnsiTheme="minorHAnsi" w:cs="Arial"/>
                <w:b/>
                <w:bCs/>
              </w:rPr>
              <w:t>I m p o r t e</w:t>
            </w:r>
          </w:p>
        </w:tc>
      </w:tr>
      <w:tr w:rsidR="00532B42" w:rsidRPr="00347EBB" w:rsidTr="00532B42">
        <w:trPr>
          <w:trHeight w:val="310"/>
        </w:trPr>
        <w:tc>
          <w:tcPr>
            <w:tcW w:w="857" w:type="dxa"/>
            <w:tcBorders>
              <w:bottom w:val="single" w:sz="4" w:space="0" w:color="auto"/>
            </w:tcBorders>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tcBorders>
              <w:bottom w:val="single" w:sz="4" w:space="0" w:color="auto"/>
            </w:tcBorders>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single" w:sz="4" w:space="0" w:color="auto"/>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Subtotal:</w:t>
            </w:r>
          </w:p>
        </w:tc>
        <w:tc>
          <w:tcPr>
            <w:tcW w:w="1224" w:type="dxa"/>
            <w:tcBorders>
              <w:top w:val="single" w:sz="4" w:space="0" w:color="auto"/>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nil"/>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 de IVA a trasladar</w:t>
            </w:r>
          </w:p>
        </w:tc>
        <w:tc>
          <w:tcPr>
            <w:tcW w:w="1224" w:type="dxa"/>
            <w:tcBorders>
              <w:top w:val="nil"/>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nil"/>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Total:</w:t>
            </w:r>
          </w:p>
        </w:tc>
        <w:tc>
          <w:tcPr>
            <w:tcW w:w="1224" w:type="dxa"/>
            <w:tcBorders>
              <w:top w:val="nil"/>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bl>
    <w:p w:rsidR="001450E2" w:rsidRPr="00347EBB" w:rsidRDefault="001450E2" w:rsidP="00347EBB">
      <w:pPr>
        <w:rPr>
          <w:rFonts w:asciiTheme="minorHAnsi" w:hAnsiTheme="minorHAnsi" w:cs="Arial"/>
          <w:vanish/>
        </w:rPr>
      </w:pPr>
    </w:p>
    <w:p w:rsidR="00765CE7" w:rsidRPr="00347EBB" w:rsidRDefault="00765CE7" w:rsidP="00347EBB">
      <w:pPr>
        <w:pStyle w:val="2"/>
        <w:ind w:left="1368"/>
        <w:jc w:val="center"/>
        <w:rPr>
          <w:rFonts w:asciiTheme="minorHAnsi" w:hAnsiTheme="minorHAnsi" w:cs="Arial"/>
          <w:sz w:val="24"/>
          <w:szCs w:val="24"/>
        </w:rPr>
      </w:pPr>
    </w:p>
    <w:p w:rsidR="0033067E" w:rsidRPr="00347EBB" w:rsidRDefault="0033067E" w:rsidP="00347EBB">
      <w:pPr>
        <w:pStyle w:val="2"/>
        <w:ind w:left="1368"/>
        <w:jc w:val="center"/>
        <w:rPr>
          <w:rFonts w:asciiTheme="minorHAnsi" w:hAnsiTheme="minorHAnsi" w:cs="Arial"/>
          <w:sz w:val="24"/>
          <w:szCs w:val="24"/>
        </w:rPr>
      </w:pPr>
    </w:p>
    <w:p w:rsidR="001B7B28" w:rsidRPr="00347EBB" w:rsidRDefault="001B7B28" w:rsidP="00347EBB">
      <w:pPr>
        <w:pStyle w:val="2"/>
        <w:ind w:left="1368" w:hanging="738"/>
        <w:jc w:val="left"/>
        <w:rPr>
          <w:rFonts w:asciiTheme="minorHAnsi" w:hAnsiTheme="minorHAnsi" w:cs="Arial"/>
          <w:sz w:val="24"/>
          <w:szCs w:val="24"/>
        </w:rPr>
      </w:pPr>
      <w:r w:rsidRPr="00347EBB">
        <w:rPr>
          <w:rFonts w:asciiTheme="minorHAnsi" w:hAnsiTheme="minorHAnsi" w:cs="Arial"/>
          <w:sz w:val="24"/>
          <w:szCs w:val="24"/>
        </w:rPr>
        <w:t>-CONDICION DE PRECIOS Y PAGO:</w:t>
      </w:r>
    </w:p>
    <w:p w:rsidR="001B7B28" w:rsidRPr="00347EBB" w:rsidRDefault="001B7B28" w:rsidP="00347EBB">
      <w:pPr>
        <w:pStyle w:val="2"/>
        <w:ind w:left="1368"/>
        <w:jc w:val="center"/>
        <w:rPr>
          <w:rFonts w:asciiTheme="minorHAnsi" w:hAnsiTheme="minorHAnsi" w:cs="Arial"/>
          <w:sz w:val="24"/>
          <w:szCs w:val="24"/>
        </w:rPr>
      </w:pPr>
    </w:p>
    <w:p w:rsidR="001B7B28" w:rsidRPr="00347EBB" w:rsidRDefault="001B7B28" w:rsidP="00347EBB">
      <w:pPr>
        <w:pStyle w:val="2"/>
        <w:ind w:left="1368"/>
        <w:jc w:val="center"/>
        <w:rPr>
          <w:rFonts w:asciiTheme="minorHAnsi" w:hAnsiTheme="minorHAnsi" w:cs="Arial"/>
          <w:sz w:val="24"/>
          <w:szCs w:val="24"/>
        </w:rPr>
      </w:pPr>
    </w:p>
    <w:p w:rsidR="001B7B28" w:rsidRPr="00347EBB" w:rsidRDefault="001B7B28" w:rsidP="00347EBB">
      <w:pPr>
        <w:pStyle w:val="2"/>
        <w:ind w:left="1368"/>
        <w:jc w:val="center"/>
        <w:rPr>
          <w:rFonts w:asciiTheme="minorHAnsi" w:hAnsiTheme="minorHAnsi" w:cs="Arial"/>
          <w:sz w:val="24"/>
          <w:szCs w:val="24"/>
        </w:rPr>
      </w:pPr>
    </w:p>
    <w:p w:rsidR="0033067E" w:rsidRPr="00347EBB" w:rsidRDefault="0033067E"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33067E" w:rsidRPr="00347EBB" w:rsidRDefault="0033067E" w:rsidP="00347EBB">
      <w:pPr>
        <w:pStyle w:val="Textoindependiente2"/>
        <w:ind w:left="1134"/>
        <w:rPr>
          <w:rFonts w:asciiTheme="minorHAnsi" w:hAnsiTheme="minorHAnsi" w:cs="Arial"/>
          <w:b/>
          <w:sz w:val="24"/>
          <w:szCs w:val="24"/>
        </w:rPr>
      </w:pPr>
      <w:r w:rsidRPr="00347EBB">
        <w:rPr>
          <w:rFonts w:asciiTheme="minorHAnsi" w:hAnsiTheme="minorHAnsi" w:cs="Arial"/>
          <w:sz w:val="24"/>
          <w:szCs w:val="24"/>
        </w:rPr>
        <w:t>O SU REPRESENTANTE LEGAL</w:t>
      </w:r>
    </w:p>
    <w:p w:rsidR="0033067E" w:rsidRPr="00347EBB" w:rsidRDefault="0033067E"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B378FC" w:rsidRPr="00347EBB" w:rsidRDefault="00B378F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467CA8" w:rsidRPr="00347EBB" w:rsidRDefault="00467CA8" w:rsidP="00347EBB">
      <w:pPr>
        <w:jc w:val="center"/>
        <w:rPr>
          <w:rFonts w:asciiTheme="minorHAnsi" w:hAnsiTheme="minorHAnsi" w:cs="Arial"/>
          <w:b/>
          <w:sz w:val="24"/>
          <w:szCs w:val="24"/>
        </w:rPr>
      </w:pPr>
    </w:p>
    <w:p w:rsidR="00947B4E" w:rsidRPr="00347EBB" w:rsidRDefault="00A5715D" w:rsidP="00347EBB">
      <w:pPr>
        <w:jc w:val="center"/>
        <w:rPr>
          <w:rFonts w:asciiTheme="minorHAnsi" w:hAnsiTheme="minorHAnsi" w:cs="Arial"/>
          <w:b/>
          <w:sz w:val="24"/>
          <w:szCs w:val="24"/>
        </w:rPr>
      </w:pPr>
      <w:r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10</w:t>
      </w:r>
    </w:p>
    <w:p w:rsidR="00206D6E" w:rsidRPr="00347EBB" w:rsidRDefault="00206D6E" w:rsidP="00347EBB">
      <w:pPr>
        <w:jc w:val="center"/>
        <w:rPr>
          <w:rFonts w:asciiTheme="minorHAnsi" w:hAnsiTheme="minorHAnsi" w:cs="Arial"/>
          <w:b/>
          <w:sz w:val="24"/>
          <w:szCs w:val="24"/>
        </w:rPr>
      </w:pPr>
      <w:r w:rsidRPr="00347EBB">
        <w:rPr>
          <w:rFonts w:asciiTheme="minorHAnsi" w:hAnsiTheme="minorHAnsi" w:cs="Arial"/>
          <w:b/>
          <w:sz w:val="24"/>
          <w:szCs w:val="24"/>
        </w:rPr>
        <w:t>PROPUESTA ECONOMICA</w:t>
      </w:r>
    </w:p>
    <w:p w:rsidR="00206D6E" w:rsidRPr="00347EBB" w:rsidRDefault="00206D6E" w:rsidP="00347EBB">
      <w:pPr>
        <w:jc w:val="center"/>
        <w:rPr>
          <w:rFonts w:asciiTheme="minorHAnsi" w:hAnsiTheme="minorHAnsi" w:cs="Arial"/>
          <w:b/>
          <w:sz w:val="24"/>
          <w:szCs w:val="24"/>
        </w:rPr>
      </w:pP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PRESENTE.-</w:t>
      </w:r>
    </w:p>
    <w:p w:rsidR="00206D6E" w:rsidRPr="00347EBB" w:rsidRDefault="00206D6E" w:rsidP="00347EBB">
      <w:pPr>
        <w:ind w:left="567" w:right="324"/>
        <w:rPr>
          <w:rFonts w:asciiTheme="minorHAnsi" w:hAnsiTheme="minorHAnsi" w:cs="Arial"/>
          <w:sz w:val="22"/>
          <w:szCs w:val="22"/>
        </w:rPr>
      </w:pPr>
    </w:p>
    <w:p w:rsidR="00206D6E" w:rsidRPr="00347EBB" w:rsidRDefault="00206D6E" w:rsidP="00347EBB">
      <w:pPr>
        <w:pStyle w:val="Textodebloque"/>
        <w:spacing w:line="240" w:lineRule="auto"/>
        <w:ind w:left="567" w:right="324" w:firstLine="0"/>
        <w:rPr>
          <w:rFonts w:asciiTheme="minorHAnsi" w:hAnsiTheme="minorHAnsi" w:cs="Arial"/>
          <w:sz w:val="22"/>
          <w:szCs w:val="22"/>
        </w:rPr>
      </w:pPr>
      <w:r w:rsidRPr="00347EBB">
        <w:rPr>
          <w:rFonts w:asciiTheme="minorHAnsi" w:hAnsiTheme="minorHAnsi" w:cs="Arial"/>
          <w:sz w:val="22"/>
          <w:szCs w:val="22"/>
        </w:rPr>
        <w:t>Una vez examinadas las instruc</w:t>
      </w:r>
      <w:r w:rsidR="00A951DE" w:rsidRPr="00347EBB">
        <w:rPr>
          <w:rFonts w:asciiTheme="minorHAnsi" w:hAnsiTheme="minorHAnsi" w:cs="Arial"/>
          <w:sz w:val="22"/>
          <w:szCs w:val="22"/>
        </w:rPr>
        <w:t xml:space="preserve">ciones de cotización </w:t>
      </w:r>
      <w:r w:rsidRPr="00347EBB">
        <w:rPr>
          <w:rFonts w:asciiTheme="minorHAnsi" w:hAnsiTheme="minorHAnsi" w:cs="Arial"/>
          <w:sz w:val="22"/>
          <w:szCs w:val="22"/>
        </w:rPr>
        <w:t>y las especificaciones, incluyendo sus modificaciones, por medio de la presente los suscritos ofrecemos entregar:</w:t>
      </w:r>
      <w:r w:rsidRPr="00347EBB">
        <w:rPr>
          <w:rFonts w:asciiTheme="minorHAnsi" w:hAnsiTheme="minorHAnsi" w:cs="Arial"/>
          <w:sz w:val="22"/>
          <w:szCs w:val="22"/>
          <w:u w:val="single"/>
        </w:rPr>
        <w:t xml:space="preserve">              </w:t>
      </w:r>
      <w:r w:rsidRPr="00347EBB">
        <w:rPr>
          <w:rFonts w:asciiTheme="minorHAnsi" w:hAnsiTheme="minorHAnsi" w:cs="Arial"/>
          <w:sz w:val="22"/>
          <w:szCs w:val="22"/>
        </w:rPr>
        <w:t xml:space="preserve">para </w:t>
      </w:r>
      <w:r w:rsidR="00D13990" w:rsidRPr="00347EBB">
        <w:rPr>
          <w:rFonts w:asciiTheme="minorHAnsi" w:hAnsiTheme="minorHAnsi" w:cs="Arial"/>
          <w:sz w:val="22"/>
          <w:szCs w:val="22"/>
        </w:rPr>
        <w:t>_____________(</w:t>
      </w:r>
      <w:r w:rsidR="00EF27D8" w:rsidRPr="00347EBB">
        <w:rPr>
          <w:rFonts w:asciiTheme="minorHAnsi" w:hAnsiTheme="minorHAnsi" w:cs="Arial"/>
          <w:sz w:val="22"/>
          <w:szCs w:val="22"/>
        </w:rPr>
        <w:t>Órgano solicitante</w:t>
      </w:r>
      <w:r w:rsidR="00D13990" w:rsidRPr="00347EBB">
        <w:rPr>
          <w:rFonts w:asciiTheme="minorHAnsi" w:hAnsiTheme="minorHAnsi" w:cs="Arial"/>
          <w:sz w:val="22"/>
          <w:szCs w:val="22"/>
        </w:rPr>
        <w:t>)</w:t>
      </w:r>
      <w:r w:rsidRPr="00347EBB">
        <w:rPr>
          <w:rFonts w:asciiTheme="minorHAnsi" w:hAnsiTheme="minorHAnsi" w:cs="Arial"/>
          <w:sz w:val="22"/>
          <w:szCs w:val="22"/>
        </w:rPr>
        <w:t>, __________________________</w:t>
      </w:r>
      <w:r w:rsidR="00A951DE" w:rsidRPr="00347EBB">
        <w:rPr>
          <w:rFonts w:asciiTheme="minorHAnsi" w:hAnsiTheme="minorHAnsi" w:cs="Arial"/>
          <w:sz w:val="22"/>
          <w:szCs w:val="22"/>
        </w:rPr>
        <w:t xml:space="preserve"> </w:t>
      </w:r>
      <w:r w:rsidRPr="00347EBB">
        <w:rPr>
          <w:rFonts w:asciiTheme="minorHAnsi" w:hAnsiTheme="minorHAnsi" w:cs="Arial"/>
          <w:sz w:val="22"/>
          <w:szCs w:val="22"/>
        </w:rPr>
        <w:t xml:space="preserve">incluidos en el </w:t>
      </w:r>
      <w:r w:rsidR="00A5715D" w:rsidRPr="00347EBB">
        <w:rPr>
          <w:rFonts w:asciiTheme="minorHAnsi" w:hAnsiTheme="minorHAnsi" w:cs="Arial"/>
          <w:sz w:val="22"/>
          <w:szCs w:val="22"/>
        </w:rPr>
        <w:t>catálogo</w:t>
      </w:r>
      <w:r w:rsidRPr="00347EBB">
        <w:rPr>
          <w:rFonts w:asciiTheme="minorHAnsi" w:hAnsiTheme="minorHAnsi" w:cs="Arial"/>
          <w:sz w:val="22"/>
          <w:szCs w:val="22"/>
        </w:rPr>
        <w:t xml:space="preserve"> de conceptos respectivo, por la suma total de:</w:t>
      </w:r>
      <w:r w:rsidR="00A951DE" w:rsidRPr="00347EBB">
        <w:rPr>
          <w:rFonts w:asciiTheme="minorHAnsi" w:hAnsiTheme="minorHAnsi" w:cs="Arial"/>
          <w:sz w:val="22"/>
          <w:szCs w:val="22"/>
        </w:rPr>
        <w:t xml:space="preserve"> $_____________________________</w:t>
      </w:r>
      <w:r w:rsidRPr="00347EBB">
        <w:rPr>
          <w:rFonts w:asciiTheme="minorHAnsi" w:hAnsiTheme="minorHAnsi" w:cs="Arial"/>
          <w:sz w:val="22"/>
          <w:szCs w:val="22"/>
        </w:rPr>
        <w:t>S</w:t>
      </w:r>
      <w:r w:rsidR="00FA14F0" w:rsidRPr="00347EBB">
        <w:rPr>
          <w:rFonts w:asciiTheme="minorHAnsi" w:hAnsiTheme="minorHAnsi" w:cs="Arial"/>
          <w:sz w:val="22"/>
          <w:szCs w:val="22"/>
        </w:rPr>
        <w:t>on</w:t>
      </w:r>
      <w:r w:rsidRPr="00347EBB">
        <w:rPr>
          <w:rFonts w:asciiTheme="minorHAnsi" w:hAnsiTheme="minorHAnsi" w:cs="Arial"/>
          <w:sz w:val="22"/>
          <w:szCs w:val="22"/>
        </w:rPr>
        <w:t xml:space="preserve"> (___________________________________________) </w:t>
      </w:r>
      <w:r w:rsidRPr="00347EBB">
        <w:rPr>
          <w:rFonts w:asciiTheme="minorHAnsi" w:hAnsiTheme="minorHAnsi" w:cs="Arial"/>
          <w:b/>
          <w:bCs/>
          <w:sz w:val="22"/>
          <w:szCs w:val="22"/>
        </w:rPr>
        <w:t>sin incluir</w:t>
      </w:r>
      <w:r w:rsidRPr="00347EBB">
        <w:rPr>
          <w:rFonts w:asciiTheme="minorHAnsi" w:hAnsiTheme="minorHAnsi" w:cs="Arial"/>
          <w:sz w:val="22"/>
          <w:szCs w:val="22"/>
        </w:rPr>
        <w:t xml:space="preserve"> el I.V.A. o por el monto que se determine con arreglo a los incrementos o reducciones que el comprador determine.</w:t>
      </w:r>
    </w:p>
    <w:p w:rsidR="00206D6E" w:rsidRPr="00347EBB" w:rsidRDefault="00206D6E" w:rsidP="00347EBB">
      <w:pPr>
        <w:pStyle w:val="Textodebloque"/>
        <w:spacing w:line="240" w:lineRule="auto"/>
        <w:ind w:left="567" w:right="324"/>
        <w:rPr>
          <w:rFonts w:asciiTheme="minorHAnsi" w:hAnsiTheme="minorHAnsi" w:cs="Arial"/>
          <w:sz w:val="22"/>
          <w:szCs w:val="22"/>
        </w:rPr>
      </w:pPr>
    </w:p>
    <w:p w:rsidR="00206D6E" w:rsidRPr="00347EBB" w:rsidRDefault="00206D6E" w:rsidP="00347EBB">
      <w:pPr>
        <w:ind w:left="567" w:right="324"/>
        <w:jc w:val="both"/>
        <w:rPr>
          <w:rFonts w:asciiTheme="minorHAnsi" w:hAnsiTheme="minorHAnsi" w:cs="Arial"/>
          <w:sz w:val="22"/>
          <w:szCs w:val="22"/>
        </w:rPr>
      </w:pPr>
      <w:r w:rsidRPr="00347EBB">
        <w:rPr>
          <w:rFonts w:asciiTheme="minorHAnsi" w:hAnsiTheme="minorHAnsi" w:cs="Arial"/>
          <w:sz w:val="22"/>
          <w:szCs w:val="22"/>
        </w:rPr>
        <w:t>Asimismo, el porcentaje de Impuesto al Valor Agregado a trasladar es por el _____% (___ por ciento).</w:t>
      </w:r>
    </w:p>
    <w:p w:rsidR="00206D6E" w:rsidRPr="00347EBB" w:rsidRDefault="00206D6E" w:rsidP="00347EBB">
      <w:pPr>
        <w:ind w:left="567" w:right="324"/>
        <w:jc w:val="both"/>
        <w:rPr>
          <w:rFonts w:asciiTheme="minorHAnsi" w:hAnsiTheme="minorHAnsi" w:cs="Arial"/>
          <w:sz w:val="22"/>
          <w:szCs w:val="22"/>
        </w:rPr>
      </w:pPr>
    </w:p>
    <w:p w:rsidR="00266AC8" w:rsidRPr="00347EBB" w:rsidRDefault="00266AC8" w:rsidP="00347EBB">
      <w:pPr>
        <w:ind w:left="567" w:right="324"/>
        <w:jc w:val="both"/>
        <w:rPr>
          <w:rFonts w:asciiTheme="minorHAnsi" w:hAnsiTheme="minorHAnsi" w:cs="Arial"/>
          <w:sz w:val="22"/>
          <w:szCs w:val="22"/>
        </w:rPr>
      </w:pPr>
      <w:r w:rsidRPr="00347EBB">
        <w:rPr>
          <w:rFonts w:asciiTheme="minorHAnsi" w:hAnsiTheme="minorHAnsi" w:cs="Arial"/>
          <w:sz w:val="22"/>
          <w:szCs w:val="22"/>
        </w:rPr>
        <w:t xml:space="preserve">De igual manera, aceptada nuestra oferta, expediremos a su favor una garantía de cumplimiento, por un importe equivalente al </w:t>
      </w:r>
      <w:r w:rsidRPr="00347EBB">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347EBB">
        <w:rPr>
          <w:rFonts w:asciiTheme="minorHAnsi" w:hAnsiTheme="minorHAnsi" w:cs="Arial"/>
          <w:sz w:val="22"/>
          <w:szCs w:val="22"/>
        </w:rPr>
        <w:t>.</w:t>
      </w:r>
    </w:p>
    <w:p w:rsidR="00206D6E" w:rsidRPr="00347EBB" w:rsidRDefault="00206D6E" w:rsidP="00347EBB">
      <w:pPr>
        <w:ind w:left="567" w:right="324"/>
        <w:jc w:val="both"/>
        <w:rPr>
          <w:rFonts w:asciiTheme="minorHAnsi" w:hAnsiTheme="minorHAnsi" w:cs="Arial"/>
          <w:sz w:val="22"/>
          <w:szCs w:val="22"/>
        </w:rPr>
      </w:pPr>
    </w:p>
    <w:p w:rsidR="00206D6E" w:rsidRPr="00347EBB" w:rsidRDefault="00206D6E" w:rsidP="00347EBB">
      <w:pPr>
        <w:ind w:left="567" w:right="324"/>
        <w:jc w:val="both"/>
        <w:rPr>
          <w:rFonts w:asciiTheme="minorHAnsi" w:hAnsiTheme="minorHAnsi" w:cs="Arial"/>
          <w:sz w:val="22"/>
          <w:szCs w:val="22"/>
        </w:rPr>
      </w:pPr>
      <w:r w:rsidRPr="00347EBB">
        <w:rPr>
          <w:rFonts w:asciiTheme="minorHAnsi" w:hAnsiTheme="minorHAnsi" w:cs="Arial"/>
          <w:sz w:val="22"/>
          <w:szCs w:val="22"/>
        </w:rPr>
        <w:t xml:space="preserve">Convenimos además en mantener esta oferta por un periodo de </w:t>
      </w:r>
      <w:r w:rsidRPr="00347EBB">
        <w:rPr>
          <w:rFonts w:asciiTheme="minorHAnsi" w:hAnsiTheme="minorHAnsi" w:cs="Arial"/>
          <w:b/>
          <w:sz w:val="22"/>
          <w:szCs w:val="22"/>
        </w:rPr>
        <w:t>30 días</w:t>
      </w:r>
      <w:r w:rsidRPr="00347EBB">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206D6E" w:rsidRPr="00347EBB" w:rsidRDefault="00206D6E" w:rsidP="00347EBB">
      <w:pPr>
        <w:ind w:left="567" w:right="324"/>
        <w:jc w:val="both"/>
        <w:rPr>
          <w:rFonts w:asciiTheme="minorHAnsi" w:hAnsiTheme="minorHAnsi" w:cs="Arial"/>
          <w:sz w:val="22"/>
          <w:szCs w:val="22"/>
        </w:rPr>
      </w:pPr>
    </w:p>
    <w:p w:rsidR="00206D6E" w:rsidRPr="00347EBB" w:rsidRDefault="00206D6E" w:rsidP="00347EBB">
      <w:pPr>
        <w:pStyle w:val="Textodebloque"/>
        <w:spacing w:line="240" w:lineRule="auto"/>
        <w:ind w:left="567" w:right="324" w:firstLine="0"/>
        <w:rPr>
          <w:rFonts w:asciiTheme="minorHAnsi" w:hAnsiTheme="minorHAnsi" w:cs="Arial"/>
          <w:sz w:val="22"/>
          <w:szCs w:val="22"/>
        </w:rPr>
      </w:pPr>
      <w:r w:rsidRPr="00347EBB">
        <w:rPr>
          <w:rFonts w:asciiTheme="minorHAnsi" w:hAnsiTheme="minorHAnsi" w:cs="Arial"/>
          <w:sz w:val="22"/>
          <w:szCs w:val="22"/>
        </w:rPr>
        <w:t xml:space="preserve">Esta oferta, junto con su </w:t>
      </w:r>
      <w:r w:rsidR="00FA14F0" w:rsidRPr="00347EBB">
        <w:rPr>
          <w:rFonts w:asciiTheme="minorHAnsi" w:hAnsiTheme="minorHAnsi" w:cs="Arial"/>
          <w:sz w:val="22"/>
          <w:szCs w:val="22"/>
        </w:rPr>
        <w:t>aceptación</w:t>
      </w:r>
      <w:r w:rsidRPr="00347EBB">
        <w:rPr>
          <w:rFonts w:asciiTheme="minorHAnsi" w:hAnsiTheme="minorHAnsi" w:cs="Arial"/>
          <w:sz w:val="22"/>
          <w:szCs w:val="22"/>
        </w:rPr>
        <w:t xml:space="preserve"> por escrito, incluida la </w:t>
      </w:r>
      <w:r w:rsidR="00FA14F0" w:rsidRPr="00347EBB">
        <w:rPr>
          <w:rFonts w:asciiTheme="minorHAnsi" w:hAnsiTheme="minorHAnsi" w:cs="Arial"/>
          <w:sz w:val="22"/>
          <w:szCs w:val="22"/>
        </w:rPr>
        <w:t>notificación</w:t>
      </w:r>
      <w:r w:rsidRPr="00347EBB">
        <w:rPr>
          <w:rFonts w:asciiTheme="minorHAnsi" w:hAnsiTheme="minorHAnsi" w:cs="Arial"/>
          <w:sz w:val="22"/>
          <w:szCs w:val="22"/>
        </w:rPr>
        <w:t xml:space="preserve"> de </w:t>
      </w:r>
      <w:r w:rsidR="00FA14F0" w:rsidRPr="00347EBB">
        <w:rPr>
          <w:rFonts w:asciiTheme="minorHAnsi" w:hAnsiTheme="minorHAnsi" w:cs="Arial"/>
          <w:sz w:val="22"/>
          <w:szCs w:val="22"/>
        </w:rPr>
        <w:t>adjudicación</w:t>
      </w:r>
      <w:r w:rsidRPr="00347EBB">
        <w:rPr>
          <w:rFonts w:asciiTheme="minorHAnsi" w:hAnsiTheme="minorHAnsi" w:cs="Arial"/>
          <w:sz w:val="22"/>
          <w:szCs w:val="22"/>
        </w:rPr>
        <w:t xml:space="preserve">, </w:t>
      </w:r>
      <w:r w:rsidR="00FA14F0" w:rsidRPr="00347EBB">
        <w:rPr>
          <w:rFonts w:asciiTheme="minorHAnsi" w:hAnsiTheme="minorHAnsi" w:cs="Arial"/>
          <w:sz w:val="22"/>
          <w:szCs w:val="22"/>
        </w:rPr>
        <w:t>constituirá</w:t>
      </w:r>
      <w:r w:rsidRPr="00347EBB">
        <w:rPr>
          <w:rFonts w:asciiTheme="minorHAnsi" w:hAnsiTheme="minorHAnsi" w:cs="Arial"/>
          <w:sz w:val="22"/>
          <w:szCs w:val="22"/>
        </w:rPr>
        <w:t xml:space="preserve"> una promesa de contrato obligatorio hasta que se prepare y suscriba un contrato formal.</w:t>
      </w:r>
    </w:p>
    <w:p w:rsidR="00206D6E" w:rsidRPr="00347EBB" w:rsidRDefault="00206D6E" w:rsidP="00347EBB">
      <w:pPr>
        <w:ind w:left="567" w:right="324"/>
        <w:jc w:val="center"/>
        <w:rPr>
          <w:rFonts w:asciiTheme="minorHAnsi" w:hAnsiTheme="minorHAnsi" w:cs="Arial"/>
          <w:sz w:val="22"/>
          <w:szCs w:val="22"/>
        </w:rPr>
      </w:pP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________________________ A ________</w:t>
      </w:r>
      <w:r w:rsidR="004802A6" w:rsidRPr="00347EBB">
        <w:rPr>
          <w:rFonts w:asciiTheme="minorHAnsi" w:hAnsiTheme="minorHAnsi" w:cs="Arial"/>
          <w:sz w:val="22"/>
          <w:szCs w:val="22"/>
        </w:rPr>
        <w:t xml:space="preserve"> DE ___________________ DEL 20</w:t>
      </w:r>
      <w:r w:rsidR="005756BB">
        <w:rPr>
          <w:rFonts w:asciiTheme="minorHAnsi" w:hAnsiTheme="minorHAnsi" w:cs="Arial"/>
          <w:sz w:val="22"/>
          <w:szCs w:val="22"/>
        </w:rPr>
        <w:t>21</w:t>
      </w:r>
      <w:r w:rsidRPr="00347EBB">
        <w:rPr>
          <w:rFonts w:asciiTheme="minorHAnsi" w:hAnsiTheme="minorHAnsi" w:cs="Arial"/>
          <w:sz w:val="22"/>
          <w:szCs w:val="22"/>
        </w:rPr>
        <w:t>.</w:t>
      </w:r>
    </w:p>
    <w:p w:rsidR="00206D6E" w:rsidRPr="00347EBB" w:rsidRDefault="00206D6E" w:rsidP="00347EBB">
      <w:pPr>
        <w:ind w:left="567" w:right="324"/>
        <w:jc w:val="center"/>
        <w:rPr>
          <w:rFonts w:asciiTheme="minorHAnsi" w:hAnsiTheme="minorHAnsi" w:cs="Arial"/>
          <w:sz w:val="22"/>
          <w:szCs w:val="22"/>
        </w:rPr>
      </w:pP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___________________________________</w:t>
      </w: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(NOMBRE, FIRMA Y CARGO)</w:t>
      </w:r>
    </w:p>
    <w:p w:rsidR="00947B4E" w:rsidRPr="00347EBB" w:rsidRDefault="00947B4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A951DE" w:rsidRPr="00347EBB" w:rsidRDefault="00A951DE" w:rsidP="00347EBB">
      <w:pPr>
        <w:jc w:val="right"/>
        <w:rPr>
          <w:rFonts w:asciiTheme="minorHAnsi" w:hAnsiTheme="minorHAnsi" w:cs="Arial"/>
          <w:sz w:val="22"/>
          <w:szCs w:val="22"/>
        </w:rPr>
      </w:pPr>
    </w:p>
    <w:p w:rsidR="00A951DE" w:rsidRPr="00347EBB" w:rsidRDefault="00A951D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8A634B" w:rsidRPr="00347EBB" w:rsidRDefault="008A634B" w:rsidP="00347EBB">
      <w:pPr>
        <w:jc w:val="center"/>
        <w:rPr>
          <w:rFonts w:asciiTheme="minorHAnsi" w:hAnsiTheme="minorHAnsi" w:cs="Arial"/>
          <w:b/>
          <w:sz w:val="22"/>
          <w:szCs w:val="22"/>
        </w:rPr>
      </w:pPr>
    </w:p>
    <w:p w:rsidR="008A634B" w:rsidRPr="00347EBB" w:rsidRDefault="008A634B" w:rsidP="00347EBB">
      <w:pPr>
        <w:jc w:val="center"/>
        <w:rPr>
          <w:rFonts w:asciiTheme="minorHAnsi" w:hAnsiTheme="minorHAnsi" w:cs="Arial"/>
          <w:b/>
          <w:sz w:val="22"/>
          <w:szCs w:val="22"/>
        </w:rPr>
      </w:pPr>
    </w:p>
    <w:p w:rsidR="00266AC8" w:rsidRPr="00347EBB" w:rsidRDefault="00266AC8"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D13990" w:rsidRPr="00347EBB" w:rsidRDefault="00D13990" w:rsidP="00347EBB">
      <w:pPr>
        <w:jc w:val="center"/>
        <w:rPr>
          <w:rFonts w:asciiTheme="minorHAnsi" w:hAnsiTheme="minorHAnsi" w:cs="Arial"/>
          <w:b/>
          <w:sz w:val="22"/>
          <w:szCs w:val="22"/>
        </w:rPr>
      </w:pPr>
    </w:p>
    <w:p w:rsidR="00D13990" w:rsidRPr="00347EBB" w:rsidRDefault="00D13990"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651791" w:rsidRPr="00347EBB" w:rsidRDefault="005C2AD5" w:rsidP="00347EBB">
      <w:pPr>
        <w:jc w:val="center"/>
        <w:rPr>
          <w:rFonts w:asciiTheme="minorHAnsi" w:hAnsiTheme="minorHAnsi" w:cs="Arial"/>
          <w:b/>
          <w:sz w:val="22"/>
          <w:szCs w:val="22"/>
        </w:rPr>
      </w:pPr>
      <w:r w:rsidRPr="00347EBB">
        <w:rPr>
          <w:rFonts w:asciiTheme="minorHAnsi" w:hAnsiTheme="minorHAnsi" w:cs="Arial"/>
          <w:b/>
          <w:sz w:val="22"/>
          <w:szCs w:val="22"/>
        </w:rPr>
        <w:lastRenderedPageBreak/>
        <w:t xml:space="preserve">ANEXO </w:t>
      </w:r>
      <w:r w:rsidR="00810591" w:rsidRPr="00347EBB">
        <w:rPr>
          <w:rFonts w:asciiTheme="minorHAnsi" w:hAnsiTheme="minorHAnsi" w:cs="Arial"/>
          <w:b/>
          <w:sz w:val="22"/>
          <w:szCs w:val="22"/>
        </w:rPr>
        <w:t>11</w:t>
      </w:r>
    </w:p>
    <w:p w:rsidR="00651791" w:rsidRPr="00347EBB" w:rsidRDefault="00651791" w:rsidP="00347EBB">
      <w:pPr>
        <w:jc w:val="center"/>
        <w:rPr>
          <w:rFonts w:asciiTheme="minorHAnsi" w:hAnsiTheme="minorHAnsi" w:cs="Arial"/>
          <w:b/>
          <w:sz w:val="22"/>
          <w:szCs w:val="22"/>
        </w:rPr>
      </w:pPr>
      <w:r w:rsidRPr="00347EBB">
        <w:rPr>
          <w:rFonts w:asciiTheme="minorHAnsi" w:hAnsiTheme="minorHAnsi" w:cs="Arial"/>
          <w:b/>
          <w:sz w:val="22"/>
          <w:szCs w:val="22"/>
        </w:rPr>
        <w:t>ACUSE DE RECIBO DE DOCUMENTOS</w:t>
      </w:r>
    </w:p>
    <w:p w:rsidR="00651791" w:rsidRPr="00347EBB" w:rsidRDefault="00651791" w:rsidP="00347EBB">
      <w:pPr>
        <w:jc w:val="right"/>
        <w:rPr>
          <w:rFonts w:asciiTheme="minorHAnsi" w:hAnsiTheme="minorHAnsi" w:cs="Arial"/>
          <w:sz w:val="22"/>
          <w:szCs w:val="22"/>
        </w:rPr>
      </w:pPr>
    </w:p>
    <w:p w:rsidR="00EC6E3A" w:rsidRPr="00347EBB" w:rsidRDefault="00EC6E3A" w:rsidP="00347EBB">
      <w:pPr>
        <w:jc w:val="right"/>
        <w:rPr>
          <w:rFonts w:asciiTheme="minorHAnsi" w:hAnsiTheme="minorHAnsi" w:cs="Arial"/>
          <w:sz w:val="22"/>
          <w:szCs w:val="22"/>
        </w:rPr>
      </w:pPr>
    </w:p>
    <w:p w:rsidR="00651791" w:rsidRPr="00347EBB" w:rsidRDefault="00651791" w:rsidP="00347EBB">
      <w:pPr>
        <w:ind w:right="324"/>
        <w:jc w:val="right"/>
        <w:rPr>
          <w:rFonts w:asciiTheme="minorHAnsi" w:hAnsiTheme="minorHAnsi" w:cs="Arial"/>
          <w:sz w:val="22"/>
          <w:szCs w:val="22"/>
        </w:rPr>
      </w:pPr>
      <w:r w:rsidRPr="00347EBB">
        <w:rPr>
          <w:rFonts w:asciiTheme="minorHAnsi" w:hAnsiTheme="minorHAnsi" w:cs="Arial"/>
          <w:sz w:val="22"/>
          <w:szCs w:val="22"/>
        </w:rPr>
        <w:t xml:space="preserve">Mexicali, Baja California a __ de </w:t>
      </w:r>
      <w:r w:rsidR="006B4A71" w:rsidRPr="00347EBB">
        <w:rPr>
          <w:rFonts w:asciiTheme="minorHAnsi" w:hAnsiTheme="minorHAnsi" w:cs="Arial"/>
          <w:sz w:val="22"/>
          <w:szCs w:val="22"/>
        </w:rPr>
        <w:t>__________</w:t>
      </w:r>
      <w:r w:rsidR="00B378FC" w:rsidRPr="00347EBB">
        <w:rPr>
          <w:rFonts w:asciiTheme="minorHAnsi" w:hAnsiTheme="minorHAnsi" w:cs="Arial"/>
          <w:sz w:val="22"/>
          <w:szCs w:val="22"/>
        </w:rPr>
        <w:t xml:space="preserve"> </w:t>
      </w:r>
      <w:proofErr w:type="spellStart"/>
      <w:r w:rsidR="00474B19" w:rsidRPr="00347EBB">
        <w:rPr>
          <w:rFonts w:asciiTheme="minorHAnsi" w:hAnsiTheme="minorHAnsi" w:cs="Arial"/>
          <w:sz w:val="22"/>
          <w:szCs w:val="22"/>
        </w:rPr>
        <w:t>de</w:t>
      </w:r>
      <w:proofErr w:type="spellEnd"/>
      <w:r w:rsidR="00474B19" w:rsidRPr="00347EBB">
        <w:rPr>
          <w:rFonts w:asciiTheme="minorHAnsi" w:hAnsiTheme="minorHAnsi" w:cs="Arial"/>
          <w:sz w:val="22"/>
          <w:szCs w:val="22"/>
        </w:rPr>
        <w:t xml:space="preserve"> 20</w:t>
      </w:r>
      <w:r w:rsidR="005756BB">
        <w:rPr>
          <w:rFonts w:asciiTheme="minorHAnsi" w:hAnsiTheme="minorHAnsi" w:cs="Arial"/>
          <w:sz w:val="22"/>
          <w:szCs w:val="22"/>
        </w:rPr>
        <w:t>21</w:t>
      </w:r>
      <w:r w:rsidRPr="00347EBB">
        <w:rPr>
          <w:rFonts w:asciiTheme="minorHAnsi" w:hAnsiTheme="minorHAnsi" w:cs="Arial"/>
          <w:sz w:val="22"/>
          <w:szCs w:val="22"/>
        </w:rPr>
        <w:t>.</w:t>
      </w:r>
    </w:p>
    <w:p w:rsidR="00651791" w:rsidRPr="00347EBB" w:rsidRDefault="00651791" w:rsidP="00347EBB">
      <w:pPr>
        <w:ind w:left="-360" w:right="324"/>
        <w:jc w:val="center"/>
        <w:rPr>
          <w:rFonts w:asciiTheme="minorHAnsi" w:hAnsiTheme="minorHAnsi" w:cs="Arial"/>
          <w:sz w:val="22"/>
          <w:szCs w:val="22"/>
        </w:rPr>
      </w:pPr>
    </w:p>
    <w:p w:rsidR="00084548" w:rsidRPr="00347EBB" w:rsidRDefault="00084548" w:rsidP="00347EBB">
      <w:pPr>
        <w:pStyle w:val="1"/>
        <w:jc w:val="both"/>
        <w:rPr>
          <w:rFonts w:asciiTheme="minorHAnsi" w:hAnsiTheme="minorHAnsi" w:cs="Arial"/>
          <w:b w:val="0"/>
          <w:sz w:val="22"/>
          <w:szCs w:val="22"/>
        </w:rPr>
      </w:pPr>
    </w:p>
    <w:p w:rsidR="00651791" w:rsidRPr="00347EBB" w:rsidRDefault="00651791" w:rsidP="00347EBB">
      <w:pPr>
        <w:pStyle w:val="1"/>
        <w:ind w:left="426" w:right="324"/>
        <w:jc w:val="both"/>
        <w:rPr>
          <w:rFonts w:asciiTheme="minorHAnsi" w:hAnsiTheme="minorHAnsi" w:cs="Arial"/>
          <w:b w:val="0"/>
          <w:sz w:val="22"/>
          <w:szCs w:val="22"/>
        </w:rPr>
      </w:pPr>
      <w:r w:rsidRPr="00347EBB">
        <w:rPr>
          <w:rFonts w:asciiTheme="minorHAnsi" w:hAnsiTheme="minorHAnsi" w:cs="Arial"/>
          <w:b w:val="0"/>
          <w:sz w:val="22"/>
          <w:szCs w:val="22"/>
        </w:rPr>
        <w:t xml:space="preserve">Por medio del presente y en relación con la Licitación Pública </w:t>
      </w:r>
      <w:r w:rsidR="00810591" w:rsidRPr="00347EBB">
        <w:rPr>
          <w:rFonts w:asciiTheme="minorHAnsi" w:hAnsiTheme="minorHAnsi" w:cs="Arial"/>
          <w:b w:val="0"/>
          <w:sz w:val="22"/>
          <w:szCs w:val="22"/>
        </w:rPr>
        <w:t>Naci</w:t>
      </w:r>
      <w:r w:rsidR="00467CA8" w:rsidRPr="00347EBB">
        <w:rPr>
          <w:rFonts w:asciiTheme="minorHAnsi" w:hAnsiTheme="minorHAnsi" w:cs="Arial"/>
          <w:b w:val="0"/>
          <w:sz w:val="22"/>
          <w:szCs w:val="22"/>
        </w:rPr>
        <w:t xml:space="preserve">onal </w:t>
      </w:r>
      <w:r w:rsidRPr="00347EBB">
        <w:rPr>
          <w:rFonts w:asciiTheme="minorHAnsi" w:hAnsiTheme="minorHAnsi" w:cs="Arial"/>
          <w:b w:val="0"/>
          <w:color w:val="000000"/>
          <w:sz w:val="22"/>
          <w:szCs w:val="22"/>
        </w:rPr>
        <w:t xml:space="preserve">No.______ </w:t>
      </w:r>
      <w:r w:rsidRPr="00347EBB">
        <w:rPr>
          <w:rFonts w:asciiTheme="minorHAnsi" w:hAnsiTheme="minorHAnsi" w:cs="Arial"/>
          <w:b w:val="0"/>
          <w:sz w:val="22"/>
          <w:szCs w:val="22"/>
        </w:rPr>
        <w:t xml:space="preserve">se hace entrega formal de la proposición presentada por _________, que consta de UN sobre que contiene la Propuesta Económica de conformidad con lo siguiente:  </w:t>
      </w:r>
    </w:p>
    <w:p w:rsidR="00651791" w:rsidRPr="00347EBB" w:rsidRDefault="00651791" w:rsidP="00347EBB">
      <w:pPr>
        <w:pStyle w:val="1"/>
        <w:ind w:left="426" w:right="324"/>
        <w:jc w:val="both"/>
        <w:rPr>
          <w:rFonts w:asciiTheme="minorHAnsi" w:hAnsiTheme="minorHAnsi" w:cs="Arial"/>
          <w:b w:val="0"/>
          <w:sz w:val="22"/>
          <w:szCs w:val="22"/>
        </w:rPr>
      </w:pPr>
    </w:p>
    <w:p w:rsidR="00084548" w:rsidRPr="00347EBB" w:rsidRDefault="00084548" w:rsidP="00347EBB">
      <w:pPr>
        <w:tabs>
          <w:tab w:val="left" w:pos="1620"/>
        </w:tabs>
        <w:ind w:left="1710" w:hanging="810"/>
        <w:jc w:val="both"/>
        <w:rPr>
          <w:rFonts w:asciiTheme="minorHAnsi" w:hAnsiTheme="minorHAnsi" w:cs="Arial"/>
          <w:b/>
          <w:sz w:val="24"/>
          <w:szCs w:val="24"/>
        </w:rPr>
      </w:pPr>
    </w:p>
    <w:p w:rsidR="00084548" w:rsidRPr="00347EBB" w:rsidRDefault="00084548"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tabs>
          <w:tab w:val="left" w:pos="1620"/>
        </w:tabs>
        <w:ind w:left="1710" w:hanging="810"/>
        <w:jc w:val="both"/>
        <w:rPr>
          <w:rFonts w:asciiTheme="minorHAnsi" w:hAnsiTheme="minorHAnsi" w:cs="Arial"/>
          <w:b/>
          <w:sz w:val="24"/>
          <w:szCs w:val="24"/>
        </w:rPr>
      </w:pPr>
      <w:r w:rsidRPr="00347EBB">
        <w:rPr>
          <w:rFonts w:asciiTheme="minorHAnsi" w:hAnsiTheme="minorHAnsi" w:cs="Arial"/>
          <w:b/>
          <w:sz w:val="24"/>
          <w:szCs w:val="24"/>
        </w:rPr>
        <w:t>SOBRE CONTENIENDO LA PROPUESTA ECONOMICA:</w:t>
      </w:r>
    </w:p>
    <w:p w:rsidR="00651791" w:rsidRPr="00347EBB" w:rsidRDefault="00651791" w:rsidP="00347EBB">
      <w:pPr>
        <w:pStyle w:val="1"/>
        <w:jc w:val="both"/>
        <w:rPr>
          <w:rFonts w:asciiTheme="minorHAnsi" w:hAnsiTheme="minorHAnsi" w:cs="Arial"/>
          <w:b w:val="0"/>
          <w:color w:val="000000"/>
          <w:sz w:val="22"/>
          <w:szCs w:val="22"/>
        </w:rPr>
      </w:pPr>
    </w:p>
    <w:p w:rsidR="009D131F" w:rsidRPr="00347EBB" w:rsidRDefault="009D131F" w:rsidP="00347EBB">
      <w:pPr>
        <w:ind w:left="360" w:right="-259"/>
        <w:jc w:val="both"/>
        <w:rPr>
          <w:rFonts w:asciiTheme="minorHAnsi" w:hAnsiTheme="minorHAnsi" w:cs="Arial"/>
          <w:sz w:val="22"/>
          <w:szCs w:val="22"/>
        </w:rPr>
      </w:pPr>
      <w:r w:rsidRPr="00347EBB">
        <w:rPr>
          <w:rFonts w:asciiTheme="minorHAnsi" w:hAnsiTheme="minorHAnsi" w:cs="Arial"/>
          <w:sz w:val="22"/>
          <w:szCs w:val="22"/>
        </w:rPr>
        <w:t>Punto de las bases 6.2                  Tipo de Documento</w:t>
      </w:r>
    </w:p>
    <w:p w:rsidR="00651791" w:rsidRPr="00347EBB" w:rsidRDefault="00651791" w:rsidP="00347EBB">
      <w:pPr>
        <w:tabs>
          <w:tab w:val="left" w:pos="1620"/>
        </w:tabs>
        <w:ind w:left="1710" w:hanging="810"/>
        <w:jc w:val="both"/>
        <w:rPr>
          <w:rFonts w:asciiTheme="minorHAnsi" w:hAnsiTheme="minorHAnsi"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47EBB" w:rsidTr="00D13990">
        <w:trPr>
          <w:trHeight w:val="513"/>
          <w:jc w:val="center"/>
        </w:trPr>
        <w:tc>
          <w:tcPr>
            <w:tcW w:w="719" w:type="dxa"/>
            <w:vAlign w:val="center"/>
          </w:tcPr>
          <w:p w:rsidR="00651791" w:rsidRPr="00347EBB" w:rsidRDefault="00467CA8" w:rsidP="00347EBB">
            <w:pPr>
              <w:jc w:val="center"/>
              <w:rPr>
                <w:rFonts w:asciiTheme="minorHAnsi" w:hAnsiTheme="minorHAnsi" w:cs="Arial"/>
                <w:sz w:val="22"/>
              </w:rPr>
            </w:pPr>
            <w:r w:rsidRPr="00347EBB">
              <w:rPr>
                <w:rFonts w:asciiTheme="minorHAnsi" w:hAnsiTheme="minorHAnsi" w:cs="Arial"/>
                <w:sz w:val="22"/>
              </w:rPr>
              <w:t>A</w:t>
            </w:r>
          </w:p>
        </w:tc>
        <w:tc>
          <w:tcPr>
            <w:tcW w:w="9001" w:type="dxa"/>
            <w:vAlign w:val="center"/>
          </w:tcPr>
          <w:p w:rsidR="00651791" w:rsidRPr="00347EBB" w:rsidRDefault="00651791" w:rsidP="00347EBB">
            <w:pPr>
              <w:rPr>
                <w:rFonts w:asciiTheme="minorHAnsi" w:hAnsiTheme="minorHAnsi" w:cs="Arial"/>
                <w:sz w:val="22"/>
              </w:rPr>
            </w:pPr>
            <w:r w:rsidRPr="00347EBB">
              <w:rPr>
                <w:rFonts w:asciiTheme="minorHAnsi" w:hAnsiTheme="minorHAnsi" w:cs="Arial"/>
                <w:sz w:val="22"/>
              </w:rPr>
              <w:t xml:space="preserve">Catálogo de Conceptos. </w:t>
            </w:r>
            <w:r w:rsidR="00B378FC" w:rsidRPr="00347EBB">
              <w:rPr>
                <w:rFonts w:asciiTheme="minorHAnsi" w:hAnsiTheme="minorHAnsi" w:cs="Arial"/>
                <w:b/>
                <w:sz w:val="22"/>
              </w:rPr>
              <w:t xml:space="preserve">(anexo </w:t>
            </w:r>
            <w:r w:rsidR="00810591" w:rsidRPr="00347EBB">
              <w:rPr>
                <w:rFonts w:asciiTheme="minorHAnsi" w:hAnsiTheme="minorHAnsi" w:cs="Arial"/>
                <w:b/>
                <w:sz w:val="22"/>
              </w:rPr>
              <w:t>9</w:t>
            </w:r>
            <w:r w:rsidRPr="00347EBB">
              <w:rPr>
                <w:rFonts w:asciiTheme="minorHAnsi" w:hAnsiTheme="minorHAnsi" w:cs="Arial"/>
                <w:b/>
                <w:sz w:val="22"/>
              </w:rPr>
              <w:t>)</w:t>
            </w:r>
          </w:p>
        </w:tc>
      </w:tr>
      <w:tr w:rsidR="00651791" w:rsidRPr="00347EBB" w:rsidTr="00D13990">
        <w:trPr>
          <w:trHeight w:val="513"/>
          <w:jc w:val="center"/>
        </w:trPr>
        <w:tc>
          <w:tcPr>
            <w:tcW w:w="719" w:type="dxa"/>
            <w:vAlign w:val="center"/>
          </w:tcPr>
          <w:p w:rsidR="00651791" w:rsidRPr="00347EBB" w:rsidRDefault="00467CA8" w:rsidP="00347EBB">
            <w:pPr>
              <w:jc w:val="center"/>
              <w:rPr>
                <w:rFonts w:asciiTheme="minorHAnsi" w:hAnsiTheme="minorHAnsi" w:cs="Arial"/>
                <w:sz w:val="22"/>
              </w:rPr>
            </w:pPr>
            <w:r w:rsidRPr="00347EBB">
              <w:rPr>
                <w:rFonts w:asciiTheme="minorHAnsi" w:hAnsiTheme="minorHAnsi" w:cs="Arial"/>
                <w:sz w:val="22"/>
              </w:rPr>
              <w:t>B</w:t>
            </w:r>
          </w:p>
        </w:tc>
        <w:tc>
          <w:tcPr>
            <w:tcW w:w="9001" w:type="dxa"/>
            <w:vAlign w:val="center"/>
          </w:tcPr>
          <w:p w:rsidR="00651791" w:rsidRPr="00347EBB" w:rsidRDefault="00651791" w:rsidP="00347EBB">
            <w:pPr>
              <w:rPr>
                <w:rFonts w:asciiTheme="minorHAnsi" w:hAnsiTheme="minorHAnsi" w:cs="Arial"/>
                <w:sz w:val="22"/>
              </w:rPr>
            </w:pPr>
            <w:r w:rsidRPr="00347EBB">
              <w:rPr>
                <w:rFonts w:asciiTheme="minorHAnsi" w:hAnsiTheme="minorHAnsi" w:cs="Arial"/>
                <w:sz w:val="22"/>
              </w:rPr>
              <w:t xml:space="preserve">Propuesta Económica. </w:t>
            </w:r>
            <w:r w:rsidR="008A634B" w:rsidRPr="00347EBB">
              <w:rPr>
                <w:rFonts w:asciiTheme="minorHAnsi" w:hAnsiTheme="minorHAnsi" w:cs="Arial"/>
                <w:b/>
                <w:sz w:val="22"/>
              </w:rPr>
              <w:t xml:space="preserve">(anexo </w:t>
            </w:r>
            <w:r w:rsidR="00810591" w:rsidRPr="00347EBB">
              <w:rPr>
                <w:rFonts w:asciiTheme="minorHAnsi" w:hAnsiTheme="minorHAnsi" w:cs="Arial"/>
                <w:b/>
                <w:sz w:val="22"/>
              </w:rPr>
              <w:t>10</w:t>
            </w:r>
            <w:r w:rsidRPr="00347EBB">
              <w:rPr>
                <w:rFonts w:asciiTheme="minorHAnsi" w:hAnsiTheme="minorHAnsi" w:cs="Arial"/>
                <w:b/>
                <w:sz w:val="22"/>
              </w:rPr>
              <w:t>)</w:t>
            </w:r>
          </w:p>
        </w:tc>
      </w:tr>
    </w:tbl>
    <w:p w:rsidR="00651791" w:rsidRPr="00347EBB" w:rsidRDefault="00651791"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tabs>
          <w:tab w:val="left" w:pos="1620"/>
        </w:tabs>
        <w:ind w:left="1710" w:hanging="810"/>
        <w:jc w:val="both"/>
        <w:rPr>
          <w:rFonts w:asciiTheme="minorHAnsi" w:hAnsiTheme="minorHAnsi" w:cs="Arial"/>
          <w:b/>
          <w:sz w:val="24"/>
          <w:szCs w:val="24"/>
        </w:rPr>
      </w:pPr>
    </w:p>
    <w:p w:rsidR="009D6DC0" w:rsidRPr="00347EBB" w:rsidRDefault="009D6DC0"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pStyle w:val="2"/>
        <w:ind w:left="0"/>
        <w:rPr>
          <w:rFonts w:asciiTheme="minorHAnsi" w:hAnsiTheme="minorHAnsi" w:cs="Arial"/>
          <w:sz w:val="24"/>
          <w:szCs w:val="24"/>
        </w:rPr>
      </w:pPr>
    </w:p>
    <w:p w:rsidR="00651791" w:rsidRPr="00347EBB" w:rsidRDefault="00651791"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651791" w:rsidRPr="00347EBB" w:rsidRDefault="00651791"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O SU REPRESENTANTE LEGAL</w:t>
      </w:r>
    </w:p>
    <w:sectPr w:rsidR="00651791" w:rsidRPr="00347EBB"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17BC" w:rsidRDefault="00A917BC">
      <w:r>
        <w:separator/>
      </w:r>
    </w:p>
  </w:endnote>
  <w:endnote w:type="continuationSeparator" w:id="0">
    <w:p w:rsidR="00A917BC" w:rsidRDefault="00A91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ylfaen">
    <w:panose1 w:val="010A0502050306030303"/>
    <w:charset w:val="00"/>
    <w:family w:val="roman"/>
    <w:pitch w:val="variable"/>
    <w:sig w:usb0="04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Light">
    <w:altName w:val="Calibri Light"/>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A68" w:rsidRDefault="00951A6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51A68" w:rsidRDefault="00951A6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A68" w:rsidRDefault="00951A6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66868D2F" wp14:editId="52E3234F">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A3A33"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951A68" w:rsidRPr="00FF7EBD" w:rsidRDefault="00951A68" w:rsidP="00633F05">
    <w:pPr>
      <w:pStyle w:val="1"/>
      <w:ind w:left="709"/>
      <w:jc w:val="both"/>
      <w:rPr>
        <w:rFonts w:asciiTheme="minorHAnsi" w:hAnsiTheme="minorHAnsi" w:cstheme="minorHAnsi"/>
        <w:bCs/>
        <w:iCs/>
        <w:sz w:val="18"/>
        <w:szCs w:val="18"/>
      </w:rPr>
    </w:pPr>
    <w:r w:rsidRPr="00FF7EBD">
      <w:rPr>
        <w:rFonts w:asciiTheme="minorHAnsi" w:hAnsiTheme="minorHAnsi" w:cstheme="minorHAnsi"/>
        <w:b w:val="0"/>
        <w:bCs/>
        <w:iCs/>
        <w:sz w:val="18"/>
        <w:szCs w:val="18"/>
      </w:rPr>
      <w:t>Bases para la Licitación Pública N</w:t>
    </w:r>
    <w:r>
      <w:rPr>
        <w:rFonts w:asciiTheme="minorHAnsi" w:hAnsiTheme="minorHAnsi" w:cstheme="minorHAnsi"/>
        <w:b w:val="0"/>
        <w:bCs/>
        <w:iCs/>
        <w:sz w:val="18"/>
        <w:szCs w:val="18"/>
      </w:rPr>
      <w:t>acional número OM-CESISPE-080-2021</w:t>
    </w:r>
    <w:r w:rsidRPr="00FF7EBD">
      <w:rPr>
        <w:rFonts w:asciiTheme="minorHAnsi" w:hAnsiTheme="minorHAnsi" w:cstheme="minorHAnsi"/>
        <w:b w:val="0"/>
        <w:bCs/>
        <w:iCs/>
        <w:sz w:val="18"/>
        <w:szCs w:val="18"/>
        <w:lang w:val="es-MX"/>
      </w:rPr>
      <w:t xml:space="preserve">  </w:t>
    </w:r>
    <w:r w:rsidRPr="00FF7EBD">
      <w:rPr>
        <w:rFonts w:asciiTheme="minorHAnsi" w:hAnsiTheme="minorHAnsi" w:cstheme="minorHAnsi"/>
        <w:b w:val="0"/>
        <w:bCs/>
        <w:iCs/>
        <w:sz w:val="18"/>
        <w:szCs w:val="18"/>
        <w:lang w:val="es-MX"/>
      </w:rPr>
      <w:tab/>
    </w:r>
    <w:r w:rsidRPr="00FF7EBD">
      <w:rPr>
        <w:rFonts w:asciiTheme="minorHAnsi" w:hAnsiTheme="minorHAnsi" w:cstheme="minorHAnsi"/>
        <w:b w:val="0"/>
        <w:bCs/>
        <w:iCs/>
        <w:sz w:val="18"/>
        <w:szCs w:val="18"/>
        <w:lang w:val="es-MX"/>
      </w:rPr>
      <w:tab/>
    </w:r>
    <w:r w:rsidRPr="00FF7EBD">
      <w:rPr>
        <w:rFonts w:asciiTheme="minorHAnsi" w:hAnsiTheme="minorHAnsi" w:cstheme="minorHAnsi"/>
        <w:b w:val="0"/>
        <w:bCs/>
        <w:iCs/>
        <w:sz w:val="18"/>
        <w:szCs w:val="18"/>
        <w:lang w:val="es-MX"/>
      </w:rPr>
      <w:tab/>
    </w:r>
    <w:r w:rsidRPr="00FF7EBD">
      <w:rPr>
        <w:rFonts w:asciiTheme="minorHAnsi" w:hAnsiTheme="minorHAnsi" w:cstheme="minorHAnsi"/>
        <w:b w:val="0"/>
        <w:bCs/>
        <w:iCs/>
        <w:sz w:val="18"/>
        <w:szCs w:val="18"/>
        <w:lang w:val="es-MX"/>
      </w:rPr>
      <w:tab/>
    </w:r>
    <w:r w:rsidRPr="00FF7EBD">
      <w:rPr>
        <w:rStyle w:val="Nmerodepgina"/>
        <w:rFonts w:asciiTheme="minorHAnsi" w:hAnsiTheme="minorHAnsi" w:cstheme="minorHAnsi"/>
        <w:bCs/>
        <w:iCs/>
        <w:sz w:val="18"/>
        <w:szCs w:val="18"/>
        <w:lang w:val="es-MX"/>
      </w:rPr>
      <w:t>0</w:t>
    </w:r>
    <w:r w:rsidRPr="00FF7EBD">
      <w:rPr>
        <w:rStyle w:val="Nmerodepgina"/>
        <w:rFonts w:asciiTheme="minorHAnsi" w:hAnsiTheme="minorHAnsi" w:cstheme="minorHAnsi"/>
        <w:bCs/>
        <w:iCs/>
        <w:sz w:val="18"/>
        <w:szCs w:val="18"/>
      </w:rPr>
      <w:fldChar w:fldCharType="begin"/>
    </w:r>
    <w:r w:rsidRPr="00FF7EBD">
      <w:rPr>
        <w:rStyle w:val="Nmerodepgina"/>
        <w:rFonts w:asciiTheme="minorHAnsi" w:hAnsiTheme="minorHAnsi" w:cstheme="minorHAnsi"/>
        <w:bCs/>
        <w:iCs/>
        <w:sz w:val="18"/>
        <w:szCs w:val="18"/>
      </w:rPr>
      <w:instrText xml:space="preserve"> PAGE </w:instrText>
    </w:r>
    <w:r w:rsidRPr="00FF7EBD">
      <w:rPr>
        <w:rStyle w:val="Nmerodepgina"/>
        <w:rFonts w:asciiTheme="minorHAnsi" w:hAnsiTheme="minorHAnsi" w:cstheme="minorHAnsi"/>
        <w:bCs/>
        <w:iCs/>
        <w:sz w:val="18"/>
        <w:szCs w:val="18"/>
      </w:rPr>
      <w:fldChar w:fldCharType="separate"/>
    </w:r>
    <w:r w:rsidR="0081625C">
      <w:rPr>
        <w:rStyle w:val="Nmerodepgina"/>
        <w:rFonts w:asciiTheme="minorHAnsi" w:hAnsiTheme="minorHAnsi" w:cstheme="minorHAnsi"/>
        <w:bCs/>
        <w:iCs/>
        <w:noProof/>
        <w:sz w:val="18"/>
        <w:szCs w:val="18"/>
      </w:rPr>
      <w:t>45</w:t>
    </w:r>
    <w:r w:rsidRPr="00FF7EBD">
      <w:rPr>
        <w:rStyle w:val="Nmerodepgina"/>
        <w:rFonts w:asciiTheme="minorHAnsi" w:hAnsiTheme="minorHAnsi" w:cstheme="minorHAnsi"/>
        <w:bCs/>
        <w:iCs/>
        <w:sz w:val="18"/>
        <w:szCs w:val="18"/>
      </w:rPr>
      <w:fldChar w:fldCharType="end"/>
    </w:r>
    <w:r w:rsidRPr="00FF7EBD">
      <w:rPr>
        <w:rStyle w:val="Nmerodepgina"/>
        <w:rFonts w:asciiTheme="minorHAnsi" w:hAnsiTheme="minorHAnsi" w:cstheme="minorHAnsi"/>
        <w:bCs/>
        <w:iCs/>
        <w:sz w:val="18"/>
        <w:szCs w:val="18"/>
      </w:rPr>
      <w:t xml:space="preserve">  DE  </w:t>
    </w:r>
    <w:r w:rsidRPr="00FF7EBD">
      <w:rPr>
        <w:rStyle w:val="Nmerodepgina"/>
        <w:rFonts w:asciiTheme="minorHAnsi" w:hAnsiTheme="minorHAnsi" w:cstheme="minorHAnsi"/>
        <w:bCs/>
        <w:iCs/>
        <w:sz w:val="18"/>
        <w:szCs w:val="18"/>
      </w:rPr>
      <w:fldChar w:fldCharType="begin"/>
    </w:r>
    <w:r w:rsidRPr="00FF7EBD">
      <w:rPr>
        <w:rStyle w:val="Nmerodepgina"/>
        <w:rFonts w:asciiTheme="minorHAnsi" w:hAnsiTheme="minorHAnsi" w:cstheme="minorHAnsi"/>
        <w:bCs/>
        <w:iCs/>
        <w:sz w:val="18"/>
        <w:szCs w:val="18"/>
      </w:rPr>
      <w:instrText xml:space="preserve"> NUMPAGES </w:instrText>
    </w:r>
    <w:r w:rsidRPr="00FF7EBD">
      <w:rPr>
        <w:rStyle w:val="Nmerodepgina"/>
        <w:rFonts w:asciiTheme="minorHAnsi" w:hAnsiTheme="minorHAnsi" w:cstheme="minorHAnsi"/>
        <w:bCs/>
        <w:iCs/>
        <w:sz w:val="18"/>
        <w:szCs w:val="18"/>
      </w:rPr>
      <w:fldChar w:fldCharType="separate"/>
    </w:r>
    <w:r w:rsidR="0081625C">
      <w:rPr>
        <w:rStyle w:val="Nmerodepgina"/>
        <w:rFonts w:asciiTheme="minorHAnsi" w:hAnsiTheme="minorHAnsi" w:cstheme="minorHAnsi"/>
        <w:bCs/>
        <w:iCs/>
        <w:noProof/>
        <w:sz w:val="18"/>
        <w:szCs w:val="18"/>
      </w:rPr>
      <w:t>55</w:t>
    </w:r>
    <w:r w:rsidRPr="00FF7EBD">
      <w:rPr>
        <w:rStyle w:val="Nmerodepgina"/>
        <w:rFonts w:asciiTheme="minorHAnsi" w:hAnsiTheme="minorHAnsi" w:cstheme="minorHAnsi"/>
        <w:bCs/>
        <w:iCs/>
        <w:sz w:val="18"/>
        <w:szCs w:val="18"/>
      </w:rPr>
      <w:fldChar w:fldCharType="end"/>
    </w:r>
  </w:p>
  <w:p w:rsidR="00951A68" w:rsidRPr="00FF7EBD" w:rsidRDefault="00951A68" w:rsidP="00C26DA5">
    <w:pPr>
      <w:pStyle w:val="Piedepgina"/>
      <w:rPr>
        <w:rFonts w:asciiTheme="minorHAnsi" w:hAnsiTheme="minorHAnsi" w:cstheme="minorHAnsi"/>
        <w:bCs/>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A68" w:rsidRPr="00C26DA5" w:rsidRDefault="00951A68" w:rsidP="008B5B89">
    <w:pPr>
      <w:pStyle w:val="1"/>
      <w:ind w:right="-142"/>
      <w:outlineLvl w:val="0"/>
    </w:pPr>
  </w:p>
  <w:p w:rsidR="00951A68" w:rsidRDefault="00951A68" w:rsidP="008B5B89">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0EBA437D" wp14:editId="1ABBBA6D">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5B8717" id="Conector recto 12"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951A68" w:rsidRPr="00483F16" w:rsidRDefault="00951A68" w:rsidP="008B5B89">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Nacional</w:t>
    </w:r>
    <w:r w:rsidRPr="00483F16">
      <w:rPr>
        <w:rFonts w:asciiTheme="minorHAnsi" w:hAnsiTheme="minorHAnsi" w:cstheme="minorHAnsi"/>
        <w:b w:val="0"/>
        <w:bCs/>
        <w:iCs/>
        <w:sz w:val="18"/>
        <w:szCs w:val="18"/>
      </w:rPr>
      <w:t xml:space="preserve"> No.</w:t>
    </w:r>
    <w:r>
      <w:rPr>
        <w:rFonts w:asciiTheme="minorHAnsi" w:hAnsiTheme="minorHAnsi" w:cstheme="minorHAnsi"/>
        <w:b w:val="0"/>
        <w:bCs/>
        <w:iCs/>
        <w:sz w:val="18"/>
        <w:szCs w:val="18"/>
        <w:lang w:val="es-MX"/>
      </w:rPr>
      <w:t xml:space="preserve"> OM-CESISPE-080-2021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5348F7">
      <w:rPr>
        <w:rStyle w:val="Nmerodepgina"/>
        <w:rFonts w:asciiTheme="minorHAnsi" w:hAnsiTheme="minorHAnsi" w:cstheme="minorHAnsi"/>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5348F7">
      <w:rPr>
        <w:rStyle w:val="Nmerodepgina"/>
        <w:rFonts w:asciiTheme="minorHAnsi" w:hAnsiTheme="minorHAnsi" w:cstheme="minorHAnsi"/>
        <w:bCs/>
        <w:iCs/>
        <w:noProof/>
        <w:sz w:val="18"/>
        <w:szCs w:val="18"/>
      </w:rPr>
      <w:t>55</w:t>
    </w:r>
    <w:r w:rsidRPr="00483F16">
      <w:rPr>
        <w:rStyle w:val="Nmerodepgina"/>
        <w:rFonts w:asciiTheme="minorHAnsi" w:hAnsiTheme="minorHAnsi" w:cstheme="minorHAnsi"/>
        <w:b w:val="0"/>
        <w:bCs/>
        <w:iCs/>
        <w:sz w:val="18"/>
        <w:szCs w:val="18"/>
      </w:rPr>
      <w:fldChar w:fldCharType="end"/>
    </w:r>
  </w:p>
  <w:p w:rsidR="00951A68" w:rsidRDefault="00951A6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17BC" w:rsidRDefault="00A917BC">
      <w:r>
        <w:separator/>
      </w:r>
    </w:p>
  </w:footnote>
  <w:footnote w:type="continuationSeparator" w:id="0">
    <w:p w:rsidR="00A917BC" w:rsidRDefault="00A917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A68" w:rsidRPr="000E6C34" w:rsidRDefault="00951A68"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29979DED" wp14:editId="3892593A">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6175CE86" wp14:editId="7F80DD5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51A68" w:rsidRDefault="00951A68" w:rsidP="001C6D0C">
    <w:pPr>
      <w:jc w:val="center"/>
      <w:rPr>
        <w:rFonts w:ascii="Arial" w:hAnsi="Arial" w:cs="Arial"/>
      </w:rPr>
    </w:pPr>
    <w:r>
      <w:rPr>
        <w:rFonts w:ascii="Arial" w:hAnsi="Arial" w:cs="Arial"/>
      </w:rPr>
      <w:t xml:space="preserve">COMITÉ DE ADQUISICIONES, ARRENDAMIENTOS Y SERVICIOS </w:t>
    </w:r>
  </w:p>
  <w:p w:rsidR="00951A68" w:rsidRPr="000E6C34" w:rsidRDefault="00951A68" w:rsidP="001C6D0C">
    <w:pPr>
      <w:jc w:val="center"/>
      <w:rPr>
        <w:rFonts w:ascii="Arial" w:hAnsi="Arial" w:cs="Arial"/>
      </w:rPr>
    </w:pPr>
    <w:r>
      <w:rPr>
        <w:rFonts w:ascii="Arial" w:hAnsi="Arial" w:cs="Arial"/>
      </w:rPr>
      <w:t>DE OFICIALIA MAYOR DE GOBIERNO DEL ESTADO DE BAJA CALIFORNIA</w:t>
    </w:r>
  </w:p>
  <w:p w:rsidR="00951A68" w:rsidRPr="00050FAB" w:rsidRDefault="00951A68" w:rsidP="001C6D0C">
    <w:pPr>
      <w:pStyle w:val="1"/>
      <w:ind w:right="-142"/>
      <w:jc w:val="center"/>
      <w:outlineLvl w:val="0"/>
      <w:rPr>
        <w:rFonts w:ascii="Arial" w:hAnsi="Arial" w:cs="Arial"/>
        <w:sz w:val="22"/>
        <w:szCs w:val="22"/>
        <w:lang w:val="es-MX"/>
      </w:rPr>
    </w:pPr>
  </w:p>
  <w:p w:rsidR="00951A68" w:rsidRPr="00C26DA5" w:rsidRDefault="00951A68"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0DB7692F" wp14:editId="504AF42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DB11D3"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A68" w:rsidRPr="00483F16" w:rsidRDefault="00951A68" w:rsidP="008B5B89">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57728" behindDoc="0" locked="0" layoutInCell="1" allowOverlap="1" wp14:anchorId="60EF3654" wp14:editId="54042475">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54656" behindDoc="0" locked="0" layoutInCell="1" allowOverlap="1" wp14:anchorId="3DF78494" wp14:editId="5BA6071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951A68" w:rsidRDefault="00951A68" w:rsidP="008B5B89">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951A68" w:rsidRPr="00483F16" w:rsidRDefault="00951A68" w:rsidP="008B5B89">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951A68" w:rsidRPr="00050FAB" w:rsidRDefault="00951A68" w:rsidP="008B5B89">
    <w:pPr>
      <w:pStyle w:val="1"/>
      <w:ind w:right="-142"/>
      <w:jc w:val="center"/>
      <w:outlineLvl w:val="0"/>
      <w:rPr>
        <w:rFonts w:ascii="Arial" w:hAnsi="Arial" w:cs="Arial"/>
        <w:sz w:val="22"/>
        <w:szCs w:val="22"/>
        <w:lang w:val="es-MX"/>
      </w:rPr>
    </w:pPr>
  </w:p>
  <w:p w:rsidR="00951A68" w:rsidRPr="008B5B89" w:rsidRDefault="00951A68">
    <w:pPr>
      <w:pStyle w:val="Encabezado"/>
      <w:rPr>
        <w:lang w:val="es-MX"/>
      </w:rPr>
    </w:pPr>
    <w:r>
      <w:rPr>
        <w:rFonts w:ascii="Arial" w:hAnsi="Arial" w:cs="Arial"/>
        <w:noProof/>
        <w:color w:val="000000"/>
        <w:lang w:val="es-MX" w:eastAsia="es-MX"/>
      </w:rPr>
      <mc:AlternateContent>
        <mc:Choice Requires="wps">
          <w:drawing>
            <wp:anchor distT="0" distB="0" distL="114300" distR="114300" simplePos="0" relativeHeight="251663872" behindDoc="0" locked="0" layoutInCell="1" allowOverlap="1" wp14:anchorId="3E46940F" wp14:editId="34AACBE8">
              <wp:simplePos x="0" y="0"/>
              <wp:positionH relativeFrom="column">
                <wp:posOffset>71593</wp:posOffset>
              </wp:positionH>
              <wp:positionV relativeFrom="paragraph">
                <wp:posOffset>19050</wp:posOffset>
              </wp:positionV>
              <wp:extent cx="6417310" cy="0"/>
              <wp:effectExtent l="0" t="19050" r="4064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A3986C" id="Conector recto 1"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5pt,1.5pt" to="510.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452A4"/>
    <w:multiLevelType w:val="multilevel"/>
    <w:tmpl w:val="4282E2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2E82BBF"/>
    <w:multiLevelType w:val="hybridMultilevel"/>
    <w:tmpl w:val="6D7CCCD6"/>
    <w:lvl w:ilvl="0" w:tplc="04090001">
      <w:start w:val="1"/>
      <w:numFmt w:val="bullet"/>
      <w:lvlText w:val=""/>
      <w:lvlJc w:val="left"/>
      <w:pPr>
        <w:ind w:left="116" w:hanging="360"/>
      </w:pPr>
      <w:rPr>
        <w:rFonts w:ascii="Symbol" w:hAnsi="Symbol" w:hint="default"/>
      </w:rPr>
    </w:lvl>
    <w:lvl w:ilvl="1" w:tplc="0409000B">
      <w:start w:val="1"/>
      <w:numFmt w:val="bullet"/>
      <w:lvlText w:val=""/>
      <w:lvlJc w:val="left"/>
      <w:pPr>
        <w:ind w:left="836" w:hanging="360"/>
      </w:pPr>
      <w:rPr>
        <w:rFonts w:ascii="Wingdings" w:hAnsi="Wingdings" w:hint="default"/>
      </w:rPr>
    </w:lvl>
    <w:lvl w:ilvl="2" w:tplc="04090005" w:tentative="1">
      <w:start w:val="1"/>
      <w:numFmt w:val="bullet"/>
      <w:lvlText w:val=""/>
      <w:lvlJc w:val="left"/>
      <w:pPr>
        <w:ind w:left="1556" w:hanging="360"/>
      </w:pPr>
      <w:rPr>
        <w:rFonts w:ascii="Wingdings" w:hAnsi="Wingdings" w:hint="default"/>
      </w:rPr>
    </w:lvl>
    <w:lvl w:ilvl="3" w:tplc="04090001" w:tentative="1">
      <w:start w:val="1"/>
      <w:numFmt w:val="bullet"/>
      <w:lvlText w:val=""/>
      <w:lvlJc w:val="left"/>
      <w:pPr>
        <w:ind w:left="2276" w:hanging="360"/>
      </w:pPr>
      <w:rPr>
        <w:rFonts w:ascii="Symbol" w:hAnsi="Symbol" w:hint="default"/>
      </w:rPr>
    </w:lvl>
    <w:lvl w:ilvl="4" w:tplc="04090003" w:tentative="1">
      <w:start w:val="1"/>
      <w:numFmt w:val="bullet"/>
      <w:lvlText w:val="o"/>
      <w:lvlJc w:val="left"/>
      <w:pPr>
        <w:ind w:left="2996" w:hanging="360"/>
      </w:pPr>
      <w:rPr>
        <w:rFonts w:ascii="Courier New" w:hAnsi="Courier New" w:cs="Courier New" w:hint="default"/>
      </w:rPr>
    </w:lvl>
    <w:lvl w:ilvl="5" w:tplc="04090005" w:tentative="1">
      <w:start w:val="1"/>
      <w:numFmt w:val="bullet"/>
      <w:lvlText w:val=""/>
      <w:lvlJc w:val="left"/>
      <w:pPr>
        <w:ind w:left="3716" w:hanging="360"/>
      </w:pPr>
      <w:rPr>
        <w:rFonts w:ascii="Wingdings" w:hAnsi="Wingdings" w:hint="default"/>
      </w:rPr>
    </w:lvl>
    <w:lvl w:ilvl="6" w:tplc="04090001" w:tentative="1">
      <w:start w:val="1"/>
      <w:numFmt w:val="bullet"/>
      <w:lvlText w:val=""/>
      <w:lvlJc w:val="left"/>
      <w:pPr>
        <w:ind w:left="4436" w:hanging="360"/>
      </w:pPr>
      <w:rPr>
        <w:rFonts w:ascii="Symbol" w:hAnsi="Symbol" w:hint="default"/>
      </w:rPr>
    </w:lvl>
    <w:lvl w:ilvl="7" w:tplc="04090003" w:tentative="1">
      <w:start w:val="1"/>
      <w:numFmt w:val="bullet"/>
      <w:lvlText w:val="o"/>
      <w:lvlJc w:val="left"/>
      <w:pPr>
        <w:ind w:left="5156" w:hanging="360"/>
      </w:pPr>
      <w:rPr>
        <w:rFonts w:ascii="Courier New" w:hAnsi="Courier New" w:cs="Courier New" w:hint="default"/>
      </w:rPr>
    </w:lvl>
    <w:lvl w:ilvl="8" w:tplc="04090005" w:tentative="1">
      <w:start w:val="1"/>
      <w:numFmt w:val="bullet"/>
      <w:lvlText w:val=""/>
      <w:lvlJc w:val="left"/>
      <w:pPr>
        <w:ind w:left="5876" w:hanging="360"/>
      </w:pPr>
      <w:rPr>
        <w:rFonts w:ascii="Wingdings" w:hAnsi="Wingdings" w:hint="default"/>
      </w:rPr>
    </w:lvl>
  </w:abstractNum>
  <w:abstractNum w:abstractNumId="2">
    <w:nsid w:val="083C0748"/>
    <w:multiLevelType w:val="hybridMultilevel"/>
    <w:tmpl w:val="E8B621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1F6F3D"/>
    <w:multiLevelType w:val="hybridMultilevel"/>
    <w:tmpl w:val="AD7294AA"/>
    <w:lvl w:ilvl="0" w:tplc="080A000F">
      <w:start w:val="1"/>
      <w:numFmt w:val="decimal"/>
      <w:lvlText w:val="%1."/>
      <w:lvlJc w:val="left"/>
      <w:pPr>
        <w:ind w:left="720" w:hanging="360"/>
      </w:pPr>
    </w:lvl>
    <w:lvl w:ilvl="1" w:tplc="080A000B">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0D16A6"/>
    <w:multiLevelType w:val="hybridMultilevel"/>
    <w:tmpl w:val="47D0435E"/>
    <w:lvl w:ilvl="0" w:tplc="4D44925C">
      <w:numFmt w:val="bullet"/>
      <w:lvlText w:val="-"/>
      <w:lvlJc w:val="left"/>
      <w:pPr>
        <w:ind w:left="1080" w:hanging="360"/>
      </w:pPr>
      <w:rPr>
        <w:rFonts w:ascii="Calibri" w:eastAsiaTheme="minorHAnsi" w:hAnsi="Calibri" w:cs="Calibr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0C74606F"/>
    <w:multiLevelType w:val="hybridMultilevel"/>
    <w:tmpl w:val="BF2442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2F562F3"/>
    <w:multiLevelType w:val="hybridMultilevel"/>
    <w:tmpl w:val="99CA535C"/>
    <w:lvl w:ilvl="0" w:tplc="EA6814A6">
      <w:numFmt w:val="bullet"/>
      <w:lvlText w:val="•"/>
      <w:lvlJc w:val="left"/>
      <w:pPr>
        <w:ind w:left="927" w:hanging="360"/>
      </w:pPr>
      <w:rPr>
        <w:rFonts w:ascii="Calibri" w:eastAsia="Calibri" w:hAnsi="Calibri" w:cs="Calibri"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7">
    <w:nsid w:val="1319645D"/>
    <w:multiLevelType w:val="hybridMultilevel"/>
    <w:tmpl w:val="40B23B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DAC7813"/>
    <w:multiLevelType w:val="multilevel"/>
    <w:tmpl w:val="785496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1E3E677A"/>
    <w:multiLevelType w:val="hybridMultilevel"/>
    <w:tmpl w:val="0A84CEC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05D3B7E"/>
    <w:multiLevelType w:val="multilevel"/>
    <w:tmpl w:val="1B14270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nsid w:val="22DA3035"/>
    <w:multiLevelType w:val="hybridMultilevel"/>
    <w:tmpl w:val="B306890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396796B"/>
    <w:multiLevelType w:val="hybridMultilevel"/>
    <w:tmpl w:val="8884C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CAD322C"/>
    <w:multiLevelType w:val="hybridMultilevel"/>
    <w:tmpl w:val="0562FBFA"/>
    <w:lvl w:ilvl="0" w:tplc="CBF86BEE">
      <w:start w:val="1"/>
      <w:numFmt w:val="bullet"/>
      <w:lvlText w:val="-"/>
      <w:lvlJc w:val="left"/>
      <w:pPr>
        <w:ind w:left="720" w:hanging="360"/>
      </w:pPr>
      <w:rPr>
        <w:rFonts w:ascii="Sylfaen" w:hAnsi="Sylfae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30D285C"/>
    <w:multiLevelType w:val="hybridMultilevel"/>
    <w:tmpl w:val="079EA214"/>
    <w:lvl w:ilvl="0" w:tplc="0E6EEBE0">
      <w:start w:val="1"/>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32840DA"/>
    <w:multiLevelType w:val="hybridMultilevel"/>
    <w:tmpl w:val="7AFCB752"/>
    <w:lvl w:ilvl="0" w:tplc="080A000F">
      <w:start w:val="1"/>
      <w:numFmt w:val="decimal"/>
      <w:lvlText w:val="%1."/>
      <w:lvlJc w:val="left"/>
      <w:pPr>
        <w:ind w:left="720" w:hanging="360"/>
      </w:pPr>
      <w:rPr>
        <w:rFonts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3BC71C8"/>
    <w:multiLevelType w:val="multilevel"/>
    <w:tmpl w:val="D0B8E0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nsid w:val="33C96D35"/>
    <w:multiLevelType w:val="multilevel"/>
    <w:tmpl w:val="BF4C3D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nsid w:val="3463685B"/>
    <w:multiLevelType w:val="multilevel"/>
    <w:tmpl w:val="6264ED00"/>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20">
    <w:nsid w:val="35245EA4"/>
    <w:multiLevelType w:val="hybridMultilevel"/>
    <w:tmpl w:val="EC9E18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39B874ED"/>
    <w:multiLevelType w:val="hybridMultilevel"/>
    <w:tmpl w:val="1430B5B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3BDF14EF"/>
    <w:multiLevelType w:val="multilevel"/>
    <w:tmpl w:val="7F4E4D1C"/>
    <w:lvl w:ilvl="0">
      <w:start w:val="1"/>
      <w:numFmt w:val="bullet"/>
      <w:lvlText w:val="-"/>
      <w:lvlJc w:val="left"/>
      <w:pPr>
        <w:ind w:left="1080" w:hanging="360"/>
      </w:pPr>
      <w:rPr>
        <w:rFonts w:ascii="Calibri" w:eastAsia="Calibri" w:hAnsi="Calibri" w:cs="Calibri"/>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5">
    <w:nsid w:val="3C652ACA"/>
    <w:multiLevelType w:val="hybridMultilevel"/>
    <w:tmpl w:val="755CD506"/>
    <w:lvl w:ilvl="0" w:tplc="080A000B">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6">
    <w:nsid w:val="42C66242"/>
    <w:multiLevelType w:val="hybridMultilevel"/>
    <w:tmpl w:val="B57E3AD6"/>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7">
    <w:nsid w:val="49921D04"/>
    <w:multiLevelType w:val="hybridMultilevel"/>
    <w:tmpl w:val="CA2EB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4E8A40FB"/>
    <w:multiLevelType w:val="hybridMultilevel"/>
    <w:tmpl w:val="4978F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F995986"/>
    <w:multiLevelType w:val="hybridMultilevel"/>
    <w:tmpl w:val="6E02E4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532D292F"/>
    <w:multiLevelType w:val="hybridMultilevel"/>
    <w:tmpl w:val="35AC7084"/>
    <w:lvl w:ilvl="0" w:tplc="080A000F">
      <w:start w:val="1"/>
      <w:numFmt w:val="decimal"/>
      <w:lvlText w:val="%1."/>
      <w:lvlJc w:val="left"/>
      <w:pPr>
        <w:ind w:left="720" w:hanging="360"/>
      </w:pPr>
    </w:lvl>
    <w:lvl w:ilvl="1" w:tplc="080A000B">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55A0164B"/>
    <w:multiLevelType w:val="multilevel"/>
    <w:tmpl w:val="CFA2F82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58725C92"/>
    <w:multiLevelType w:val="multilevel"/>
    <w:tmpl w:val="3A80A9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nsid w:val="5AB469A6"/>
    <w:multiLevelType w:val="hybridMultilevel"/>
    <w:tmpl w:val="C3B0C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C3514B6"/>
    <w:multiLevelType w:val="multilevel"/>
    <w:tmpl w:val="876467B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nsid w:val="5E3302F7"/>
    <w:multiLevelType w:val="hybridMultilevel"/>
    <w:tmpl w:val="E0C439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61827EC0"/>
    <w:multiLevelType w:val="hybridMultilevel"/>
    <w:tmpl w:val="DF66E6C2"/>
    <w:lvl w:ilvl="0" w:tplc="080A000F">
      <w:start w:val="1"/>
      <w:numFmt w:val="decimal"/>
      <w:lvlText w:val="%1."/>
      <w:lvlJc w:val="left"/>
      <w:pPr>
        <w:ind w:left="547" w:hanging="360"/>
      </w:pPr>
    </w:lvl>
    <w:lvl w:ilvl="1" w:tplc="080A0019">
      <w:start w:val="1"/>
      <w:numFmt w:val="lowerLetter"/>
      <w:lvlText w:val="%2."/>
      <w:lvlJc w:val="left"/>
      <w:pPr>
        <w:ind w:left="1267" w:hanging="360"/>
      </w:pPr>
    </w:lvl>
    <w:lvl w:ilvl="2" w:tplc="080A001B" w:tentative="1">
      <w:start w:val="1"/>
      <w:numFmt w:val="lowerRoman"/>
      <w:lvlText w:val="%3."/>
      <w:lvlJc w:val="right"/>
      <w:pPr>
        <w:ind w:left="1987" w:hanging="180"/>
      </w:pPr>
    </w:lvl>
    <w:lvl w:ilvl="3" w:tplc="080A000F" w:tentative="1">
      <w:start w:val="1"/>
      <w:numFmt w:val="decimal"/>
      <w:lvlText w:val="%4."/>
      <w:lvlJc w:val="left"/>
      <w:pPr>
        <w:ind w:left="2707" w:hanging="360"/>
      </w:pPr>
    </w:lvl>
    <w:lvl w:ilvl="4" w:tplc="080A0019" w:tentative="1">
      <w:start w:val="1"/>
      <w:numFmt w:val="lowerLetter"/>
      <w:lvlText w:val="%5."/>
      <w:lvlJc w:val="left"/>
      <w:pPr>
        <w:ind w:left="3427" w:hanging="360"/>
      </w:pPr>
    </w:lvl>
    <w:lvl w:ilvl="5" w:tplc="080A001B" w:tentative="1">
      <w:start w:val="1"/>
      <w:numFmt w:val="lowerRoman"/>
      <w:lvlText w:val="%6."/>
      <w:lvlJc w:val="right"/>
      <w:pPr>
        <w:ind w:left="4147" w:hanging="180"/>
      </w:pPr>
    </w:lvl>
    <w:lvl w:ilvl="6" w:tplc="080A000F" w:tentative="1">
      <w:start w:val="1"/>
      <w:numFmt w:val="decimal"/>
      <w:lvlText w:val="%7."/>
      <w:lvlJc w:val="left"/>
      <w:pPr>
        <w:ind w:left="4867" w:hanging="360"/>
      </w:pPr>
    </w:lvl>
    <w:lvl w:ilvl="7" w:tplc="080A0019" w:tentative="1">
      <w:start w:val="1"/>
      <w:numFmt w:val="lowerLetter"/>
      <w:lvlText w:val="%8."/>
      <w:lvlJc w:val="left"/>
      <w:pPr>
        <w:ind w:left="5587" w:hanging="360"/>
      </w:pPr>
    </w:lvl>
    <w:lvl w:ilvl="8" w:tplc="080A001B" w:tentative="1">
      <w:start w:val="1"/>
      <w:numFmt w:val="lowerRoman"/>
      <w:lvlText w:val="%9."/>
      <w:lvlJc w:val="right"/>
      <w:pPr>
        <w:ind w:left="6307" w:hanging="180"/>
      </w:pPr>
    </w:lvl>
  </w:abstractNum>
  <w:abstractNum w:abstractNumId="38">
    <w:nsid w:val="625348E9"/>
    <w:multiLevelType w:val="multilevel"/>
    <w:tmpl w:val="891A37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nsid w:val="6ACF53D1"/>
    <w:multiLevelType w:val="hybridMultilevel"/>
    <w:tmpl w:val="8A92A1E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6C607892"/>
    <w:multiLevelType w:val="hybridMultilevel"/>
    <w:tmpl w:val="AC26B8D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1">
    <w:nsid w:val="763C32B0"/>
    <w:multiLevelType w:val="multilevel"/>
    <w:tmpl w:val="A7585D0E"/>
    <w:lvl w:ilvl="0">
      <w:start w:val="1"/>
      <w:numFmt w:val="decimal"/>
      <w:lvlText w:val="%1."/>
      <w:lvlJc w:val="left"/>
      <w:pPr>
        <w:ind w:left="720" w:hanging="360"/>
      </w:pPr>
      <w:rPr>
        <w:b/>
        <w:sz w:val="24"/>
        <w:szCs w:val="24"/>
      </w:rPr>
    </w:lvl>
    <w:lvl w:ilvl="1">
      <w:start w:val="1"/>
      <w:numFmt w:val="decimal"/>
      <w:lvlText w:val="%1.%2."/>
      <w:lvlJc w:val="left"/>
      <w:pPr>
        <w:ind w:left="720" w:hanging="360"/>
      </w:pPr>
      <w:rPr>
        <w:b w:val="0"/>
      </w:rPr>
    </w:lvl>
    <w:lvl w:ilvl="2">
      <w:start w:val="1"/>
      <w:numFmt w:val="decimal"/>
      <w:lvlText w:val="%1.%2.%3."/>
      <w:lvlJc w:val="left"/>
      <w:pPr>
        <w:ind w:left="1080" w:hanging="720"/>
      </w:pPr>
      <w:rPr>
        <w:b w:val="0"/>
      </w:rPr>
    </w:lvl>
    <w:lvl w:ilvl="3">
      <w:start w:val="1"/>
      <w:numFmt w:val="decimal"/>
      <w:lvlText w:val="%1.%2.%3.%4."/>
      <w:lvlJc w:val="left"/>
      <w:pPr>
        <w:ind w:left="1080" w:hanging="720"/>
      </w:pPr>
      <w:rPr>
        <w:b w:val="0"/>
      </w:rPr>
    </w:lvl>
    <w:lvl w:ilvl="4">
      <w:start w:val="1"/>
      <w:numFmt w:val="decimal"/>
      <w:lvlText w:val="%1.%2.%3.%4.%5."/>
      <w:lvlJc w:val="left"/>
      <w:pPr>
        <w:ind w:left="1440" w:hanging="1080"/>
      </w:pPr>
      <w:rPr>
        <w:b w:val="0"/>
      </w:rPr>
    </w:lvl>
    <w:lvl w:ilvl="5">
      <w:start w:val="1"/>
      <w:numFmt w:val="decimal"/>
      <w:lvlText w:val="%1.%2.%3.%4.%5.%6."/>
      <w:lvlJc w:val="left"/>
      <w:pPr>
        <w:ind w:left="1440" w:hanging="1080"/>
      </w:pPr>
      <w:rPr>
        <w:b w:val="0"/>
      </w:rPr>
    </w:lvl>
    <w:lvl w:ilvl="6">
      <w:start w:val="1"/>
      <w:numFmt w:val="decimal"/>
      <w:lvlText w:val="%1.%2.%3.%4.%5.%6.%7."/>
      <w:lvlJc w:val="left"/>
      <w:pPr>
        <w:ind w:left="1800" w:hanging="1440"/>
      </w:pPr>
      <w:rPr>
        <w:b w:val="0"/>
      </w:rPr>
    </w:lvl>
    <w:lvl w:ilvl="7">
      <w:start w:val="1"/>
      <w:numFmt w:val="decimal"/>
      <w:lvlText w:val="%1.%2.%3.%4.%5.%6.%7.%8."/>
      <w:lvlJc w:val="left"/>
      <w:pPr>
        <w:ind w:left="1800" w:hanging="1440"/>
      </w:pPr>
      <w:rPr>
        <w:b w:val="0"/>
      </w:rPr>
    </w:lvl>
    <w:lvl w:ilvl="8">
      <w:start w:val="1"/>
      <w:numFmt w:val="decimal"/>
      <w:lvlText w:val="%1.%2.%3.%4.%5.%6.%7.%8.%9."/>
      <w:lvlJc w:val="left"/>
      <w:pPr>
        <w:ind w:left="2160" w:hanging="1800"/>
      </w:pPr>
      <w:rPr>
        <w:b w:val="0"/>
      </w:rPr>
    </w:lvl>
  </w:abstractNum>
  <w:abstractNum w:abstractNumId="42">
    <w:nsid w:val="78867830"/>
    <w:multiLevelType w:val="hybridMultilevel"/>
    <w:tmpl w:val="39ACC34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7C0C2763"/>
    <w:multiLevelType w:val="hybridMultilevel"/>
    <w:tmpl w:val="99C47C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E4F785E"/>
    <w:multiLevelType w:val="hybridMultilevel"/>
    <w:tmpl w:val="F4A852F2"/>
    <w:lvl w:ilvl="0" w:tplc="080A0011">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5">
    <w:nsid w:val="7EBF4A0F"/>
    <w:multiLevelType w:val="hybridMultilevel"/>
    <w:tmpl w:val="CD16824E"/>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13"/>
  </w:num>
  <w:num w:numId="2">
    <w:abstractNumId w:val="28"/>
  </w:num>
  <w:num w:numId="3">
    <w:abstractNumId w:val="23"/>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26"/>
  </w:num>
  <w:num w:numId="8">
    <w:abstractNumId w:val="37"/>
  </w:num>
  <w:num w:numId="9">
    <w:abstractNumId w:val="25"/>
  </w:num>
  <w:num w:numId="10">
    <w:abstractNumId w:val="3"/>
  </w:num>
  <w:num w:numId="11">
    <w:abstractNumId w:val="31"/>
  </w:num>
  <w:num w:numId="12">
    <w:abstractNumId w:val="42"/>
  </w:num>
  <w:num w:numId="13">
    <w:abstractNumId w:val="16"/>
  </w:num>
  <w:num w:numId="14">
    <w:abstractNumId w:val="9"/>
  </w:num>
  <w:num w:numId="15">
    <w:abstractNumId w:val="39"/>
  </w:num>
  <w:num w:numId="16">
    <w:abstractNumId w:val="7"/>
  </w:num>
  <w:num w:numId="17">
    <w:abstractNumId w:val="1"/>
  </w:num>
  <w:num w:numId="18">
    <w:abstractNumId w:val="14"/>
  </w:num>
  <w:num w:numId="19">
    <w:abstractNumId w:val="21"/>
  </w:num>
  <w:num w:numId="20">
    <w:abstractNumId w:val="43"/>
  </w:num>
  <w:num w:numId="21">
    <w:abstractNumId w:val="29"/>
  </w:num>
  <w:num w:numId="22">
    <w:abstractNumId w:val="45"/>
  </w:num>
  <w:num w:numId="23">
    <w:abstractNumId w:val="19"/>
  </w:num>
  <w:num w:numId="24">
    <w:abstractNumId w:val="2"/>
  </w:num>
  <w:num w:numId="25">
    <w:abstractNumId w:val="27"/>
  </w:num>
  <w:num w:numId="26">
    <w:abstractNumId w:val="30"/>
  </w:num>
  <w:num w:numId="27">
    <w:abstractNumId w:val="4"/>
  </w:num>
  <w:num w:numId="28">
    <w:abstractNumId w:val="15"/>
  </w:num>
  <w:num w:numId="29">
    <w:abstractNumId w:val="11"/>
  </w:num>
  <w:num w:numId="30">
    <w:abstractNumId w:val="34"/>
  </w:num>
  <w:num w:numId="31">
    <w:abstractNumId w:val="5"/>
  </w:num>
  <w:num w:numId="32">
    <w:abstractNumId w:val="36"/>
  </w:num>
  <w:num w:numId="33">
    <w:abstractNumId w:val="20"/>
  </w:num>
  <w:num w:numId="34">
    <w:abstractNumId w:val="6"/>
  </w:num>
  <w:num w:numId="35">
    <w:abstractNumId w:val="40"/>
  </w:num>
  <w:num w:numId="36">
    <w:abstractNumId w:val="18"/>
  </w:num>
  <w:num w:numId="37">
    <w:abstractNumId w:val="32"/>
  </w:num>
  <w:num w:numId="38">
    <w:abstractNumId w:val="8"/>
  </w:num>
  <w:num w:numId="39">
    <w:abstractNumId w:val="35"/>
  </w:num>
  <w:num w:numId="40">
    <w:abstractNumId w:val="10"/>
  </w:num>
  <w:num w:numId="41">
    <w:abstractNumId w:val="24"/>
  </w:num>
  <w:num w:numId="42">
    <w:abstractNumId w:val="38"/>
  </w:num>
  <w:num w:numId="43">
    <w:abstractNumId w:val="0"/>
  </w:num>
  <w:num w:numId="44">
    <w:abstractNumId w:val="33"/>
  </w:num>
  <w:num w:numId="45">
    <w:abstractNumId w:val="41"/>
  </w:num>
  <w:num w:numId="46">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CA3"/>
    <w:rsid w:val="0000547F"/>
    <w:rsid w:val="0000712D"/>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0714"/>
    <w:rsid w:val="00031E91"/>
    <w:rsid w:val="00032402"/>
    <w:rsid w:val="00034DDD"/>
    <w:rsid w:val="000351BA"/>
    <w:rsid w:val="00035547"/>
    <w:rsid w:val="00035BD2"/>
    <w:rsid w:val="000360D9"/>
    <w:rsid w:val="000372CE"/>
    <w:rsid w:val="00037360"/>
    <w:rsid w:val="00043441"/>
    <w:rsid w:val="0004497C"/>
    <w:rsid w:val="00045182"/>
    <w:rsid w:val="0004566B"/>
    <w:rsid w:val="00045D8B"/>
    <w:rsid w:val="00051275"/>
    <w:rsid w:val="0005158A"/>
    <w:rsid w:val="00051A21"/>
    <w:rsid w:val="000573CD"/>
    <w:rsid w:val="000578CE"/>
    <w:rsid w:val="00061C84"/>
    <w:rsid w:val="000620B9"/>
    <w:rsid w:val="00062341"/>
    <w:rsid w:val="000633FB"/>
    <w:rsid w:val="00064A92"/>
    <w:rsid w:val="000650CA"/>
    <w:rsid w:val="00070003"/>
    <w:rsid w:val="0007185A"/>
    <w:rsid w:val="00072010"/>
    <w:rsid w:val="00074265"/>
    <w:rsid w:val="0007727B"/>
    <w:rsid w:val="00081307"/>
    <w:rsid w:val="00082096"/>
    <w:rsid w:val="00083F54"/>
    <w:rsid w:val="00084548"/>
    <w:rsid w:val="00087161"/>
    <w:rsid w:val="00087C37"/>
    <w:rsid w:val="00090CDA"/>
    <w:rsid w:val="000911E6"/>
    <w:rsid w:val="0009221C"/>
    <w:rsid w:val="00092523"/>
    <w:rsid w:val="00092851"/>
    <w:rsid w:val="00092CE3"/>
    <w:rsid w:val="00093225"/>
    <w:rsid w:val="00093A6B"/>
    <w:rsid w:val="0009459B"/>
    <w:rsid w:val="00094F87"/>
    <w:rsid w:val="00096578"/>
    <w:rsid w:val="000979D6"/>
    <w:rsid w:val="000A059C"/>
    <w:rsid w:val="000A3B8D"/>
    <w:rsid w:val="000A3E8F"/>
    <w:rsid w:val="000A53DF"/>
    <w:rsid w:val="000A7347"/>
    <w:rsid w:val="000A75A7"/>
    <w:rsid w:val="000A77F9"/>
    <w:rsid w:val="000B16EB"/>
    <w:rsid w:val="000B2484"/>
    <w:rsid w:val="000B2878"/>
    <w:rsid w:val="000B5304"/>
    <w:rsid w:val="000B660F"/>
    <w:rsid w:val="000C04C6"/>
    <w:rsid w:val="000C33EB"/>
    <w:rsid w:val="000C36BA"/>
    <w:rsid w:val="000C43F6"/>
    <w:rsid w:val="000C5524"/>
    <w:rsid w:val="000C5988"/>
    <w:rsid w:val="000C6346"/>
    <w:rsid w:val="000C6C92"/>
    <w:rsid w:val="000C6F48"/>
    <w:rsid w:val="000D2D8B"/>
    <w:rsid w:val="000D2F6B"/>
    <w:rsid w:val="000D3EAE"/>
    <w:rsid w:val="000D40DA"/>
    <w:rsid w:val="000D43A1"/>
    <w:rsid w:val="000D62AD"/>
    <w:rsid w:val="000D69B3"/>
    <w:rsid w:val="000E07CC"/>
    <w:rsid w:val="000E2452"/>
    <w:rsid w:val="000E6160"/>
    <w:rsid w:val="000F04E4"/>
    <w:rsid w:val="000F1710"/>
    <w:rsid w:val="000F1DF6"/>
    <w:rsid w:val="000F2598"/>
    <w:rsid w:val="000F25AF"/>
    <w:rsid w:val="000F3223"/>
    <w:rsid w:val="000F40BF"/>
    <w:rsid w:val="000F69F4"/>
    <w:rsid w:val="0010342F"/>
    <w:rsid w:val="0010461E"/>
    <w:rsid w:val="00107D4F"/>
    <w:rsid w:val="00111110"/>
    <w:rsid w:val="001112C6"/>
    <w:rsid w:val="00113B1A"/>
    <w:rsid w:val="00113CC4"/>
    <w:rsid w:val="0012057B"/>
    <w:rsid w:val="001207D4"/>
    <w:rsid w:val="00120DB7"/>
    <w:rsid w:val="00121CF2"/>
    <w:rsid w:val="00122292"/>
    <w:rsid w:val="001234FB"/>
    <w:rsid w:val="001253F5"/>
    <w:rsid w:val="001263A3"/>
    <w:rsid w:val="00127E90"/>
    <w:rsid w:val="00130792"/>
    <w:rsid w:val="0013085E"/>
    <w:rsid w:val="0013205F"/>
    <w:rsid w:val="0013311A"/>
    <w:rsid w:val="00134124"/>
    <w:rsid w:val="0013479A"/>
    <w:rsid w:val="00135676"/>
    <w:rsid w:val="001363BD"/>
    <w:rsid w:val="00137AB2"/>
    <w:rsid w:val="0014046F"/>
    <w:rsid w:val="0014142F"/>
    <w:rsid w:val="00142463"/>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75692"/>
    <w:rsid w:val="0017648E"/>
    <w:rsid w:val="00180C88"/>
    <w:rsid w:val="00180D78"/>
    <w:rsid w:val="0018135B"/>
    <w:rsid w:val="00182198"/>
    <w:rsid w:val="0018258A"/>
    <w:rsid w:val="00183DF9"/>
    <w:rsid w:val="0018413E"/>
    <w:rsid w:val="00184463"/>
    <w:rsid w:val="001854CF"/>
    <w:rsid w:val="0018586D"/>
    <w:rsid w:val="00185BA4"/>
    <w:rsid w:val="001865E0"/>
    <w:rsid w:val="001904A7"/>
    <w:rsid w:val="00190C57"/>
    <w:rsid w:val="001923E7"/>
    <w:rsid w:val="001929B7"/>
    <w:rsid w:val="00192C4F"/>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203"/>
    <w:rsid w:val="001B3739"/>
    <w:rsid w:val="001B3A14"/>
    <w:rsid w:val="001B4628"/>
    <w:rsid w:val="001B4D7B"/>
    <w:rsid w:val="001B5D82"/>
    <w:rsid w:val="001B6C01"/>
    <w:rsid w:val="001B7B28"/>
    <w:rsid w:val="001C0FDE"/>
    <w:rsid w:val="001C22AC"/>
    <w:rsid w:val="001C29A9"/>
    <w:rsid w:val="001C35CE"/>
    <w:rsid w:val="001C4389"/>
    <w:rsid w:val="001C4A0C"/>
    <w:rsid w:val="001C6562"/>
    <w:rsid w:val="001C6D0C"/>
    <w:rsid w:val="001C6F04"/>
    <w:rsid w:val="001C7400"/>
    <w:rsid w:val="001C76C4"/>
    <w:rsid w:val="001C7B94"/>
    <w:rsid w:val="001D034C"/>
    <w:rsid w:val="001D13E4"/>
    <w:rsid w:val="001D3ECD"/>
    <w:rsid w:val="001D6983"/>
    <w:rsid w:val="001E11A7"/>
    <w:rsid w:val="001E1AF6"/>
    <w:rsid w:val="001E24B8"/>
    <w:rsid w:val="001E2A27"/>
    <w:rsid w:val="001E35ED"/>
    <w:rsid w:val="001E3D99"/>
    <w:rsid w:val="001E4B45"/>
    <w:rsid w:val="001F00E1"/>
    <w:rsid w:val="001F4559"/>
    <w:rsid w:val="001F5185"/>
    <w:rsid w:val="001F679F"/>
    <w:rsid w:val="0020042F"/>
    <w:rsid w:val="0020078A"/>
    <w:rsid w:val="00200878"/>
    <w:rsid w:val="00202CA9"/>
    <w:rsid w:val="00203A13"/>
    <w:rsid w:val="00203BAC"/>
    <w:rsid w:val="002040EF"/>
    <w:rsid w:val="00204D6D"/>
    <w:rsid w:val="0020573A"/>
    <w:rsid w:val="002062B6"/>
    <w:rsid w:val="00206D6E"/>
    <w:rsid w:val="0021018B"/>
    <w:rsid w:val="00210421"/>
    <w:rsid w:val="00210BFE"/>
    <w:rsid w:val="00210F13"/>
    <w:rsid w:val="00211B44"/>
    <w:rsid w:val="00211B9E"/>
    <w:rsid w:val="00211BF8"/>
    <w:rsid w:val="00214352"/>
    <w:rsid w:val="002147CF"/>
    <w:rsid w:val="00214895"/>
    <w:rsid w:val="00223AD7"/>
    <w:rsid w:val="0022676F"/>
    <w:rsid w:val="00232C51"/>
    <w:rsid w:val="0023378A"/>
    <w:rsid w:val="002346C0"/>
    <w:rsid w:val="002358C3"/>
    <w:rsid w:val="002368CA"/>
    <w:rsid w:val="00236B26"/>
    <w:rsid w:val="00237D78"/>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20E7"/>
    <w:rsid w:val="002635EB"/>
    <w:rsid w:val="002645D6"/>
    <w:rsid w:val="00264678"/>
    <w:rsid w:val="00266741"/>
    <w:rsid w:val="00266AC8"/>
    <w:rsid w:val="00267509"/>
    <w:rsid w:val="0027373C"/>
    <w:rsid w:val="00273919"/>
    <w:rsid w:val="00281348"/>
    <w:rsid w:val="00281378"/>
    <w:rsid w:val="002825A0"/>
    <w:rsid w:val="00284B30"/>
    <w:rsid w:val="0028504F"/>
    <w:rsid w:val="0029223C"/>
    <w:rsid w:val="002935AE"/>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56E7"/>
    <w:rsid w:val="002B6DEB"/>
    <w:rsid w:val="002C1DF9"/>
    <w:rsid w:val="002C420D"/>
    <w:rsid w:val="002C4507"/>
    <w:rsid w:val="002C48CC"/>
    <w:rsid w:val="002C5512"/>
    <w:rsid w:val="002D1367"/>
    <w:rsid w:val="002D1D43"/>
    <w:rsid w:val="002D741B"/>
    <w:rsid w:val="002E007B"/>
    <w:rsid w:val="002E1ABC"/>
    <w:rsid w:val="002E369C"/>
    <w:rsid w:val="002E3C4C"/>
    <w:rsid w:val="002E5D81"/>
    <w:rsid w:val="002F18F0"/>
    <w:rsid w:val="002F4E2B"/>
    <w:rsid w:val="002F6D2D"/>
    <w:rsid w:val="002F750F"/>
    <w:rsid w:val="0030008F"/>
    <w:rsid w:val="00302BC4"/>
    <w:rsid w:val="00302DC5"/>
    <w:rsid w:val="00302E60"/>
    <w:rsid w:val="00305352"/>
    <w:rsid w:val="00305A58"/>
    <w:rsid w:val="003107CF"/>
    <w:rsid w:val="00310905"/>
    <w:rsid w:val="00310947"/>
    <w:rsid w:val="0031098D"/>
    <w:rsid w:val="00311497"/>
    <w:rsid w:val="00313228"/>
    <w:rsid w:val="003146C0"/>
    <w:rsid w:val="00315F67"/>
    <w:rsid w:val="00320A8E"/>
    <w:rsid w:val="00322323"/>
    <w:rsid w:val="00324392"/>
    <w:rsid w:val="00324C05"/>
    <w:rsid w:val="00325B58"/>
    <w:rsid w:val="00325CAB"/>
    <w:rsid w:val="00326289"/>
    <w:rsid w:val="003266C1"/>
    <w:rsid w:val="00327478"/>
    <w:rsid w:val="003274EB"/>
    <w:rsid w:val="00327CA6"/>
    <w:rsid w:val="00330566"/>
    <w:rsid w:val="0033067E"/>
    <w:rsid w:val="00335926"/>
    <w:rsid w:val="003370AC"/>
    <w:rsid w:val="00337242"/>
    <w:rsid w:val="0033790F"/>
    <w:rsid w:val="003406D4"/>
    <w:rsid w:val="003417A1"/>
    <w:rsid w:val="003423D6"/>
    <w:rsid w:val="00343B6E"/>
    <w:rsid w:val="00344863"/>
    <w:rsid w:val="00345797"/>
    <w:rsid w:val="00345C2F"/>
    <w:rsid w:val="003469F9"/>
    <w:rsid w:val="0034701D"/>
    <w:rsid w:val="00347EBB"/>
    <w:rsid w:val="00347F67"/>
    <w:rsid w:val="00351E5C"/>
    <w:rsid w:val="00352F4A"/>
    <w:rsid w:val="00353913"/>
    <w:rsid w:val="00353F4C"/>
    <w:rsid w:val="00354458"/>
    <w:rsid w:val="0035593E"/>
    <w:rsid w:val="003559F2"/>
    <w:rsid w:val="00356FED"/>
    <w:rsid w:val="00357AEB"/>
    <w:rsid w:val="00357F5B"/>
    <w:rsid w:val="003602AF"/>
    <w:rsid w:val="00360851"/>
    <w:rsid w:val="00363B90"/>
    <w:rsid w:val="00363DB7"/>
    <w:rsid w:val="0036458D"/>
    <w:rsid w:val="00365144"/>
    <w:rsid w:val="003704A6"/>
    <w:rsid w:val="00370D46"/>
    <w:rsid w:val="00371049"/>
    <w:rsid w:val="003725DA"/>
    <w:rsid w:val="00373951"/>
    <w:rsid w:val="00374DF4"/>
    <w:rsid w:val="00376296"/>
    <w:rsid w:val="0037740F"/>
    <w:rsid w:val="0038128B"/>
    <w:rsid w:val="003813AB"/>
    <w:rsid w:val="00381D2B"/>
    <w:rsid w:val="00382601"/>
    <w:rsid w:val="00383306"/>
    <w:rsid w:val="0038418D"/>
    <w:rsid w:val="003846FF"/>
    <w:rsid w:val="003849CA"/>
    <w:rsid w:val="00394202"/>
    <w:rsid w:val="003958D4"/>
    <w:rsid w:val="00395C3F"/>
    <w:rsid w:val="00395DBC"/>
    <w:rsid w:val="00395E34"/>
    <w:rsid w:val="003A0071"/>
    <w:rsid w:val="003A0156"/>
    <w:rsid w:val="003A291F"/>
    <w:rsid w:val="003A4588"/>
    <w:rsid w:val="003A4A90"/>
    <w:rsid w:val="003A5ACA"/>
    <w:rsid w:val="003A66B7"/>
    <w:rsid w:val="003A7221"/>
    <w:rsid w:val="003A797C"/>
    <w:rsid w:val="003B0C99"/>
    <w:rsid w:val="003B0EAD"/>
    <w:rsid w:val="003B2DD2"/>
    <w:rsid w:val="003B56C5"/>
    <w:rsid w:val="003B56C8"/>
    <w:rsid w:val="003B7D55"/>
    <w:rsid w:val="003C1773"/>
    <w:rsid w:val="003C1F71"/>
    <w:rsid w:val="003C2259"/>
    <w:rsid w:val="003C2C7C"/>
    <w:rsid w:val="003C4064"/>
    <w:rsid w:val="003C4F4A"/>
    <w:rsid w:val="003C5D1D"/>
    <w:rsid w:val="003C78F5"/>
    <w:rsid w:val="003D01CB"/>
    <w:rsid w:val="003D028B"/>
    <w:rsid w:val="003D083F"/>
    <w:rsid w:val="003D0D31"/>
    <w:rsid w:val="003D2109"/>
    <w:rsid w:val="003D3397"/>
    <w:rsid w:val="003D35D6"/>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5928"/>
    <w:rsid w:val="003F65AB"/>
    <w:rsid w:val="003F6704"/>
    <w:rsid w:val="003F755C"/>
    <w:rsid w:val="00401126"/>
    <w:rsid w:val="0040125A"/>
    <w:rsid w:val="004036CC"/>
    <w:rsid w:val="00404008"/>
    <w:rsid w:val="004040E0"/>
    <w:rsid w:val="004046FB"/>
    <w:rsid w:val="004070E6"/>
    <w:rsid w:val="00410248"/>
    <w:rsid w:val="0041050E"/>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819"/>
    <w:rsid w:val="00430A3B"/>
    <w:rsid w:val="00430B1B"/>
    <w:rsid w:val="0043343B"/>
    <w:rsid w:val="00433459"/>
    <w:rsid w:val="00433FD4"/>
    <w:rsid w:val="00441E98"/>
    <w:rsid w:val="00444158"/>
    <w:rsid w:val="00445BBC"/>
    <w:rsid w:val="00447276"/>
    <w:rsid w:val="00447C8C"/>
    <w:rsid w:val="0045002A"/>
    <w:rsid w:val="00451B09"/>
    <w:rsid w:val="00453074"/>
    <w:rsid w:val="00457E9A"/>
    <w:rsid w:val="004632DA"/>
    <w:rsid w:val="00463A7D"/>
    <w:rsid w:val="00463C4A"/>
    <w:rsid w:val="00464B08"/>
    <w:rsid w:val="0046610E"/>
    <w:rsid w:val="00466346"/>
    <w:rsid w:val="00466421"/>
    <w:rsid w:val="004674EA"/>
    <w:rsid w:val="00467CA8"/>
    <w:rsid w:val="00470A00"/>
    <w:rsid w:val="00472D8D"/>
    <w:rsid w:val="004733C3"/>
    <w:rsid w:val="00474B19"/>
    <w:rsid w:val="00474DD3"/>
    <w:rsid w:val="004769E6"/>
    <w:rsid w:val="00477C29"/>
    <w:rsid w:val="004800B8"/>
    <w:rsid w:val="004802A6"/>
    <w:rsid w:val="00480B7F"/>
    <w:rsid w:val="00481281"/>
    <w:rsid w:val="004813AB"/>
    <w:rsid w:val="0048252C"/>
    <w:rsid w:val="00483F90"/>
    <w:rsid w:val="0048442F"/>
    <w:rsid w:val="00485236"/>
    <w:rsid w:val="00485287"/>
    <w:rsid w:val="0048637F"/>
    <w:rsid w:val="004866B6"/>
    <w:rsid w:val="0048721A"/>
    <w:rsid w:val="0049352F"/>
    <w:rsid w:val="00493DF8"/>
    <w:rsid w:val="0049660B"/>
    <w:rsid w:val="004A000C"/>
    <w:rsid w:val="004A0129"/>
    <w:rsid w:val="004A02CF"/>
    <w:rsid w:val="004A5763"/>
    <w:rsid w:val="004A76DF"/>
    <w:rsid w:val="004A7A64"/>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96A"/>
    <w:rsid w:val="004C5F99"/>
    <w:rsid w:val="004C6C14"/>
    <w:rsid w:val="004C7AA1"/>
    <w:rsid w:val="004C7F5C"/>
    <w:rsid w:val="004D1212"/>
    <w:rsid w:val="004D413D"/>
    <w:rsid w:val="004D43BF"/>
    <w:rsid w:val="004D44A6"/>
    <w:rsid w:val="004D6E08"/>
    <w:rsid w:val="004D74EE"/>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329"/>
    <w:rsid w:val="00505A31"/>
    <w:rsid w:val="00505D1C"/>
    <w:rsid w:val="00507B51"/>
    <w:rsid w:val="0051136A"/>
    <w:rsid w:val="00512280"/>
    <w:rsid w:val="00512489"/>
    <w:rsid w:val="005134DF"/>
    <w:rsid w:val="0051360F"/>
    <w:rsid w:val="00513E4C"/>
    <w:rsid w:val="005160A0"/>
    <w:rsid w:val="00517598"/>
    <w:rsid w:val="005176FD"/>
    <w:rsid w:val="00517FAA"/>
    <w:rsid w:val="00520D21"/>
    <w:rsid w:val="00521026"/>
    <w:rsid w:val="005211C9"/>
    <w:rsid w:val="00521DB0"/>
    <w:rsid w:val="00521DB1"/>
    <w:rsid w:val="0052343E"/>
    <w:rsid w:val="00523E08"/>
    <w:rsid w:val="005243A6"/>
    <w:rsid w:val="00526C7A"/>
    <w:rsid w:val="00526F2A"/>
    <w:rsid w:val="00530644"/>
    <w:rsid w:val="00532B42"/>
    <w:rsid w:val="00532C4E"/>
    <w:rsid w:val="00533337"/>
    <w:rsid w:val="005348F7"/>
    <w:rsid w:val="0053715F"/>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45B"/>
    <w:rsid w:val="00562A68"/>
    <w:rsid w:val="00562D67"/>
    <w:rsid w:val="00563C06"/>
    <w:rsid w:val="00563E91"/>
    <w:rsid w:val="00564D23"/>
    <w:rsid w:val="005653B4"/>
    <w:rsid w:val="005656A2"/>
    <w:rsid w:val="00565ABA"/>
    <w:rsid w:val="0056662B"/>
    <w:rsid w:val="00567FB2"/>
    <w:rsid w:val="00570250"/>
    <w:rsid w:val="0057044A"/>
    <w:rsid w:val="005742B3"/>
    <w:rsid w:val="005747B2"/>
    <w:rsid w:val="005756BB"/>
    <w:rsid w:val="0057671A"/>
    <w:rsid w:val="0057685F"/>
    <w:rsid w:val="00576DD7"/>
    <w:rsid w:val="00580CEF"/>
    <w:rsid w:val="0058161C"/>
    <w:rsid w:val="00584915"/>
    <w:rsid w:val="00584A68"/>
    <w:rsid w:val="00586C24"/>
    <w:rsid w:val="00586FC8"/>
    <w:rsid w:val="00587393"/>
    <w:rsid w:val="005879E8"/>
    <w:rsid w:val="0059043F"/>
    <w:rsid w:val="00591794"/>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0F36"/>
    <w:rsid w:val="005B16B5"/>
    <w:rsid w:val="005B1B96"/>
    <w:rsid w:val="005B1C80"/>
    <w:rsid w:val="005B40A6"/>
    <w:rsid w:val="005B4CA4"/>
    <w:rsid w:val="005B636B"/>
    <w:rsid w:val="005B7692"/>
    <w:rsid w:val="005C06EA"/>
    <w:rsid w:val="005C1FE6"/>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D71C1"/>
    <w:rsid w:val="005E146D"/>
    <w:rsid w:val="005E17F8"/>
    <w:rsid w:val="005E3CE0"/>
    <w:rsid w:val="005E4948"/>
    <w:rsid w:val="005E500D"/>
    <w:rsid w:val="005E66AA"/>
    <w:rsid w:val="005E7EB6"/>
    <w:rsid w:val="005E7FB1"/>
    <w:rsid w:val="005F14C4"/>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C2D"/>
    <w:rsid w:val="00612369"/>
    <w:rsid w:val="00614D63"/>
    <w:rsid w:val="00614F16"/>
    <w:rsid w:val="00614FE7"/>
    <w:rsid w:val="00617438"/>
    <w:rsid w:val="00617C11"/>
    <w:rsid w:val="00621757"/>
    <w:rsid w:val="00622113"/>
    <w:rsid w:val="00622828"/>
    <w:rsid w:val="00625B2C"/>
    <w:rsid w:val="00627222"/>
    <w:rsid w:val="006275CC"/>
    <w:rsid w:val="00627DE4"/>
    <w:rsid w:val="00633F05"/>
    <w:rsid w:val="00635B33"/>
    <w:rsid w:val="006363E6"/>
    <w:rsid w:val="00636DF5"/>
    <w:rsid w:val="0063774F"/>
    <w:rsid w:val="006378A7"/>
    <w:rsid w:val="00640FBD"/>
    <w:rsid w:val="0064212A"/>
    <w:rsid w:val="00645DF7"/>
    <w:rsid w:val="00646658"/>
    <w:rsid w:val="0064683C"/>
    <w:rsid w:val="00646CC7"/>
    <w:rsid w:val="00646D9D"/>
    <w:rsid w:val="006478A5"/>
    <w:rsid w:val="006505B2"/>
    <w:rsid w:val="00651791"/>
    <w:rsid w:val="006530FB"/>
    <w:rsid w:val="006549AB"/>
    <w:rsid w:val="00655369"/>
    <w:rsid w:val="0065558B"/>
    <w:rsid w:val="00656F50"/>
    <w:rsid w:val="00660011"/>
    <w:rsid w:val="0066013F"/>
    <w:rsid w:val="0066041F"/>
    <w:rsid w:val="0066279D"/>
    <w:rsid w:val="00663107"/>
    <w:rsid w:val="00663E7C"/>
    <w:rsid w:val="0066567A"/>
    <w:rsid w:val="0066751C"/>
    <w:rsid w:val="006676ED"/>
    <w:rsid w:val="0067063B"/>
    <w:rsid w:val="0067145B"/>
    <w:rsid w:val="0067196A"/>
    <w:rsid w:val="00672078"/>
    <w:rsid w:val="006720AA"/>
    <w:rsid w:val="00672244"/>
    <w:rsid w:val="00672BEE"/>
    <w:rsid w:val="00673623"/>
    <w:rsid w:val="00674470"/>
    <w:rsid w:val="0067471A"/>
    <w:rsid w:val="006752EE"/>
    <w:rsid w:val="00675AE4"/>
    <w:rsid w:val="00676B80"/>
    <w:rsid w:val="00682725"/>
    <w:rsid w:val="006848AB"/>
    <w:rsid w:val="006852D0"/>
    <w:rsid w:val="00686260"/>
    <w:rsid w:val="006870D1"/>
    <w:rsid w:val="00690B95"/>
    <w:rsid w:val="00691141"/>
    <w:rsid w:val="00691686"/>
    <w:rsid w:val="00692BE2"/>
    <w:rsid w:val="0069334C"/>
    <w:rsid w:val="0069357E"/>
    <w:rsid w:val="0069466C"/>
    <w:rsid w:val="0069473C"/>
    <w:rsid w:val="00694C22"/>
    <w:rsid w:val="006A01E9"/>
    <w:rsid w:val="006A1079"/>
    <w:rsid w:val="006A1DC1"/>
    <w:rsid w:val="006A3781"/>
    <w:rsid w:val="006A3BF0"/>
    <w:rsid w:val="006A73A1"/>
    <w:rsid w:val="006A7D55"/>
    <w:rsid w:val="006B0DDD"/>
    <w:rsid w:val="006B1B92"/>
    <w:rsid w:val="006B1E23"/>
    <w:rsid w:val="006B4A71"/>
    <w:rsid w:val="006C070F"/>
    <w:rsid w:val="006C317D"/>
    <w:rsid w:val="006C34A2"/>
    <w:rsid w:val="006C3514"/>
    <w:rsid w:val="006C5ACD"/>
    <w:rsid w:val="006C661E"/>
    <w:rsid w:val="006C693F"/>
    <w:rsid w:val="006C717B"/>
    <w:rsid w:val="006C7C69"/>
    <w:rsid w:val="006D1BCC"/>
    <w:rsid w:val="006D2085"/>
    <w:rsid w:val="006D32D8"/>
    <w:rsid w:val="006D3964"/>
    <w:rsid w:val="006D3ACF"/>
    <w:rsid w:val="006D48E5"/>
    <w:rsid w:val="006D5E29"/>
    <w:rsid w:val="006D6B51"/>
    <w:rsid w:val="006D767D"/>
    <w:rsid w:val="006E04E0"/>
    <w:rsid w:val="006E0557"/>
    <w:rsid w:val="006E07D3"/>
    <w:rsid w:val="006E125E"/>
    <w:rsid w:val="006E135D"/>
    <w:rsid w:val="006E240D"/>
    <w:rsid w:val="006E4AAF"/>
    <w:rsid w:val="006E52DD"/>
    <w:rsid w:val="006E63C0"/>
    <w:rsid w:val="006E666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2D3"/>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DBF"/>
    <w:rsid w:val="00741727"/>
    <w:rsid w:val="00742F4F"/>
    <w:rsid w:val="007442A1"/>
    <w:rsid w:val="00744E77"/>
    <w:rsid w:val="007467E6"/>
    <w:rsid w:val="00746CCB"/>
    <w:rsid w:val="0075512F"/>
    <w:rsid w:val="0076017E"/>
    <w:rsid w:val="00762ADE"/>
    <w:rsid w:val="00762E26"/>
    <w:rsid w:val="007645A9"/>
    <w:rsid w:val="00764897"/>
    <w:rsid w:val="00765453"/>
    <w:rsid w:val="00765CE7"/>
    <w:rsid w:val="00766455"/>
    <w:rsid w:val="00766F6A"/>
    <w:rsid w:val="00771D74"/>
    <w:rsid w:val="00773E6A"/>
    <w:rsid w:val="0077456E"/>
    <w:rsid w:val="00776D2E"/>
    <w:rsid w:val="00781A56"/>
    <w:rsid w:val="007829AE"/>
    <w:rsid w:val="00783308"/>
    <w:rsid w:val="0078361A"/>
    <w:rsid w:val="00785D2B"/>
    <w:rsid w:val="00787075"/>
    <w:rsid w:val="007875D1"/>
    <w:rsid w:val="007875E8"/>
    <w:rsid w:val="00792F85"/>
    <w:rsid w:val="00794574"/>
    <w:rsid w:val="00794D54"/>
    <w:rsid w:val="0079654D"/>
    <w:rsid w:val="007965AB"/>
    <w:rsid w:val="00796963"/>
    <w:rsid w:val="007978B4"/>
    <w:rsid w:val="007A0733"/>
    <w:rsid w:val="007A0AEE"/>
    <w:rsid w:val="007A1B60"/>
    <w:rsid w:val="007A3639"/>
    <w:rsid w:val="007A43E0"/>
    <w:rsid w:val="007A4C8C"/>
    <w:rsid w:val="007A526A"/>
    <w:rsid w:val="007A717C"/>
    <w:rsid w:val="007B27F6"/>
    <w:rsid w:val="007B42F1"/>
    <w:rsid w:val="007B4423"/>
    <w:rsid w:val="007B5A50"/>
    <w:rsid w:val="007B5C6D"/>
    <w:rsid w:val="007B7833"/>
    <w:rsid w:val="007C1515"/>
    <w:rsid w:val="007C3047"/>
    <w:rsid w:val="007C364F"/>
    <w:rsid w:val="007C38FC"/>
    <w:rsid w:val="007C5146"/>
    <w:rsid w:val="007C5A85"/>
    <w:rsid w:val="007C5C6F"/>
    <w:rsid w:val="007D015E"/>
    <w:rsid w:val="007D1680"/>
    <w:rsid w:val="007D2444"/>
    <w:rsid w:val="007D24F8"/>
    <w:rsid w:val="007D671D"/>
    <w:rsid w:val="007E1866"/>
    <w:rsid w:val="007E220E"/>
    <w:rsid w:val="007E2844"/>
    <w:rsid w:val="007E392D"/>
    <w:rsid w:val="007E397B"/>
    <w:rsid w:val="007E69B2"/>
    <w:rsid w:val="007F35FA"/>
    <w:rsid w:val="007F4494"/>
    <w:rsid w:val="007F582E"/>
    <w:rsid w:val="00800F1A"/>
    <w:rsid w:val="0080138A"/>
    <w:rsid w:val="008029EE"/>
    <w:rsid w:val="00802EE2"/>
    <w:rsid w:val="0080329D"/>
    <w:rsid w:val="00803AE8"/>
    <w:rsid w:val="00803F2B"/>
    <w:rsid w:val="00806416"/>
    <w:rsid w:val="00807F13"/>
    <w:rsid w:val="00810578"/>
    <w:rsid w:val="00810591"/>
    <w:rsid w:val="008112B8"/>
    <w:rsid w:val="008113BC"/>
    <w:rsid w:val="00812795"/>
    <w:rsid w:val="00813A6C"/>
    <w:rsid w:val="00816011"/>
    <w:rsid w:val="0081625C"/>
    <w:rsid w:val="008163C8"/>
    <w:rsid w:val="008169FE"/>
    <w:rsid w:val="00821ABA"/>
    <w:rsid w:val="00823E01"/>
    <w:rsid w:val="0082555C"/>
    <w:rsid w:val="008256FB"/>
    <w:rsid w:val="00825D40"/>
    <w:rsid w:val="008311C3"/>
    <w:rsid w:val="008312CE"/>
    <w:rsid w:val="008324A6"/>
    <w:rsid w:val="00836AC6"/>
    <w:rsid w:val="00841FD4"/>
    <w:rsid w:val="00842121"/>
    <w:rsid w:val="00843B48"/>
    <w:rsid w:val="00844142"/>
    <w:rsid w:val="008441DC"/>
    <w:rsid w:val="00844BD5"/>
    <w:rsid w:val="00844F84"/>
    <w:rsid w:val="00847EA9"/>
    <w:rsid w:val="00851123"/>
    <w:rsid w:val="00853020"/>
    <w:rsid w:val="008538AC"/>
    <w:rsid w:val="00856929"/>
    <w:rsid w:val="008575ED"/>
    <w:rsid w:val="008579BC"/>
    <w:rsid w:val="00857FF1"/>
    <w:rsid w:val="00860882"/>
    <w:rsid w:val="00861102"/>
    <w:rsid w:val="0086129C"/>
    <w:rsid w:val="008612B6"/>
    <w:rsid w:val="00864B23"/>
    <w:rsid w:val="00865042"/>
    <w:rsid w:val="00865CB7"/>
    <w:rsid w:val="00867A5B"/>
    <w:rsid w:val="008705D8"/>
    <w:rsid w:val="008707C4"/>
    <w:rsid w:val="008709E0"/>
    <w:rsid w:val="008745B2"/>
    <w:rsid w:val="008767DF"/>
    <w:rsid w:val="00877589"/>
    <w:rsid w:val="00880EF0"/>
    <w:rsid w:val="0088206F"/>
    <w:rsid w:val="00882589"/>
    <w:rsid w:val="00883600"/>
    <w:rsid w:val="00883A54"/>
    <w:rsid w:val="008841CF"/>
    <w:rsid w:val="00884FD6"/>
    <w:rsid w:val="008855F4"/>
    <w:rsid w:val="0088596A"/>
    <w:rsid w:val="00887D58"/>
    <w:rsid w:val="00890824"/>
    <w:rsid w:val="00891239"/>
    <w:rsid w:val="008947F4"/>
    <w:rsid w:val="008958F7"/>
    <w:rsid w:val="008967A6"/>
    <w:rsid w:val="00896D6A"/>
    <w:rsid w:val="008A0524"/>
    <w:rsid w:val="008A0B92"/>
    <w:rsid w:val="008A2627"/>
    <w:rsid w:val="008A5464"/>
    <w:rsid w:val="008A5958"/>
    <w:rsid w:val="008A634B"/>
    <w:rsid w:val="008A7597"/>
    <w:rsid w:val="008B0C28"/>
    <w:rsid w:val="008B19D7"/>
    <w:rsid w:val="008B25A4"/>
    <w:rsid w:val="008B32BA"/>
    <w:rsid w:val="008B5B89"/>
    <w:rsid w:val="008B70AA"/>
    <w:rsid w:val="008B7718"/>
    <w:rsid w:val="008B7B8A"/>
    <w:rsid w:val="008C10CA"/>
    <w:rsid w:val="008C11C6"/>
    <w:rsid w:val="008C12B8"/>
    <w:rsid w:val="008C2223"/>
    <w:rsid w:val="008C5482"/>
    <w:rsid w:val="008C6396"/>
    <w:rsid w:val="008C703E"/>
    <w:rsid w:val="008C7872"/>
    <w:rsid w:val="008C7930"/>
    <w:rsid w:val="008D01E9"/>
    <w:rsid w:val="008D0584"/>
    <w:rsid w:val="008D1237"/>
    <w:rsid w:val="008D1503"/>
    <w:rsid w:val="008D33C4"/>
    <w:rsid w:val="008D3FFA"/>
    <w:rsid w:val="008D53A9"/>
    <w:rsid w:val="008D6999"/>
    <w:rsid w:val="008E16C6"/>
    <w:rsid w:val="008E202E"/>
    <w:rsid w:val="008E26B8"/>
    <w:rsid w:val="008E2FAF"/>
    <w:rsid w:val="008E328D"/>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04F8"/>
    <w:rsid w:val="009035A7"/>
    <w:rsid w:val="0090593F"/>
    <w:rsid w:val="00906817"/>
    <w:rsid w:val="00906923"/>
    <w:rsid w:val="00911920"/>
    <w:rsid w:val="00915099"/>
    <w:rsid w:val="009174A2"/>
    <w:rsid w:val="0092139F"/>
    <w:rsid w:val="00922FB6"/>
    <w:rsid w:val="00924137"/>
    <w:rsid w:val="009258DF"/>
    <w:rsid w:val="00925A37"/>
    <w:rsid w:val="00926332"/>
    <w:rsid w:val="00927990"/>
    <w:rsid w:val="00930C49"/>
    <w:rsid w:val="0093174D"/>
    <w:rsid w:val="00932E4A"/>
    <w:rsid w:val="00934C4B"/>
    <w:rsid w:val="00935B83"/>
    <w:rsid w:val="00935DCA"/>
    <w:rsid w:val="00936643"/>
    <w:rsid w:val="0094003D"/>
    <w:rsid w:val="00941E1D"/>
    <w:rsid w:val="00941EE4"/>
    <w:rsid w:val="00943D10"/>
    <w:rsid w:val="009446AB"/>
    <w:rsid w:val="009459C6"/>
    <w:rsid w:val="00945A96"/>
    <w:rsid w:val="00947B4E"/>
    <w:rsid w:val="00950D38"/>
    <w:rsid w:val="00950E80"/>
    <w:rsid w:val="0095125C"/>
    <w:rsid w:val="00951A68"/>
    <w:rsid w:val="00951CBE"/>
    <w:rsid w:val="00954D25"/>
    <w:rsid w:val="009553D5"/>
    <w:rsid w:val="0095600F"/>
    <w:rsid w:val="00956D2E"/>
    <w:rsid w:val="0096162C"/>
    <w:rsid w:val="00962A43"/>
    <w:rsid w:val="00964C5F"/>
    <w:rsid w:val="00964D3B"/>
    <w:rsid w:val="009702CD"/>
    <w:rsid w:val="009713D4"/>
    <w:rsid w:val="00974C6B"/>
    <w:rsid w:val="009750D7"/>
    <w:rsid w:val="00975B73"/>
    <w:rsid w:val="009761F1"/>
    <w:rsid w:val="00976DD3"/>
    <w:rsid w:val="009804C2"/>
    <w:rsid w:val="009831D2"/>
    <w:rsid w:val="00983274"/>
    <w:rsid w:val="0098408C"/>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21C"/>
    <w:rsid w:val="009C5B92"/>
    <w:rsid w:val="009C5FC5"/>
    <w:rsid w:val="009C6B98"/>
    <w:rsid w:val="009C7BD1"/>
    <w:rsid w:val="009D02AF"/>
    <w:rsid w:val="009D0FE3"/>
    <w:rsid w:val="009D131F"/>
    <w:rsid w:val="009D1548"/>
    <w:rsid w:val="009D242B"/>
    <w:rsid w:val="009D6180"/>
    <w:rsid w:val="009D62BB"/>
    <w:rsid w:val="009D6BB7"/>
    <w:rsid w:val="009D6DC0"/>
    <w:rsid w:val="009D75B3"/>
    <w:rsid w:val="009D794A"/>
    <w:rsid w:val="009D7A66"/>
    <w:rsid w:val="009E0D79"/>
    <w:rsid w:val="009E0E09"/>
    <w:rsid w:val="009E0FC0"/>
    <w:rsid w:val="009E10E1"/>
    <w:rsid w:val="009E27D9"/>
    <w:rsid w:val="009E2A11"/>
    <w:rsid w:val="009E6EAC"/>
    <w:rsid w:val="009F727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473F"/>
    <w:rsid w:val="00A25030"/>
    <w:rsid w:val="00A25163"/>
    <w:rsid w:val="00A266A0"/>
    <w:rsid w:val="00A26C9D"/>
    <w:rsid w:val="00A26E15"/>
    <w:rsid w:val="00A2706C"/>
    <w:rsid w:val="00A3306A"/>
    <w:rsid w:val="00A34411"/>
    <w:rsid w:val="00A35BF1"/>
    <w:rsid w:val="00A41188"/>
    <w:rsid w:val="00A41AD9"/>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66CAA"/>
    <w:rsid w:val="00A72323"/>
    <w:rsid w:val="00A72F21"/>
    <w:rsid w:val="00A73D11"/>
    <w:rsid w:val="00A74933"/>
    <w:rsid w:val="00A7590C"/>
    <w:rsid w:val="00A77A8B"/>
    <w:rsid w:val="00A77CD1"/>
    <w:rsid w:val="00A77FD0"/>
    <w:rsid w:val="00A800A0"/>
    <w:rsid w:val="00A80571"/>
    <w:rsid w:val="00A83A58"/>
    <w:rsid w:val="00A84005"/>
    <w:rsid w:val="00A84FAE"/>
    <w:rsid w:val="00A853DF"/>
    <w:rsid w:val="00A85E0A"/>
    <w:rsid w:val="00A87D78"/>
    <w:rsid w:val="00A87FDC"/>
    <w:rsid w:val="00A904B6"/>
    <w:rsid w:val="00A917BC"/>
    <w:rsid w:val="00A951DE"/>
    <w:rsid w:val="00A95801"/>
    <w:rsid w:val="00A95AEF"/>
    <w:rsid w:val="00AA23DE"/>
    <w:rsid w:val="00AB0777"/>
    <w:rsid w:val="00AB0C96"/>
    <w:rsid w:val="00AB184E"/>
    <w:rsid w:val="00AB19A6"/>
    <w:rsid w:val="00AB1D0E"/>
    <w:rsid w:val="00AB2D8F"/>
    <w:rsid w:val="00AB3158"/>
    <w:rsid w:val="00AB3C15"/>
    <w:rsid w:val="00AB5736"/>
    <w:rsid w:val="00AB5D30"/>
    <w:rsid w:val="00AB61FD"/>
    <w:rsid w:val="00AC0E1F"/>
    <w:rsid w:val="00AC1C07"/>
    <w:rsid w:val="00AC33D9"/>
    <w:rsid w:val="00AC54B5"/>
    <w:rsid w:val="00AD0993"/>
    <w:rsid w:val="00AD181F"/>
    <w:rsid w:val="00AD1DEB"/>
    <w:rsid w:val="00AD2FA0"/>
    <w:rsid w:val="00AD534C"/>
    <w:rsid w:val="00AD5C05"/>
    <w:rsid w:val="00AE2302"/>
    <w:rsid w:val="00AE43A5"/>
    <w:rsid w:val="00AE44D4"/>
    <w:rsid w:val="00AE5B95"/>
    <w:rsid w:val="00AE6513"/>
    <w:rsid w:val="00AE6822"/>
    <w:rsid w:val="00AF0D98"/>
    <w:rsid w:val="00AF140E"/>
    <w:rsid w:val="00AF1621"/>
    <w:rsid w:val="00AF2DD7"/>
    <w:rsid w:val="00AF4659"/>
    <w:rsid w:val="00AF4C17"/>
    <w:rsid w:val="00AF5091"/>
    <w:rsid w:val="00AF596A"/>
    <w:rsid w:val="00AF59F2"/>
    <w:rsid w:val="00AF7599"/>
    <w:rsid w:val="00AF76D7"/>
    <w:rsid w:val="00AF7C70"/>
    <w:rsid w:val="00B00CB3"/>
    <w:rsid w:val="00B023D3"/>
    <w:rsid w:val="00B02AA4"/>
    <w:rsid w:val="00B03B23"/>
    <w:rsid w:val="00B04EA1"/>
    <w:rsid w:val="00B10058"/>
    <w:rsid w:val="00B1322A"/>
    <w:rsid w:val="00B14187"/>
    <w:rsid w:val="00B141D5"/>
    <w:rsid w:val="00B154A7"/>
    <w:rsid w:val="00B1594E"/>
    <w:rsid w:val="00B15AB0"/>
    <w:rsid w:val="00B166BF"/>
    <w:rsid w:val="00B21006"/>
    <w:rsid w:val="00B213CE"/>
    <w:rsid w:val="00B234A1"/>
    <w:rsid w:val="00B2375D"/>
    <w:rsid w:val="00B24D55"/>
    <w:rsid w:val="00B26569"/>
    <w:rsid w:val="00B2727C"/>
    <w:rsid w:val="00B30582"/>
    <w:rsid w:val="00B33816"/>
    <w:rsid w:val="00B378FC"/>
    <w:rsid w:val="00B41A3D"/>
    <w:rsid w:val="00B42CF2"/>
    <w:rsid w:val="00B43A25"/>
    <w:rsid w:val="00B44618"/>
    <w:rsid w:val="00B46410"/>
    <w:rsid w:val="00B46A6E"/>
    <w:rsid w:val="00B47C29"/>
    <w:rsid w:val="00B50042"/>
    <w:rsid w:val="00B500B3"/>
    <w:rsid w:val="00B5013C"/>
    <w:rsid w:val="00B525CC"/>
    <w:rsid w:val="00B54B12"/>
    <w:rsid w:val="00B54D28"/>
    <w:rsid w:val="00B54F0A"/>
    <w:rsid w:val="00B55406"/>
    <w:rsid w:val="00B55D9D"/>
    <w:rsid w:val="00B578D3"/>
    <w:rsid w:val="00B61AC2"/>
    <w:rsid w:val="00B62620"/>
    <w:rsid w:val="00B62D86"/>
    <w:rsid w:val="00B62EF7"/>
    <w:rsid w:val="00B63A49"/>
    <w:rsid w:val="00B65516"/>
    <w:rsid w:val="00B65D06"/>
    <w:rsid w:val="00B661E2"/>
    <w:rsid w:val="00B66BFA"/>
    <w:rsid w:val="00B67570"/>
    <w:rsid w:val="00B71C6B"/>
    <w:rsid w:val="00B72BCC"/>
    <w:rsid w:val="00B7513D"/>
    <w:rsid w:val="00B810A5"/>
    <w:rsid w:val="00B82953"/>
    <w:rsid w:val="00B83527"/>
    <w:rsid w:val="00B84B8E"/>
    <w:rsid w:val="00B86A4E"/>
    <w:rsid w:val="00B86D86"/>
    <w:rsid w:val="00B86DA0"/>
    <w:rsid w:val="00B904D5"/>
    <w:rsid w:val="00B912F9"/>
    <w:rsid w:val="00B9177E"/>
    <w:rsid w:val="00B9289A"/>
    <w:rsid w:val="00B92A0F"/>
    <w:rsid w:val="00B94CDF"/>
    <w:rsid w:val="00B97AA7"/>
    <w:rsid w:val="00BA0F5C"/>
    <w:rsid w:val="00BA18E1"/>
    <w:rsid w:val="00BA1986"/>
    <w:rsid w:val="00BA375A"/>
    <w:rsid w:val="00BA385A"/>
    <w:rsid w:val="00BA684A"/>
    <w:rsid w:val="00BA7E4B"/>
    <w:rsid w:val="00BB0DB5"/>
    <w:rsid w:val="00BB2A30"/>
    <w:rsid w:val="00BB670E"/>
    <w:rsid w:val="00BB74E7"/>
    <w:rsid w:val="00BC4572"/>
    <w:rsid w:val="00BC554B"/>
    <w:rsid w:val="00BC55DA"/>
    <w:rsid w:val="00BC5A4B"/>
    <w:rsid w:val="00BC67DC"/>
    <w:rsid w:val="00BC6DC2"/>
    <w:rsid w:val="00BC7585"/>
    <w:rsid w:val="00BD02FE"/>
    <w:rsid w:val="00BD0811"/>
    <w:rsid w:val="00BD18B8"/>
    <w:rsid w:val="00BD1930"/>
    <w:rsid w:val="00BD6339"/>
    <w:rsid w:val="00BD6F66"/>
    <w:rsid w:val="00BD79E1"/>
    <w:rsid w:val="00BE0346"/>
    <w:rsid w:val="00BE3441"/>
    <w:rsid w:val="00BE3DBD"/>
    <w:rsid w:val="00BE489F"/>
    <w:rsid w:val="00BE48B6"/>
    <w:rsid w:val="00BE5DB7"/>
    <w:rsid w:val="00BF01FD"/>
    <w:rsid w:val="00BF03BD"/>
    <w:rsid w:val="00BF0857"/>
    <w:rsid w:val="00BF1DA5"/>
    <w:rsid w:val="00BF2DD3"/>
    <w:rsid w:val="00BF3AAB"/>
    <w:rsid w:val="00BF4BC9"/>
    <w:rsid w:val="00BF53EE"/>
    <w:rsid w:val="00BF7BF8"/>
    <w:rsid w:val="00C00297"/>
    <w:rsid w:val="00C01750"/>
    <w:rsid w:val="00C01B51"/>
    <w:rsid w:val="00C02247"/>
    <w:rsid w:val="00C039DF"/>
    <w:rsid w:val="00C051A2"/>
    <w:rsid w:val="00C06728"/>
    <w:rsid w:val="00C07177"/>
    <w:rsid w:val="00C121CF"/>
    <w:rsid w:val="00C13BBE"/>
    <w:rsid w:val="00C13F02"/>
    <w:rsid w:val="00C14008"/>
    <w:rsid w:val="00C149A1"/>
    <w:rsid w:val="00C15786"/>
    <w:rsid w:val="00C16254"/>
    <w:rsid w:val="00C17CEF"/>
    <w:rsid w:val="00C2160A"/>
    <w:rsid w:val="00C22BA2"/>
    <w:rsid w:val="00C23AC4"/>
    <w:rsid w:val="00C2583A"/>
    <w:rsid w:val="00C26DA5"/>
    <w:rsid w:val="00C3054D"/>
    <w:rsid w:val="00C30598"/>
    <w:rsid w:val="00C3192D"/>
    <w:rsid w:val="00C31ECB"/>
    <w:rsid w:val="00C32F2F"/>
    <w:rsid w:val="00C33246"/>
    <w:rsid w:val="00C33F92"/>
    <w:rsid w:val="00C34B18"/>
    <w:rsid w:val="00C34BB1"/>
    <w:rsid w:val="00C34CA1"/>
    <w:rsid w:val="00C35632"/>
    <w:rsid w:val="00C35AD1"/>
    <w:rsid w:val="00C377D2"/>
    <w:rsid w:val="00C37955"/>
    <w:rsid w:val="00C40370"/>
    <w:rsid w:val="00C406C9"/>
    <w:rsid w:val="00C415E1"/>
    <w:rsid w:val="00C42B78"/>
    <w:rsid w:val="00C4573B"/>
    <w:rsid w:val="00C4623B"/>
    <w:rsid w:val="00C464A5"/>
    <w:rsid w:val="00C469DF"/>
    <w:rsid w:val="00C479D5"/>
    <w:rsid w:val="00C50596"/>
    <w:rsid w:val="00C51E13"/>
    <w:rsid w:val="00C52B07"/>
    <w:rsid w:val="00C52B85"/>
    <w:rsid w:val="00C567EB"/>
    <w:rsid w:val="00C5693E"/>
    <w:rsid w:val="00C605DE"/>
    <w:rsid w:val="00C61F05"/>
    <w:rsid w:val="00C62A51"/>
    <w:rsid w:val="00C62CF4"/>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10E1"/>
    <w:rsid w:val="00C82046"/>
    <w:rsid w:val="00C829C9"/>
    <w:rsid w:val="00C83C80"/>
    <w:rsid w:val="00C841E5"/>
    <w:rsid w:val="00C84EE2"/>
    <w:rsid w:val="00C861D3"/>
    <w:rsid w:val="00C874D6"/>
    <w:rsid w:val="00C87F6C"/>
    <w:rsid w:val="00C90E1F"/>
    <w:rsid w:val="00C91B53"/>
    <w:rsid w:val="00C924F9"/>
    <w:rsid w:val="00C971A6"/>
    <w:rsid w:val="00C978BF"/>
    <w:rsid w:val="00CA1976"/>
    <w:rsid w:val="00CA2AA2"/>
    <w:rsid w:val="00CA6649"/>
    <w:rsid w:val="00CA6D7C"/>
    <w:rsid w:val="00CA6DA7"/>
    <w:rsid w:val="00CB03B4"/>
    <w:rsid w:val="00CB04B9"/>
    <w:rsid w:val="00CB1A17"/>
    <w:rsid w:val="00CB5D53"/>
    <w:rsid w:val="00CB6D5E"/>
    <w:rsid w:val="00CB743C"/>
    <w:rsid w:val="00CC2132"/>
    <w:rsid w:val="00CC2EC2"/>
    <w:rsid w:val="00CC4905"/>
    <w:rsid w:val="00CC6E0C"/>
    <w:rsid w:val="00CD1B67"/>
    <w:rsid w:val="00CD3DAC"/>
    <w:rsid w:val="00CD54E8"/>
    <w:rsid w:val="00CD75FF"/>
    <w:rsid w:val="00CD7F92"/>
    <w:rsid w:val="00CE12D8"/>
    <w:rsid w:val="00CE1384"/>
    <w:rsid w:val="00CE2291"/>
    <w:rsid w:val="00CE4A10"/>
    <w:rsid w:val="00CE7D29"/>
    <w:rsid w:val="00CF0CA2"/>
    <w:rsid w:val="00CF17D8"/>
    <w:rsid w:val="00CF2325"/>
    <w:rsid w:val="00CF361A"/>
    <w:rsid w:val="00CF43DC"/>
    <w:rsid w:val="00CF46F1"/>
    <w:rsid w:val="00CF55B3"/>
    <w:rsid w:val="00CF6730"/>
    <w:rsid w:val="00CF7C99"/>
    <w:rsid w:val="00D001DE"/>
    <w:rsid w:val="00D00650"/>
    <w:rsid w:val="00D00D92"/>
    <w:rsid w:val="00D02896"/>
    <w:rsid w:val="00D0585E"/>
    <w:rsid w:val="00D137B3"/>
    <w:rsid w:val="00D13990"/>
    <w:rsid w:val="00D140E5"/>
    <w:rsid w:val="00D2048C"/>
    <w:rsid w:val="00D206A1"/>
    <w:rsid w:val="00D20A94"/>
    <w:rsid w:val="00D24CD9"/>
    <w:rsid w:val="00D255EA"/>
    <w:rsid w:val="00D26961"/>
    <w:rsid w:val="00D27834"/>
    <w:rsid w:val="00D27932"/>
    <w:rsid w:val="00D27C8F"/>
    <w:rsid w:val="00D30070"/>
    <w:rsid w:val="00D30F61"/>
    <w:rsid w:val="00D32D51"/>
    <w:rsid w:val="00D32E53"/>
    <w:rsid w:val="00D3348D"/>
    <w:rsid w:val="00D34A71"/>
    <w:rsid w:val="00D35E06"/>
    <w:rsid w:val="00D362CD"/>
    <w:rsid w:val="00D3699F"/>
    <w:rsid w:val="00D4090A"/>
    <w:rsid w:val="00D40975"/>
    <w:rsid w:val="00D41029"/>
    <w:rsid w:val="00D41591"/>
    <w:rsid w:val="00D42CE8"/>
    <w:rsid w:val="00D42E5F"/>
    <w:rsid w:val="00D4348C"/>
    <w:rsid w:val="00D514C1"/>
    <w:rsid w:val="00D519D8"/>
    <w:rsid w:val="00D5281F"/>
    <w:rsid w:val="00D53A07"/>
    <w:rsid w:val="00D5431D"/>
    <w:rsid w:val="00D54B8C"/>
    <w:rsid w:val="00D54BFC"/>
    <w:rsid w:val="00D5743B"/>
    <w:rsid w:val="00D579BA"/>
    <w:rsid w:val="00D57D8B"/>
    <w:rsid w:val="00D6243D"/>
    <w:rsid w:val="00D63141"/>
    <w:rsid w:val="00D63880"/>
    <w:rsid w:val="00D63BF5"/>
    <w:rsid w:val="00D63C2B"/>
    <w:rsid w:val="00D63E21"/>
    <w:rsid w:val="00D64486"/>
    <w:rsid w:val="00D64726"/>
    <w:rsid w:val="00D66A2E"/>
    <w:rsid w:val="00D705CA"/>
    <w:rsid w:val="00D7086A"/>
    <w:rsid w:val="00D711C2"/>
    <w:rsid w:val="00D71E60"/>
    <w:rsid w:val="00D724CF"/>
    <w:rsid w:val="00D72D44"/>
    <w:rsid w:val="00D733AF"/>
    <w:rsid w:val="00D74000"/>
    <w:rsid w:val="00D7517E"/>
    <w:rsid w:val="00D77F1E"/>
    <w:rsid w:val="00D82E74"/>
    <w:rsid w:val="00D83E6A"/>
    <w:rsid w:val="00D84BE7"/>
    <w:rsid w:val="00D85128"/>
    <w:rsid w:val="00D86964"/>
    <w:rsid w:val="00D86B2E"/>
    <w:rsid w:val="00D86CB7"/>
    <w:rsid w:val="00D876C3"/>
    <w:rsid w:val="00D878FA"/>
    <w:rsid w:val="00D9500A"/>
    <w:rsid w:val="00D9538E"/>
    <w:rsid w:val="00D965B3"/>
    <w:rsid w:val="00D978B2"/>
    <w:rsid w:val="00DA16FA"/>
    <w:rsid w:val="00DA26AF"/>
    <w:rsid w:val="00DA3B30"/>
    <w:rsid w:val="00DA3DC6"/>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43C0"/>
    <w:rsid w:val="00DC5FBB"/>
    <w:rsid w:val="00DC60C9"/>
    <w:rsid w:val="00DC707E"/>
    <w:rsid w:val="00DC7E87"/>
    <w:rsid w:val="00DD0B1C"/>
    <w:rsid w:val="00DD1C73"/>
    <w:rsid w:val="00DD215D"/>
    <w:rsid w:val="00DD41D1"/>
    <w:rsid w:val="00DD49F7"/>
    <w:rsid w:val="00DD53B8"/>
    <w:rsid w:val="00DD5719"/>
    <w:rsid w:val="00DD701B"/>
    <w:rsid w:val="00DD75E2"/>
    <w:rsid w:val="00DE0991"/>
    <w:rsid w:val="00DE172E"/>
    <w:rsid w:val="00DE2599"/>
    <w:rsid w:val="00DE4CC1"/>
    <w:rsid w:val="00DE4F93"/>
    <w:rsid w:val="00DE5611"/>
    <w:rsid w:val="00DE60D0"/>
    <w:rsid w:val="00DE6694"/>
    <w:rsid w:val="00DF173E"/>
    <w:rsid w:val="00DF1A04"/>
    <w:rsid w:val="00DF1F8C"/>
    <w:rsid w:val="00DF21D8"/>
    <w:rsid w:val="00DF279F"/>
    <w:rsid w:val="00DF3479"/>
    <w:rsid w:val="00DF35C4"/>
    <w:rsid w:val="00DF4494"/>
    <w:rsid w:val="00DF624A"/>
    <w:rsid w:val="00DF67D5"/>
    <w:rsid w:val="00E009CE"/>
    <w:rsid w:val="00E03B74"/>
    <w:rsid w:val="00E05035"/>
    <w:rsid w:val="00E05528"/>
    <w:rsid w:val="00E06311"/>
    <w:rsid w:val="00E06507"/>
    <w:rsid w:val="00E10277"/>
    <w:rsid w:val="00E116A8"/>
    <w:rsid w:val="00E11888"/>
    <w:rsid w:val="00E12AFF"/>
    <w:rsid w:val="00E13135"/>
    <w:rsid w:val="00E1386A"/>
    <w:rsid w:val="00E13960"/>
    <w:rsid w:val="00E13B6F"/>
    <w:rsid w:val="00E14705"/>
    <w:rsid w:val="00E14E5B"/>
    <w:rsid w:val="00E177A2"/>
    <w:rsid w:val="00E17959"/>
    <w:rsid w:val="00E216AF"/>
    <w:rsid w:val="00E22C7C"/>
    <w:rsid w:val="00E22D34"/>
    <w:rsid w:val="00E22D3E"/>
    <w:rsid w:val="00E23B6E"/>
    <w:rsid w:val="00E24831"/>
    <w:rsid w:val="00E24D39"/>
    <w:rsid w:val="00E26BB1"/>
    <w:rsid w:val="00E2793B"/>
    <w:rsid w:val="00E2795E"/>
    <w:rsid w:val="00E300FC"/>
    <w:rsid w:val="00E309A7"/>
    <w:rsid w:val="00E32B95"/>
    <w:rsid w:val="00E32CF1"/>
    <w:rsid w:val="00E33157"/>
    <w:rsid w:val="00E3583A"/>
    <w:rsid w:val="00E36351"/>
    <w:rsid w:val="00E36A3C"/>
    <w:rsid w:val="00E37E91"/>
    <w:rsid w:val="00E40516"/>
    <w:rsid w:val="00E410E6"/>
    <w:rsid w:val="00E41678"/>
    <w:rsid w:val="00E425C9"/>
    <w:rsid w:val="00E44A4B"/>
    <w:rsid w:val="00E45D4C"/>
    <w:rsid w:val="00E5125E"/>
    <w:rsid w:val="00E528CD"/>
    <w:rsid w:val="00E52E44"/>
    <w:rsid w:val="00E532BE"/>
    <w:rsid w:val="00E55011"/>
    <w:rsid w:val="00E56489"/>
    <w:rsid w:val="00E564FF"/>
    <w:rsid w:val="00E60946"/>
    <w:rsid w:val="00E60C33"/>
    <w:rsid w:val="00E61905"/>
    <w:rsid w:val="00E6275D"/>
    <w:rsid w:val="00E62CBC"/>
    <w:rsid w:val="00E63CEC"/>
    <w:rsid w:val="00E6431E"/>
    <w:rsid w:val="00E65644"/>
    <w:rsid w:val="00E6617F"/>
    <w:rsid w:val="00E67ABA"/>
    <w:rsid w:val="00E70259"/>
    <w:rsid w:val="00E70589"/>
    <w:rsid w:val="00E743B7"/>
    <w:rsid w:val="00E750DC"/>
    <w:rsid w:val="00E75992"/>
    <w:rsid w:val="00E75B5B"/>
    <w:rsid w:val="00E81F4D"/>
    <w:rsid w:val="00E84E93"/>
    <w:rsid w:val="00E86658"/>
    <w:rsid w:val="00E87B5C"/>
    <w:rsid w:val="00E91900"/>
    <w:rsid w:val="00E91B30"/>
    <w:rsid w:val="00E92332"/>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B77AC"/>
    <w:rsid w:val="00EC02E9"/>
    <w:rsid w:val="00EC1FB5"/>
    <w:rsid w:val="00EC3338"/>
    <w:rsid w:val="00EC5A06"/>
    <w:rsid w:val="00EC6E3A"/>
    <w:rsid w:val="00EC72BE"/>
    <w:rsid w:val="00ED0C5B"/>
    <w:rsid w:val="00ED0D28"/>
    <w:rsid w:val="00ED2308"/>
    <w:rsid w:val="00ED271A"/>
    <w:rsid w:val="00ED378D"/>
    <w:rsid w:val="00ED6B3C"/>
    <w:rsid w:val="00ED73A9"/>
    <w:rsid w:val="00ED753C"/>
    <w:rsid w:val="00ED7AB9"/>
    <w:rsid w:val="00EE20CD"/>
    <w:rsid w:val="00EE2736"/>
    <w:rsid w:val="00EE3326"/>
    <w:rsid w:val="00EE348C"/>
    <w:rsid w:val="00EE3699"/>
    <w:rsid w:val="00EF07C7"/>
    <w:rsid w:val="00EF27D8"/>
    <w:rsid w:val="00EF2DA6"/>
    <w:rsid w:val="00EF4223"/>
    <w:rsid w:val="00EF48AC"/>
    <w:rsid w:val="00EF54BF"/>
    <w:rsid w:val="00EF5A4D"/>
    <w:rsid w:val="00EF6186"/>
    <w:rsid w:val="00EF643E"/>
    <w:rsid w:val="00F01136"/>
    <w:rsid w:val="00F02B7C"/>
    <w:rsid w:val="00F039D0"/>
    <w:rsid w:val="00F03C36"/>
    <w:rsid w:val="00F06809"/>
    <w:rsid w:val="00F070D5"/>
    <w:rsid w:val="00F07354"/>
    <w:rsid w:val="00F07BE1"/>
    <w:rsid w:val="00F10180"/>
    <w:rsid w:val="00F10609"/>
    <w:rsid w:val="00F132AE"/>
    <w:rsid w:val="00F134D1"/>
    <w:rsid w:val="00F13BC6"/>
    <w:rsid w:val="00F150AE"/>
    <w:rsid w:val="00F20619"/>
    <w:rsid w:val="00F20FE1"/>
    <w:rsid w:val="00F220EB"/>
    <w:rsid w:val="00F31526"/>
    <w:rsid w:val="00F34F3A"/>
    <w:rsid w:val="00F35CED"/>
    <w:rsid w:val="00F401F6"/>
    <w:rsid w:val="00F4156D"/>
    <w:rsid w:val="00F4360F"/>
    <w:rsid w:val="00F447D3"/>
    <w:rsid w:val="00F44E0D"/>
    <w:rsid w:val="00F474F6"/>
    <w:rsid w:val="00F47AE8"/>
    <w:rsid w:val="00F5539F"/>
    <w:rsid w:val="00F56CC0"/>
    <w:rsid w:val="00F5733B"/>
    <w:rsid w:val="00F619E3"/>
    <w:rsid w:val="00F627BE"/>
    <w:rsid w:val="00F62C1E"/>
    <w:rsid w:val="00F65D76"/>
    <w:rsid w:val="00F6790A"/>
    <w:rsid w:val="00F67E40"/>
    <w:rsid w:val="00F67FCA"/>
    <w:rsid w:val="00F7021D"/>
    <w:rsid w:val="00F70D3B"/>
    <w:rsid w:val="00F710CC"/>
    <w:rsid w:val="00F715F7"/>
    <w:rsid w:val="00F74C1E"/>
    <w:rsid w:val="00F75141"/>
    <w:rsid w:val="00F76A55"/>
    <w:rsid w:val="00F77B47"/>
    <w:rsid w:val="00F77F66"/>
    <w:rsid w:val="00F82470"/>
    <w:rsid w:val="00F84B23"/>
    <w:rsid w:val="00F875F7"/>
    <w:rsid w:val="00F8777F"/>
    <w:rsid w:val="00F879C3"/>
    <w:rsid w:val="00F905A2"/>
    <w:rsid w:val="00F90E58"/>
    <w:rsid w:val="00F91587"/>
    <w:rsid w:val="00F924EE"/>
    <w:rsid w:val="00F9259B"/>
    <w:rsid w:val="00F93F03"/>
    <w:rsid w:val="00F946FE"/>
    <w:rsid w:val="00F956F1"/>
    <w:rsid w:val="00F95BC7"/>
    <w:rsid w:val="00F9604D"/>
    <w:rsid w:val="00F97C74"/>
    <w:rsid w:val="00FA06FC"/>
    <w:rsid w:val="00FA14F0"/>
    <w:rsid w:val="00FA1583"/>
    <w:rsid w:val="00FA187F"/>
    <w:rsid w:val="00FA28B4"/>
    <w:rsid w:val="00FA3552"/>
    <w:rsid w:val="00FA4C62"/>
    <w:rsid w:val="00FB0933"/>
    <w:rsid w:val="00FB09CB"/>
    <w:rsid w:val="00FB0C00"/>
    <w:rsid w:val="00FB593A"/>
    <w:rsid w:val="00FB683A"/>
    <w:rsid w:val="00FB68FA"/>
    <w:rsid w:val="00FB6A1F"/>
    <w:rsid w:val="00FB6A87"/>
    <w:rsid w:val="00FB6D16"/>
    <w:rsid w:val="00FC1448"/>
    <w:rsid w:val="00FC24E8"/>
    <w:rsid w:val="00FC2606"/>
    <w:rsid w:val="00FC3327"/>
    <w:rsid w:val="00FC3863"/>
    <w:rsid w:val="00FC3BA6"/>
    <w:rsid w:val="00FC3FDD"/>
    <w:rsid w:val="00FC44B9"/>
    <w:rsid w:val="00FC577E"/>
    <w:rsid w:val="00FC7D40"/>
    <w:rsid w:val="00FD1920"/>
    <w:rsid w:val="00FD1BEC"/>
    <w:rsid w:val="00FD2347"/>
    <w:rsid w:val="00FD611C"/>
    <w:rsid w:val="00FE1D73"/>
    <w:rsid w:val="00FE4874"/>
    <w:rsid w:val="00FE4947"/>
    <w:rsid w:val="00FE603C"/>
    <w:rsid w:val="00FE7990"/>
    <w:rsid w:val="00FF0C15"/>
    <w:rsid w:val="00FF17FF"/>
    <w:rsid w:val="00FF4FB5"/>
    <w:rsid w:val="00FF5EF0"/>
    <w:rsid w:val="00FF730E"/>
    <w:rsid w:val="00FF7E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021B595B-D145-47B3-848B-B8F830187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AB List 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PrrafodelistaCar">
    <w:name w:val="Párrafo de lista Car"/>
    <w:aliases w:val="AB List 1 Car"/>
    <w:link w:val="Prrafodelista"/>
    <w:uiPriority w:val="34"/>
    <w:locked/>
    <w:rsid w:val="00F93F03"/>
    <w:rPr>
      <w:lang w:val="es-ES_tradnl" w:eastAsia="en-US"/>
    </w:rPr>
  </w:style>
  <w:style w:type="paragraph" w:customStyle="1" w:styleId="a">
    <w:basedOn w:val="Normal"/>
    <w:next w:val="Normal"/>
    <w:qFormat/>
    <w:rsid w:val="00096578"/>
    <w:rPr>
      <w:rFonts w:ascii="Arial" w:hAnsi="Arial" w:cs="Arial"/>
      <w:b/>
      <w:bCs/>
      <w:szCs w:val="24"/>
      <w:lang w:val="es-MX"/>
    </w:rPr>
  </w:style>
  <w:style w:type="character" w:customStyle="1" w:styleId="PuestoCar">
    <w:name w:val="Puesto Car"/>
    <w:basedOn w:val="Fuentedeprrafopredeter"/>
    <w:link w:val="Puesto"/>
    <w:rsid w:val="00180D78"/>
    <w:rPr>
      <w:b/>
      <w:sz w:val="36"/>
      <w:lang w:val="es-ES_tradnl" w:eastAsia="en-US"/>
    </w:rPr>
  </w:style>
  <w:style w:type="table" w:customStyle="1" w:styleId="Tablaconcuadrcula2">
    <w:name w:val="Tabla con cuadrícula2"/>
    <w:basedOn w:val="Tablanormal"/>
    <w:next w:val="Tablaconcuadrcula"/>
    <w:uiPriority w:val="59"/>
    <w:rsid w:val="00180D78"/>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1322A"/>
    <w:pPr>
      <w:autoSpaceDE w:val="0"/>
      <w:autoSpaceDN w:val="0"/>
      <w:adjustRightInd w:val="0"/>
    </w:pPr>
    <w:rPr>
      <w:rFonts w:ascii="Arial" w:eastAsia="Times New Roman" w:hAnsi="Arial" w:cs="Arial"/>
      <w:color w:val="000000"/>
      <w:sz w:val="24"/>
      <w:szCs w:val="24"/>
      <w:lang w:val="en-US" w:eastAsia="en-US"/>
    </w:rPr>
  </w:style>
  <w:style w:type="table" w:customStyle="1" w:styleId="Tablaconcuadrcula4">
    <w:name w:val="Tabla con cuadrícula4"/>
    <w:basedOn w:val="Tablanormal"/>
    <w:next w:val="Tablaconcuadrcula"/>
    <w:uiPriority w:val="59"/>
    <w:rsid w:val="0041050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9684602">
      <w:bodyDiv w:val="1"/>
      <w:marLeft w:val="0"/>
      <w:marRight w:val="0"/>
      <w:marTop w:val="0"/>
      <w:marBottom w:val="0"/>
      <w:divBdr>
        <w:top w:val="none" w:sz="0" w:space="0" w:color="auto"/>
        <w:left w:val="none" w:sz="0" w:space="0" w:color="auto"/>
        <w:bottom w:val="none" w:sz="0" w:space="0" w:color="auto"/>
        <w:right w:val="none" w:sz="0" w:space="0" w:color="auto"/>
      </w:divBdr>
    </w:div>
    <w:div w:id="9607249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0843525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423246">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39056540">
      <w:bodyDiv w:val="1"/>
      <w:marLeft w:val="0"/>
      <w:marRight w:val="0"/>
      <w:marTop w:val="0"/>
      <w:marBottom w:val="0"/>
      <w:divBdr>
        <w:top w:val="none" w:sz="0" w:space="0" w:color="auto"/>
        <w:left w:val="none" w:sz="0" w:space="0" w:color="auto"/>
        <w:bottom w:val="none" w:sz="0" w:space="0" w:color="auto"/>
        <w:right w:val="none" w:sz="0" w:space="0" w:color="auto"/>
      </w:divBdr>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pras.ebajacalifornia.gob.mx"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7E0817-CA46-4D84-996D-AC81EED57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55</Pages>
  <Words>17675</Words>
  <Characters>97216</Characters>
  <Application>Microsoft Office Word</Application>
  <DocSecurity>0</DocSecurity>
  <Lines>810</Lines>
  <Paragraphs>229</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114662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86</cp:revision>
  <cp:lastPrinted>2011-03-09T20:28:00Z</cp:lastPrinted>
  <dcterms:created xsi:type="dcterms:W3CDTF">2021-04-12T15:43:00Z</dcterms:created>
  <dcterms:modified xsi:type="dcterms:W3CDTF">2021-04-13T15:40:00Z</dcterms:modified>
</cp:coreProperties>
</file>