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FB725C" w:rsidRDefault="003A60EB" w:rsidP="00AF51F8">
      <w:pPr>
        <w:pStyle w:val="Puesto"/>
        <w:tabs>
          <w:tab w:val="left" w:pos="9923"/>
        </w:tabs>
        <w:ind w:left="142" w:right="141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FB725C" w:rsidRDefault="00AF33C3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DIRECCION </w:t>
      </w:r>
      <w:r w:rsidR="003A60EB" w:rsidRPr="00FB725C">
        <w:rPr>
          <w:rFonts w:ascii="Arial" w:hAnsi="Arial" w:cs="Arial"/>
          <w:noProof/>
          <w:sz w:val="16"/>
          <w:szCs w:val="16"/>
          <w:lang w:val="es-MX"/>
        </w:rPr>
        <w:t>DE ADQUISICIONES</w:t>
      </w:r>
    </w:p>
    <w:p w:rsidR="00AF33C3" w:rsidRPr="00FB725C" w:rsidRDefault="00AF33C3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LICITACION PÚBLICA </w:t>
      </w:r>
      <w:r w:rsidR="00A621EA" w:rsidRPr="00FB725C">
        <w:rPr>
          <w:rFonts w:ascii="Arial" w:hAnsi="Arial" w:cs="Arial"/>
          <w:noProof/>
          <w:sz w:val="16"/>
          <w:szCs w:val="16"/>
          <w:lang w:val="es-MX"/>
        </w:rPr>
        <w:t>REG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>IONAL</w:t>
      </w:r>
    </w:p>
    <w:p w:rsidR="00AF33C3" w:rsidRPr="00FB725C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CONVOCATORIA NÚMERO </w:t>
      </w:r>
      <w:r w:rsidR="001F07AE" w:rsidRPr="00FB725C">
        <w:rPr>
          <w:rFonts w:ascii="Arial" w:hAnsi="Arial" w:cs="Arial"/>
          <w:noProof/>
          <w:sz w:val="16"/>
          <w:szCs w:val="16"/>
          <w:lang w:val="es-MX"/>
        </w:rPr>
        <w:t>32065001-0</w:t>
      </w:r>
      <w:r w:rsidR="00AD58E6">
        <w:rPr>
          <w:rFonts w:ascii="Arial" w:hAnsi="Arial" w:cs="Arial"/>
          <w:noProof/>
          <w:sz w:val="16"/>
          <w:szCs w:val="16"/>
          <w:lang w:val="es-MX"/>
        </w:rPr>
        <w:t>04</w:t>
      </w:r>
      <w:r w:rsidR="003638AD">
        <w:rPr>
          <w:rFonts w:ascii="Arial" w:hAnsi="Arial" w:cs="Arial"/>
          <w:noProof/>
          <w:sz w:val="16"/>
          <w:szCs w:val="16"/>
          <w:lang w:val="es-MX"/>
        </w:rPr>
        <w:t>-2020</w:t>
      </w:r>
    </w:p>
    <w:p w:rsidR="00AF33C3" w:rsidRPr="00FB725C" w:rsidRDefault="00AF33C3" w:rsidP="00AF51F8">
      <w:pPr>
        <w:tabs>
          <w:tab w:val="left" w:pos="9923"/>
        </w:tabs>
        <w:ind w:left="142" w:right="141"/>
        <w:rPr>
          <w:noProof/>
          <w:sz w:val="16"/>
          <w:szCs w:val="16"/>
          <w:lang w:val="es-MX"/>
        </w:rPr>
      </w:pPr>
    </w:p>
    <w:p w:rsidR="00AF33C3" w:rsidRPr="00F36342" w:rsidRDefault="00AF33C3" w:rsidP="00F36342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highlight w:val="yellow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FB725C">
        <w:rPr>
          <w:rFonts w:ascii="Arial" w:hAnsi="Arial" w:cs="Arial"/>
          <w:noProof/>
          <w:sz w:val="16"/>
          <w:szCs w:val="16"/>
          <w:lang w:val="es-MX"/>
        </w:rPr>
        <w:t xml:space="preserve"> licitación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de carácter </w:t>
      </w:r>
      <w:r w:rsidR="00FB0BB3" w:rsidRPr="00FB725C">
        <w:rPr>
          <w:rFonts w:ascii="Arial" w:hAnsi="Arial" w:cs="Arial"/>
          <w:noProof/>
          <w:sz w:val="16"/>
          <w:szCs w:val="16"/>
          <w:lang w:val="es-MX"/>
        </w:rPr>
        <w:t>reg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>ional</w:t>
      </w:r>
      <w:r w:rsidR="00D46CD2" w:rsidRPr="00FB725C">
        <w:rPr>
          <w:rFonts w:ascii="Arial" w:hAnsi="Arial" w:cs="Arial"/>
          <w:noProof/>
          <w:sz w:val="16"/>
          <w:szCs w:val="16"/>
          <w:lang w:val="es-MX"/>
        </w:rPr>
        <w:t xml:space="preserve"> 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que a continuación se </w:t>
      </w:r>
      <w:r w:rsidR="00263C55" w:rsidRPr="00FB725C">
        <w:rPr>
          <w:rFonts w:ascii="Arial" w:hAnsi="Arial" w:cs="Arial"/>
          <w:noProof/>
          <w:sz w:val="16"/>
          <w:szCs w:val="16"/>
          <w:lang w:val="es-MX"/>
        </w:rPr>
        <w:t>identifica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>.</w:t>
      </w: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Licitación Pública </w:t>
      </w:r>
      <w:r w:rsidR="00A621EA" w:rsidRPr="00FB725C">
        <w:rPr>
          <w:rFonts w:ascii="Arial" w:hAnsi="Arial" w:cs="Arial"/>
          <w:noProof/>
          <w:sz w:val="16"/>
          <w:szCs w:val="16"/>
          <w:lang w:val="es-MX"/>
        </w:rPr>
        <w:t>Regional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Número </w:t>
      </w:r>
      <w:r w:rsidR="001F07AE" w:rsidRPr="00FB725C">
        <w:rPr>
          <w:rFonts w:ascii="Arial" w:hAnsi="Arial" w:cs="Arial"/>
          <w:noProof/>
          <w:sz w:val="16"/>
          <w:szCs w:val="16"/>
          <w:lang w:val="es-MX"/>
        </w:rPr>
        <w:t>32065001-0</w:t>
      </w:r>
      <w:r w:rsidR="003638AD">
        <w:rPr>
          <w:rFonts w:ascii="Arial" w:hAnsi="Arial" w:cs="Arial"/>
          <w:noProof/>
          <w:sz w:val="16"/>
          <w:szCs w:val="16"/>
          <w:lang w:val="es-MX"/>
        </w:rPr>
        <w:t>0</w:t>
      </w:r>
      <w:r w:rsidR="00AD58E6">
        <w:rPr>
          <w:rFonts w:ascii="Arial" w:hAnsi="Arial" w:cs="Arial"/>
          <w:noProof/>
          <w:sz w:val="16"/>
          <w:szCs w:val="16"/>
          <w:lang w:val="es-MX"/>
        </w:rPr>
        <w:t>4</w:t>
      </w:r>
      <w:r w:rsidR="001F07AE" w:rsidRPr="00FB725C">
        <w:rPr>
          <w:rFonts w:ascii="Arial" w:hAnsi="Arial" w:cs="Arial"/>
          <w:noProof/>
          <w:sz w:val="16"/>
          <w:szCs w:val="16"/>
          <w:lang w:val="es-MX"/>
        </w:rPr>
        <w:t>-20</w:t>
      </w:r>
      <w:r w:rsidR="003638AD">
        <w:rPr>
          <w:rFonts w:ascii="Arial" w:hAnsi="Arial" w:cs="Arial"/>
          <w:noProof/>
          <w:sz w:val="16"/>
          <w:szCs w:val="16"/>
          <w:lang w:val="es-MX"/>
        </w:rPr>
        <w:t>20</w:t>
      </w:r>
    </w:p>
    <w:p w:rsidR="00AD58E6" w:rsidRPr="00AD58E6" w:rsidRDefault="00AD58E6" w:rsidP="00AD58E6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AD58E6">
        <w:rPr>
          <w:rFonts w:ascii="Arial" w:hAnsi="Arial" w:cs="Arial"/>
          <w:noProof/>
          <w:sz w:val="16"/>
          <w:szCs w:val="16"/>
          <w:lang w:val="es-MX"/>
        </w:rPr>
        <w:t>”</w:t>
      </w:r>
      <w:r>
        <w:rPr>
          <w:rFonts w:ascii="Arial" w:hAnsi="Arial" w:cs="Arial"/>
          <w:noProof/>
          <w:sz w:val="16"/>
          <w:szCs w:val="16"/>
          <w:lang w:val="es-MX"/>
        </w:rPr>
        <w:t xml:space="preserve">SERVICIO </w:t>
      </w:r>
      <w:r w:rsidR="007A2ED4">
        <w:rPr>
          <w:rFonts w:ascii="Arial" w:hAnsi="Arial" w:cs="Arial"/>
          <w:noProof/>
          <w:sz w:val="16"/>
          <w:szCs w:val="16"/>
          <w:lang w:val="es-MX"/>
        </w:rPr>
        <w:t xml:space="preserve">DE </w:t>
      </w:r>
      <w:r w:rsidRPr="00AD58E6">
        <w:rPr>
          <w:rFonts w:ascii="Arial" w:hAnsi="Arial" w:cs="Arial"/>
          <w:noProof/>
          <w:sz w:val="16"/>
          <w:szCs w:val="16"/>
          <w:lang w:val="es-MX"/>
        </w:rPr>
        <w:t>RECOLECCIÓN Y MANEJO DE DESECHOS NO PELIGROSOS</w:t>
      </w:r>
    </w:p>
    <w:p w:rsidR="001521D0" w:rsidRPr="00FB725C" w:rsidRDefault="00AD58E6" w:rsidP="00AD58E6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AD58E6">
        <w:rPr>
          <w:rFonts w:ascii="Arial" w:hAnsi="Arial" w:cs="Arial"/>
          <w:noProof/>
          <w:sz w:val="16"/>
          <w:szCs w:val="16"/>
          <w:lang w:val="es-MX"/>
        </w:rPr>
        <w:t>PARA LOS CENTROS DE REINSERCIÓN SOCIAL</w:t>
      </w:r>
      <w:r w:rsidR="005F64BE">
        <w:rPr>
          <w:rFonts w:ascii="Arial" w:hAnsi="Arial" w:cs="Arial"/>
          <w:noProof/>
          <w:sz w:val="16"/>
          <w:szCs w:val="16"/>
          <w:lang w:val="es-MX"/>
        </w:rPr>
        <w:t xml:space="preserve"> DEL ESTADO DE BAJA CALIFORNIA</w:t>
      </w:r>
      <w:r w:rsidRPr="00AD58E6">
        <w:rPr>
          <w:rFonts w:ascii="Arial" w:hAnsi="Arial" w:cs="Arial"/>
          <w:noProof/>
          <w:sz w:val="16"/>
          <w:szCs w:val="16"/>
          <w:lang w:val="es-MX"/>
        </w:rPr>
        <w:t>”</w:t>
      </w:r>
    </w:p>
    <w:tbl>
      <w:tblPr>
        <w:tblW w:w="9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1"/>
        <w:gridCol w:w="2126"/>
        <w:gridCol w:w="2127"/>
        <w:gridCol w:w="2487"/>
      </w:tblGrid>
      <w:tr w:rsidR="00AD58E6" w:rsidRPr="00FB725C" w:rsidTr="00AD58E6">
        <w:trPr>
          <w:trHeight w:val="669"/>
          <w:jc w:val="center"/>
        </w:trPr>
        <w:tc>
          <w:tcPr>
            <w:tcW w:w="3011" w:type="dxa"/>
            <w:tcBorders>
              <w:bottom w:val="single" w:sz="4" w:space="0" w:color="auto"/>
            </w:tcBorders>
            <w:vAlign w:val="center"/>
          </w:tcPr>
          <w:p w:rsidR="00AD58E6" w:rsidRPr="00FB725C" w:rsidRDefault="00AD58E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FB725C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AD58E6" w:rsidRPr="00FB725C" w:rsidRDefault="00AD58E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FB725C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Presentación y apertura de proposiciones 1ra etapa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AD58E6" w:rsidRPr="00FB725C" w:rsidRDefault="00AD58E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FB725C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Presentación y apertura de proposiciones 2da etapa</w:t>
            </w:r>
          </w:p>
        </w:tc>
        <w:tc>
          <w:tcPr>
            <w:tcW w:w="2487" w:type="dxa"/>
            <w:tcBorders>
              <w:bottom w:val="single" w:sz="4" w:space="0" w:color="auto"/>
            </w:tcBorders>
            <w:vAlign w:val="center"/>
          </w:tcPr>
          <w:p w:rsidR="00AD58E6" w:rsidRPr="00FB725C" w:rsidRDefault="00AD58E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FB725C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AD58E6" w:rsidRPr="00FB725C" w:rsidTr="00AD58E6">
        <w:trPr>
          <w:trHeight w:val="195"/>
          <w:jc w:val="center"/>
        </w:trPr>
        <w:tc>
          <w:tcPr>
            <w:tcW w:w="3011" w:type="dxa"/>
            <w:vAlign w:val="center"/>
          </w:tcPr>
          <w:p w:rsidR="00AD58E6" w:rsidRPr="00FB725C" w:rsidRDefault="00AD58E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21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Ene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 xml:space="preserve"> / 20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20</w:t>
            </w:r>
          </w:p>
          <w:p w:rsidR="00AD58E6" w:rsidRPr="00FB725C" w:rsidRDefault="00AD58E6" w:rsidP="001521D0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09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2126" w:type="dxa"/>
            <w:vAlign w:val="center"/>
          </w:tcPr>
          <w:p w:rsidR="00AD58E6" w:rsidRPr="00FB725C" w:rsidRDefault="00AD58E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2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7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Ene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 xml:space="preserve"> / 20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20</w:t>
            </w:r>
          </w:p>
          <w:p w:rsidR="00AD58E6" w:rsidRPr="00FB725C" w:rsidRDefault="00AD58E6" w:rsidP="0034271B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09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2127" w:type="dxa"/>
            <w:vAlign w:val="center"/>
          </w:tcPr>
          <w:p w:rsidR="00AD58E6" w:rsidRPr="00FB725C" w:rsidRDefault="00AD58E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29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Ene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 xml:space="preserve"> / 20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20</w:t>
            </w:r>
          </w:p>
          <w:p w:rsidR="00AD58E6" w:rsidRPr="00FB725C" w:rsidRDefault="00AD58E6" w:rsidP="00100BB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s-MX"/>
              </w:rPr>
            </w:pP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2487" w:type="dxa"/>
            <w:vAlign w:val="center"/>
          </w:tcPr>
          <w:p w:rsidR="00AD58E6" w:rsidRPr="00FB725C" w:rsidRDefault="00AD58E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Ene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 xml:space="preserve"> / 20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20</w:t>
            </w:r>
          </w:p>
          <w:p w:rsidR="00AD58E6" w:rsidRPr="00FB725C" w:rsidRDefault="00AD58E6" w:rsidP="00B5728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13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Pr="00FB725C">
              <w:rPr>
                <w:rFonts w:ascii="Arial" w:hAnsi="Arial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FB725C" w:rsidRDefault="00FB0BB3" w:rsidP="00AD58E6">
      <w:pPr>
        <w:tabs>
          <w:tab w:val="left" w:pos="9923"/>
        </w:tabs>
        <w:ind w:right="141"/>
        <w:rPr>
          <w:rFonts w:ascii="Arial" w:hAnsi="Arial" w:cs="Arial"/>
          <w:noProof/>
          <w:sz w:val="16"/>
          <w:szCs w:val="16"/>
          <w:lang w:val="es-MX"/>
        </w:rPr>
      </w:pPr>
    </w:p>
    <w:tbl>
      <w:tblPr>
        <w:tblW w:w="978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5812"/>
        <w:gridCol w:w="1417"/>
        <w:gridCol w:w="1276"/>
      </w:tblGrid>
      <w:tr w:rsidR="00FB0BB3" w:rsidRPr="00F36342" w:rsidTr="00F36342">
        <w:trPr>
          <w:trHeight w:val="259"/>
        </w:trPr>
        <w:tc>
          <w:tcPr>
            <w:tcW w:w="1276" w:type="dxa"/>
            <w:vAlign w:val="center"/>
          </w:tcPr>
          <w:p w:rsidR="00FB0BB3" w:rsidRPr="00F36342" w:rsidRDefault="007A41AE" w:rsidP="003865E6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F3634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PAQUETE ÚNICO</w:t>
            </w:r>
          </w:p>
        </w:tc>
        <w:tc>
          <w:tcPr>
            <w:tcW w:w="5812" w:type="dxa"/>
            <w:vAlign w:val="center"/>
          </w:tcPr>
          <w:p w:rsidR="00FB0BB3" w:rsidRPr="00F36342" w:rsidRDefault="00FB0BB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F3634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417" w:type="dxa"/>
            <w:vAlign w:val="center"/>
          </w:tcPr>
          <w:p w:rsidR="00FB0BB3" w:rsidRPr="00F36342" w:rsidRDefault="00AF51F8" w:rsidP="007A41A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F3634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UNIDAD</w:t>
            </w:r>
            <w:r w:rsidR="00FB0BB3" w:rsidRPr="00F3634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DE MEDIDA</w:t>
            </w:r>
          </w:p>
        </w:tc>
        <w:tc>
          <w:tcPr>
            <w:tcW w:w="1276" w:type="dxa"/>
            <w:vAlign w:val="center"/>
          </w:tcPr>
          <w:p w:rsidR="00FB0BB3" w:rsidRPr="00F36342" w:rsidRDefault="00FB0BB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F3634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CANTIDAD</w:t>
            </w:r>
          </w:p>
        </w:tc>
      </w:tr>
      <w:tr w:rsidR="007A41AE" w:rsidRPr="00F36342" w:rsidTr="00F36342">
        <w:trPr>
          <w:trHeight w:val="301"/>
        </w:trPr>
        <w:tc>
          <w:tcPr>
            <w:tcW w:w="1276" w:type="dxa"/>
            <w:vAlign w:val="center"/>
          </w:tcPr>
          <w:p w:rsidR="007A41AE" w:rsidRPr="00F36342" w:rsidRDefault="007A41AE" w:rsidP="007A41A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F36342">
              <w:rPr>
                <w:rFonts w:ascii="Arial" w:hAnsi="Arial" w:cs="Arial"/>
                <w:sz w:val="16"/>
                <w:szCs w:val="16"/>
                <w:lang w:val="es-ES"/>
              </w:rPr>
              <w:t>Partida 1</w:t>
            </w:r>
          </w:p>
        </w:tc>
        <w:tc>
          <w:tcPr>
            <w:tcW w:w="5812" w:type="dxa"/>
            <w:vAlign w:val="center"/>
          </w:tcPr>
          <w:p w:rsidR="007A41AE" w:rsidRPr="00F36342" w:rsidRDefault="005F1668" w:rsidP="005F64BE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 xml:space="preserve">Servicio de recolección </w:t>
            </w:r>
            <w:r w:rsidR="005F64BE">
              <w:rPr>
                <w:rFonts w:ascii="Arial" w:hAnsi="Arial" w:cs="Arial"/>
                <w:sz w:val="16"/>
                <w:szCs w:val="16"/>
                <w:lang w:val="es-MX"/>
              </w:rPr>
              <w:t>y manejo de desechos Hongo I</w:t>
            </w:r>
          </w:p>
        </w:tc>
        <w:tc>
          <w:tcPr>
            <w:tcW w:w="1417" w:type="dxa"/>
            <w:vAlign w:val="center"/>
          </w:tcPr>
          <w:p w:rsidR="007A41AE" w:rsidRPr="00F36342" w:rsidRDefault="005F64BE" w:rsidP="007A41A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Servicio</w:t>
            </w:r>
          </w:p>
        </w:tc>
        <w:tc>
          <w:tcPr>
            <w:tcW w:w="1276" w:type="dxa"/>
            <w:vAlign w:val="center"/>
          </w:tcPr>
          <w:p w:rsidR="007A41AE" w:rsidRPr="00F36342" w:rsidRDefault="005F64BE" w:rsidP="007A41AE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</w:t>
            </w:r>
          </w:p>
        </w:tc>
      </w:tr>
      <w:tr w:rsidR="007A41AE" w:rsidRPr="00F36342" w:rsidTr="00F36342">
        <w:trPr>
          <w:trHeight w:val="301"/>
        </w:trPr>
        <w:tc>
          <w:tcPr>
            <w:tcW w:w="1276" w:type="dxa"/>
            <w:vAlign w:val="center"/>
          </w:tcPr>
          <w:p w:rsidR="007A41AE" w:rsidRPr="00F36342" w:rsidRDefault="007A41AE" w:rsidP="007A41A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F36342">
              <w:rPr>
                <w:rFonts w:ascii="Arial" w:hAnsi="Arial" w:cs="Arial"/>
                <w:sz w:val="16"/>
                <w:szCs w:val="16"/>
                <w:lang w:val="es-ES"/>
              </w:rPr>
              <w:t>Partida 2</w:t>
            </w:r>
          </w:p>
        </w:tc>
        <w:tc>
          <w:tcPr>
            <w:tcW w:w="5812" w:type="dxa"/>
            <w:vAlign w:val="center"/>
          </w:tcPr>
          <w:p w:rsidR="007A41AE" w:rsidRPr="00F36342" w:rsidRDefault="005F64BE" w:rsidP="005F64BE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5F64BE">
              <w:rPr>
                <w:rFonts w:ascii="Arial" w:hAnsi="Arial" w:cs="Arial"/>
                <w:sz w:val="16"/>
                <w:szCs w:val="16"/>
                <w:lang w:val="es-MX"/>
              </w:rPr>
              <w:t>Servicio de recolecció</w:t>
            </w:r>
            <w:r w:rsidR="005F1668">
              <w:rPr>
                <w:rFonts w:ascii="Arial" w:hAnsi="Arial" w:cs="Arial"/>
                <w:sz w:val="16"/>
                <w:szCs w:val="16"/>
                <w:lang w:val="es-MX"/>
              </w:rPr>
              <w:t xml:space="preserve">n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 xml:space="preserve"> y manejo de desechos Cereso Tijuana</w:t>
            </w:r>
          </w:p>
        </w:tc>
        <w:tc>
          <w:tcPr>
            <w:tcW w:w="1417" w:type="dxa"/>
            <w:vAlign w:val="center"/>
          </w:tcPr>
          <w:p w:rsidR="007A41AE" w:rsidRPr="00F36342" w:rsidRDefault="005F64BE" w:rsidP="007A41A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Servicio</w:t>
            </w:r>
          </w:p>
        </w:tc>
        <w:tc>
          <w:tcPr>
            <w:tcW w:w="1276" w:type="dxa"/>
            <w:vAlign w:val="center"/>
          </w:tcPr>
          <w:p w:rsidR="007A41AE" w:rsidRPr="00F36342" w:rsidRDefault="005F64BE" w:rsidP="007A41AE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</w:t>
            </w:r>
          </w:p>
        </w:tc>
      </w:tr>
    </w:tbl>
    <w:p w:rsidR="00AF33C3" w:rsidRPr="00FB725C" w:rsidRDefault="00AF33C3" w:rsidP="00AD58E6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FB725C">
        <w:rPr>
          <w:rFonts w:ascii="Arial" w:hAnsi="Arial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FB725C">
          <w:rPr>
            <w:rStyle w:val="Hipervnculo"/>
            <w:rFonts w:ascii="Arial" w:hAnsi="Arial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FB725C">
        <w:rPr>
          <w:rFonts w:ascii="Arial" w:hAnsi="Arial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FB725C">
        <w:rPr>
          <w:rFonts w:ascii="Arial" w:hAnsi="Arial" w:cs="Arial"/>
          <w:noProof/>
          <w:sz w:val="16"/>
          <w:szCs w:val="16"/>
          <w:lang w:val="es-MX"/>
        </w:rPr>
        <w:t>o</w:t>
      </w:r>
      <w:r w:rsidR="00AF51F8" w:rsidRPr="00FB725C">
        <w:rPr>
          <w:rFonts w:ascii="Arial" w:hAnsi="Arial" w:cs="Arial"/>
          <w:b/>
          <w:i/>
          <w:noProof/>
          <w:sz w:val="16"/>
          <w:szCs w:val="16"/>
          <w:lang w:val="es-MX"/>
        </w:rPr>
        <w:t xml:space="preserve"> 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en la Dirección </w:t>
      </w:r>
      <w:r w:rsidR="003A60EB" w:rsidRPr="00FB725C">
        <w:rPr>
          <w:rFonts w:ascii="Arial" w:hAnsi="Arial" w:cs="Arial"/>
          <w:noProof/>
          <w:sz w:val="16"/>
          <w:szCs w:val="16"/>
          <w:lang w:val="es-MX"/>
        </w:rPr>
        <w:t xml:space="preserve">de Adquisiciones de </w:t>
      </w:r>
      <w:r w:rsidR="00263C55" w:rsidRPr="00FB725C">
        <w:rPr>
          <w:rFonts w:ascii="Arial" w:hAnsi="Arial" w:cs="Arial"/>
          <w:noProof/>
          <w:sz w:val="16"/>
          <w:szCs w:val="16"/>
          <w:lang w:val="es-MX"/>
        </w:rPr>
        <w:t>Oficialía</w:t>
      </w:r>
      <w:r w:rsidR="003A60EB" w:rsidRPr="00FB725C">
        <w:rPr>
          <w:rFonts w:ascii="Arial" w:hAnsi="Arial" w:cs="Arial"/>
          <w:noProof/>
          <w:sz w:val="16"/>
          <w:szCs w:val="16"/>
          <w:lang w:val="es-MX"/>
        </w:rPr>
        <w:t xml:space="preserve"> Mayor de Gobierno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, sito en: </w:t>
      </w:r>
      <w:r w:rsidR="00263C55" w:rsidRPr="00FB725C">
        <w:rPr>
          <w:rFonts w:ascii="Arial" w:hAnsi="Arial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FB725C">
        <w:rPr>
          <w:rFonts w:ascii="Arial" w:hAnsi="Arial" w:cs="Arial"/>
          <w:noProof/>
          <w:sz w:val="16"/>
          <w:szCs w:val="16"/>
          <w:lang w:val="es-MX"/>
        </w:rPr>
        <w:t>.</w:t>
      </w:r>
      <w:r w:rsidR="00263C55" w:rsidRPr="00FB725C">
        <w:rPr>
          <w:rFonts w:ascii="Arial" w:hAnsi="Arial" w:cs="Arial"/>
          <w:noProof/>
          <w:sz w:val="16"/>
          <w:szCs w:val="16"/>
          <w:lang w:val="es-MX"/>
        </w:rPr>
        <w:t xml:space="preserve"> Independencia #994, Centro Cívico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de </w:t>
      </w:r>
      <w:r w:rsidR="00C6486A" w:rsidRPr="00FB725C">
        <w:rPr>
          <w:rFonts w:ascii="Arial" w:hAnsi="Arial" w:cs="Arial"/>
          <w:noProof/>
          <w:sz w:val="16"/>
          <w:szCs w:val="16"/>
          <w:lang w:val="es-MX"/>
        </w:rPr>
        <w:t>la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FB725C">
        <w:rPr>
          <w:rFonts w:ascii="Arial" w:hAnsi="Arial" w:cs="Arial"/>
          <w:noProof/>
          <w:sz w:val="16"/>
          <w:szCs w:val="16"/>
          <w:lang w:val="es-MX"/>
        </w:rPr>
        <w:t>(686)</w:t>
      </w:r>
      <w:r w:rsidR="00263C55" w:rsidRPr="00FB725C">
        <w:rPr>
          <w:rFonts w:ascii="Arial" w:hAnsi="Arial" w:cs="Arial"/>
          <w:noProof/>
          <w:sz w:val="16"/>
          <w:szCs w:val="16"/>
          <w:lang w:val="es-MX"/>
        </w:rPr>
        <w:t xml:space="preserve">5581010 ext. </w:t>
      </w:r>
      <w:r w:rsidR="001B1A94" w:rsidRPr="00FB725C">
        <w:rPr>
          <w:rFonts w:ascii="Arial" w:hAnsi="Arial" w:cs="Arial"/>
          <w:noProof/>
          <w:sz w:val="16"/>
          <w:szCs w:val="16"/>
          <w:lang w:val="es-MX"/>
        </w:rPr>
        <w:t>1317</w:t>
      </w:r>
      <w:r w:rsidR="00263C55" w:rsidRPr="00FB725C">
        <w:rPr>
          <w:rFonts w:ascii="Arial" w:hAnsi="Arial" w:cs="Arial"/>
          <w:noProof/>
          <w:sz w:val="16"/>
          <w:szCs w:val="16"/>
          <w:lang w:val="es-MX"/>
        </w:rPr>
        <w:t>,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FB725C">
        <w:rPr>
          <w:rFonts w:ascii="Arial" w:hAnsi="Arial" w:cs="Arial"/>
          <w:noProof/>
          <w:sz w:val="16"/>
          <w:szCs w:val="16"/>
          <w:lang w:val="es-MX"/>
        </w:rPr>
        <w:t xml:space="preserve">y 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3A60EB" w:rsidRPr="00FB725C">
        <w:rPr>
          <w:rFonts w:ascii="Arial" w:hAnsi="Arial" w:cs="Arial"/>
          <w:noProof/>
          <w:sz w:val="16"/>
          <w:szCs w:val="16"/>
          <w:lang w:val="es-MX"/>
        </w:rPr>
        <w:t>7</w:t>
      </w:r>
      <w:r w:rsidR="00263C55" w:rsidRPr="00FB725C">
        <w:rPr>
          <w:rFonts w:ascii="Arial" w:hAnsi="Arial" w:cs="Arial"/>
          <w:noProof/>
          <w:sz w:val="16"/>
          <w:szCs w:val="16"/>
          <w:lang w:val="es-MX"/>
        </w:rPr>
        <w:t>:00 horas,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siendo de exclusiva responsabilidad de los interesados adquirirlas en su debida oportunidad. </w:t>
      </w:r>
      <w:r w:rsidR="00A621EA" w:rsidRPr="00FB725C">
        <w:rPr>
          <w:rFonts w:ascii="Arial" w:hAnsi="Arial" w:cs="Arial"/>
          <w:noProof/>
          <w:sz w:val="16"/>
          <w:szCs w:val="16"/>
          <w:lang w:val="es-MX"/>
        </w:rPr>
        <w:t>.</w:t>
      </w:r>
      <w:bookmarkStart w:id="0" w:name="_GoBack"/>
      <w:bookmarkEnd w:id="0"/>
    </w:p>
    <w:p w:rsidR="00AF33C3" w:rsidRPr="00FB725C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PROCEDENCIA DE LOS RECURSOS: </w:t>
      </w:r>
      <w:r w:rsidR="00E976AC">
        <w:rPr>
          <w:rFonts w:ascii="Arial" w:hAnsi="Arial" w:cs="Arial"/>
          <w:noProof/>
          <w:sz w:val="16"/>
          <w:szCs w:val="16"/>
          <w:lang w:val="es-MX"/>
        </w:rPr>
        <w:t>Estatales</w:t>
      </w:r>
      <w:r w:rsidR="00F36342">
        <w:rPr>
          <w:rFonts w:ascii="Arial" w:hAnsi="Arial" w:cs="Arial"/>
          <w:noProof/>
          <w:sz w:val="16"/>
          <w:szCs w:val="16"/>
          <w:lang w:val="es-MX"/>
        </w:rPr>
        <w:t>.</w:t>
      </w:r>
    </w:p>
    <w:p w:rsidR="00AF33C3" w:rsidRPr="00FB725C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FB725C">
        <w:rPr>
          <w:rFonts w:ascii="Arial" w:hAnsi="Arial" w:cs="Arial"/>
          <w:noProof/>
          <w:sz w:val="16"/>
          <w:szCs w:val="16"/>
          <w:lang w:val="es-MX"/>
        </w:rPr>
        <w:t xml:space="preserve"> y fallo</w:t>
      </w:r>
      <w:r w:rsidR="009F5505" w:rsidRPr="00FB725C">
        <w:rPr>
          <w:rFonts w:ascii="Arial" w:hAnsi="Arial" w:cs="Arial"/>
          <w:noProof/>
          <w:sz w:val="16"/>
          <w:szCs w:val="16"/>
          <w:lang w:val="es-MX"/>
        </w:rPr>
        <w:t>,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FB725C">
        <w:rPr>
          <w:rFonts w:ascii="Arial" w:hAnsi="Arial" w:cs="Arial"/>
          <w:noProof/>
          <w:sz w:val="16"/>
          <w:szCs w:val="16"/>
          <w:lang w:val="es-MX"/>
        </w:rPr>
        <w:t>de la Dirección de Adquisiciones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en las fechas, horarios y domicilio ya citados.</w:t>
      </w:r>
    </w:p>
    <w:p w:rsidR="00AF33C3" w:rsidRPr="00FB725C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FB725C">
        <w:rPr>
          <w:rFonts w:ascii="Arial" w:hAnsi="Arial" w:cs="Arial"/>
          <w:noProof/>
          <w:sz w:val="16"/>
          <w:szCs w:val="16"/>
          <w:lang w:val="es-MX"/>
        </w:rPr>
        <w:t>presentación y apertura de proposiciones en su segunda etapa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 será con propuesta a precio fijo.</w:t>
      </w:r>
    </w:p>
    <w:p w:rsidR="00AF33C3" w:rsidRPr="00FB725C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>CONDICIONES PARA LA PRESENTACIÓN DE LAS PROP</w:t>
      </w:r>
      <w:r w:rsidR="008A760A" w:rsidRPr="00FB725C">
        <w:rPr>
          <w:rFonts w:ascii="Arial" w:hAnsi="Arial" w:cs="Arial"/>
          <w:noProof/>
          <w:sz w:val="16"/>
          <w:szCs w:val="16"/>
          <w:lang w:val="es-MX"/>
        </w:rPr>
        <w:t>U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FB725C">
        <w:rPr>
          <w:rFonts w:ascii="Arial" w:hAnsi="Arial" w:cs="Arial"/>
          <w:noProof/>
          <w:sz w:val="16"/>
          <w:szCs w:val="16"/>
          <w:lang w:val="es-MX"/>
        </w:rPr>
        <w:t>io postal o mensajería quedando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FB725C">
        <w:rPr>
          <w:rFonts w:ascii="Arial" w:hAnsi="Arial" w:cs="Arial"/>
          <w:noProof/>
          <w:sz w:val="16"/>
          <w:szCs w:val="16"/>
          <w:lang w:val="es-MX"/>
        </w:rPr>
        <w:t>ntación por medios electrónicos.</w:t>
      </w:r>
    </w:p>
    <w:p w:rsidR="00AF33C3" w:rsidRPr="00FB725C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>IDIOMA: Todo lo relacionado con la propuesta</w:t>
      </w:r>
      <w:r w:rsidR="009F5505" w:rsidRPr="00FB725C">
        <w:rPr>
          <w:rFonts w:ascii="Arial" w:hAnsi="Arial" w:cs="Arial"/>
          <w:noProof/>
          <w:sz w:val="16"/>
          <w:szCs w:val="16"/>
          <w:lang w:val="es-MX"/>
        </w:rPr>
        <w:t xml:space="preserve"> deberá ser redactado en idioma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 Español.</w:t>
      </w:r>
    </w:p>
    <w:p w:rsidR="00F77817" w:rsidRPr="00037813" w:rsidRDefault="00F77817" w:rsidP="00F36342">
      <w:pPr>
        <w:tabs>
          <w:tab w:val="left" w:pos="9923"/>
        </w:tabs>
        <w:ind w:left="142" w:right="141"/>
        <w:jc w:val="both"/>
        <w:rPr>
          <w:rFonts w:ascii="Arial" w:hAnsi="Arial" w:cs="Arial"/>
          <w:bCs/>
          <w:sz w:val="16"/>
          <w:szCs w:val="16"/>
          <w:lang w:val="es-ES"/>
        </w:rPr>
      </w:pPr>
      <w:r w:rsidRPr="00FB725C">
        <w:rPr>
          <w:rFonts w:ascii="Arial" w:hAnsi="Arial" w:cs="Arial"/>
          <w:sz w:val="16"/>
          <w:szCs w:val="16"/>
          <w:lang w:val="es-ES"/>
        </w:rPr>
        <w:t xml:space="preserve">LUGAR Y PLAZO </w:t>
      </w:r>
      <w:r w:rsidR="00F63C5E">
        <w:rPr>
          <w:rFonts w:ascii="Arial" w:hAnsi="Arial" w:cs="Arial"/>
          <w:sz w:val="16"/>
          <w:szCs w:val="16"/>
          <w:lang w:val="es-ES"/>
        </w:rPr>
        <w:t>DE PRESTACIÓN DE LOS SERVICIOS</w:t>
      </w:r>
      <w:r w:rsidRPr="00FB725C">
        <w:rPr>
          <w:rFonts w:ascii="Arial" w:hAnsi="Arial" w:cs="Arial"/>
          <w:sz w:val="16"/>
          <w:szCs w:val="16"/>
          <w:lang w:val="es-ES"/>
        </w:rPr>
        <w:t xml:space="preserve">: </w:t>
      </w:r>
      <w:r w:rsidR="009809EF" w:rsidRPr="00037813">
        <w:rPr>
          <w:rFonts w:ascii="Arial" w:hAnsi="Arial" w:cs="Arial"/>
          <w:sz w:val="16"/>
          <w:szCs w:val="16"/>
          <w:lang w:val="es-ES"/>
        </w:rPr>
        <w:t xml:space="preserve">El servicio se llevara a cabo </w:t>
      </w:r>
      <w:r w:rsidR="009809EF" w:rsidRPr="00037813">
        <w:rPr>
          <w:rFonts w:ascii="Calibri Light" w:hAnsi="Calibri Light" w:cs="Arial"/>
          <w:sz w:val="18"/>
          <w:szCs w:val="18"/>
          <w:lang w:val="es-MX"/>
        </w:rPr>
        <w:t xml:space="preserve">de conformidad con lo indicado en </w:t>
      </w:r>
      <w:r w:rsidR="00037813" w:rsidRPr="00037813">
        <w:rPr>
          <w:rFonts w:ascii="Calibri Light" w:hAnsi="Calibri Light" w:cs="Arial"/>
          <w:sz w:val="18"/>
          <w:szCs w:val="18"/>
          <w:lang w:val="es-MX"/>
        </w:rPr>
        <w:t>el punto 4</w:t>
      </w:r>
      <w:r w:rsidR="009809EF" w:rsidRPr="00037813">
        <w:rPr>
          <w:rFonts w:ascii="Calibri Light" w:hAnsi="Calibri Light" w:cs="Arial"/>
          <w:sz w:val="18"/>
          <w:szCs w:val="18"/>
          <w:lang w:val="es-MX"/>
        </w:rPr>
        <w:t>.2 de las bases de licitación</w:t>
      </w:r>
      <w:r w:rsidR="009809EF" w:rsidRPr="00037813">
        <w:rPr>
          <w:rFonts w:ascii="Arial" w:hAnsi="Arial" w:cs="Arial"/>
          <w:sz w:val="16"/>
          <w:szCs w:val="16"/>
          <w:lang w:val="es-ES"/>
        </w:rPr>
        <w:t xml:space="preserve">, </w:t>
      </w:r>
      <w:r w:rsidR="00F36342" w:rsidRPr="00037813">
        <w:rPr>
          <w:rFonts w:ascii="Arial" w:hAnsi="Arial" w:cs="Arial"/>
          <w:sz w:val="16"/>
          <w:szCs w:val="16"/>
          <w:lang w:val="es-ES"/>
        </w:rPr>
        <w:t>el plazo de entrega será de conform</w:t>
      </w:r>
      <w:r w:rsidR="009809EF" w:rsidRPr="00037813">
        <w:rPr>
          <w:rFonts w:ascii="Arial" w:hAnsi="Arial" w:cs="Arial"/>
          <w:sz w:val="16"/>
          <w:szCs w:val="16"/>
          <w:lang w:val="es-ES"/>
        </w:rPr>
        <w:t>id</w:t>
      </w:r>
      <w:r w:rsidR="00037813" w:rsidRPr="00037813">
        <w:rPr>
          <w:rFonts w:ascii="Arial" w:hAnsi="Arial" w:cs="Arial"/>
          <w:sz w:val="16"/>
          <w:szCs w:val="16"/>
          <w:lang w:val="es-ES"/>
        </w:rPr>
        <w:t>ad con lo indicado en el punto 4</w:t>
      </w:r>
      <w:r w:rsidR="009809EF" w:rsidRPr="00037813">
        <w:rPr>
          <w:rFonts w:ascii="Arial" w:hAnsi="Arial" w:cs="Arial"/>
          <w:sz w:val="16"/>
          <w:szCs w:val="16"/>
          <w:lang w:val="es-ES"/>
        </w:rPr>
        <w:t>.3 de las bases de la licitación.</w:t>
      </w:r>
    </w:p>
    <w:p w:rsidR="00AF33C3" w:rsidRPr="00FB725C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037813">
        <w:rPr>
          <w:rFonts w:ascii="Arial" w:hAnsi="Arial" w:cs="Arial"/>
          <w:noProof/>
          <w:sz w:val="16"/>
          <w:szCs w:val="16"/>
          <w:lang w:val="es-MX"/>
        </w:rPr>
        <w:t xml:space="preserve">MONEDA: La moneda para la cotización en la propuesta económica será </w:t>
      </w:r>
      <w:r w:rsidR="003A60EB" w:rsidRPr="00037813">
        <w:rPr>
          <w:rFonts w:ascii="Arial" w:hAnsi="Arial" w:cs="Arial"/>
          <w:noProof/>
          <w:sz w:val="16"/>
          <w:szCs w:val="16"/>
          <w:lang w:val="es-MX"/>
        </w:rPr>
        <w:t>pesos mexicanos</w:t>
      </w:r>
      <w:r w:rsidRPr="00037813">
        <w:rPr>
          <w:rFonts w:ascii="Arial" w:hAnsi="Arial" w:cs="Arial"/>
          <w:noProof/>
          <w:sz w:val="16"/>
          <w:szCs w:val="16"/>
          <w:lang w:val="es-MX"/>
        </w:rPr>
        <w:t>.</w:t>
      </w:r>
    </w:p>
    <w:p w:rsidR="00487A8D" w:rsidRPr="00FB725C" w:rsidRDefault="003A60EB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CONDICIONES DE PAGO: </w:t>
      </w:r>
      <w:r w:rsidR="00B251DD" w:rsidRPr="00FB725C">
        <w:rPr>
          <w:rFonts w:ascii="Arial" w:hAnsi="Arial" w:cs="Arial"/>
          <w:noProof/>
          <w:sz w:val="16"/>
          <w:szCs w:val="16"/>
          <w:lang w:val="es-MX"/>
        </w:rPr>
        <w:t xml:space="preserve">30 días posteriores a la entrega de los bienes a entera </w:t>
      </w:r>
      <w:r w:rsidR="002962C8" w:rsidRPr="00FB725C">
        <w:rPr>
          <w:rFonts w:ascii="Arial" w:hAnsi="Arial" w:cs="Arial"/>
          <w:noProof/>
          <w:sz w:val="16"/>
          <w:szCs w:val="16"/>
          <w:lang w:val="es-MX"/>
        </w:rPr>
        <w:t xml:space="preserve">satisfacción del Poder Ejecutivo del Gobierno del Estado de Baja California </w:t>
      </w:r>
      <w:r w:rsidR="00B251DD" w:rsidRPr="00FB725C">
        <w:rPr>
          <w:rFonts w:ascii="Arial" w:hAnsi="Arial" w:cs="Arial"/>
          <w:noProof/>
          <w:sz w:val="16"/>
          <w:szCs w:val="16"/>
          <w:lang w:val="es-MX"/>
        </w:rPr>
        <w:t>y de la correcta presentación de la factura correspodiente.</w:t>
      </w:r>
    </w:p>
    <w:p w:rsidR="00487A8D" w:rsidRPr="00FB725C" w:rsidRDefault="00487A8D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GARANTIAS: El licitante </w:t>
      </w:r>
      <w:r w:rsidR="009F5505" w:rsidRPr="00FB725C">
        <w:rPr>
          <w:rFonts w:ascii="Arial" w:hAnsi="Arial" w:cs="Arial"/>
          <w:noProof/>
          <w:sz w:val="16"/>
          <w:szCs w:val="16"/>
          <w:lang w:val="es-MX"/>
        </w:rPr>
        <w:t xml:space="preserve">adjudicado deberá garantizar 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>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FB725C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FB725C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FB725C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La autoridad competente para oír y recibir inconformidades es la </w:t>
      </w:r>
      <w:r w:rsidR="003A60EB" w:rsidRPr="00FB725C">
        <w:rPr>
          <w:rFonts w:ascii="Arial" w:hAnsi="Arial" w:cs="Arial"/>
          <w:noProof/>
          <w:sz w:val="16"/>
          <w:szCs w:val="16"/>
          <w:lang w:val="es-MX"/>
        </w:rPr>
        <w:t>Secretaría de la Honstidad y la Función Pública</w:t>
      </w:r>
      <w:r w:rsidRPr="00FB725C">
        <w:rPr>
          <w:rFonts w:ascii="Arial" w:hAnsi="Arial" w:cs="Arial"/>
          <w:noProof/>
          <w:sz w:val="16"/>
          <w:szCs w:val="16"/>
          <w:lang w:val="es-MX"/>
        </w:rPr>
        <w:t>, conforme al Art. 69 de la Ley de Adquisición Arrendamientos y Servicios del Estado de B.C.</w:t>
      </w:r>
    </w:p>
    <w:p w:rsidR="00AF33C3" w:rsidRPr="00FB725C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lang w:val="es-MX"/>
        </w:rPr>
      </w:pPr>
    </w:p>
    <w:p w:rsidR="00AF33C3" w:rsidRPr="00FB725C" w:rsidRDefault="00AF33C3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FB725C">
        <w:rPr>
          <w:rFonts w:ascii="Arial" w:hAnsi="Arial" w:cs="Arial"/>
          <w:noProof/>
          <w:sz w:val="16"/>
          <w:szCs w:val="16"/>
          <w:lang w:val="es-MX"/>
        </w:rPr>
        <w:t xml:space="preserve">Mexicali, Baja California </w:t>
      </w:r>
      <w:r w:rsidR="003A60EB" w:rsidRPr="00FB725C">
        <w:rPr>
          <w:rFonts w:ascii="Arial" w:hAnsi="Arial" w:cs="Arial"/>
          <w:noProof/>
          <w:sz w:val="16"/>
          <w:szCs w:val="16"/>
          <w:lang w:val="es-MX"/>
        </w:rPr>
        <w:t xml:space="preserve">a </w:t>
      </w:r>
      <w:r w:rsidR="00F36342">
        <w:rPr>
          <w:rFonts w:ascii="Arial" w:hAnsi="Arial" w:cs="Arial"/>
          <w:noProof/>
          <w:sz w:val="16"/>
          <w:szCs w:val="16"/>
          <w:lang w:val="es-MX"/>
        </w:rPr>
        <w:t>17</w:t>
      </w:r>
      <w:r w:rsidR="009F5505" w:rsidRPr="00FB725C">
        <w:rPr>
          <w:rFonts w:ascii="Arial" w:hAnsi="Arial" w:cs="Arial"/>
          <w:noProof/>
          <w:sz w:val="16"/>
          <w:szCs w:val="16"/>
          <w:lang w:val="es-MX"/>
        </w:rPr>
        <w:t xml:space="preserve"> de </w:t>
      </w:r>
      <w:r w:rsidR="00F36342">
        <w:rPr>
          <w:rFonts w:ascii="Arial" w:hAnsi="Arial" w:cs="Arial"/>
          <w:noProof/>
          <w:sz w:val="16"/>
          <w:szCs w:val="16"/>
          <w:lang w:val="es-MX"/>
        </w:rPr>
        <w:t>Enero</w:t>
      </w:r>
      <w:r w:rsidR="009F5505" w:rsidRPr="00FB725C">
        <w:rPr>
          <w:rFonts w:ascii="Arial" w:hAnsi="Arial" w:cs="Arial"/>
          <w:noProof/>
          <w:sz w:val="16"/>
          <w:szCs w:val="16"/>
          <w:lang w:val="es-MX"/>
        </w:rPr>
        <w:t xml:space="preserve"> de 20</w:t>
      </w:r>
      <w:r w:rsidR="00F36342">
        <w:rPr>
          <w:rFonts w:ascii="Arial" w:hAnsi="Arial" w:cs="Arial"/>
          <w:noProof/>
          <w:sz w:val="16"/>
          <w:szCs w:val="16"/>
          <w:lang w:val="es-MX"/>
        </w:rPr>
        <w:t>20</w:t>
      </w:r>
    </w:p>
    <w:p w:rsidR="00D46CD2" w:rsidRPr="00FB725C" w:rsidRDefault="00D46CD2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</w:p>
    <w:p w:rsidR="00D46CD2" w:rsidRPr="00FB725C" w:rsidRDefault="00D46CD2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</w:p>
    <w:p w:rsidR="009F5505" w:rsidRPr="00FB725C" w:rsidRDefault="009F5505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sz w:val="16"/>
          <w:szCs w:val="16"/>
          <w:lang w:val="es-MX"/>
        </w:rPr>
      </w:pPr>
    </w:p>
    <w:p w:rsidR="00A82F9A" w:rsidRPr="00FB725C" w:rsidRDefault="00A82F9A" w:rsidP="00A82F9A">
      <w:pPr>
        <w:tabs>
          <w:tab w:val="left" w:pos="9923"/>
        </w:tabs>
        <w:ind w:left="142" w:right="141"/>
        <w:jc w:val="center"/>
        <w:rPr>
          <w:rFonts w:ascii="Arial" w:hAnsi="Arial" w:cs="Arial"/>
          <w:sz w:val="16"/>
          <w:szCs w:val="16"/>
          <w:lang w:val="es-MX"/>
        </w:rPr>
      </w:pPr>
      <w:r w:rsidRPr="00FB725C">
        <w:rPr>
          <w:rFonts w:ascii="Arial" w:hAnsi="Arial" w:cs="Arial"/>
          <w:sz w:val="16"/>
          <w:szCs w:val="16"/>
          <w:lang w:val="es-MX"/>
        </w:rPr>
        <w:t>SUBSECRETARIO DE ADMINISTRACION</w:t>
      </w:r>
    </w:p>
    <w:p w:rsidR="00A82F9A" w:rsidRPr="00FB725C" w:rsidRDefault="00FB725C" w:rsidP="00A82F9A">
      <w:pPr>
        <w:tabs>
          <w:tab w:val="left" w:pos="9923"/>
        </w:tabs>
        <w:ind w:left="142" w:right="141"/>
        <w:jc w:val="center"/>
        <w:rPr>
          <w:rFonts w:ascii="Arial" w:hAnsi="Arial" w:cs="Arial"/>
          <w:sz w:val="16"/>
          <w:szCs w:val="16"/>
          <w:lang w:val="es-MX"/>
        </w:rPr>
      </w:pPr>
      <w:r w:rsidRPr="00FB725C">
        <w:rPr>
          <w:rFonts w:ascii="Arial" w:hAnsi="Arial" w:cs="Arial"/>
          <w:sz w:val="16"/>
          <w:szCs w:val="16"/>
          <w:lang w:val="es-MX"/>
        </w:rPr>
        <w:t>Por ausencia del</w:t>
      </w:r>
      <w:r w:rsidR="00A82F9A" w:rsidRPr="00FB725C">
        <w:rPr>
          <w:rFonts w:ascii="Arial" w:hAnsi="Arial" w:cs="Arial"/>
          <w:sz w:val="16"/>
          <w:szCs w:val="16"/>
          <w:lang w:val="es-MX"/>
        </w:rPr>
        <w:t xml:space="preserve"> Oficial Mayor de Gobierno de conformidad con el </w:t>
      </w:r>
    </w:p>
    <w:p w:rsidR="00A82F9A" w:rsidRPr="00FB725C" w:rsidRDefault="00A82F9A" w:rsidP="00A82F9A">
      <w:pPr>
        <w:tabs>
          <w:tab w:val="left" w:pos="9923"/>
        </w:tabs>
        <w:ind w:left="142" w:right="141"/>
        <w:jc w:val="center"/>
        <w:rPr>
          <w:rFonts w:ascii="Arial" w:hAnsi="Arial" w:cs="Arial"/>
          <w:sz w:val="16"/>
          <w:szCs w:val="16"/>
          <w:lang w:val="es-MX"/>
        </w:rPr>
      </w:pPr>
      <w:proofErr w:type="gramStart"/>
      <w:r w:rsidRPr="00FB725C">
        <w:rPr>
          <w:rFonts w:ascii="Arial" w:hAnsi="Arial" w:cs="Arial"/>
          <w:sz w:val="16"/>
          <w:szCs w:val="16"/>
          <w:lang w:val="es-MX"/>
        </w:rPr>
        <w:t>art</w:t>
      </w:r>
      <w:proofErr w:type="gramEnd"/>
      <w:r w:rsidRPr="00FB725C">
        <w:rPr>
          <w:rFonts w:ascii="Arial" w:hAnsi="Arial" w:cs="Arial"/>
          <w:sz w:val="16"/>
          <w:szCs w:val="16"/>
          <w:lang w:val="es-MX"/>
        </w:rPr>
        <w:t>. 70 del Reglamento Interno de</w:t>
      </w:r>
      <w:r w:rsidR="00FB725C" w:rsidRPr="00FB725C">
        <w:rPr>
          <w:rFonts w:ascii="Arial" w:hAnsi="Arial" w:cs="Arial"/>
          <w:sz w:val="16"/>
          <w:szCs w:val="16"/>
          <w:lang w:val="es-MX"/>
        </w:rPr>
        <w:t xml:space="preserve"> </w:t>
      </w:r>
      <w:r w:rsidRPr="00FB725C">
        <w:rPr>
          <w:rFonts w:ascii="Arial" w:hAnsi="Arial" w:cs="Arial"/>
          <w:sz w:val="16"/>
          <w:szCs w:val="16"/>
          <w:lang w:val="es-MX"/>
        </w:rPr>
        <w:t>l</w:t>
      </w:r>
      <w:r w:rsidR="00FB725C" w:rsidRPr="00FB725C">
        <w:rPr>
          <w:rFonts w:ascii="Arial" w:hAnsi="Arial" w:cs="Arial"/>
          <w:sz w:val="16"/>
          <w:szCs w:val="16"/>
          <w:lang w:val="es-MX"/>
        </w:rPr>
        <w:t>a</w:t>
      </w:r>
      <w:r w:rsidRPr="00FB725C">
        <w:rPr>
          <w:rFonts w:ascii="Arial" w:hAnsi="Arial" w:cs="Arial"/>
          <w:sz w:val="16"/>
          <w:szCs w:val="16"/>
          <w:lang w:val="es-MX"/>
        </w:rPr>
        <w:t xml:space="preserve"> Oficialía Mayor de Gobierno</w:t>
      </w:r>
    </w:p>
    <w:p w:rsidR="00F36342" w:rsidRDefault="00F36342" w:rsidP="00A82F9A">
      <w:pPr>
        <w:tabs>
          <w:tab w:val="left" w:pos="9923"/>
        </w:tabs>
        <w:ind w:left="142" w:right="141"/>
        <w:jc w:val="center"/>
        <w:rPr>
          <w:rFonts w:ascii="Arial" w:hAnsi="Arial" w:cs="Arial"/>
          <w:b/>
          <w:sz w:val="16"/>
          <w:szCs w:val="16"/>
          <w:lang w:val="es-MX"/>
        </w:rPr>
      </w:pPr>
      <w:r w:rsidRPr="00F36342">
        <w:rPr>
          <w:rFonts w:ascii="Arial" w:hAnsi="Arial" w:cs="Arial"/>
          <w:b/>
          <w:sz w:val="16"/>
          <w:szCs w:val="16"/>
          <w:lang w:val="es-MX"/>
        </w:rPr>
        <w:t>LUIS RICARDO GONZALEZ CRUZ</w:t>
      </w:r>
    </w:p>
    <w:p w:rsidR="00A82F9A" w:rsidRPr="00F36342" w:rsidRDefault="00A82F9A" w:rsidP="00A82F9A">
      <w:pPr>
        <w:tabs>
          <w:tab w:val="left" w:pos="9923"/>
        </w:tabs>
        <w:ind w:left="142" w:right="141"/>
        <w:jc w:val="center"/>
        <w:rPr>
          <w:rFonts w:ascii="Arial" w:hAnsi="Arial" w:cs="Arial"/>
          <w:sz w:val="16"/>
          <w:szCs w:val="16"/>
          <w:lang w:val="es-MX"/>
        </w:rPr>
      </w:pPr>
      <w:r w:rsidRPr="00F36342">
        <w:rPr>
          <w:rFonts w:ascii="Arial" w:hAnsi="Arial" w:cs="Arial"/>
          <w:sz w:val="16"/>
          <w:szCs w:val="16"/>
          <w:lang w:val="es-MX"/>
        </w:rPr>
        <w:t>Rúbrica</w:t>
      </w:r>
    </w:p>
    <w:p w:rsidR="00A31905" w:rsidRPr="00D61B33" w:rsidRDefault="00A31905" w:rsidP="004E0AAB">
      <w:pPr>
        <w:jc w:val="center"/>
        <w:rPr>
          <w:rFonts w:ascii="Arial" w:hAnsi="Arial" w:cs="Arial"/>
          <w:noProof/>
          <w:sz w:val="16"/>
          <w:szCs w:val="16"/>
          <w:lang w:val="es-MX"/>
        </w:rPr>
      </w:pPr>
    </w:p>
    <w:sectPr w:rsidR="00A31905" w:rsidRPr="00D61B33" w:rsidSect="00F36342">
      <w:pgSz w:w="12240" w:h="15840" w:code="1"/>
      <w:pgMar w:top="851" w:right="1185" w:bottom="567" w:left="992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13"/>
    <w:rsid w:val="00037822"/>
    <w:rsid w:val="00044102"/>
    <w:rsid w:val="00045AEC"/>
    <w:rsid w:val="00083DEF"/>
    <w:rsid w:val="00100BBE"/>
    <w:rsid w:val="00132929"/>
    <w:rsid w:val="00132D51"/>
    <w:rsid w:val="00136A4F"/>
    <w:rsid w:val="00145D6D"/>
    <w:rsid w:val="001505A0"/>
    <w:rsid w:val="001521D0"/>
    <w:rsid w:val="00183DA0"/>
    <w:rsid w:val="001939DC"/>
    <w:rsid w:val="001A04BE"/>
    <w:rsid w:val="001B1A94"/>
    <w:rsid w:val="001C1DCF"/>
    <w:rsid w:val="001C368C"/>
    <w:rsid w:val="001C5E60"/>
    <w:rsid w:val="001D24FC"/>
    <w:rsid w:val="001D67A3"/>
    <w:rsid w:val="001F07AE"/>
    <w:rsid w:val="001F1E85"/>
    <w:rsid w:val="00206E3F"/>
    <w:rsid w:val="002403F4"/>
    <w:rsid w:val="00263C55"/>
    <w:rsid w:val="002658A2"/>
    <w:rsid w:val="0027371D"/>
    <w:rsid w:val="002962C8"/>
    <w:rsid w:val="002F138A"/>
    <w:rsid w:val="00304955"/>
    <w:rsid w:val="0030671C"/>
    <w:rsid w:val="00315376"/>
    <w:rsid w:val="0032268A"/>
    <w:rsid w:val="0034271B"/>
    <w:rsid w:val="00345A88"/>
    <w:rsid w:val="003638AD"/>
    <w:rsid w:val="00373087"/>
    <w:rsid w:val="003773F8"/>
    <w:rsid w:val="003865E6"/>
    <w:rsid w:val="003A60EB"/>
    <w:rsid w:val="003B1531"/>
    <w:rsid w:val="003B73F8"/>
    <w:rsid w:val="003C05BF"/>
    <w:rsid w:val="003D5B4A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079AA"/>
    <w:rsid w:val="0053282C"/>
    <w:rsid w:val="005356D4"/>
    <w:rsid w:val="00543B23"/>
    <w:rsid w:val="00555888"/>
    <w:rsid w:val="005849B8"/>
    <w:rsid w:val="0059089A"/>
    <w:rsid w:val="005A799D"/>
    <w:rsid w:val="005B279D"/>
    <w:rsid w:val="005D3F4B"/>
    <w:rsid w:val="005D58D6"/>
    <w:rsid w:val="005E4212"/>
    <w:rsid w:val="005F1668"/>
    <w:rsid w:val="005F64BE"/>
    <w:rsid w:val="00613B38"/>
    <w:rsid w:val="00614163"/>
    <w:rsid w:val="00621066"/>
    <w:rsid w:val="00626FB7"/>
    <w:rsid w:val="006479C8"/>
    <w:rsid w:val="006801A4"/>
    <w:rsid w:val="0069049D"/>
    <w:rsid w:val="00696626"/>
    <w:rsid w:val="006C3C56"/>
    <w:rsid w:val="006D5100"/>
    <w:rsid w:val="006F5C3D"/>
    <w:rsid w:val="00710271"/>
    <w:rsid w:val="00762B8F"/>
    <w:rsid w:val="00777399"/>
    <w:rsid w:val="007A08F7"/>
    <w:rsid w:val="007A10F2"/>
    <w:rsid w:val="007A2ED4"/>
    <w:rsid w:val="007A41AE"/>
    <w:rsid w:val="007B0B1F"/>
    <w:rsid w:val="007C6979"/>
    <w:rsid w:val="007D09D7"/>
    <w:rsid w:val="00801FE7"/>
    <w:rsid w:val="00825DC3"/>
    <w:rsid w:val="00835106"/>
    <w:rsid w:val="008A3BD6"/>
    <w:rsid w:val="008A760A"/>
    <w:rsid w:val="008C016B"/>
    <w:rsid w:val="008E6667"/>
    <w:rsid w:val="008F081A"/>
    <w:rsid w:val="0090693D"/>
    <w:rsid w:val="00907447"/>
    <w:rsid w:val="00911F6D"/>
    <w:rsid w:val="00920DDB"/>
    <w:rsid w:val="00965C19"/>
    <w:rsid w:val="00977305"/>
    <w:rsid w:val="009809EF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2F9A"/>
    <w:rsid w:val="00A83BFA"/>
    <w:rsid w:val="00AC0CD7"/>
    <w:rsid w:val="00AD2A12"/>
    <w:rsid w:val="00AD58E6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251DD"/>
    <w:rsid w:val="00B42DE4"/>
    <w:rsid w:val="00B52887"/>
    <w:rsid w:val="00B5728E"/>
    <w:rsid w:val="00B6117D"/>
    <w:rsid w:val="00B61D83"/>
    <w:rsid w:val="00B76685"/>
    <w:rsid w:val="00B808CE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CF70E2"/>
    <w:rsid w:val="00D00AF4"/>
    <w:rsid w:val="00D02342"/>
    <w:rsid w:val="00D042D6"/>
    <w:rsid w:val="00D30BBF"/>
    <w:rsid w:val="00D46CD2"/>
    <w:rsid w:val="00D55C4A"/>
    <w:rsid w:val="00D61B33"/>
    <w:rsid w:val="00D66BAC"/>
    <w:rsid w:val="00D958C3"/>
    <w:rsid w:val="00D96F2C"/>
    <w:rsid w:val="00DB116D"/>
    <w:rsid w:val="00DC0C82"/>
    <w:rsid w:val="00DC4F34"/>
    <w:rsid w:val="00DD0E78"/>
    <w:rsid w:val="00E30AF2"/>
    <w:rsid w:val="00E46AF9"/>
    <w:rsid w:val="00E52B01"/>
    <w:rsid w:val="00E67E6C"/>
    <w:rsid w:val="00E976AC"/>
    <w:rsid w:val="00EA65BD"/>
    <w:rsid w:val="00EC7AA2"/>
    <w:rsid w:val="00ED5BA4"/>
    <w:rsid w:val="00EE719A"/>
    <w:rsid w:val="00F20855"/>
    <w:rsid w:val="00F36342"/>
    <w:rsid w:val="00F463B7"/>
    <w:rsid w:val="00F63C5E"/>
    <w:rsid w:val="00F65F60"/>
    <w:rsid w:val="00F70FD9"/>
    <w:rsid w:val="00F77817"/>
    <w:rsid w:val="00F915D2"/>
    <w:rsid w:val="00F9273A"/>
    <w:rsid w:val="00FB0BB3"/>
    <w:rsid w:val="00FB725C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1BBE1F8-FF15-4EB3-B136-F8CFCEE3F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764</Words>
  <Characters>4187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CESAR</cp:lastModifiedBy>
  <cp:revision>5</cp:revision>
  <cp:lastPrinted>2020-01-16T00:37:00Z</cp:lastPrinted>
  <dcterms:created xsi:type="dcterms:W3CDTF">2020-01-16T00:16:00Z</dcterms:created>
  <dcterms:modified xsi:type="dcterms:W3CDTF">2020-01-16T22:25:00Z</dcterms:modified>
</cp:coreProperties>
</file>