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E7C" w:rsidRPr="00CC410D" w:rsidRDefault="003D6756" w:rsidP="00E12E7C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..</w:t>
      </w:r>
      <w:r w:rsidR="00AE7B49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E12E7C" w:rsidRPr="00CC410D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E12E7C" w:rsidRPr="00CC410D" w:rsidRDefault="00E12E7C" w:rsidP="00E12E7C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DIRECCI</w:t>
      </w:r>
      <w:r w:rsidR="00134D55" w:rsidRPr="00CC410D">
        <w:rPr>
          <w:rFonts w:ascii="Montserrat" w:hAnsi="Montserrat" w:cs="Arial"/>
          <w:noProof/>
          <w:sz w:val="16"/>
          <w:szCs w:val="16"/>
          <w:lang w:val="es-MX"/>
        </w:rPr>
        <w:t>Ó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N DE ADQUISICIONES</w:t>
      </w:r>
      <w:r w:rsidR="00670827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E12E7C" w:rsidRPr="00CC410D" w:rsidRDefault="00134D55" w:rsidP="00E12E7C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E12E7C" w:rsidRPr="00CC410D">
        <w:rPr>
          <w:rFonts w:ascii="Montserrat" w:hAnsi="Montserrat" w:cs="Arial"/>
          <w:noProof/>
          <w:sz w:val="16"/>
          <w:szCs w:val="16"/>
          <w:lang w:val="es-MX"/>
        </w:rPr>
        <w:t>N PÚBLICA REGIONAL</w:t>
      </w:r>
    </w:p>
    <w:p w:rsidR="00E12E7C" w:rsidRPr="00CC410D" w:rsidRDefault="00E12E7C" w:rsidP="00E12E7C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1C2744">
        <w:rPr>
          <w:rFonts w:ascii="Montserrat" w:hAnsi="Montserrat" w:cs="Arial"/>
          <w:noProof/>
          <w:sz w:val="16"/>
          <w:szCs w:val="16"/>
          <w:lang w:val="es-MX"/>
        </w:rPr>
        <w:t>OM-ISSSTECALI-091</w:t>
      </w:r>
      <w:r w:rsidR="00B340C8" w:rsidRPr="00CC410D">
        <w:rPr>
          <w:rFonts w:ascii="Montserrat" w:hAnsi="Montserrat" w:cs="Arial"/>
          <w:noProof/>
          <w:sz w:val="16"/>
          <w:szCs w:val="16"/>
          <w:lang w:val="es-MX"/>
        </w:rPr>
        <w:t>-2024</w:t>
      </w:r>
    </w:p>
    <w:p w:rsidR="00E12E7C" w:rsidRPr="00CC410D" w:rsidRDefault="00E12E7C" w:rsidP="00E12E7C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E12E7C" w:rsidRPr="00CC410D" w:rsidRDefault="00E12E7C" w:rsidP="00E12E7C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 w:rsidR="00AE76DF" w:rsidRPr="00CC410D">
        <w:rPr>
          <w:rFonts w:ascii="Montserrat" w:hAnsi="Montserrat" w:cs="Arial"/>
          <w:noProof/>
          <w:sz w:val="16"/>
          <w:szCs w:val="16"/>
          <w:lang w:val="es-MX"/>
        </w:rPr>
        <w:t>a de Adquisiciones de Bienes y P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 licitación de carácter regional que a continuación se identifica.</w:t>
      </w:r>
    </w:p>
    <w:p w:rsidR="00E12E7C" w:rsidRPr="00CC410D" w:rsidRDefault="00E12E7C" w:rsidP="00E12E7C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256F9" w:rsidRPr="00CC410D" w:rsidRDefault="00C256F9" w:rsidP="00C256F9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Regional Número </w:t>
      </w:r>
      <w:r w:rsidR="001C2744">
        <w:rPr>
          <w:rFonts w:ascii="Montserrat" w:hAnsi="Montserrat" w:cs="Arial"/>
          <w:noProof/>
          <w:sz w:val="16"/>
          <w:szCs w:val="16"/>
          <w:lang w:val="es-MX"/>
        </w:rPr>
        <w:t>OM-ISSSTECALI-091</w:t>
      </w:r>
      <w:r w:rsidR="00061299" w:rsidRPr="00CC410D">
        <w:rPr>
          <w:rFonts w:ascii="Montserrat" w:hAnsi="Montserrat" w:cs="Arial"/>
          <w:noProof/>
          <w:sz w:val="16"/>
          <w:szCs w:val="16"/>
          <w:lang w:val="es-MX"/>
        </w:rPr>
        <w:t>-2024</w:t>
      </w:r>
    </w:p>
    <w:p w:rsidR="00C256F9" w:rsidRPr="00CC410D" w:rsidRDefault="00C256F9" w:rsidP="00C256F9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“</w:t>
      </w:r>
      <w:r w:rsidR="004C40A3" w:rsidRPr="004C40A3">
        <w:rPr>
          <w:rFonts w:ascii="Montserrat" w:hAnsi="Montserrat" w:cs="Arial"/>
          <w:noProof/>
          <w:sz w:val="16"/>
          <w:szCs w:val="16"/>
          <w:lang w:val="es-MX"/>
        </w:rPr>
        <w:t>Servicio de recolección, transporte, acopio, tratamiento, disposición final y capacitación en manejo de los Residuos Peligr</w:t>
      </w:r>
      <w:r w:rsidR="004C40A3">
        <w:rPr>
          <w:rFonts w:ascii="Montserrat" w:hAnsi="Montserrat" w:cs="Arial"/>
          <w:noProof/>
          <w:sz w:val="16"/>
          <w:szCs w:val="16"/>
          <w:lang w:val="es-MX"/>
        </w:rPr>
        <w:t>osos Biológicos-Infecciosos 2024 para ISS</w:t>
      </w:r>
      <w:r w:rsidR="003D6756">
        <w:rPr>
          <w:rFonts w:ascii="Montserrat" w:hAnsi="Montserrat" w:cs="Arial"/>
          <w:noProof/>
          <w:sz w:val="16"/>
          <w:szCs w:val="16"/>
          <w:lang w:val="es-MX"/>
        </w:rPr>
        <w:t>S</w:t>
      </w:r>
      <w:r w:rsidR="004C40A3">
        <w:rPr>
          <w:rFonts w:ascii="Montserrat" w:hAnsi="Montserrat" w:cs="Arial"/>
          <w:noProof/>
          <w:sz w:val="16"/>
          <w:szCs w:val="16"/>
          <w:lang w:val="es-MX"/>
        </w:rPr>
        <w:t>TECALI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”</w:t>
      </w:r>
      <w:r w:rsidR="00B340C8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tbl>
      <w:tblPr>
        <w:tblW w:w="94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3"/>
        <w:gridCol w:w="1134"/>
        <w:gridCol w:w="1418"/>
        <w:gridCol w:w="1842"/>
        <w:gridCol w:w="1560"/>
        <w:gridCol w:w="1682"/>
      </w:tblGrid>
      <w:tr w:rsidR="00CC410D" w:rsidRPr="00CC410D" w:rsidTr="00B1294D">
        <w:trPr>
          <w:trHeight w:val="397"/>
          <w:jc w:val="center"/>
        </w:trPr>
        <w:tc>
          <w:tcPr>
            <w:tcW w:w="1833" w:type="dxa"/>
            <w:vMerge w:val="restart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  <w:p w:rsidR="00CC410D" w:rsidRPr="00CC410D" w:rsidRDefault="00CC410D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Costo de las Bases</w:t>
            </w:r>
          </w:p>
        </w:tc>
        <w:tc>
          <w:tcPr>
            <w:tcW w:w="1418" w:type="dxa"/>
            <w:vMerge w:val="restart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Junta de </w:t>
            </w:r>
          </w:p>
          <w:p w:rsidR="00CC410D" w:rsidRPr="00CC410D" w:rsidRDefault="00CC410D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Presentación y apertura de proposiciones </w:t>
            </w:r>
          </w:p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Fallo</w:t>
            </w:r>
          </w:p>
        </w:tc>
      </w:tr>
      <w:tr w:rsidR="00CC410D" w:rsidRPr="00CC410D" w:rsidTr="00B1294D">
        <w:trPr>
          <w:trHeight w:val="122"/>
          <w:jc w:val="center"/>
        </w:trPr>
        <w:tc>
          <w:tcPr>
            <w:tcW w:w="1833" w:type="dxa"/>
            <w:vMerge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1ra etapa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2da etapa</w:t>
            </w:r>
          </w:p>
        </w:tc>
        <w:tc>
          <w:tcPr>
            <w:tcW w:w="1682" w:type="dxa"/>
            <w:vMerge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</w:tr>
      <w:tr w:rsidR="00CC410D" w:rsidRPr="00CC410D" w:rsidTr="00B1294D">
        <w:trPr>
          <w:trHeight w:val="195"/>
          <w:jc w:val="center"/>
        </w:trPr>
        <w:tc>
          <w:tcPr>
            <w:tcW w:w="1833" w:type="dxa"/>
            <w:vAlign w:val="center"/>
          </w:tcPr>
          <w:p w:rsidR="00CC410D" w:rsidRPr="00CC410D" w:rsidRDefault="004C40A3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16</w:t>
            </w:r>
            <w:r w:rsidR="001C274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 marz</w:t>
            </w:r>
            <w:r w:rsidR="00CC410D"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o /202</w:t>
            </w: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4</w:t>
            </w:r>
          </w:p>
        </w:tc>
        <w:tc>
          <w:tcPr>
            <w:tcW w:w="1134" w:type="dxa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</w:p>
          <w:p w:rsidR="00CC410D" w:rsidRPr="00CC410D" w:rsidRDefault="00CC410D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$2,200 M.N.</w:t>
            </w:r>
          </w:p>
        </w:tc>
        <w:tc>
          <w:tcPr>
            <w:tcW w:w="1418" w:type="dxa"/>
            <w:vAlign w:val="center"/>
          </w:tcPr>
          <w:p w:rsidR="00CC410D" w:rsidRPr="00CC410D" w:rsidRDefault="001C2744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15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marz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4C40A3">
              <w:rPr>
                <w:rFonts w:ascii="Montserrat" w:hAnsi="Montserrat" w:cs="Arial"/>
                <w:sz w:val="14"/>
                <w:szCs w:val="14"/>
                <w:lang w:val="es-MX"/>
              </w:rPr>
              <w:t>2024</w:t>
            </w:r>
          </w:p>
          <w:p w:rsidR="00CC410D" w:rsidRPr="00CC410D" w:rsidRDefault="004C40A3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14</w:t>
            </w:r>
            <w:r w:rsidR="001C2744">
              <w:rPr>
                <w:rFonts w:ascii="Montserrat" w:hAnsi="Montserrat" w:cs="Arial"/>
                <w:sz w:val="14"/>
                <w:szCs w:val="14"/>
                <w:lang w:val="es-MX"/>
              </w:rPr>
              <w:t>:3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842" w:type="dxa"/>
            <w:vAlign w:val="center"/>
          </w:tcPr>
          <w:p w:rsidR="00CC410D" w:rsidRPr="00CC410D" w:rsidRDefault="004C40A3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22</w:t>
            </w:r>
            <w:r w:rsidR="001C274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marz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2024</w:t>
            </w:r>
          </w:p>
          <w:p w:rsidR="00CC410D" w:rsidRPr="00CC410D" w:rsidRDefault="001C2744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14:3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560" w:type="dxa"/>
            <w:vAlign w:val="center"/>
          </w:tcPr>
          <w:p w:rsidR="00CC410D" w:rsidRPr="00CC410D" w:rsidRDefault="004C40A3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26</w:t>
            </w:r>
            <w:r w:rsidR="001C274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marz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2024</w:t>
            </w:r>
          </w:p>
          <w:p w:rsidR="00CC410D" w:rsidRPr="00CC410D" w:rsidRDefault="001C2744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14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: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0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682" w:type="dxa"/>
            <w:vAlign w:val="center"/>
          </w:tcPr>
          <w:p w:rsidR="00CC410D" w:rsidRPr="00CC410D" w:rsidRDefault="001C2744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27 / marz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4C40A3">
              <w:rPr>
                <w:rFonts w:ascii="Montserrat" w:hAnsi="Montserrat" w:cs="Arial"/>
                <w:sz w:val="14"/>
                <w:szCs w:val="14"/>
                <w:lang w:val="es-MX"/>
              </w:rPr>
              <w:t>2024</w:t>
            </w:r>
          </w:p>
          <w:p w:rsidR="00CC410D" w:rsidRPr="00CC410D" w:rsidRDefault="001C2744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11:0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</w:tr>
    </w:tbl>
    <w:p w:rsidR="00C256F9" w:rsidRPr="00CC410D" w:rsidRDefault="00C256F9" w:rsidP="00CC410D">
      <w:pPr>
        <w:tabs>
          <w:tab w:val="left" w:pos="9923"/>
        </w:tabs>
        <w:ind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2"/>
        <w:gridCol w:w="6096"/>
        <w:gridCol w:w="1134"/>
        <w:gridCol w:w="1559"/>
      </w:tblGrid>
      <w:tr w:rsidR="00C256F9" w:rsidRPr="00CC410D" w:rsidTr="004C40A3">
        <w:trPr>
          <w:trHeight w:val="65"/>
        </w:trPr>
        <w:tc>
          <w:tcPr>
            <w:tcW w:w="982" w:type="dxa"/>
            <w:vAlign w:val="center"/>
          </w:tcPr>
          <w:p w:rsidR="00C256F9" w:rsidRPr="00CC410D" w:rsidRDefault="004C40A3" w:rsidP="005A4823">
            <w:pPr>
              <w:tabs>
                <w:tab w:val="left" w:pos="9923"/>
              </w:tabs>
              <w:ind w:left="-10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PAQUETE</w:t>
            </w:r>
          </w:p>
        </w:tc>
        <w:tc>
          <w:tcPr>
            <w:tcW w:w="6096" w:type="dxa"/>
            <w:vAlign w:val="center"/>
          </w:tcPr>
          <w:p w:rsidR="00C256F9" w:rsidRPr="00CC410D" w:rsidRDefault="00C256F9" w:rsidP="005A482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134" w:type="dxa"/>
            <w:vAlign w:val="center"/>
          </w:tcPr>
          <w:p w:rsidR="00C256F9" w:rsidRPr="00CC410D" w:rsidRDefault="00C256F9" w:rsidP="005A4823">
            <w:pPr>
              <w:tabs>
                <w:tab w:val="left" w:pos="9923"/>
              </w:tabs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CANTIDAD</w:t>
            </w:r>
          </w:p>
        </w:tc>
        <w:tc>
          <w:tcPr>
            <w:tcW w:w="1559" w:type="dxa"/>
            <w:vAlign w:val="center"/>
          </w:tcPr>
          <w:p w:rsidR="00C256F9" w:rsidRPr="00CC410D" w:rsidRDefault="00C256F9" w:rsidP="00996D26">
            <w:pPr>
              <w:tabs>
                <w:tab w:val="left" w:pos="9923"/>
              </w:tabs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EF634A" w:rsidRPr="00CC410D" w:rsidTr="004C40A3">
        <w:trPr>
          <w:trHeight w:val="263"/>
        </w:trPr>
        <w:tc>
          <w:tcPr>
            <w:tcW w:w="982" w:type="dxa"/>
            <w:vAlign w:val="center"/>
          </w:tcPr>
          <w:p w:rsidR="00EF634A" w:rsidRPr="00CC410D" w:rsidRDefault="004C40A3" w:rsidP="00EF634A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ÚNICO</w:t>
            </w:r>
          </w:p>
        </w:tc>
        <w:tc>
          <w:tcPr>
            <w:tcW w:w="6096" w:type="dxa"/>
            <w:vAlign w:val="center"/>
          </w:tcPr>
          <w:p w:rsidR="00EF634A" w:rsidRPr="00CC410D" w:rsidRDefault="004C40A3" w:rsidP="00EF634A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 w:rsidRPr="004C40A3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Servicio de recolección</w:t>
            </w:r>
          </w:p>
        </w:tc>
        <w:tc>
          <w:tcPr>
            <w:tcW w:w="1134" w:type="dxa"/>
            <w:vAlign w:val="center"/>
          </w:tcPr>
          <w:p w:rsidR="00EF634A" w:rsidRPr="00CC410D" w:rsidRDefault="00F042E0" w:rsidP="00EF634A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CC410D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</w:p>
        </w:tc>
        <w:tc>
          <w:tcPr>
            <w:tcW w:w="1559" w:type="dxa"/>
            <w:vAlign w:val="center"/>
          </w:tcPr>
          <w:p w:rsidR="00EF634A" w:rsidRPr="00CC410D" w:rsidRDefault="004C40A3" w:rsidP="00996D26">
            <w:pPr>
              <w:tabs>
                <w:tab w:val="left" w:pos="284"/>
                <w:tab w:val="left" w:pos="9923"/>
              </w:tabs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SERVICIO</w:t>
            </w:r>
          </w:p>
        </w:tc>
      </w:tr>
    </w:tbl>
    <w:p w:rsidR="00C256F9" w:rsidRPr="00CC410D" w:rsidRDefault="00C256F9" w:rsidP="00C256F9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DISPONIBILIDAD DE LAS BASES: Las bases de licitación se encuentran disponible</w:t>
      </w:r>
      <w:r w:rsidR="00DF7825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s para consulta en Internet en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l</w:t>
      </w:r>
      <w:r w:rsidR="00DF7825" w:rsidRPr="00CC410D">
        <w:rPr>
          <w:rFonts w:ascii="Montserrat" w:hAnsi="Montserrat" w:cs="Arial"/>
          <w:noProof/>
          <w:sz w:val="16"/>
          <w:szCs w:val="16"/>
          <w:lang w:val="es-MX"/>
        </w:rPr>
        <w:t>os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sitio</w:t>
      </w:r>
      <w:r w:rsidR="00DF7825" w:rsidRPr="00CC410D">
        <w:rPr>
          <w:rFonts w:ascii="Montserrat" w:hAnsi="Montserrat" w:cs="Arial"/>
          <w:noProof/>
          <w:sz w:val="16"/>
          <w:szCs w:val="16"/>
          <w:lang w:val="es-MX"/>
        </w:rPr>
        <w:t>s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: </w:t>
      </w:r>
      <w:hyperlink r:id="rId6" w:history="1">
        <w:r w:rsidRPr="00CC410D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Pr="00CC410D">
        <w:rPr>
          <w:rFonts w:ascii="Montserrat" w:hAnsi="Montserrat" w:cs="Arial"/>
          <w:b/>
          <w:i/>
          <w:noProof/>
          <w:sz w:val="16"/>
          <w:szCs w:val="16"/>
          <w:lang w:val="es-MX"/>
        </w:rPr>
        <w:t>,</w:t>
      </w:r>
      <w:r w:rsidRPr="00CC410D">
        <w:rPr>
          <w:rFonts w:ascii="Montserrat" w:hAnsi="Montserrat" w:cs="Arial"/>
          <w:i/>
          <w:noProof/>
          <w:sz w:val="16"/>
          <w:szCs w:val="16"/>
          <w:lang w:val="es-MX"/>
        </w:rPr>
        <w:t xml:space="preserve"> </w:t>
      </w:r>
      <w:r w:rsidR="00DF7825" w:rsidRPr="00CC410D">
        <w:rPr>
          <w:rFonts w:ascii="Montserrat" w:hAnsi="Montserrat" w:cs="Arial"/>
          <w:i/>
          <w:noProof/>
          <w:sz w:val="16"/>
          <w:szCs w:val="16"/>
          <w:lang w:val="es-MX"/>
        </w:rPr>
        <w:t>y</w:t>
      </w:r>
      <w:r w:rsidR="00DF7825" w:rsidRPr="00CC410D">
        <w:rPr>
          <w:rFonts w:ascii="Montserrat" w:hAnsi="Montserrat" w:cs="Calibri Light"/>
          <w:b/>
          <w:bCs/>
          <w:i/>
          <w:iCs/>
          <w:color w:val="000000"/>
          <w:sz w:val="16"/>
          <w:szCs w:val="16"/>
          <w:bdr w:val="none" w:sz="0" w:space="0" w:color="auto" w:frame="1"/>
          <w:shd w:val="clear" w:color="auto" w:fill="FFFFFF"/>
        </w:rPr>
        <w:t xml:space="preserve"> </w:t>
      </w:r>
      <w:r w:rsidR="00DF7825" w:rsidRPr="00CC410D">
        <w:rPr>
          <w:rFonts w:ascii="Montserrat" w:hAnsi="Montserrat" w:cs="Arial"/>
          <w:b/>
          <w:bCs/>
          <w:i/>
          <w:iCs/>
          <w:noProof/>
          <w:sz w:val="16"/>
          <w:szCs w:val="16"/>
        </w:rPr>
        <w:t> </w:t>
      </w:r>
      <w:hyperlink r:id="rId7" w:tgtFrame="_blank" w:history="1">
        <w:r w:rsidR="00DF7825" w:rsidRPr="00CC410D">
          <w:rPr>
            <w:rStyle w:val="Hipervnculo"/>
            <w:rFonts w:ascii="Montserrat" w:hAnsi="Montserrat" w:cs="Arial"/>
            <w:b/>
            <w:bCs/>
            <w:i/>
            <w:iCs/>
            <w:noProof/>
            <w:sz w:val="16"/>
            <w:szCs w:val="16"/>
          </w:rPr>
          <w:t>https://tramites.ebajacalifornia.gob.mx/Compras/Licitaciones</w:t>
        </w:r>
      </w:hyperlink>
      <w:r w:rsidR="00DF7825" w:rsidRPr="00CC410D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Pr="00CC410D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de Adquisiciones de Oficialía Mayor de Gobierno, sito en: Tercer piso del edificio del Poder Ejecutivo de Gobierno del Estado, Calz. Independencia #994, Centro Cívico de la ciudad de Mexicali, Baja California, teléfono (686)5581010 ext. </w:t>
      </w:r>
      <w:r w:rsidR="009D1953" w:rsidRPr="00CC410D">
        <w:rPr>
          <w:rFonts w:ascii="Montserrat" w:hAnsi="Montserrat" w:cs="Arial"/>
          <w:noProof/>
          <w:sz w:val="16"/>
          <w:szCs w:val="16"/>
          <w:lang w:val="es-MX"/>
        </w:rPr>
        <w:t>1498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, de lunes a viernes a partir de la fecha de la publicación de la convocatoria y hasta el sexto día natural previo al acto de presentación y apertura de proposiciones, en horario de 8:00 a 15:00 horas, siendo de exclusiva responsabilidad de los interesados adquirirlas en su debida oportunidad. </w:t>
      </w:r>
    </w:p>
    <w:p w:rsidR="00C256F9" w:rsidRPr="00CC410D" w:rsidRDefault="00C256F9" w:rsidP="00CC410D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COSTO DE LAS BASES DE LICITACIÓN: </w:t>
      </w:r>
      <w:r w:rsidR="00CC410D" w:rsidRPr="00CC410D">
        <w:rPr>
          <w:rFonts w:ascii="Montserrat" w:hAnsi="Montserrat" w:cs="Arial"/>
          <w:noProof/>
          <w:sz w:val="16"/>
          <w:szCs w:val="16"/>
          <w:lang w:val="es-MX"/>
        </w:rPr>
        <w:t>$2,200.00 pesos, mediante deposito a cuenta, efectivo o cheque certificado a nombre de ISSSTECALI, pago a realizar en la Caja General del ISSSTECALI, ubicada en Calle Calafía #1115-1G, Centro Cívico, Código Postal 21000, en la Ciudad de Mexicali, Baja California ó mediante depósito a la cuenta BBVA BANCOMER 0132427443 ISSSTECALI o transferencia a la clabe bancaria ISSSTECALI BBVA BANCOMER 012020001324274437.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PROCED</w:t>
      </w:r>
      <w:r w:rsidR="00D25287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ENCIA DE LOS RECURSOS: </w:t>
      </w:r>
      <w:r w:rsidR="00CC410D">
        <w:rPr>
          <w:rFonts w:ascii="Montserrat" w:hAnsi="Montserrat" w:cs="Arial"/>
          <w:noProof/>
          <w:sz w:val="16"/>
          <w:szCs w:val="16"/>
          <w:lang w:val="es-MX"/>
        </w:rPr>
        <w:t>Propios Estatales</w:t>
      </w:r>
      <w:r w:rsidR="00B340C8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2024.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ACTOS DEL PROCEDIMIENTO: Todos los actos tendrán verificativo en la Sala de Juntas de la Dirección de Adquisiciones </w:t>
      </w:r>
      <w:bookmarkStart w:id="0" w:name="_GoBack"/>
      <w:bookmarkEnd w:id="0"/>
      <w:r w:rsidRPr="00CC410D">
        <w:rPr>
          <w:rFonts w:ascii="Montserrat" w:hAnsi="Montserrat" w:cs="Arial"/>
          <w:noProof/>
          <w:sz w:val="16"/>
          <w:szCs w:val="16"/>
          <w:lang w:val="es-MX"/>
        </w:rPr>
        <w:t>en las fechas, horarios y domicilio ya citados.</w:t>
      </w:r>
    </w:p>
    <w:p w:rsidR="003D27A7" w:rsidRPr="00CC410D" w:rsidRDefault="003D27A7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En cumplimiento a lo ordenado por la fracción IV del artículo 26 de la Ley de Adquisiciones, Arrendamientos y Servicios del Estado de Baja California se informa que el Acto de Presentación y Apertura de Proposiciones en su Segunda Etapa será con propuesta a precio fijo.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CONDICIONES PARA LA PRESENTACIÓN DE LAS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>PROPOSICIONES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: Además de la presentación personal se aceptará  el envío de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>proposiciones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por servicio postal o mensajería quedando bajo responsabilidad del licitante que estas sean entregadas con acuse de recibo en su debida oportunidad, no aplica  la presentación por medios electrónicos.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IDIOMA: Todo lo relacionado con la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>proposición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 Español.</w:t>
      </w:r>
    </w:p>
    <w:p w:rsidR="00C256F9" w:rsidRPr="00CC410D" w:rsidRDefault="00C45CEF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bCs/>
          <w:sz w:val="16"/>
          <w:szCs w:val="16"/>
          <w:lang w:val="es-ES"/>
        </w:rPr>
      </w:pPr>
      <w:r w:rsidRPr="00C45CEF">
        <w:rPr>
          <w:rFonts w:ascii="Montserrat" w:hAnsi="Montserrat" w:cs="Arial"/>
          <w:sz w:val="16"/>
          <w:szCs w:val="16"/>
          <w:lang w:val="es-MX"/>
        </w:rPr>
        <w:t>LUGAR Y PLAZO DE PRESTACIÓN DEL SERVICIO</w:t>
      </w:r>
      <w:r w:rsidR="00C256F9" w:rsidRPr="00CC410D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="0045629A" w:rsidRPr="00CC410D">
        <w:rPr>
          <w:rFonts w:ascii="Montserrat" w:hAnsi="Montserrat" w:cs="Arial"/>
          <w:sz w:val="16"/>
          <w:szCs w:val="16"/>
          <w:lang w:val="es-ES"/>
        </w:rPr>
        <w:t xml:space="preserve">La </w:t>
      </w:r>
      <w:r>
        <w:rPr>
          <w:rFonts w:ascii="Montserrat" w:hAnsi="Montserrat" w:cs="Arial"/>
          <w:sz w:val="16"/>
          <w:szCs w:val="16"/>
          <w:lang w:val="es-ES"/>
        </w:rPr>
        <w:t>aplicación de los servicios</w:t>
      </w:r>
      <w:r w:rsidR="0045629A" w:rsidRPr="00CC410D">
        <w:rPr>
          <w:rFonts w:ascii="Montserrat" w:hAnsi="Montserrat" w:cs="Arial"/>
          <w:sz w:val="16"/>
          <w:szCs w:val="16"/>
          <w:lang w:val="es-ES"/>
        </w:rPr>
        <w:t xml:space="preserve"> </w:t>
      </w:r>
      <w:r w:rsidR="00C256F9" w:rsidRPr="00CC410D">
        <w:rPr>
          <w:rFonts w:ascii="Montserrat" w:hAnsi="Montserrat" w:cs="Arial"/>
          <w:sz w:val="16"/>
          <w:szCs w:val="16"/>
          <w:lang w:val="es-ES"/>
        </w:rPr>
        <w:t xml:space="preserve">objeto de la presente licitación deberán ser en los lugares y plazos señalados en el numeral 4.2 y 4.3 de las bases de licitación. </w:t>
      </w:r>
    </w:p>
    <w:p w:rsidR="00C256F9" w:rsidRPr="00CC410D" w:rsidRDefault="00C256F9" w:rsidP="00C256F9">
      <w:pPr>
        <w:tabs>
          <w:tab w:val="left" w:pos="1199"/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MONEDA: La moneda para la cotización en la propuesta económica será pesos mexicanos.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CONDICIONES DE PAGO: </w:t>
      </w:r>
      <w:r w:rsidRPr="00CC410D">
        <w:rPr>
          <w:rFonts w:ascii="Montserrat" w:hAnsi="Montserrat" w:cs="Arial"/>
          <w:noProof/>
          <w:sz w:val="16"/>
          <w:szCs w:val="16"/>
          <w:lang w:val="es-ES"/>
        </w:rPr>
        <w:t xml:space="preserve">De conformidad con lo establecido en el punto 4.5 de las bases de licitación. </w:t>
      </w:r>
      <w:r w:rsidRPr="00CC410D">
        <w:rPr>
          <w:rFonts w:ascii="Montserrat" w:hAnsi="Montserrat" w:cs="Arial"/>
          <w:b/>
          <w:noProof/>
          <w:sz w:val="16"/>
          <w:szCs w:val="16"/>
          <w:lang w:val="es-MX"/>
        </w:rPr>
        <w:t>NO HABRÁ ANTICIPO.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GARANTÍAS: 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OTRAS DISPOSICIONES.</w:t>
      </w:r>
      <w:r w:rsidR="009F0A4D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Ninguna de las condiciones contenidas en las bases de licitación, así como en las proposiciones presentadas por los licitantes, podrán ser negociadas.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La autoridad competente para oír y recibir inconformidades es la Secretaría de la Honestidad y la Función Pública, conforme al Art. 69 de la Ley de Adquisiciones, Arrendamientos y Servicios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para el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Estado de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>Baja California.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256F9" w:rsidRPr="00CC410D" w:rsidRDefault="00C256F9" w:rsidP="00C256F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1C2744">
        <w:rPr>
          <w:rFonts w:ascii="Montserrat" w:hAnsi="Montserrat" w:cs="Arial"/>
          <w:noProof/>
          <w:sz w:val="16"/>
          <w:szCs w:val="16"/>
          <w:lang w:val="es-MX"/>
        </w:rPr>
        <w:t>08 de marzo</w:t>
      </w:r>
      <w:r w:rsidR="0045629A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5853FD" w:rsidRPr="00CC410D">
        <w:rPr>
          <w:rFonts w:ascii="Montserrat" w:hAnsi="Montserrat" w:cs="Arial"/>
          <w:noProof/>
          <w:sz w:val="16"/>
          <w:szCs w:val="16"/>
          <w:lang w:val="es-MX"/>
        </w:rPr>
        <w:t>de 2024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0483A" w:rsidRPr="00CC410D" w:rsidRDefault="00A0483A" w:rsidP="00A0483A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A0483A" w:rsidRPr="00CC410D" w:rsidRDefault="00A0483A" w:rsidP="00A0483A">
      <w:pPr>
        <w:tabs>
          <w:tab w:val="left" w:pos="9923"/>
        </w:tabs>
        <w:ind w:right="141"/>
        <w:rPr>
          <w:rFonts w:ascii="Montserrat" w:hAnsi="Montserrat" w:cs="Arial"/>
          <w:sz w:val="16"/>
          <w:szCs w:val="16"/>
          <w:lang w:val="es-MX"/>
        </w:rPr>
      </w:pPr>
    </w:p>
    <w:p w:rsidR="009D1953" w:rsidRPr="00CC410D" w:rsidRDefault="009D1953" w:rsidP="00A0483A">
      <w:pPr>
        <w:tabs>
          <w:tab w:val="left" w:pos="9923"/>
        </w:tabs>
        <w:ind w:right="141"/>
        <w:rPr>
          <w:rFonts w:ascii="Montserrat" w:hAnsi="Montserrat" w:cs="Arial"/>
          <w:sz w:val="16"/>
          <w:szCs w:val="16"/>
          <w:lang w:val="es-MX"/>
        </w:rPr>
      </w:pPr>
    </w:p>
    <w:p w:rsidR="00A0483A" w:rsidRPr="00CC410D" w:rsidRDefault="00A0483A" w:rsidP="00A0483A">
      <w:pPr>
        <w:jc w:val="center"/>
        <w:rPr>
          <w:rFonts w:ascii="Montserrat" w:hAnsi="Montserrat" w:cs="Arial"/>
          <w:sz w:val="16"/>
          <w:szCs w:val="16"/>
          <w:lang w:val="es-MX"/>
        </w:rPr>
      </w:pPr>
    </w:p>
    <w:p w:rsidR="007B0748" w:rsidRPr="00CC410D" w:rsidRDefault="009D1953" w:rsidP="007B0748">
      <w:pPr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b/>
          <w:noProof/>
          <w:sz w:val="16"/>
          <w:szCs w:val="16"/>
          <w:lang w:val="es-MX"/>
        </w:rPr>
        <w:t>C. DAVID RAMSÉS CERVANTES AGUILAR</w:t>
      </w:r>
    </w:p>
    <w:p w:rsidR="00B370AE" w:rsidRPr="00CC410D" w:rsidRDefault="00B370AE" w:rsidP="00B370A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PRESIDENTE DEL COMITÉ DE ADQUISICIONES, ARRENDAMIENTOS Y SERVICIOS </w:t>
      </w:r>
    </w:p>
    <w:p w:rsidR="00B370AE" w:rsidRPr="00CC410D" w:rsidRDefault="00B370AE" w:rsidP="00B370A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DEL PODER EJECUTIVO DEL GOBIERNO DEL ESTADO DE BAJA CALIFORNIA Y</w:t>
      </w:r>
    </w:p>
    <w:p w:rsidR="00B370AE" w:rsidRPr="00CC410D" w:rsidRDefault="00B370AE" w:rsidP="00B370A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OFICIAL MAYOR DE GOBIERNO</w:t>
      </w:r>
    </w:p>
    <w:p w:rsidR="007B0748" w:rsidRPr="00CC410D" w:rsidRDefault="00B370AE" w:rsidP="00B370A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Rúbrica</w:t>
      </w:r>
    </w:p>
    <w:p w:rsidR="00A0483A" w:rsidRPr="006F2E39" w:rsidRDefault="00A0483A" w:rsidP="00A0483A">
      <w:pPr>
        <w:jc w:val="center"/>
        <w:rPr>
          <w:rFonts w:ascii="Arial Narrow" w:hAnsi="Arial Narrow" w:cs="Arial"/>
          <w:lang w:val="es-MX"/>
        </w:rPr>
      </w:pPr>
    </w:p>
    <w:p w:rsidR="00E12E7C" w:rsidRPr="00C442BE" w:rsidRDefault="00E12E7C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E12E7C" w:rsidRPr="00C442BE" w:rsidSect="0076284B">
      <w:pgSz w:w="12240" w:h="15840" w:code="1"/>
      <w:pgMar w:top="851" w:right="1185" w:bottom="567" w:left="992" w:header="709" w:footer="709" w:gutter="0"/>
      <w:paperSrc w:first="258" w:other="258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048C"/>
    <w:rsid w:val="00024514"/>
    <w:rsid w:val="00024AD9"/>
    <w:rsid w:val="00037822"/>
    <w:rsid w:val="00044102"/>
    <w:rsid w:val="00045AEC"/>
    <w:rsid w:val="00052A44"/>
    <w:rsid w:val="00052A7C"/>
    <w:rsid w:val="00056068"/>
    <w:rsid w:val="00056ACF"/>
    <w:rsid w:val="00061299"/>
    <w:rsid w:val="00077F6D"/>
    <w:rsid w:val="00083DEF"/>
    <w:rsid w:val="000B1B8D"/>
    <w:rsid w:val="000D3509"/>
    <w:rsid w:val="000D56D7"/>
    <w:rsid w:val="000D6324"/>
    <w:rsid w:val="0010526F"/>
    <w:rsid w:val="00121774"/>
    <w:rsid w:val="00132929"/>
    <w:rsid w:val="00132D51"/>
    <w:rsid w:val="00134D55"/>
    <w:rsid w:val="00136A4F"/>
    <w:rsid w:val="00145249"/>
    <w:rsid w:val="00145D6D"/>
    <w:rsid w:val="00160824"/>
    <w:rsid w:val="0016547F"/>
    <w:rsid w:val="001716D8"/>
    <w:rsid w:val="00183DA0"/>
    <w:rsid w:val="00192039"/>
    <w:rsid w:val="001A04BE"/>
    <w:rsid w:val="001A51CC"/>
    <w:rsid w:val="001C1DCF"/>
    <w:rsid w:val="001C2744"/>
    <w:rsid w:val="001C368C"/>
    <w:rsid w:val="001C3F4B"/>
    <w:rsid w:val="001C5E60"/>
    <w:rsid w:val="001D24FC"/>
    <w:rsid w:val="001D67A3"/>
    <w:rsid w:val="001E2DA1"/>
    <w:rsid w:val="001E7257"/>
    <w:rsid w:val="001F1E85"/>
    <w:rsid w:val="001F7D0B"/>
    <w:rsid w:val="002055CD"/>
    <w:rsid w:val="00206E3F"/>
    <w:rsid w:val="00232DC8"/>
    <w:rsid w:val="00250DFF"/>
    <w:rsid w:val="002522FD"/>
    <w:rsid w:val="002566EE"/>
    <w:rsid w:val="002566F7"/>
    <w:rsid w:val="002626D9"/>
    <w:rsid w:val="00263C55"/>
    <w:rsid w:val="002658A2"/>
    <w:rsid w:val="0027371D"/>
    <w:rsid w:val="00276529"/>
    <w:rsid w:val="002C550E"/>
    <w:rsid w:val="002E0EF3"/>
    <w:rsid w:val="002F138A"/>
    <w:rsid w:val="002F41B5"/>
    <w:rsid w:val="00302499"/>
    <w:rsid w:val="00304955"/>
    <w:rsid w:val="0030671C"/>
    <w:rsid w:val="00311E09"/>
    <w:rsid w:val="0032230A"/>
    <w:rsid w:val="0032268A"/>
    <w:rsid w:val="00323AA0"/>
    <w:rsid w:val="0033372C"/>
    <w:rsid w:val="00341936"/>
    <w:rsid w:val="00345A88"/>
    <w:rsid w:val="003553E2"/>
    <w:rsid w:val="0036409C"/>
    <w:rsid w:val="00373087"/>
    <w:rsid w:val="003773F8"/>
    <w:rsid w:val="00382674"/>
    <w:rsid w:val="00393D90"/>
    <w:rsid w:val="003A28F3"/>
    <w:rsid w:val="003A60EB"/>
    <w:rsid w:val="003A6390"/>
    <w:rsid w:val="003B1531"/>
    <w:rsid w:val="003B73F8"/>
    <w:rsid w:val="003C05BF"/>
    <w:rsid w:val="003C2177"/>
    <w:rsid w:val="003D27A7"/>
    <w:rsid w:val="003D5809"/>
    <w:rsid w:val="003D5B4A"/>
    <w:rsid w:val="003D6756"/>
    <w:rsid w:val="003E3723"/>
    <w:rsid w:val="003F3503"/>
    <w:rsid w:val="00405793"/>
    <w:rsid w:val="004222E6"/>
    <w:rsid w:val="00444D12"/>
    <w:rsid w:val="004501E5"/>
    <w:rsid w:val="0045629A"/>
    <w:rsid w:val="00464872"/>
    <w:rsid w:val="00472568"/>
    <w:rsid w:val="00473B79"/>
    <w:rsid w:val="0048034B"/>
    <w:rsid w:val="00487A8D"/>
    <w:rsid w:val="004A63FE"/>
    <w:rsid w:val="004C0C27"/>
    <w:rsid w:val="004C40A3"/>
    <w:rsid w:val="004C4A81"/>
    <w:rsid w:val="004D2001"/>
    <w:rsid w:val="004D3742"/>
    <w:rsid w:val="004D507C"/>
    <w:rsid w:val="004D5500"/>
    <w:rsid w:val="004E0AAB"/>
    <w:rsid w:val="004E2B8D"/>
    <w:rsid w:val="004E46FB"/>
    <w:rsid w:val="004F3CBD"/>
    <w:rsid w:val="004F3FEE"/>
    <w:rsid w:val="004F5514"/>
    <w:rsid w:val="00523DD2"/>
    <w:rsid w:val="00527A1B"/>
    <w:rsid w:val="0053282C"/>
    <w:rsid w:val="005356D4"/>
    <w:rsid w:val="00543B23"/>
    <w:rsid w:val="00555888"/>
    <w:rsid w:val="005575CF"/>
    <w:rsid w:val="005672E2"/>
    <w:rsid w:val="00576F53"/>
    <w:rsid w:val="00577808"/>
    <w:rsid w:val="005849B8"/>
    <w:rsid w:val="005853FD"/>
    <w:rsid w:val="0059089A"/>
    <w:rsid w:val="005B279D"/>
    <w:rsid w:val="005B3B90"/>
    <w:rsid w:val="005B5953"/>
    <w:rsid w:val="005B7AEC"/>
    <w:rsid w:val="005C6BAF"/>
    <w:rsid w:val="005D3F4B"/>
    <w:rsid w:val="005D58D6"/>
    <w:rsid w:val="005E4212"/>
    <w:rsid w:val="005F6BCD"/>
    <w:rsid w:val="006106EC"/>
    <w:rsid w:val="00611F87"/>
    <w:rsid w:val="00613B38"/>
    <w:rsid w:val="00614163"/>
    <w:rsid w:val="00621066"/>
    <w:rsid w:val="00626FB7"/>
    <w:rsid w:val="00635E5E"/>
    <w:rsid w:val="00637FB6"/>
    <w:rsid w:val="006402EA"/>
    <w:rsid w:val="00643B07"/>
    <w:rsid w:val="006479C8"/>
    <w:rsid w:val="00655DB1"/>
    <w:rsid w:val="00664D3D"/>
    <w:rsid w:val="00670827"/>
    <w:rsid w:val="006801A4"/>
    <w:rsid w:val="00684C56"/>
    <w:rsid w:val="0069333A"/>
    <w:rsid w:val="00696626"/>
    <w:rsid w:val="00696B45"/>
    <w:rsid w:val="006B4FB3"/>
    <w:rsid w:val="006D5100"/>
    <w:rsid w:val="006F5C3D"/>
    <w:rsid w:val="00710271"/>
    <w:rsid w:val="007504D2"/>
    <w:rsid w:val="0076284B"/>
    <w:rsid w:val="00762B8F"/>
    <w:rsid w:val="00777399"/>
    <w:rsid w:val="00782C31"/>
    <w:rsid w:val="0079507D"/>
    <w:rsid w:val="007A08F7"/>
    <w:rsid w:val="007A55BD"/>
    <w:rsid w:val="007B0748"/>
    <w:rsid w:val="007B0B1F"/>
    <w:rsid w:val="007D09D7"/>
    <w:rsid w:val="007D7642"/>
    <w:rsid w:val="007E084E"/>
    <w:rsid w:val="007E1802"/>
    <w:rsid w:val="007E1FA8"/>
    <w:rsid w:val="007F3CC0"/>
    <w:rsid w:val="00806CAA"/>
    <w:rsid w:val="00825DC3"/>
    <w:rsid w:val="00835106"/>
    <w:rsid w:val="00840422"/>
    <w:rsid w:val="00840443"/>
    <w:rsid w:val="008427D7"/>
    <w:rsid w:val="00842EA2"/>
    <w:rsid w:val="008A2819"/>
    <w:rsid w:val="008A6BB7"/>
    <w:rsid w:val="008A760A"/>
    <w:rsid w:val="008B6406"/>
    <w:rsid w:val="008C016B"/>
    <w:rsid w:val="008E6667"/>
    <w:rsid w:val="008F081A"/>
    <w:rsid w:val="008F66FD"/>
    <w:rsid w:val="00901664"/>
    <w:rsid w:val="0090693D"/>
    <w:rsid w:val="00907447"/>
    <w:rsid w:val="00910EAC"/>
    <w:rsid w:val="009221B7"/>
    <w:rsid w:val="00932FC9"/>
    <w:rsid w:val="009554C0"/>
    <w:rsid w:val="00965C19"/>
    <w:rsid w:val="00977305"/>
    <w:rsid w:val="00982962"/>
    <w:rsid w:val="00996D26"/>
    <w:rsid w:val="009A51FA"/>
    <w:rsid w:val="009A762D"/>
    <w:rsid w:val="009C5BA4"/>
    <w:rsid w:val="009D1953"/>
    <w:rsid w:val="009D38FD"/>
    <w:rsid w:val="009E6815"/>
    <w:rsid w:val="009E7020"/>
    <w:rsid w:val="009F0A4D"/>
    <w:rsid w:val="009F5505"/>
    <w:rsid w:val="00A042C9"/>
    <w:rsid w:val="00A0483A"/>
    <w:rsid w:val="00A1082B"/>
    <w:rsid w:val="00A1614D"/>
    <w:rsid w:val="00A210A6"/>
    <w:rsid w:val="00A24281"/>
    <w:rsid w:val="00A31905"/>
    <w:rsid w:val="00A32B09"/>
    <w:rsid w:val="00A42FCC"/>
    <w:rsid w:val="00A44541"/>
    <w:rsid w:val="00A52C29"/>
    <w:rsid w:val="00A5615B"/>
    <w:rsid w:val="00A56FC5"/>
    <w:rsid w:val="00A57FD9"/>
    <w:rsid w:val="00A621EA"/>
    <w:rsid w:val="00A77419"/>
    <w:rsid w:val="00A81BCD"/>
    <w:rsid w:val="00A83BFA"/>
    <w:rsid w:val="00AB1429"/>
    <w:rsid w:val="00AC0CD7"/>
    <w:rsid w:val="00AC7DBB"/>
    <w:rsid w:val="00AD2A12"/>
    <w:rsid w:val="00AD39F7"/>
    <w:rsid w:val="00AE17CA"/>
    <w:rsid w:val="00AE21A8"/>
    <w:rsid w:val="00AE4474"/>
    <w:rsid w:val="00AE5C8D"/>
    <w:rsid w:val="00AE76DF"/>
    <w:rsid w:val="00AE7B49"/>
    <w:rsid w:val="00AF2D9A"/>
    <w:rsid w:val="00AF33C3"/>
    <w:rsid w:val="00AF51F8"/>
    <w:rsid w:val="00B01643"/>
    <w:rsid w:val="00B0198C"/>
    <w:rsid w:val="00B02CC3"/>
    <w:rsid w:val="00B052BB"/>
    <w:rsid w:val="00B215E2"/>
    <w:rsid w:val="00B2178A"/>
    <w:rsid w:val="00B340C8"/>
    <w:rsid w:val="00B370AE"/>
    <w:rsid w:val="00B42DE4"/>
    <w:rsid w:val="00B52887"/>
    <w:rsid w:val="00B548BB"/>
    <w:rsid w:val="00B6117D"/>
    <w:rsid w:val="00B61D83"/>
    <w:rsid w:val="00B7359D"/>
    <w:rsid w:val="00B808CE"/>
    <w:rsid w:val="00B84067"/>
    <w:rsid w:val="00B90201"/>
    <w:rsid w:val="00B96115"/>
    <w:rsid w:val="00BB1837"/>
    <w:rsid w:val="00BB7E8C"/>
    <w:rsid w:val="00BC5D86"/>
    <w:rsid w:val="00BC6B90"/>
    <w:rsid w:val="00BF758B"/>
    <w:rsid w:val="00C168B9"/>
    <w:rsid w:val="00C20451"/>
    <w:rsid w:val="00C256F9"/>
    <w:rsid w:val="00C32879"/>
    <w:rsid w:val="00C3290B"/>
    <w:rsid w:val="00C3739C"/>
    <w:rsid w:val="00C415E2"/>
    <w:rsid w:val="00C415FE"/>
    <w:rsid w:val="00C442BE"/>
    <w:rsid w:val="00C4525A"/>
    <w:rsid w:val="00C45CEF"/>
    <w:rsid w:val="00C54819"/>
    <w:rsid w:val="00C6486A"/>
    <w:rsid w:val="00C6584B"/>
    <w:rsid w:val="00C7099B"/>
    <w:rsid w:val="00C74313"/>
    <w:rsid w:val="00C859BF"/>
    <w:rsid w:val="00C91A67"/>
    <w:rsid w:val="00CA0D9B"/>
    <w:rsid w:val="00CA35CA"/>
    <w:rsid w:val="00CA64A1"/>
    <w:rsid w:val="00CA6CAC"/>
    <w:rsid w:val="00CB6855"/>
    <w:rsid w:val="00CC25AD"/>
    <w:rsid w:val="00CC4029"/>
    <w:rsid w:val="00CC410D"/>
    <w:rsid w:val="00CD3CD5"/>
    <w:rsid w:val="00CE5D42"/>
    <w:rsid w:val="00CE67AB"/>
    <w:rsid w:val="00CF1576"/>
    <w:rsid w:val="00D00AF4"/>
    <w:rsid w:val="00D02342"/>
    <w:rsid w:val="00D042D6"/>
    <w:rsid w:val="00D25287"/>
    <w:rsid w:val="00D30BBF"/>
    <w:rsid w:val="00D42F7C"/>
    <w:rsid w:val="00D46CD2"/>
    <w:rsid w:val="00D55C4A"/>
    <w:rsid w:val="00D56C64"/>
    <w:rsid w:val="00D61180"/>
    <w:rsid w:val="00D66BAC"/>
    <w:rsid w:val="00D71396"/>
    <w:rsid w:val="00D958C3"/>
    <w:rsid w:val="00D96F2C"/>
    <w:rsid w:val="00DB116D"/>
    <w:rsid w:val="00DB2417"/>
    <w:rsid w:val="00DB680B"/>
    <w:rsid w:val="00DC0C82"/>
    <w:rsid w:val="00DC4F34"/>
    <w:rsid w:val="00DD0E78"/>
    <w:rsid w:val="00DE1FCE"/>
    <w:rsid w:val="00DF7825"/>
    <w:rsid w:val="00E12E7C"/>
    <w:rsid w:val="00E30AF2"/>
    <w:rsid w:val="00E33BAC"/>
    <w:rsid w:val="00E46AF9"/>
    <w:rsid w:val="00E52B01"/>
    <w:rsid w:val="00E53FA8"/>
    <w:rsid w:val="00E66C58"/>
    <w:rsid w:val="00E93EA4"/>
    <w:rsid w:val="00EA2C92"/>
    <w:rsid w:val="00EA65BD"/>
    <w:rsid w:val="00EC7AA2"/>
    <w:rsid w:val="00ED32A7"/>
    <w:rsid w:val="00ED5BA4"/>
    <w:rsid w:val="00EE13B0"/>
    <w:rsid w:val="00EE719A"/>
    <w:rsid w:val="00EF634A"/>
    <w:rsid w:val="00EF7B6D"/>
    <w:rsid w:val="00F042E0"/>
    <w:rsid w:val="00F0456C"/>
    <w:rsid w:val="00F20855"/>
    <w:rsid w:val="00F23F92"/>
    <w:rsid w:val="00F37F6E"/>
    <w:rsid w:val="00F463B7"/>
    <w:rsid w:val="00F467E7"/>
    <w:rsid w:val="00F65F60"/>
    <w:rsid w:val="00F70FD9"/>
    <w:rsid w:val="00F77817"/>
    <w:rsid w:val="00F87E67"/>
    <w:rsid w:val="00F915D2"/>
    <w:rsid w:val="00F9273A"/>
    <w:rsid w:val="00FB0BB3"/>
    <w:rsid w:val="00FB743E"/>
    <w:rsid w:val="00FE0981"/>
    <w:rsid w:val="00FE432C"/>
    <w:rsid w:val="00FF1D77"/>
    <w:rsid w:val="00FF28D2"/>
    <w:rsid w:val="00FF648E"/>
    <w:rsid w:val="00FF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DE2D48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tramites.ebajacalifornia.gob.mx/Compras/Licitacione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9214C5-1EE5-48AC-A534-662CBCE6A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1268</TotalTime>
  <Pages>1</Pages>
  <Words>828</Words>
  <Characters>4559</Characters>
  <Application>Microsoft Office Word</Application>
  <DocSecurity>0</DocSecurity>
  <Lines>37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119</cp:revision>
  <cp:lastPrinted>2024-03-05T20:39:00Z</cp:lastPrinted>
  <dcterms:created xsi:type="dcterms:W3CDTF">2020-01-07T00:31:00Z</dcterms:created>
  <dcterms:modified xsi:type="dcterms:W3CDTF">2024-03-05T20:42:00Z</dcterms:modified>
</cp:coreProperties>
</file>