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2ADBF" w14:textId="77777777" w:rsidR="00377954" w:rsidRPr="00377954" w:rsidRDefault="00377954" w:rsidP="00377954">
      <w:pPr>
        <w:pStyle w:val="Ttulo"/>
        <w:ind w:right="83"/>
        <w:rPr>
          <w:rFonts w:ascii="Montserrat" w:hAnsi="Montserrat"/>
          <w:sz w:val="24"/>
          <w:szCs w:val="24"/>
        </w:rPr>
      </w:pPr>
      <w:bookmarkStart w:id="0" w:name="AtnEmpresa1"/>
      <w:r w:rsidRPr="00377954">
        <w:rPr>
          <w:rFonts w:ascii="Montserrat" w:hAnsi="Montserrat"/>
          <w:sz w:val="24"/>
          <w:szCs w:val="24"/>
        </w:rPr>
        <w:t>ANEXO TÉCNICO</w:t>
      </w:r>
    </w:p>
    <w:p w14:paraId="4AF45F8D" w14:textId="5A54EB1E" w:rsidR="00C45AAF" w:rsidRPr="00377954" w:rsidRDefault="00C45AAF" w:rsidP="00BC7415">
      <w:pPr>
        <w:jc w:val="both"/>
        <w:rPr>
          <w:b/>
        </w:rPr>
      </w:pPr>
    </w:p>
    <w:p w14:paraId="06CCCF0B" w14:textId="54127D3D" w:rsidR="00377954" w:rsidRPr="00377954" w:rsidRDefault="00377954" w:rsidP="00377954">
      <w:pPr>
        <w:jc w:val="both"/>
        <w:rPr>
          <w:b/>
          <w:bCs/>
        </w:rPr>
      </w:pPr>
      <w:r w:rsidRPr="00377954">
        <w:rPr>
          <w:rFonts w:ascii="Montserrat" w:hAnsi="Montserrat"/>
          <w:b/>
          <w:bCs/>
        </w:rPr>
        <w:t xml:space="preserve">ESPECIFICACIONES TÉCNICAS PARA EL </w:t>
      </w:r>
      <w:r w:rsidRPr="00377954">
        <w:rPr>
          <w:rFonts w:ascii="Montserrat" w:hAnsi="Montserrat" w:cs="Arial"/>
          <w:b/>
          <w:bCs/>
          <w:noProof/>
        </w:rPr>
        <w:t>SERVICIO DE MEZCLADO, SECADO, Y BANDEO DE TODOS LOS BIOSOLIDOS SUBPRODUCTO DEL TRATAMIENTO DE AGUAS RESIDUALES DE TODAS LAS PLANTAS OPERADAS O PROPIEDAD DE LA COMISIÓN ESTATAL DE SERVICIOS PÚBLICOS DE TIJUANA</w:t>
      </w:r>
    </w:p>
    <w:p w14:paraId="44ED5669" w14:textId="59EA7B6E" w:rsidR="001315F4" w:rsidRPr="00377954" w:rsidRDefault="001315F4" w:rsidP="007F354A">
      <w:pPr>
        <w:jc w:val="both"/>
        <w:rPr>
          <w:rFonts w:ascii="Montserrat" w:hAnsi="Montserrat"/>
          <w:b/>
          <w:bCs/>
        </w:rPr>
      </w:pPr>
      <w:bookmarkStart w:id="1" w:name="Asunto"/>
      <w:bookmarkEnd w:id="0"/>
    </w:p>
    <w:tbl>
      <w:tblPr>
        <w:tblStyle w:val="Tablaconcuadrcula"/>
        <w:tblW w:w="8911" w:type="dxa"/>
        <w:jc w:val="center"/>
        <w:tblLook w:val="04A0" w:firstRow="1" w:lastRow="0" w:firstColumn="1" w:lastColumn="0" w:noHBand="0" w:noVBand="1"/>
      </w:tblPr>
      <w:tblGrid>
        <w:gridCol w:w="1255"/>
        <w:gridCol w:w="5309"/>
        <w:gridCol w:w="1117"/>
        <w:gridCol w:w="1230"/>
      </w:tblGrid>
      <w:tr w:rsidR="001315F4" w:rsidRPr="00377954" w14:paraId="17F68E1B" w14:textId="77777777" w:rsidTr="001315F4">
        <w:trPr>
          <w:trHeight w:val="238"/>
          <w:jc w:val="center"/>
        </w:trPr>
        <w:tc>
          <w:tcPr>
            <w:tcW w:w="1271" w:type="dxa"/>
            <w:shd w:val="clear" w:color="auto" w:fill="7030A0"/>
            <w:vAlign w:val="center"/>
          </w:tcPr>
          <w:p w14:paraId="251D671B" w14:textId="7BDAB7ED" w:rsidR="001315F4" w:rsidRPr="00377954" w:rsidRDefault="001315F4" w:rsidP="001315F4">
            <w:pPr>
              <w:jc w:val="center"/>
              <w:rPr>
                <w:rFonts w:ascii="Montserrat" w:hAnsi="Montserrat" w:cs="Tahoma"/>
                <w:color w:val="FFFFFF" w:themeColor="background1"/>
                <w:sz w:val="22"/>
                <w:szCs w:val="22"/>
              </w:rPr>
            </w:pPr>
            <w:r w:rsidRPr="00377954">
              <w:rPr>
                <w:rFonts w:ascii="Montserrat" w:hAnsi="Montserrat" w:cs="Tahoma"/>
                <w:color w:val="FFFFFF" w:themeColor="background1"/>
                <w:sz w:val="22"/>
                <w:szCs w:val="22"/>
              </w:rPr>
              <w:t>Partida</w:t>
            </w:r>
          </w:p>
        </w:tc>
        <w:tc>
          <w:tcPr>
            <w:tcW w:w="5545" w:type="dxa"/>
            <w:shd w:val="clear" w:color="auto" w:fill="7030A0"/>
            <w:vAlign w:val="center"/>
          </w:tcPr>
          <w:p w14:paraId="0E7E18C5" w14:textId="01EABB3B" w:rsidR="001315F4" w:rsidRPr="00377954" w:rsidRDefault="001315F4" w:rsidP="006C2588">
            <w:pPr>
              <w:jc w:val="center"/>
              <w:rPr>
                <w:rFonts w:ascii="Montserrat" w:hAnsi="Montserrat" w:cs="Tahoma"/>
                <w:color w:val="FFFFFF" w:themeColor="background1"/>
                <w:sz w:val="22"/>
                <w:szCs w:val="22"/>
              </w:rPr>
            </w:pPr>
            <w:r w:rsidRPr="00377954">
              <w:rPr>
                <w:rFonts w:ascii="Montserrat" w:hAnsi="Montserrat" w:cs="Tahoma"/>
                <w:color w:val="FFFFFF" w:themeColor="background1"/>
                <w:sz w:val="22"/>
                <w:szCs w:val="22"/>
              </w:rPr>
              <w:t>Descripción técnica del equipo</w:t>
            </w:r>
          </w:p>
        </w:tc>
        <w:tc>
          <w:tcPr>
            <w:tcW w:w="1120" w:type="dxa"/>
            <w:shd w:val="clear" w:color="auto" w:fill="7030A0"/>
            <w:vAlign w:val="center"/>
          </w:tcPr>
          <w:p w14:paraId="1688EDE6" w14:textId="77777777" w:rsidR="001315F4" w:rsidRPr="00377954" w:rsidRDefault="001315F4" w:rsidP="006C2588">
            <w:pPr>
              <w:jc w:val="center"/>
              <w:rPr>
                <w:rFonts w:ascii="Montserrat" w:hAnsi="Montserrat" w:cs="Tahoma"/>
                <w:color w:val="FFFFFF" w:themeColor="background1"/>
                <w:sz w:val="22"/>
                <w:szCs w:val="22"/>
              </w:rPr>
            </w:pPr>
            <w:r w:rsidRPr="00377954">
              <w:rPr>
                <w:rFonts w:ascii="Montserrat" w:hAnsi="Montserrat" w:cs="Tahoma"/>
                <w:color w:val="FFFFFF" w:themeColor="background1"/>
                <w:sz w:val="22"/>
                <w:szCs w:val="22"/>
              </w:rPr>
              <w:t>Unidad de Medida</w:t>
            </w:r>
          </w:p>
        </w:tc>
        <w:tc>
          <w:tcPr>
            <w:tcW w:w="975" w:type="dxa"/>
            <w:shd w:val="clear" w:color="auto" w:fill="7030A0"/>
            <w:vAlign w:val="center"/>
          </w:tcPr>
          <w:p w14:paraId="1E1B4A1A" w14:textId="77777777" w:rsidR="001315F4" w:rsidRPr="00377954" w:rsidRDefault="001315F4" w:rsidP="006C2588">
            <w:pPr>
              <w:jc w:val="center"/>
              <w:rPr>
                <w:rFonts w:ascii="Montserrat" w:hAnsi="Montserrat" w:cs="Tahoma"/>
                <w:color w:val="FFFFFF" w:themeColor="background1"/>
                <w:sz w:val="22"/>
                <w:szCs w:val="22"/>
              </w:rPr>
            </w:pPr>
            <w:r w:rsidRPr="00377954">
              <w:rPr>
                <w:rFonts w:ascii="Montserrat" w:hAnsi="Montserrat" w:cs="Tahoma"/>
                <w:color w:val="FFFFFF" w:themeColor="background1"/>
                <w:sz w:val="22"/>
                <w:szCs w:val="22"/>
              </w:rPr>
              <w:t>Cantidad</w:t>
            </w:r>
          </w:p>
        </w:tc>
      </w:tr>
      <w:tr w:rsidR="001315F4" w:rsidRPr="00377954" w14:paraId="705AFBD4" w14:textId="77777777" w:rsidTr="001315F4">
        <w:trPr>
          <w:trHeight w:val="765"/>
          <w:jc w:val="center"/>
        </w:trPr>
        <w:tc>
          <w:tcPr>
            <w:tcW w:w="1271" w:type="dxa"/>
            <w:vAlign w:val="center"/>
          </w:tcPr>
          <w:p w14:paraId="1FC78E44" w14:textId="10CEED3F" w:rsidR="001315F4" w:rsidRPr="00377954" w:rsidRDefault="001315F4" w:rsidP="001315F4">
            <w:pPr>
              <w:jc w:val="center"/>
              <w:rPr>
                <w:rFonts w:ascii="Montserrat" w:hAnsi="Montserrat" w:cs="Tahoma"/>
                <w:sz w:val="22"/>
                <w:szCs w:val="22"/>
              </w:rPr>
            </w:pPr>
            <w:r w:rsidRPr="00377954">
              <w:rPr>
                <w:rFonts w:ascii="Montserrat" w:hAnsi="Montserrat" w:cs="Tahoma"/>
                <w:sz w:val="22"/>
                <w:szCs w:val="22"/>
              </w:rPr>
              <w:t>1</w:t>
            </w:r>
          </w:p>
        </w:tc>
        <w:tc>
          <w:tcPr>
            <w:tcW w:w="5545" w:type="dxa"/>
            <w:vAlign w:val="center"/>
          </w:tcPr>
          <w:p w14:paraId="68B6604C" w14:textId="56267536" w:rsidR="001315F4" w:rsidRPr="00377954" w:rsidRDefault="001315F4" w:rsidP="006C2588">
            <w:pPr>
              <w:jc w:val="both"/>
              <w:rPr>
                <w:rFonts w:ascii="Montserrat" w:hAnsi="Montserrat"/>
                <w:b/>
              </w:rPr>
            </w:pPr>
            <w:r w:rsidRPr="00377954">
              <w:rPr>
                <w:rFonts w:ascii="Montserrat" w:hAnsi="Montserrat"/>
                <w:b/>
              </w:rPr>
              <w:t>Servicio de movimiento, mezclado, bandeo y secado de los biosólidos en el SITIO de disposición ubicado en la planta de tratamiento denominada San Antonio de los Buenos (Punta Bandera)</w:t>
            </w:r>
          </w:p>
        </w:tc>
        <w:tc>
          <w:tcPr>
            <w:tcW w:w="1120" w:type="dxa"/>
            <w:vAlign w:val="center"/>
          </w:tcPr>
          <w:p w14:paraId="3799302E" w14:textId="46C065F1" w:rsidR="001315F4" w:rsidRPr="00377954" w:rsidRDefault="001315F4" w:rsidP="006C2588">
            <w:pPr>
              <w:jc w:val="center"/>
              <w:rPr>
                <w:rFonts w:ascii="Montserrat" w:hAnsi="Montserrat" w:cs="Tahoma"/>
                <w:sz w:val="22"/>
                <w:szCs w:val="22"/>
              </w:rPr>
            </w:pPr>
            <w:r w:rsidRPr="00377954">
              <w:rPr>
                <w:rFonts w:ascii="Montserrat" w:hAnsi="Montserrat" w:cs="Tahoma"/>
                <w:sz w:val="22"/>
                <w:szCs w:val="22"/>
              </w:rPr>
              <w:t>Servicio</w:t>
            </w:r>
          </w:p>
        </w:tc>
        <w:tc>
          <w:tcPr>
            <w:tcW w:w="975" w:type="dxa"/>
            <w:vAlign w:val="center"/>
          </w:tcPr>
          <w:p w14:paraId="0ADA361F" w14:textId="77777777" w:rsidR="001315F4" w:rsidRPr="00377954" w:rsidRDefault="001315F4" w:rsidP="006C2588">
            <w:pPr>
              <w:jc w:val="center"/>
              <w:rPr>
                <w:rFonts w:ascii="Montserrat" w:hAnsi="Montserrat" w:cs="Tahoma"/>
                <w:sz w:val="22"/>
                <w:szCs w:val="22"/>
              </w:rPr>
            </w:pPr>
            <w:r w:rsidRPr="00377954">
              <w:rPr>
                <w:rFonts w:ascii="Montserrat" w:hAnsi="Montserrat" w:cs="Tahoma"/>
                <w:sz w:val="22"/>
                <w:szCs w:val="22"/>
              </w:rPr>
              <w:t>1</w:t>
            </w:r>
          </w:p>
        </w:tc>
      </w:tr>
      <w:tr w:rsidR="001315F4" w:rsidRPr="00377954" w14:paraId="2B4CF91E" w14:textId="77777777" w:rsidTr="001315F4">
        <w:trPr>
          <w:trHeight w:val="1016"/>
          <w:jc w:val="center"/>
        </w:trPr>
        <w:tc>
          <w:tcPr>
            <w:tcW w:w="1271" w:type="dxa"/>
            <w:vAlign w:val="center"/>
          </w:tcPr>
          <w:p w14:paraId="336D6DAF" w14:textId="6D703DF6" w:rsidR="001315F4" w:rsidRPr="00377954" w:rsidRDefault="001315F4" w:rsidP="001315F4">
            <w:pPr>
              <w:jc w:val="center"/>
              <w:rPr>
                <w:rFonts w:ascii="Montserrat" w:hAnsi="Montserrat" w:cs="Tahoma"/>
                <w:sz w:val="22"/>
                <w:szCs w:val="22"/>
              </w:rPr>
            </w:pPr>
            <w:r w:rsidRPr="00377954">
              <w:rPr>
                <w:rFonts w:ascii="Montserrat" w:hAnsi="Montserrat" w:cs="Tahoma"/>
                <w:sz w:val="22"/>
                <w:szCs w:val="22"/>
              </w:rPr>
              <w:t>2</w:t>
            </w:r>
          </w:p>
        </w:tc>
        <w:tc>
          <w:tcPr>
            <w:tcW w:w="5545" w:type="dxa"/>
            <w:vAlign w:val="center"/>
          </w:tcPr>
          <w:p w14:paraId="3015535A" w14:textId="06F7A40F" w:rsidR="001315F4" w:rsidRPr="00377954" w:rsidRDefault="001315F4" w:rsidP="006C2588">
            <w:pPr>
              <w:jc w:val="both"/>
              <w:rPr>
                <w:rFonts w:ascii="Montserrat" w:hAnsi="Montserrat"/>
                <w:b/>
              </w:rPr>
            </w:pPr>
            <w:r w:rsidRPr="00377954">
              <w:rPr>
                <w:rFonts w:ascii="Montserrat" w:hAnsi="Montserrat"/>
                <w:b/>
              </w:rPr>
              <w:t>Suministro, acarreo y mezclado de tierra de banco</w:t>
            </w:r>
          </w:p>
        </w:tc>
        <w:tc>
          <w:tcPr>
            <w:tcW w:w="1120" w:type="dxa"/>
            <w:vAlign w:val="center"/>
          </w:tcPr>
          <w:p w14:paraId="3D2B828E" w14:textId="44718DDE" w:rsidR="001315F4" w:rsidRPr="00377954" w:rsidRDefault="00E667E5" w:rsidP="006C2588">
            <w:pPr>
              <w:jc w:val="center"/>
              <w:rPr>
                <w:rFonts w:ascii="Montserrat" w:hAnsi="Montserrat" w:cs="Tahoma"/>
                <w:sz w:val="22"/>
                <w:szCs w:val="22"/>
              </w:rPr>
            </w:pPr>
            <w:r w:rsidRPr="00377954">
              <w:rPr>
                <w:rFonts w:ascii="Montserrat" w:hAnsi="Montserrat" w:cs="Tahoma"/>
                <w:sz w:val="22"/>
                <w:szCs w:val="22"/>
              </w:rPr>
              <w:t>M3</w:t>
            </w:r>
          </w:p>
        </w:tc>
        <w:tc>
          <w:tcPr>
            <w:tcW w:w="975" w:type="dxa"/>
            <w:vAlign w:val="center"/>
          </w:tcPr>
          <w:p w14:paraId="493C59C7" w14:textId="16826EC4" w:rsidR="001315F4" w:rsidRPr="00377954" w:rsidRDefault="001315F4" w:rsidP="006C2588">
            <w:pPr>
              <w:jc w:val="center"/>
              <w:rPr>
                <w:rFonts w:ascii="Montserrat" w:hAnsi="Montserrat" w:cs="Tahoma"/>
                <w:sz w:val="22"/>
                <w:szCs w:val="22"/>
              </w:rPr>
            </w:pPr>
            <w:r w:rsidRPr="00377954">
              <w:rPr>
                <w:rFonts w:ascii="Montserrat" w:hAnsi="Montserrat" w:cs="Tahoma"/>
                <w:sz w:val="22"/>
                <w:szCs w:val="22"/>
              </w:rPr>
              <w:t>1</w:t>
            </w:r>
          </w:p>
        </w:tc>
      </w:tr>
    </w:tbl>
    <w:p w14:paraId="138E03C1" w14:textId="77777777" w:rsidR="001315F4" w:rsidRPr="00377954" w:rsidRDefault="001315F4" w:rsidP="007F354A">
      <w:pPr>
        <w:jc w:val="both"/>
        <w:rPr>
          <w:rFonts w:ascii="Montserrat" w:hAnsi="Montserrat"/>
          <w:b/>
        </w:rPr>
      </w:pPr>
    </w:p>
    <w:bookmarkEnd w:id="1"/>
    <w:p w14:paraId="33BAF6CE" w14:textId="43C1D2E3" w:rsidR="00C45AAF" w:rsidRPr="00377954" w:rsidRDefault="001315F4" w:rsidP="001315F4">
      <w:pPr>
        <w:jc w:val="center"/>
        <w:rPr>
          <w:rFonts w:ascii="Montserrat" w:hAnsi="Montserrat"/>
          <w:b/>
          <w:bCs/>
        </w:rPr>
      </w:pPr>
      <w:r w:rsidRPr="00377954">
        <w:rPr>
          <w:rFonts w:ascii="Montserrat" w:hAnsi="Montserrat"/>
          <w:b/>
          <w:bCs/>
        </w:rPr>
        <w:t>ESPECIFICACIONES COMPLEMENTARIAS PARA LA PARTIDA 1</w:t>
      </w:r>
    </w:p>
    <w:p w14:paraId="7DC4290D" w14:textId="77777777" w:rsidR="001315F4" w:rsidRPr="00377954" w:rsidRDefault="001315F4" w:rsidP="001315F4">
      <w:pPr>
        <w:jc w:val="center"/>
        <w:rPr>
          <w:rFonts w:ascii="Montserrat" w:hAnsi="Montserrat"/>
          <w:b/>
          <w:bCs/>
        </w:rPr>
      </w:pPr>
    </w:p>
    <w:p w14:paraId="269B0BE3" w14:textId="77777777" w:rsidR="00025CD7" w:rsidRPr="00377954" w:rsidRDefault="00025CD7" w:rsidP="00025CD7">
      <w:pPr>
        <w:jc w:val="both"/>
        <w:rPr>
          <w:rFonts w:ascii="Montserrat" w:hAnsi="Montserrat"/>
          <w:b/>
          <w:bCs/>
        </w:rPr>
      </w:pPr>
      <w:r w:rsidRPr="00377954">
        <w:rPr>
          <w:rFonts w:ascii="Montserrat" w:hAnsi="Montserrat"/>
          <w:b/>
          <w:bCs/>
        </w:rPr>
        <w:t xml:space="preserve">I.- Descripción del </w:t>
      </w:r>
      <w:r w:rsidR="00FD7E2F" w:rsidRPr="00377954">
        <w:rPr>
          <w:rFonts w:ascii="Montserrat" w:hAnsi="Montserrat"/>
          <w:b/>
          <w:bCs/>
        </w:rPr>
        <w:t>Servicio. -</w:t>
      </w:r>
      <w:r w:rsidRPr="00377954">
        <w:rPr>
          <w:rFonts w:ascii="Montserrat" w:hAnsi="Montserrat"/>
          <w:b/>
          <w:bCs/>
        </w:rPr>
        <w:t xml:space="preserve"> </w:t>
      </w:r>
    </w:p>
    <w:p w14:paraId="2523CF25" w14:textId="77777777" w:rsidR="00025CD7" w:rsidRPr="00377954" w:rsidRDefault="00025CD7" w:rsidP="00025CD7">
      <w:pPr>
        <w:jc w:val="both"/>
        <w:rPr>
          <w:rFonts w:ascii="Montserrat" w:hAnsi="Montserrat"/>
        </w:rPr>
      </w:pPr>
    </w:p>
    <w:p w14:paraId="69CE8373" w14:textId="1AFC4C69" w:rsidR="00321F50" w:rsidRPr="00377954" w:rsidRDefault="00C45AAF" w:rsidP="00025CD7">
      <w:pPr>
        <w:jc w:val="both"/>
        <w:rPr>
          <w:rFonts w:ascii="Montserrat" w:hAnsi="Montserrat"/>
        </w:rPr>
      </w:pPr>
      <w:r w:rsidRPr="00377954">
        <w:rPr>
          <w:rFonts w:ascii="Montserrat" w:hAnsi="Montserrat"/>
        </w:rPr>
        <w:t>Realizar el s</w:t>
      </w:r>
      <w:r w:rsidR="00025CD7" w:rsidRPr="00377954">
        <w:rPr>
          <w:rFonts w:ascii="Montserrat" w:hAnsi="Montserrat"/>
        </w:rPr>
        <w:t xml:space="preserve">ervicio de </w:t>
      </w:r>
      <w:r w:rsidR="007F354A" w:rsidRPr="00377954">
        <w:rPr>
          <w:rFonts w:ascii="Montserrat" w:hAnsi="Montserrat"/>
        </w:rPr>
        <w:t xml:space="preserve">movimiento, </w:t>
      </w:r>
      <w:r w:rsidR="00025CD7" w:rsidRPr="00377954">
        <w:rPr>
          <w:rFonts w:ascii="Montserrat" w:hAnsi="Montserrat"/>
        </w:rPr>
        <w:t xml:space="preserve">mezclado, bandeo </w:t>
      </w:r>
      <w:r w:rsidRPr="00377954">
        <w:rPr>
          <w:rFonts w:ascii="Montserrat" w:hAnsi="Montserrat"/>
        </w:rPr>
        <w:t xml:space="preserve">y secado </w:t>
      </w:r>
      <w:r w:rsidR="00025CD7" w:rsidRPr="00377954">
        <w:rPr>
          <w:rFonts w:ascii="Montserrat" w:hAnsi="Montserrat"/>
        </w:rPr>
        <w:t xml:space="preserve">de </w:t>
      </w:r>
      <w:r w:rsidR="00321F50" w:rsidRPr="00377954">
        <w:rPr>
          <w:rFonts w:ascii="Montserrat" w:hAnsi="Montserrat"/>
        </w:rPr>
        <w:t xml:space="preserve">todos los </w:t>
      </w:r>
      <w:proofErr w:type="gramStart"/>
      <w:r w:rsidR="00E667E5" w:rsidRPr="00377954">
        <w:rPr>
          <w:rFonts w:ascii="Montserrat" w:hAnsi="Montserrat"/>
        </w:rPr>
        <w:t>biosólidos</w:t>
      </w:r>
      <w:r w:rsidR="00321F50" w:rsidRPr="00377954">
        <w:rPr>
          <w:rFonts w:ascii="Montserrat" w:hAnsi="Montserrat"/>
        </w:rPr>
        <w:t xml:space="preserve"> subproducto</w:t>
      </w:r>
      <w:proofErr w:type="gramEnd"/>
      <w:r w:rsidR="00321F50" w:rsidRPr="00377954">
        <w:rPr>
          <w:rFonts w:ascii="Montserrat" w:hAnsi="Montserrat"/>
        </w:rPr>
        <w:t xml:space="preserve"> del tratamiento de aguas residuales</w:t>
      </w:r>
      <w:r w:rsidR="00274368" w:rsidRPr="00377954">
        <w:rPr>
          <w:rFonts w:ascii="Montserrat" w:hAnsi="Montserrat"/>
        </w:rPr>
        <w:t xml:space="preserve"> </w:t>
      </w:r>
      <w:r w:rsidRPr="00377954">
        <w:rPr>
          <w:rFonts w:ascii="Montserrat" w:hAnsi="Montserrat"/>
        </w:rPr>
        <w:t>de</w:t>
      </w:r>
      <w:r w:rsidR="00321F50" w:rsidRPr="00377954">
        <w:rPr>
          <w:rFonts w:ascii="Montserrat" w:hAnsi="Montserrat"/>
        </w:rPr>
        <w:t xml:space="preserve"> todas las plantas </w:t>
      </w:r>
      <w:r w:rsidR="00274368" w:rsidRPr="00377954">
        <w:rPr>
          <w:rFonts w:ascii="Montserrat" w:hAnsi="Montserrat"/>
        </w:rPr>
        <w:t xml:space="preserve">operadas o </w:t>
      </w:r>
      <w:r w:rsidR="00321F50" w:rsidRPr="00377954">
        <w:rPr>
          <w:rFonts w:ascii="Montserrat" w:hAnsi="Montserrat"/>
        </w:rPr>
        <w:t xml:space="preserve">propiedad de La </w:t>
      </w:r>
      <w:r w:rsidRPr="00377954">
        <w:rPr>
          <w:rFonts w:ascii="Montserrat" w:hAnsi="Montserrat"/>
        </w:rPr>
        <w:t xml:space="preserve">Comisión. Así como los </w:t>
      </w:r>
      <w:proofErr w:type="spellStart"/>
      <w:r w:rsidRPr="00377954">
        <w:rPr>
          <w:rFonts w:ascii="Montserrat" w:hAnsi="Montserrat"/>
        </w:rPr>
        <w:t>biosolidos</w:t>
      </w:r>
      <w:proofErr w:type="spellEnd"/>
      <w:r w:rsidRPr="00377954">
        <w:rPr>
          <w:rFonts w:ascii="Montserrat" w:hAnsi="Montserrat"/>
        </w:rPr>
        <w:t xml:space="preserve"> producidos en plantas y cárcamos de bombeo de aguas residuales durante su mantenimiento.</w:t>
      </w:r>
      <w:r w:rsidR="00274368" w:rsidRPr="00377954">
        <w:rPr>
          <w:rFonts w:ascii="Montserrat" w:hAnsi="Montserrat"/>
        </w:rPr>
        <w:t xml:space="preserve"> </w:t>
      </w:r>
      <w:r w:rsidRPr="00377954">
        <w:rPr>
          <w:rFonts w:ascii="Montserrat" w:hAnsi="Montserrat"/>
        </w:rPr>
        <w:t>P</w:t>
      </w:r>
      <w:r w:rsidR="00274368" w:rsidRPr="00377954">
        <w:rPr>
          <w:rFonts w:ascii="Montserrat" w:hAnsi="Montserrat"/>
        </w:rPr>
        <w:t>or mencionar algunas</w:t>
      </w:r>
      <w:r w:rsidRPr="00377954">
        <w:rPr>
          <w:rFonts w:ascii="Montserrat" w:hAnsi="Montserrat"/>
        </w:rPr>
        <w:t xml:space="preserve"> instalaciones</w:t>
      </w:r>
      <w:r w:rsidR="00274368" w:rsidRPr="00377954">
        <w:rPr>
          <w:rFonts w:ascii="Montserrat" w:hAnsi="Montserrat"/>
        </w:rPr>
        <w:t xml:space="preserve">: </w:t>
      </w:r>
    </w:p>
    <w:p w14:paraId="3295B7C8" w14:textId="77777777" w:rsidR="00C45AAF" w:rsidRPr="00377954" w:rsidRDefault="00C45AAF" w:rsidP="00025CD7">
      <w:pPr>
        <w:jc w:val="both"/>
        <w:rPr>
          <w:rFonts w:ascii="Montserrat" w:hAnsi="Montserrat"/>
        </w:rPr>
      </w:pPr>
    </w:p>
    <w:p w14:paraId="34B847CD" w14:textId="77777777" w:rsidR="00274368" w:rsidRPr="00377954" w:rsidRDefault="00274368" w:rsidP="00025CD7">
      <w:pPr>
        <w:jc w:val="both"/>
        <w:rPr>
          <w:rFonts w:ascii="Montserrat" w:hAnsi="Montserrat"/>
        </w:rPr>
      </w:pPr>
      <w:r w:rsidRPr="00377954">
        <w:rPr>
          <w:rFonts w:ascii="Montserrat" w:hAnsi="Montserrat"/>
        </w:rPr>
        <w:t>Planta Internacional,</w:t>
      </w:r>
    </w:p>
    <w:p w14:paraId="1CA75CA4" w14:textId="77777777" w:rsidR="00274368" w:rsidRPr="00377954" w:rsidRDefault="00274368" w:rsidP="00025CD7">
      <w:pPr>
        <w:jc w:val="both"/>
        <w:rPr>
          <w:rFonts w:ascii="Montserrat" w:hAnsi="Montserrat"/>
        </w:rPr>
      </w:pPr>
      <w:r w:rsidRPr="00377954">
        <w:rPr>
          <w:rFonts w:ascii="Montserrat" w:hAnsi="Montserrat"/>
        </w:rPr>
        <w:t>Ing. José Arturo Herrera Solís,</w:t>
      </w:r>
    </w:p>
    <w:p w14:paraId="5B99B8E6" w14:textId="77777777" w:rsidR="00274368" w:rsidRPr="00377954" w:rsidRDefault="00274368" w:rsidP="00025CD7">
      <w:pPr>
        <w:jc w:val="both"/>
        <w:rPr>
          <w:rFonts w:ascii="Montserrat" w:hAnsi="Montserrat"/>
        </w:rPr>
      </w:pPr>
      <w:r w:rsidRPr="00377954">
        <w:rPr>
          <w:rFonts w:ascii="Montserrat" w:hAnsi="Montserrat"/>
        </w:rPr>
        <w:t>La Morita,</w:t>
      </w:r>
    </w:p>
    <w:p w14:paraId="335727AC" w14:textId="77777777" w:rsidR="00274368" w:rsidRPr="00377954" w:rsidRDefault="00274368" w:rsidP="00025CD7">
      <w:pPr>
        <w:jc w:val="both"/>
        <w:rPr>
          <w:rFonts w:ascii="Montserrat" w:hAnsi="Montserrat"/>
        </w:rPr>
      </w:pPr>
      <w:r w:rsidRPr="00377954">
        <w:rPr>
          <w:rFonts w:ascii="Montserrat" w:hAnsi="Montserrat"/>
        </w:rPr>
        <w:t>Natura Arboledas,</w:t>
      </w:r>
    </w:p>
    <w:p w14:paraId="3199BC57" w14:textId="77777777" w:rsidR="00274368" w:rsidRPr="00377954" w:rsidRDefault="00274368" w:rsidP="00025CD7">
      <w:pPr>
        <w:jc w:val="both"/>
        <w:rPr>
          <w:rFonts w:ascii="Montserrat" w:hAnsi="Montserrat"/>
        </w:rPr>
      </w:pPr>
      <w:r w:rsidRPr="00377954">
        <w:rPr>
          <w:rFonts w:ascii="Montserrat" w:hAnsi="Montserrat"/>
        </w:rPr>
        <w:t>Natura Sol y Amanecer,</w:t>
      </w:r>
    </w:p>
    <w:p w14:paraId="71DB1AB0" w14:textId="77777777" w:rsidR="00274368" w:rsidRPr="00377954" w:rsidRDefault="00274368" w:rsidP="00025CD7">
      <w:pPr>
        <w:jc w:val="both"/>
        <w:rPr>
          <w:rFonts w:ascii="Montserrat" w:hAnsi="Montserrat"/>
        </w:rPr>
      </w:pPr>
      <w:r w:rsidRPr="00377954">
        <w:rPr>
          <w:rFonts w:ascii="Montserrat" w:hAnsi="Montserrat"/>
        </w:rPr>
        <w:t>Rosarito Norte,</w:t>
      </w:r>
    </w:p>
    <w:p w14:paraId="7D9BBDE8" w14:textId="77777777" w:rsidR="00274368" w:rsidRPr="00377954" w:rsidRDefault="00274368" w:rsidP="00025CD7">
      <w:pPr>
        <w:jc w:val="both"/>
        <w:rPr>
          <w:rFonts w:ascii="Montserrat" w:hAnsi="Montserrat"/>
        </w:rPr>
      </w:pPr>
      <w:r w:rsidRPr="00377954">
        <w:rPr>
          <w:rFonts w:ascii="Montserrat" w:hAnsi="Montserrat"/>
        </w:rPr>
        <w:t>Rosarito I,</w:t>
      </w:r>
    </w:p>
    <w:p w14:paraId="5AD163BE" w14:textId="77777777" w:rsidR="00274368" w:rsidRPr="00377954" w:rsidRDefault="00274368" w:rsidP="00025CD7">
      <w:pPr>
        <w:jc w:val="both"/>
        <w:rPr>
          <w:rFonts w:ascii="Montserrat" w:hAnsi="Montserrat"/>
        </w:rPr>
      </w:pPr>
      <w:r w:rsidRPr="00377954">
        <w:rPr>
          <w:rFonts w:ascii="Montserrat" w:hAnsi="Montserrat"/>
        </w:rPr>
        <w:t>Las Maravillas,</w:t>
      </w:r>
    </w:p>
    <w:p w14:paraId="2DEC509C" w14:textId="77777777" w:rsidR="00274368" w:rsidRPr="00377954" w:rsidRDefault="00274368" w:rsidP="00025CD7">
      <w:pPr>
        <w:jc w:val="both"/>
        <w:rPr>
          <w:rFonts w:ascii="Montserrat" w:hAnsi="Montserrat"/>
        </w:rPr>
      </w:pPr>
      <w:r w:rsidRPr="00377954">
        <w:rPr>
          <w:rFonts w:ascii="Montserrat" w:hAnsi="Montserrat"/>
        </w:rPr>
        <w:t>Santa Fe,</w:t>
      </w:r>
    </w:p>
    <w:p w14:paraId="5DDD2951" w14:textId="77777777" w:rsidR="00C45AAF" w:rsidRPr="00377954" w:rsidRDefault="00274368" w:rsidP="00025CD7">
      <w:pPr>
        <w:jc w:val="both"/>
        <w:rPr>
          <w:rFonts w:ascii="Montserrat" w:hAnsi="Montserrat"/>
        </w:rPr>
      </w:pPr>
      <w:r w:rsidRPr="00377954">
        <w:rPr>
          <w:rFonts w:ascii="Montserrat" w:hAnsi="Montserrat"/>
        </w:rPr>
        <w:t>Villas del Prado,</w:t>
      </w:r>
    </w:p>
    <w:p w14:paraId="3B7A872B" w14:textId="77777777" w:rsidR="00321F50" w:rsidRPr="00377954" w:rsidRDefault="00321F50" w:rsidP="00025CD7">
      <w:pPr>
        <w:jc w:val="both"/>
        <w:rPr>
          <w:rFonts w:ascii="Montserrat" w:hAnsi="Montserrat"/>
        </w:rPr>
      </w:pPr>
    </w:p>
    <w:p w14:paraId="66A03E55" w14:textId="77777777" w:rsidR="00025CD7" w:rsidRPr="00377954" w:rsidRDefault="00274368" w:rsidP="00025CD7">
      <w:pPr>
        <w:jc w:val="both"/>
        <w:rPr>
          <w:rFonts w:ascii="Montserrat" w:hAnsi="Montserrat"/>
        </w:rPr>
      </w:pPr>
      <w:r w:rsidRPr="00377954">
        <w:rPr>
          <w:rFonts w:ascii="Montserrat" w:hAnsi="Montserrat"/>
        </w:rPr>
        <w:t>Considerando la recepción de 8,000 metros cúbicos al me</w:t>
      </w:r>
      <w:r w:rsidR="00C45AAF" w:rsidRPr="00377954">
        <w:rPr>
          <w:rFonts w:ascii="Montserrat" w:hAnsi="Montserrat"/>
        </w:rPr>
        <w:t>s para el servicio de mezclado,</w:t>
      </w:r>
      <w:r w:rsidRPr="00377954">
        <w:rPr>
          <w:rFonts w:ascii="Montserrat" w:hAnsi="Montserrat"/>
        </w:rPr>
        <w:t xml:space="preserve"> bandeo</w:t>
      </w:r>
      <w:r w:rsidR="00C45AAF" w:rsidRPr="00377954">
        <w:rPr>
          <w:rFonts w:ascii="Montserrat" w:hAnsi="Montserrat"/>
        </w:rPr>
        <w:t xml:space="preserve"> y secado</w:t>
      </w:r>
      <w:r w:rsidRPr="00377954">
        <w:rPr>
          <w:rFonts w:ascii="Montserrat" w:hAnsi="Montserrat"/>
        </w:rPr>
        <w:t xml:space="preserve"> de </w:t>
      </w:r>
      <w:proofErr w:type="spellStart"/>
      <w:r w:rsidRPr="00377954">
        <w:rPr>
          <w:rFonts w:ascii="Montserrat" w:hAnsi="Montserrat"/>
        </w:rPr>
        <w:t>bios</w:t>
      </w:r>
      <w:r w:rsidR="00EB196E" w:rsidRPr="00377954">
        <w:rPr>
          <w:rFonts w:ascii="Montserrat" w:hAnsi="Montserrat"/>
        </w:rPr>
        <w:t>olidos</w:t>
      </w:r>
      <w:proofErr w:type="spellEnd"/>
      <w:r w:rsidRPr="00377954">
        <w:rPr>
          <w:rFonts w:ascii="Montserrat" w:hAnsi="Montserrat"/>
        </w:rPr>
        <w:t xml:space="preserve">. El servicio deberá de incluir de manera enunciativa, más no limitativa: </w:t>
      </w:r>
      <w:r w:rsidR="00025CD7" w:rsidRPr="00377954">
        <w:rPr>
          <w:rFonts w:ascii="Montserrat" w:hAnsi="Montserrat"/>
        </w:rPr>
        <w:t xml:space="preserve"> operador</w:t>
      </w:r>
      <w:r w:rsidRPr="00377954">
        <w:rPr>
          <w:rFonts w:ascii="Montserrat" w:hAnsi="Montserrat"/>
        </w:rPr>
        <w:t>es de la maquinaria</w:t>
      </w:r>
      <w:r w:rsidR="00025CD7" w:rsidRPr="00377954">
        <w:rPr>
          <w:rFonts w:ascii="Montserrat" w:hAnsi="Montserrat"/>
        </w:rPr>
        <w:t xml:space="preserve">, </w:t>
      </w:r>
      <w:r w:rsidRPr="00377954">
        <w:rPr>
          <w:rFonts w:ascii="Montserrat" w:hAnsi="Montserrat"/>
        </w:rPr>
        <w:lastRenderedPageBreak/>
        <w:t>diésel</w:t>
      </w:r>
      <w:r w:rsidR="00025CD7" w:rsidRPr="00377954">
        <w:rPr>
          <w:rFonts w:ascii="Montserrat" w:hAnsi="Montserrat"/>
        </w:rPr>
        <w:t xml:space="preserve">, </w:t>
      </w:r>
      <w:r w:rsidR="00C45AAF" w:rsidRPr="00377954">
        <w:rPr>
          <w:rFonts w:ascii="Montserrat" w:hAnsi="Montserrat"/>
        </w:rPr>
        <w:t>consumibles, refacciones</w:t>
      </w:r>
      <w:r w:rsidR="00025CD7" w:rsidRPr="00377954">
        <w:rPr>
          <w:rFonts w:ascii="Montserrat" w:hAnsi="Montserrat"/>
        </w:rPr>
        <w:t xml:space="preserve">, permisos </w:t>
      </w:r>
      <w:r w:rsidR="00C45AAF" w:rsidRPr="00377954">
        <w:rPr>
          <w:rFonts w:ascii="Montserrat" w:hAnsi="Montserrat"/>
        </w:rPr>
        <w:t xml:space="preserve">y seguros </w:t>
      </w:r>
      <w:r w:rsidRPr="00377954">
        <w:rPr>
          <w:rFonts w:ascii="Montserrat" w:hAnsi="Montserrat"/>
        </w:rPr>
        <w:t>de la maquinaria pesada</w:t>
      </w:r>
      <w:r w:rsidR="00025CD7" w:rsidRPr="00377954">
        <w:rPr>
          <w:rFonts w:ascii="Montserrat" w:hAnsi="Montserrat"/>
        </w:rPr>
        <w:t xml:space="preserve"> y todo lo referente al mantenimiento preventivo y correctivo de </w:t>
      </w:r>
      <w:r w:rsidRPr="00377954">
        <w:rPr>
          <w:rFonts w:ascii="Montserrat" w:hAnsi="Montserrat"/>
        </w:rPr>
        <w:t>maquinaria y unidades de transporte sencillas</w:t>
      </w:r>
      <w:r w:rsidR="00025CD7" w:rsidRPr="00377954">
        <w:rPr>
          <w:rFonts w:ascii="Montserrat" w:hAnsi="Montserrat"/>
        </w:rPr>
        <w:t>,</w:t>
      </w:r>
      <w:r w:rsidRPr="00377954">
        <w:rPr>
          <w:rFonts w:ascii="Montserrat" w:hAnsi="Montserrat"/>
        </w:rPr>
        <w:t xml:space="preserve"> necesarias para brindar el correcto servicio. También deberán de considerarse todos los costos directos o indirectos de este servicio. </w:t>
      </w:r>
    </w:p>
    <w:p w14:paraId="65065CBA" w14:textId="77777777" w:rsidR="007F354A" w:rsidRPr="00377954" w:rsidRDefault="007F354A" w:rsidP="00025CD7">
      <w:pPr>
        <w:jc w:val="both"/>
        <w:rPr>
          <w:rFonts w:ascii="Montserrat" w:hAnsi="Montserrat"/>
        </w:rPr>
      </w:pPr>
    </w:p>
    <w:p w14:paraId="40203A9D" w14:textId="77777777" w:rsidR="007F354A" w:rsidRPr="00377954" w:rsidRDefault="007F354A" w:rsidP="007F354A">
      <w:pPr>
        <w:jc w:val="both"/>
        <w:rPr>
          <w:rFonts w:ascii="Montserrat" w:hAnsi="Montserrat"/>
          <w:b/>
        </w:rPr>
      </w:pPr>
      <w:r w:rsidRPr="00377954">
        <w:rPr>
          <w:rFonts w:ascii="Montserrat" w:hAnsi="Montserrat"/>
          <w:b/>
        </w:rPr>
        <w:t xml:space="preserve">La propuesta del costo de los servicios, deberá establecerse por hora y por cada maquinaria enlistada en la TABLA 1, la contraprestación mensual será en base a las horas efectivas y comprobables de trabajo de cada máquina. </w:t>
      </w:r>
    </w:p>
    <w:p w14:paraId="2F757A38" w14:textId="77777777" w:rsidR="007F354A" w:rsidRPr="00377954" w:rsidRDefault="007F354A" w:rsidP="00025CD7">
      <w:pPr>
        <w:jc w:val="both"/>
        <w:rPr>
          <w:rFonts w:ascii="Montserrat" w:hAnsi="Montserrat"/>
        </w:rPr>
      </w:pPr>
    </w:p>
    <w:p w14:paraId="38D96B49" w14:textId="77777777" w:rsidR="007F354A" w:rsidRPr="00377954" w:rsidRDefault="007F354A" w:rsidP="00025CD7">
      <w:pPr>
        <w:jc w:val="both"/>
        <w:rPr>
          <w:rFonts w:ascii="Montserrat" w:hAnsi="Montserrat"/>
        </w:rPr>
      </w:pPr>
    </w:p>
    <w:p w14:paraId="07F5AF35" w14:textId="622D2811" w:rsidR="007F600B" w:rsidRPr="00377954" w:rsidRDefault="00BC7415" w:rsidP="00BC7415">
      <w:pPr>
        <w:jc w:val="center"/>
        <w:rPr>
          <w:rFonts w:ascii="Montserrat" w:hAnsi="Montserrat"/>
          <w:b/>
          <w:bCs/>
        </w:rPr>
      </w:pPr>
      <w:r w:rsidRPr="00377954">
        <w:rPr>
          <w:rFonts w:ascii="Montserrat" w:hAnsi="Montserrat"/>
          <w:b/>
          <w:bCs/>
        </w:rPr>
        <w:t>LISTADO, CANTIDADES Y DESCRIPCIONES TÉCNICAS DE LA MAQUINARIA REQUERIDA:</w:t>
      </w:r>
    </w:p>
    <w:p w14:paraId="774F3601" w14:textId="77777777" w:rsidR="000C733E" w:rsidRPr="00377954" w:rsidRDefault="000C733E" w:rsidP="00025CD7">
      <w:pPr>
        <w:jc w:val="both"/>
        <w:rPr>
          <w:rFonts w:ascii="Montserrat" w:hAnsi="Montserrat"/>
        </w:rPr>
      </w:pPr>
    </w:p>
    <w:p w14:paraId="34D7B595" w14:textId="77777777" w:rsidR="00127B82" w:rsidRPr="00377954" w:rsidRDefault="007F600B" w:rsidP="00127B82">
      <w:pPr>
        <w:jc w:val="center"/>
        <w:rPr>
          <w:rFonts w:ascii="Montserrat" w:hAnsi="Montserrat"/>
        </w:rPr>
      </w:pPr>
      <w:r w:rsidRPr="00377954">
        <w:rPr>
          <w:rFonts w:ascii="Montserrat" w:hAnsi="Montserrat"/>
        </w:rPr>
        <w:t>TABLA 1</w:t>
      </w:r>
    </w:p>
    <w:tbl>
      <w:tblPr>
        <w:tblStyle w:val="Tablaconcuadrcula"/>
        <w:tblW w:w="0" w:type="auto"/>
        <w:jc w:val="center"/>
        <w:tblLook w:val="04A0" w:firstRow="1" w:lastRow="0" w:firstColumn="1" w:lastColumn="0" w:noHBand="0" w:noVBand="1"/>
      </w:tblPr>
      <w:tblGrid>
        <w:gridCol w:w="1004"/>
        <w:gridCol w:w="1322"/>
        <w:gridCol w:w="6079"/>
      </w:tblGrid>
      <w:tr w:rsidR="002F59C8" w:rsidRPr="00377954" w14:paraId="5CD62E8E" w14:textId="77777777" w:rsidTr="00E40D0D">
        <w:trPr>
          <w:jc w:val="center"/>
        </w:trPr>
        <w:tc>
          <w:tcPr>
            <w:tcW w:w="1004" w:type="dxa"/>
          </w:tcPr>
          <w:p w14:paraId="525DDA49" w14:textId="77777777" w:rsidR="002F59C8" w:rsidRPr="00377954" w:rsidRDefault="002F59C8" w:rsidP="00127B82">
            <w:pPr>
              <w:jc w:val="center"/>
              <w:rPr>
                <w:rFonts w:ascii="Montserrat" w:hAnsi="Montserrat"/>
              </w:rPr>
            </w:pPr>
            <w:r w:rsidRPr="00377954">
              <w:rPr>
                <w:rFonts w:ascii="Montserrat" w:hAnsi="Montserrat"/>
              </w:rPr>
              <w:t>No.</w:t>
            </w:r>
          </w:p>
        </w:tc>
        <w:tc>
          <w:tcPr>
            <w:tcW w:w="1004" w:type="dxa"/>
          </w:tcPr>
          <w:p w14:paraId="758C1575" w14:textId="77777777" w:rsidR="002F59C8" w:rsidRPr="00377954" w:rsidRDefault="002F59C8" w:rsidP="00127B82">
            <w:pPr>
              <w:jc w:val="center"/>
              <w:rPr>
                <w:rFonts w:ascii="Montserrat" w:hAnsi="Montserrat"/>
              </w:rPr>
            </w:pPr>
            <w:r w:rsidRPr="00377954">
              <w:rPr>
                <w:rFonts w:ascii="Montserrat" w:hAnsi="Montserrat"/>
              </w:rPr>
              <w:t>Cantidad</w:t>
            </w:r>
          </w:p>
        </w:tc>
        <w:tc>
          <w:tcPr>
            <w:tcW w:w="6079" w:type="dxa"/>
          </w:tcPr>
          <w:p w14:paraId="1A201BC6" w14:textId="77777777" w:rsidR="002F59C8" w:rsidRPr="00377954" w:rsidRDefault="002F59C8" w:rsidP="00127B82">
            <w:pPr>
              <w:jc w:val="center"/>
              <w:rPr>
                <w:rFonts w:ascii="Montserrat" w:hAnsi="Montserrat"/>
              </w:rPr>
            </w:pPr>
            <w:r w:rsidRPr="00377954">
              <w:rPr>
                <w:rFonts w:ascii="Montserrat" w:hAnsi="Montserrat"/>
              </w:rPr>
              <w:t>Nombre y descripción técnica del equipo</w:t>
            </w:r>
          </w:p>
        </w:tc>
      </w:tr>
      <w:tr w:rsidR="002F59C8" w:rsidRPr="00377954" w14:paraId="661DB857" w14:textId="77777777" w:rsidTr="002F59C8">
        <w:trPr>
          <w:jc w:val="center"/>
        </w:trPr>
        <w:tc>
          <w:tcPr>
            <w:tcW w:w="1004" w:type="dxa"/>
            <w:vAlign w:val="center"/>
          </w:tcPr>
          <w:p w14:paraId="1FC4DD32" w14:textId="77777777" w:rsidR="002F59C8" w:rsidRPr="00377954" w:rsidRDefault="002F59C8" w:rsidP="002F59C8">
            <w:pPr>
              <w:jc w:val="center"/>
              <w:rPr>
                <w:rFonts w:ascii="Montserrat" w:hAnsi="Montserrat"/>
              </w:rPr>
            </w:pPr>
            <w:r w:rsidRPr="00377954">
              <w:rPr>
                <w:rFonts w:ascii="Montserrat" w:hAnsi="Montserrat"/>
              </w:rPr>
              <w:t>1</w:t>
            </w:r>
          </w:p>
        </w:tc>
        <w:tc>
          <w:tcPr>
            <w:tcW w:w="1004" w:type="dxa"/>
            <w:vAlign w:val="center"/>
          </w:tcPr>
          <w:p w14:paraId="5E66984F"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20EE040A" w14:textId="77777777" w:rsidR="002F59C8" w:rsidRPr="00377954" w:rsidRDefault="002F59C8" w:rsidP="000C733E">
            <w:pPr>
              <w:jc w:val="both"/>
              <w:rPr>
                <w:rFonts w:ascii="Montserrat" w:hAnsi="Montserrat"/>
              </w:rPr>
            </w:pPr>
            <w:r w:rsidRPr="00377954">
              <w:rPr>
                <w:rFonts w:ascii="Montserrat" w:hAnsi="Montserrat"/>
              </w:rPr>
              <w:t>Tractor de cadenas (orugas), modelo D8T CATERPILLAR, Modelo del motor C15 ACERT, Potencia del motor a 1600 RPM 365 HP y a 1900 RPM 328 HP, Marchas hacia adelante 3, marchas hacia atrás 3, Capacidad del cucharon 10.3 m</w:t>
            </w:r>
            <w:r w:rsidRPr="00377954">
              <w:rPr>
                <w:rFonts w:ascii="Montserrat" w:hAnsi="Montserrat"/>
                <w:vertAlign w:val="superscript"/>
              </w:rPr>
              <w:t xml:space="preserve">3, </w:t>
            </w:r>
            <w:r w:rsidRPr="00377954">
              <w:rPr>
                <w:rFonts w:ascii="Montserrat" w:hAnsi="Montserrat"/>
              </w:rPr>
              <w:t xml:space="preserve">Peso de operación 38 toneladas. O unidad de capacidad superior como DT9 o DT10. </w:t>
            </w:r>
            <w:r w:rsidRPr="00377954">
              <w:rPr>
                <w:rFonts w:ascii="Montserrat" w:hAnsi="Montserrat"/>
                <w:b/>
              </w:rPr>
              <w:t xml:space="preserve">No se </w:t>
            </w:r>
            <w:proofErr w:type="gramStart"/>
            <w:r w:rsidRPr="00377954">
              <w:rPr>
                <w:rFonts w:ascii="Montserrat" w:hAnsi="Montserrat"/>
                <w:b/>
              </w:rPr>
              <w:t>aceptaran</w:t>
            </w:r>
            <w:proofErr w:type="gramEnd"/>
            <w:r w:rsidRPr="00377954">
              <w:rPr>
                <w:rFonts w:ascii="Montserrat" w:hAnsi="Montserrat"/>
                <w:b/>
              </w:rPr>
              <w:t xml:space="preserve"> propuestas de equipos de capacidades menores al DT8.</w:t>
            </w:r>
          </w:p>
        </w:tc>
      </w:tr>
      <w:tr w:rsidR="002F59C8" w:rsidRPr="00377954" w14:paraId="72C77F6C" w14:textId="77777777" w:rsidTr="002F59C8">
        <w:trPr>
          <w:jc w:val="center"/>
        </w:trPr>
        <w:tc>
          <w:tcPr>
            <w:tcW w:w="1004" w:type="dxa"/>
            <w:vAlign w:val="center"/>
          </w:tcPr>
          <w:p w14:paraId="1D35D11A" w14:textId="77777777" w:rsidR="002F59C8" w:rsidRPr="00377954" w:rsidRDefault="002F59C8" w:rsidP="002F59C8">
            <w:pPr>
              <w:jc w:val="center"/>
              <w:rPr>
                <w:rFonts w:ascii="Montserrat" w:hAnsi="Montserrat"/>
              </w:rPr>
            </w:pPr>
            <w:r w:rsidRPr="00377954">
              <w:rPr>
                <w:rFonts w:ascii="Montserrat" w:hAnsi="Montserrat"/>
              </w:rPr>
              <w:t>2</w:t>
            </w:r>
          </w:p>
        </w:tc>
        <w:tc>
          <w:tcPr>
            <w:tcW w:w="1004" w:type="dxa"/>
            <w:vAlign w:val="center"/>
          </w:tcPr>
          <w:p w14:paraId="34A390B6"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01F36DCA" w14:textId="77777777" w:rsidR="002F59C8" w:rsidRPr="00377954" w:rsidRDefault="002F59C8" w:rsidP="00A53D34">
            <w:pPr>
              <w:jc w:val="both"/>
              <w:rPr>
                <w:rFonts w:ascii="Montserrat" w:hAnsi="Montserrat"/>
              </w:rPr>
            </w:pPr>
            <w:r w:rsidRPr="00377954">
              <w:rPr>
                <w:rFonts w:ascii="Montserrat" w:hAnsi="Montserrat"/>
              </w:rPr>
              <w:t>Camión Articulado (</w:t>
            </w:r>
            <w:proofErr w:type="spellStart"/>
            <w:r w:rsidRPr="00377954">
              <w:rPr>
                <w:rFonts w:ascii="Montserrat" w:hAnsi="Montserrat"/>
              </w:rPr>
              <w:t>Yukle</w:t>
            </w:r>
            <w:proofErr w:type="spellEnd"/>
            <w:r w:rsidRPr="00377954">
              <w:rPr>
                <w:rFonts w:ascii="Montserrat" w:hAnsi="Montserrat"/>
              </w:rPr>
              <w:t>) de neumáticos, modelo 740B CATERPILLAR, Modelo del motor C18, Potencia 484 HP, Marchas hacia adelante 7 y marchas hacia atrás 2, Capacidad de la caja al 3ras 18.5 m</w:t>
            </w:r>
            <w:r w:rsidRPr="00377954">
              <w:rPr>
                <w:rFonts w:ascii="Montserrat" w:hAnsi="Montserrat"/>
                <w:vertAlign w:val="superscript"/>
              </w:rPr>
              <w:t xml:space="preserve">3 </w:t>
            </w:r>
            <w:r w:rsidRPr="00377954">
              <w:rPr>
                <w:rFonts w:ascii="Montserrat" w:hAnsi="Montserrat"/>
              </w:rPr>
              <w:t>y colmado 24 m</w:t>
            </w:r>
            <w:proofErr w:type="gramStart"/>
            <w:r w:rsidRPr="00377954">
              <w:rPr>
                <w:rFonts w:ascii="Montserrat" w:hAnsi="Montserrat"/>
                <w:vertAlign w:val="superscript"/>
              </w:rPr>
              <w:t xml:space="preserve">3,  </w:t>
            </w:r>
            <w:r w:rsidRPr="00377954">
              <w:rPr>
                <w:rFonts w:ascii="Montserrat" w:hAnsi="Montserrat"/>
              </w:rPr>
              <w:t>Peso</w:t>
            </w:r>
            <w:proofErr w:type="gramEnd"/>
            <w:r w:rsidRPr="00377954">
              <w:rPr>
                <w:rFonts w:ascii="Montserrat" w:hAnsi="Montserrat"/>
              </w:rPr>
              <w:t xml:space="preserve"> en vacío 34 toneladas, Peso c4on carga máxima 74 toneladas Neumáticos estándar 29.5 R 25</w:t>
            </w:r>
          </w:p>
        </w:tc>
      </w:tr>
      <w:tr w:rsidR="002F59C8" w:rsidRPr="00377954" w14:paraId="389A5902" w14:textId="77777777" w:rsidTr="002F59C8">
        <w:trPr>
          <w:jc w:val="center"/>
        </w:trPr>
        <w:tc>
          <w:tcPr>
            <w:tcW w:w="1004" w:type="dxa"/>
            <w:vAlign w:val="center"/>
          </w:tcPr>
          <w:p w14:paraId="6A705668" w14:textId="77777777" w:rsidR="002F59C8" w:rsidRPr="00377954" w:rsidRDefault="002F59C8" w:rsidP="002F59C8">
            <w:pPr>
              <w:jc w:val="center"/>
              <w:rPr>
                <w:rFonts w:ascii="Montserrat" w:hAnsi="Montserrat"/>
              </w:rPr>
            </w:pPr>
            <w:r w:rsidRPr="00377954">
              <w:rPr>
                <w:rFonts w:ascii="Montserrat" w:hAnsi="Montserrat"/>
              </w:rPr>
              <w:t>3</w:t>
            </w:r>
          </w:p>
        </w:tc>
        <w:tc>
          <w:tcPr>
            <w:tcW w:w="1004" w:type="dxa"/>
            <w:vAlign w:val="center"/>
          </w:tcPr>
          <w:p w14:paraId="72AFD495"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5E7B3B2F" w14:textId="77777777" w:rsidR="002F59C8" w:rsidRPr="00377954" w:rsidRDefault="002F59C8" w:rsidP="00A53D34">
            <w:pPr>
              <w:jc w:val="both"/>
              <w:rPr>
                <w:rFonts w:ascii="Montserrat" w:hAnsi="Montserrat"/>
              </w:rPr>
            </w:pPr>
            <w:r w:rsidRPr="00377954">
              <w:rPr>
                <w:rFonts w:ascii="Montserrat" w:hAnsi="Montserrat"/>
              </w:rPr>
              <w:t>Cargador frontal sobre neumáticos, modelo 966H CATERPILLAR, Motor C11 ACERT, Potencia total 313 KW a 1,800 RPM, Marcha hacia adelante 4, Marcha hacia atrás 4, Capacidad del cucharón al ras 3.6 m</w:t>
            </w:r>
            <w:r w:rsidRPr="00377954">
              <w:rPr>
                <w:rFonts w:ascii="Montserrat" w:hAnsi="Montserrat"/>
                <w:vertAlign w:val="superscript"/>
              </w:rPr>
              <w:t>3</w:t>
            </w:r>
            <w:r w:rsidRPr="00377954">
              <w:rPr>
                <w:rFonts w:ascii="Montserrat" w:hAnsi="Montserrat"/>
              </w:rPr>
              <w:t>, Capacidad del cucharón colmada 4.3 m</w:t>
            </w:r>
            <w:r w:rsidRPr="00377954">
              <w:rPr>
                <w:rFonts w:ascii="Montserrat" w:hAnsi="Montserrat"/>
                <w:vertAlign w:val="superscript"/>
              </w:rPr>
              <w:t>3</w:t>
            </w:r>
            <w:r w:rsidRPr="00377954">
              <w:rPr>
                <w:rFonts w:ascii="Montserrat" w:hAnsi="Montserrat"/>
              </w:rPr>
              <w:t>, Peso de operación de 24 toneladas, Tamaño del neumático 26.5-25.</w:t>
            </w:r>
          </w:p>
        </w:tc>
      </w:tr>
      <w:tr w:rsidR="002F59C8" w:rsidRPr="00377954" w14:paraId="130F2BD5" w14:textId="77777777" w:rsidTr="002F59C8">
        <w:trPr>
          <w:jc w:val="center"/>
        </w:trPr>
        <w:tc>
          <w:tcPr>
            <w:tcW w:w="1004" w:type="dxa"/>
            <w:vAlign w:val="center"/>
          </w:tcPr>
          <w:p w14:paraId="145580E3" w14:textId="77777777" w:rsidR="002F59C8" w:rsidRPr="00377954" w:rsidRDefault="002F59C8" w:rsidP="002F59C8">
            <w:pPr>
              <w:jc w:val="center"/>
              <w:rPr>
                <w:rFonts w:ascii="Montserrat" w:hAnsi="Montserrat"/>
              </w:rPr>
            </w:pPr>
            <w:r w:rsidRPr="00377954">
              <w:rPr>
                <w:rFonts w:ascii="Montserrat" w:hAnsi="Montserrat"/>
              </w:rPr>
              <w:t>4</w:t>
            </w:r>
          </w:p>
        </w:tc>
        <w:tc>
          <w:tcPr>
            <w:tcW w:w="1004" w:type="dxa"/>
            <w:vAlign w:val="center"/>
          </w:tcPr>
          <w:p w14:paraId="2F3E522B"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04E2FCF6" w14:textId="77777777" w:rsidR="002F59C8" w:rsidRPr="00377954" w:rsidRDefault="002F59C8" w:rsidP="002F59C8">
            <w:pPr>
              <w:jc w:val="both"/>
              <w:rPr>
                <w:rFonts w:ascii="Montserrat" w:hAnsi="Montserrat"/>
              </w:rPr>
            </w:pPr>
            <w:r w:rsidRPr="00377954">
              <w:rPr>
                <w:rFonts w:ascii="Montserrat" w:hAnsi="Montserrat"/>
              </w:rPr>
              <w:t xml:space="preserve">Retro excavadora, modelo Case 580 SUPER M con extensión, tracción 4X4, Motor con Potencia total 72 KW a 1,800 RPM, Marcha hacia adelante </w:t>
            </w:r>
            <w:r w:rsidRPr="00377954">
              <w:rPr>
                <w:rFonts w:ascii="Montserrat" w:hAnsi="Montserrat"/>
              </w:rPr>
              <w:lastRenderedPageBreak/>
              <w:t>4, Marcha hacia atrás 4, Peso de operación de 8 toneladas.</w:t>
            </w:r>
          </w:p>
        </w:tc>
      </w:tr>
      <w:tr w:rsidR="002F59C8" w:rsidRPr="00377954" w14:paraId="38EE04D7" w14:textId="77777777" w:rsidTr="002F59C8">
        <w:trPr>
          <w:jc w:val="center"/>
        </w:trPr>
        <w:tc>
          <w:tcPr>
            <w:tcW w:w="1004" w:type="dxa"/>
            <w:vAlign w:val="center"/>
          </w:tcPr>
          <w:p w14:paraId="48114246" w14:textId="77777777" w:rsidR="002F59C8" w:rsidRPr="00377954" w:rsidRDefault="002F59C8" w:rsidP="002F59C8">
            <w:pPr>
              <w:jc w:val="center"/>
              <w:rPr>
                <w:rFonts w:ascii="Montserrat" w:hAnsi="Montserrat"/>
              </w:rPr>
            </w:pPr>
            <w:r w:rsidRPr="00377954">
              <w:rPr>
                <w:rFonts w:ascii="Montserrat" w:hAnsi="Montserrat"/>
              </w:rPr>
              <w:lastRenderedPageBreak/>
              <w:t>5</w:t>
            </w:r>
          </w:p>
        </w:tc>
        <w:tc>
          <w:tcPr>
            <w:tcW w:w="1004" w:type="dxa"/>
            <w:vAlign w:val="center"/>
          </w:tcPr>
          <w:p w14:paraId="59286499"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7DA8345E" w14:textId="77777777" w:rsidR="002F59C8" w:rsidRPr="00377954" w:rsidRDefault="002F59C8" w:rsidP="002F59C8">
            <w:pPr>
              <w:jc w:val="both"/>
              <w:rPr>
                <w:rFonts w:ascii="Montserrat" w:hAnsi="Montserrat"/>
              </w:rPr>
            </w:pPr>
            <w:r w:rsidRPr="00377954">
              <w:rPr>
                <w:rFonts w:ascii="Montserrat" w:hAnsi="Montserrat"/>
              </w:rPr>
              <w:t>Excavadora hidráulica sobre orugas, modelo 320D CATERPILLAR, Motor C4.2 ACERT, Potencia 103 KW a 1800 RPM, Capacidad del cucharón al ras 0.86 m3, Capacidad del cucharón colmada 1.2 m3, Peso de operación de 21 toneladas.</w:t>
            </w:r>
          </w:p>
        </w:tc>
      </w:tr>
      <w:tr w:rsidR="002F59C8" w:rsidRPr="00377954" w14:paraId="65DA0009" w14:textId="77777777" w:rsidTr="002F59C8">
        <w:trPr>
          <w:jc w:val="center"/>
        </w:trPr>
        <w:tc>
          <w:tcPr>
            <w:tcW w:w="1004" w:type="dxa"/>
            <w:vAlign w:val="center"/>
          </w:tcPr>
          <w:p w14:paraId="1E3C8E57" w14:textId="77777777" w:rsidR="002F59C8" w:rsidRPr="00377954" w:rsidRDefault="002F59C8" w:rsidP="002F59C8">
            <w:pPr>
              <w:jc w:val="center"/>
              <w:rPr>
                <w:rFonts w:ascii="Montserrat" w:hAnsi="Montserrat"/>
              </w:rPr>
            </w:pPr>
            <w:r w:rsidRPr="00377954">
              <w:rPr>
                <w:rFonts w:ascii="Montserrat" w:hAnsi="Montserrat"/>
              </w:rPr>
              <w:t>6</w:t>
            </w:r>
          </w:p>
        </w:tc>
        <w:tc>
          <w:tcPr>
            <w:tcW w:w="1004" w:type="dxa"/>
            <w:vAlign w:val="center"/>
          </w:tcPr>
          <w:p w14:paraId="142D581B"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2A99B5A3" w14:textId="77777777" w:rsidR="002F59C8" w:rsidRPr="00377954" w:rsidRDefault="002F59C8" w:rsidP="002F59C8">
            <w:pPr>
              <w:jc w:val="both"/>
              <w:rPr>
                <w:rFonts w:ascii="Montserrat" w:hAnsi="Montserrat"/>
              </w:rPr>
            </w:pPr>
            <w:r w:rsidRPr="00377954">
              <w:rPr>
                <w:rFonts w:ascii="Montserrat" w:hAnsi="Montserrat"/>
              </w:rPr>
              <w:t>Camión cisterna de 10 m</w:t>
            </w:r>
            <w:r w:rsidRPr="00377954">
              <w:rPr>
                <w:rFonts w:ascii="Montserrat" w:hAnsi="Montserrat"/>
                <w:vertAlign w:val="superscript"/>
              </w:rPr>
              <w:t>3</w:t>
            </w:r>
            <w:r w:rsidRPr="00377954">
              <w:rPr>
                <w:rFonts w:ascii="Montserrat" w:hAnsi="Montserrat"/>
              </w:rPr>
              <w:t xml:space="preserve"> de capacidad, motor diésel, con motobomba auxiliar para carga (succión) y distribución de agua a presión, con manguera de distribución de agua de 30 m de longitud. Para transporte e irrigación de caminos con agua residual tratada.</w:t>
            </w:r>
          </w:p>
        </w:tc>
      </w:tr>
      <w:tr w:rsidR="002F59C8" w:rsidRPr="00377954" w14:paraId="141E3F77" w14:textId="77777777" w:rsidTr="002F59C8">
        <w:trPr>
          <w:jc w:val="center"/>
        </w:trPr>
        <w:tc>
          <w:tcPr>
            <w:tcW w:w="1004" w:type="dxa"/>
            <w:vAlign w:val="center"/>
          </w:tcPr>
          <w:p w14:paraId="77404098" w14:textId="77777777" w:rsidR="002F59C8" w:rsidRPr="00377954" w:rsidRDefault="002F59C8" w:rsidP="002F59C8">
            <w:pPr>
              <w:jc w:val="center"/>
              <w:rPr>
                <w:rFonts w:ascii="Montserrat" w:hAnsi="Montserrat"/>
              </w:rPr>
            </w:pPr>
            <w:r w:rsidRPr="00377954">
              <w:rPr>
                <w:rFonts w:ascii="Montserrat" w:hAnsi="Montserrat"/>
              </w:rPr>
              <w:t>7</w:t>
            </w:r>
          </w:p>
        </w:tc>
        <w:tc>
          <w:tcPr>
            <w:tcW w:w="1004" w:type="dxa"/>
            <w:vAlign w:val="center"/>
          </w:tcPr>
          <w:p w14:paraId="76FAF390" w14:textId="77777777" w:rsidR="002F59C8" w:rsidRPr="00377954" w:rsidRDefault="002F59C8" w:rsidP="00D07156">
            <w:pPr>
              <w:jc w:val="center"/>
              <w:rPr>
                <w:rFonts w:ascii="Montserrat" w:hAnsi="Montserrat"/>
              </w:rPr>
            </w:pPr>
            <w:r w:rsidRPr="00377954">
              <w:rPr>
                <w:rFonts w:ascii="Montserrat" w:hAnsi="Montserrat"/>
              </w:rPr>
              <w:t>1</w:t>
            </w:r>
          </w:p>
        </w:tc>
        <w:tc>
          <w:tcPr>
            <w:tcW w:w="6079" w:type="dxa"/>
          </w:tcPr>
          <w:p w14:paraId="145ECE55" w14:textId="41CE8BC9" w:rsidR="002F59C8" w:rsidRPr="00377954" w:rsidRDefault="002F59C8" w:rsidP="00D07156">
            <w:pPr>
              <w:jc w:val="both"/>
              <w:rPr>
                <w:rFonts w:ascii="Montserrat" w:hAnsi="Montserrat"/>
              </w:rPr>
            </w:pPr>
            <w:r w:rsidRPr="00377954">
              <w:rPr>
                <w:rFonts w:ascii="Montserrat" w:hAnsi="Montserrat"/>
              </w:rPr>
              <w:t>Motoniveladora (motoconformadora) sobre neumáticos, modelo 140M CATERPILLAR, Modelo del motor CAT C9.3 Peso: 15.8 toneladas, Neumáticos estándar: 17.5 R25, Tipo de dirección: VKL, Tracción: T</w:t>
            </w:r>
            <w:r w:rsidR="00A108DB" w:rsidRPr="00377954">
              <w:rPr>
                <w:rFonts w:ascii="Montserrat" w:hAnsi="Montserrat"/>
              </w:rPr>
              <w:t>,</w:t>
            </w:r>
            <w:r w:rsidRPr="00377954">
              <w:rPr>
                <w:rFonts w:ascii="Montserrat" w:hAnsi="Montserrat"/>
              </w:rPr>
              <w:t xml:space="preserve"> Longitud de transporte: 10m, Anchura transporte: 2m</w:t>
            </w:r>
          </w:p>
        </w:tc>
      </w:tr>
    </w:tbl>
    <w:p w14:paraId="67756EA0" w14:textId="77777777" w:rsidR="00933D25" w:rsidRPr="00377954" w:rsidRDefault="00933D25" w:rsidP="00933D25">
      <w:pPr>
        <w:jc w:val="both"/>
        <w:rPr>
          <w:rFonts w:ascii="Montserrat" w:hAnsi="Montserrat"/>
        </w:rPr>
      </w:pPr>
    </w:p>
    <w:p w14:paraId="1F21EB62" w14:textId="77777777" w:rsidR="00127B82" w:rsidRPr="00377954" w:rsidRDefault="00933D25" w:rsidP="00933D25">
      <w:pPr>
        <w:jc w:val="both"/>
        <w:rPr>
          <w:rFonts w:ascii="Montserrat" w:hAnsi="Montserrat"/>
        </w:rPr>
      </w:pPr>
      <w:r w:rsidRPr="00377954">
        <w:rPr>
          <w:rFonts w:ascii="Montserrat" w:hAnsi="Montserrat"/>
        </w:rPr>
        <w:t>Todo el equipo anteriormente enlistado deberá de contar, de manera obligada, con cabina cerrada y aire acondicionado debid</w:t>
      </w:r>
      <w:r w:rsidR="00F67CC2" w:rsidRPr="00377954">
        <w:rPr>
          <w:rFonts w:ascii="Montserrat" w:hAnsi="Montserrat"/>
        </w:rPr>
        <w:t>o a las condiciones ambientales del sitio de trabajo</w:t>
      </w:r>
      <w:r w:rsidRPr="00377954">
        <w:rPr>
          <w:rFonts w:ascii="Montserrat" w:hAnsi="Montserrat"/>
        </w:rPr>
        <w:t>.</w:t>
      </w:r>
    </w:p>
    <w:p w14:paraId="734FE0B8" w14:textId="77777777" w:rsidR="007D04EF" w:rsidRPr="00377954" w:rsidRDefault="007D04EF" w:rsidP="00933D25">
      <w:pPr>
        <w:jc w:val="both"/>
        <w:rPr>
          <w:rFonts w:ascii="Montserrat" w:hAnsi="Montserrat"/>
        </w:rPr>
      </w:pPr>
    </w:p>
    <w:p w14:paraId="5A6CF60B" w14:textId="0ACEC824" w:rsidR="007D04EF" w:rsidRPr="00377954" w:rsidRDefault="007D04EF" w:rsidP="00933D25">
      <w:pPr>
        <w:jc w:val="both"/>
        <w:rPr>
          <w:rFonts w:ascii="Montserrat" w:hAnsi="Montserrat"/>
        </w:rPr>
      </w:pPr>
      <w:r w:rsidRPr="00377954">
        <w:rPr>
          <w:rFonts w:ascii="Montserrat" w:hAnsi="Montserrat"/>
        </w:rPr>
        <w:t xml:space="preserve">Todos los equipos deberán de contar con la instalación de </w:t>
      </w:r>
      <w:r w:rsidR="00AB2D00" w:rsidRPr="00377954">
        <w:rPr>
          <w:rFonts w:ascii="Montserrat" w:hAnsi="Montserrat"/>
        </w:rPr>
        <w:t>horómetros</w:t>
      </w:r>
      <w:r w:rsidRPr="00377954">
        <w:rPr>
          <w:rFonts w:ascii="Montserrat" w:hAnsi="Montserrat"/>
        </w:rPr>
        <w:t xml:space="preserve"> y deberán de estar funcionales durante toda la vigencia del contrato.</w:t>
      </w:r>
    </w:p>
    <w:p w14:paraId="5CFE8675" w14:textId="77777777" w:rsidR="007F354A" w:rsidRPr="00377954" w:rsidRDefault="007F354A" w:rsidP="00E86C94">
      <w:pPr>
        <w:jc w:val="both"/>
        <w:rPr>
          <w:rFonts w:ascii="Montserrat" w:hAnsi="Montserrat"/>
        </w:rPr>
      </w:pPr>
    </w:p>
    <w:p w14:paraId="2B7912BE" w14:textId="5F24433A" w:rsidR="00E86C94" w:rsidRPr="00377954" w:rsidRDefault="00BC7415" w:rsidP="00BC7415">
      <w:pPr>
        <w:jc w:val="center"/>
        <w:rPr>
          <w:rFonts w:ascii="Montserrat" w:hAnsi="Montserrat"/>
          <w:b/>
          <w:bCs/>
        </w:rPr>
      </w:pPr>
      <w:r w:rsidRPr="00377954">
        <w:rPr>
          <w:rFonts w:ascii="Montserrat" w:hAnsi="Montserrat"/>
          <w:b/>
          <w:bCs/>
        </w:rPr>
        <w:t>RESPONSABILIDADES DEL “PRESTADOR DE SERVICIOS”:</w:t>
      </w:r>
    </w:p>
    <w:p w14:paraId="5ED0CD80" w14:textId="77777777" w:rsidR="008D478C" w:rsidRPr="00377954" w:rsidRDefault="008D478C" w:rsidP="00E86C94">
      <w:pPr>
        <w:jc w:val="both"/>
        <w:rPr>
          <w:rFonts w:ascii="Montserrat" w:hAnsi="Montserrat"/>
        </w:rPr>
      </w:pPr>
    </w:p>
    <w:p w14:paraId="0B689679" w14:textId="77777777" w:rsidR="007F354A" w:rsidRPr="00377954" w:rsidRDefault="007F354A" w:rsidP="007F354A">
      <w:pPr>
        <w:pStyle w:val="Prrafodelista"/>
        <w:numPr>
          <w:ilvl w:val="0"/>
          <w:numId w:val="2"/>
        </w:numPr>
        <w:jc w:val="both"/>
        <w:rPr>
          <w:rFonts w:ascii="Montserrat" w:hAnsi="Montserrat"/>
        </w:rPr>
      </w:pPr>
      <w:r w:rsidRPr="00377954">
        <w:rPr>
          <w:rFonts w:ascii="Montserrat" w:hAnsi="Montserrat"/>
        </w:rPr>
        <w:t xml:space="preserve">Los equipos </w:t>
      </w:r>
      <w:r w:rsidR="00CE3D0C" w:rsidRPr="00377954">
        <w:rPr>
          <w:rFonts w:ascii="Montserrat" w:hAnsi="Montserrat"/>
        </w:rPr>
        <w:t xml:space="preserve">4, 6 </w:t>
      </w:r>
      <w:r w:rsidRPr="00377954">
        <w:rPr>
          <w:rFonts w:ascii="Montserrat" w:hAnsi="Montserrat"/>
        </w:rPr>
        <w:t>y 7 enlistados en la TABLA 1 podrán no encontrase física y permanentemente en las instalaciones de la planta denominada San Antonio de los Buenos (Punta Bandera). Sin embargo, el “Prestador de Servicios” deberá de contar con la disponibilidad de los mismos para movilizarlos a la planta cuándo y por el periodo que el personal operativo de la Comisión así lo determine, para ello, se le notificará al “Prestador de Servicios” con 7 días de anticipación.</w:t>
      </w:r>
    </w:p>
    <w:p w14:paraId="466153CF" w14:textId="77777777" w:rsidR="0060790C" w:rsidRPr="00377954" w:rsidRDefault="0060790C" w:rsidP="007F354A">
      <w:pPr>
        <w:pStyle w:val="Prrafodelista"/>
        <w:numPr>
          <w:ilvl w:val="0"/>
          <w:numId w:val="2"/>
        </w:numPr>
        <w:jc w:val="both"/>
        <w:rPr>
          <w:rFonts w:ascii="Montserrat" w:hAnsi="Montserrat"/>
        </w:rPr>
      </w:pPr>
      <w:r w:rsidRPr="00377954">
        <w:rPr>
          <w:rFonts w:ascii="Montserrat" w:hAnsi="Montserrat"/>
        </w:rPr>
        <w:t xml:space="preserve">Los equipos </w:t>
      </w:r>
      <w:r w:rsidR="00D829B3" w:rsidRPr="00377954">
        <w:rPr>
          <w:rFonts w:ascii="Montserrat" w:hAnsi="Montserrat"/>
        </w:rPr>
        <w:t xml:space="preserve">3, 4 y 5 </w:t>
      </w:r>
      <w:r w:rsidRPr="00377954">
        <w:rPr>
          <w:rFonts w:ascii="Montserrat" w:hAnsi="Montserrat"/>
        </w:rPr>
        <w:t xml:space="preserve">enlistados en la TABLA 1 podrán ser utilizados por personal de la Comisión en instalaciones </w:t>
      </w:r>
      <w:r w:rsidR="00462804" w:rsidRPr="00377954">
        <w:rPr>
          <w:rFonts w:ascii="Montserrat" w:hAnsi="Montserrat"/>
        </w:rPr>
        <w:t>diversas a</w:t>
      </w:r>
      <w:r w:rsidR="00D829B3" w:rsidRPr="00377954">
        <w:rPr>
          <w:rFonts w:ascii="Montserrat" w:hAnsi="Montserrat"/>
        </w:rPr>
        <w:t xml:space="preserve"> la denominada </w:t>
      </w:r>
      <w:r w:rsidR="007F354A" w:rsidRPr="00377954">
        <w:rPr>
          <w:rFonts w:ascii="Montserrat" w:hAnsi="Montserrat"/>
        </w:rPr>
        <w:t xml:space="preserve">San Antonio de los Buenos (Punta Bandera), </w:t>
      </w:r>
      <w:r w:rsidR="00462804" w:rsidRPr="00377954">
        <w:rPr>
          <w:rFonts w:ascii="Montserrat" w:hAnsi="Montserrat"/>
        </w:rPr>
        <w:t>esto</w:t>
      </w:r>
      <w:r w:rsidRPr="00377954">
        <w:rPr>
          <w:rFonts w:ascii="Montserrat" w:hAnsi="Montserrat"/>
        </w:rPr>
        <w:t xml:space="preserve"> según las necesidades de operación. Los traslados </w:t>
      </w:r>
      <w:r w:rsidR="00462804" w:rsidRPr="00377954">
        <w:rPr>
          <w:rFonts w:ascii="Montserrat" w:hAnsi="Montserrat"/>
        </w:rPr>
        <w:t xml:space="preserve">de la maquinaria </w:t>
      </w:r>
      <w:r w:rsidRPr="00377954">
        <w:rPr>
          <w:rFonts w:ascii="Montserrat" w:hAnsi="Montserrat"/>
        </w:rPr>
        <w:t>serán por cuenta de la Comisión.</w:t>
      </w:r>
      <w:r w:rsidR="00462804" w:rsidRPr="00377954">
        <w:rPr>
          <w:rFonts w:ascii="Montserrat" w:hAnsi="Montserrat"/>
        </w:rPr>
        <w:t xml:space="preserve"> </w:t>
      </w:r>
    </w:p>
    <w:p w14:paraId="1ED8FA5A" w14:textId="77777777" w:rsidR="00EB0F40" w:rsidRPr="00377954" w:rsidRDefault="00EB0F40" w:rsidP="0060790C">
      <w:pPr>
        <w:pStyle w:val="Prrafodelista"/>
        <w:numPr>
          <w:ilvl w:val="0"/>
          <w:numId w:val="2"/>
        </w:numPr>
        <w:jc w:val="both"/>
        <w:rPr>
          <w:rFonts w:ascii="Montserrat" w:hAnsi="Montserrat"/>
        </w:rPr>
      </w:pPr>
      <w:r w:rsidRPr="00377954">
        <w:rPr>
          <w:rFonts w:ascii="Montserrat" w:hAnsi="Montserrat"/>
        </w:rPr>
        <w:t>El “Prestador de Servicios” de</w:t>
      </w:r>
      <w:r w:rsidR="00B50608" w:rsidRPr="00377954">
        <w:rPr>
          <w:rFonts w:ascii="Montserrat" w:hAnsi="Montserrat"/>
        </w:rPr>
        <w:t>berá de realizar los trabajos relativos al</w:t>
      </w:r>
      <w:r w:rsidRPr="00377954">
        <w:rPr>
          <w:rFonts w:ascii="Montserrat" w:hAnsi="Montserrat"/>
        </w:rPr>
        <w:t xml:space="preserve"> servicio </w:t>
      </w:r>
      <w:r w:rsidR="00B50608" w:rsidRPr="00377954">
        <w:rPr>
          <w:rFonts w:ascii="Montserrat" w:hAnsi="Montserrat"/>
        </w:rPr>
        <w:t xml:space="preserve">de </w:t>
      </w:r>
      <w:r w:rsidR="007F354A" w:rsidRPr="00377954">
        <w:rPr>
          <w:rFonts w:ascii="Montserrat" w:hAnsi="Montserrat"/>
        </w:rPr>
        <w:t xml:space="preserve">movimiento, mezclado, bandeo y secado </w:t>
      </w:r>
      <w:r w:rsidRPr="00377954">
        <w:rPr>
          <w:rFonts w:ascii="Montserrat" w:hAnsi="Montserrat"/>
        </w:rPr>
        <w:t xml:space="preserve">de los </w:t>
      </w:r>
      <w:r w:rsidRPr="00377954">
        <w:rPr>
          <w:rFonts w:ascii="Montserrat" w:hAnsi="Montserrat"/>
        </w:rPr>
        <w:lastRenderedPageBreak/>
        <w:t>biosólidos en la planta de Punta Bandera en las celdas identificadas como 4, 5 y 6.</w:t>
      </w:r>
    </w:p>
    <w:p w14:paraId="0509137C" w14:textId="0871938F" w:rsidR="004D7408" w:rsidRPr="00377954" w:rsidRDefault="00EB0F40" w:rsidP="00B50608">
      <w:pPr>
        <w:pStyle w:val="Prrafodelista"/>
        <w:numPr>
          <w:ilvl w:val="0"/>
          <w:numId w:val="2"/>
        </w:numPr>
        <w:jc w:val="both"/>
        <w:rPr>
          <w:rFonts w:ascii="Montserrat" w:hAnsi="Montserrat"/>
        </w:rPr>
      </w:pPr>
      <w:r w:rsidRPr="00377954">
        <w:rPr>
          <w:rFonts w:ascii="Montserrat" w:hAnsi="Montserrat"/>
        </w:rPr>
        <w:t>El “Prestador de Servicios” d</w:t>
      </w:r>
      <w:r w:rsidR="004D7408" w:rsidRPr="00377954">
        <w:rPr>
          <w:rFonts w:ascii="Montserrat" w:hAnsi="Montserrat"/>
        </w:rPr>
        <w:t xml:space="preserve">eberá de proporcionar el servicio de </w:t>
      </w:r>
      <w:r w:rsidR="00B50608" w:rsidRPr="00377954">
        <w:rPr>
          <w:rFonts w:ascii="Montserrat" w:hAnsi="Montserrat"/>
        </w:rPr>
        <w:t>movimiento, mezclado, bandeo y secado</w:t>
      </w:r>
      <w:r w:rsidR="004D7408" w:rsidRPr="00377954">
        <w:rPr>
          <w:rFonts w:ascii="Montserrat" w:hAnsi="Montserrat"/>
        </w:rPr>
        <w:t xml:space="preserve"> de los biosólidos en la planta denominada P</w:t>
      </w:r>
      <w:r w:rsidR="0060790C" w:rsidRPr="00377954">
        <w:rPr>
          <w:rFonts w:ascii="Montserrat" w:hAnsi="Montserrat"/>
        </w:rPr>
        <w:t>unta Bandera, de lunes a sábado</w:t>
      </w:r>
      <w:r w:rsidR="004D7408" w:rsidRPr="00377954">
        <w:rPr>
          <w:rFonts w:ascii="Montserrat" w:hAnsi="Montserrat"/>
        </w:rPr>
        <w:t xml:space="preserve"> en el horario de 7:00 am a 5:00 pm, parando solo la maquinaria en el horario de 12:00 a 1:00 pm para horario de comida.</w:t>
      </w:r>
      <w:r w:rsidR="00EA038A" w:rsidRPr="00377954">
        <w:rPr>
          <w:rFonts w:ascii="Montserrat" w:hAnsi="Montserrat"/>
        </w:rPr>
        <w:t xml:space="preserve"> (</w:t>
      </w:r>
      <w:r w:rsidR="00EA038A" w:rsidRPr="00377954">
        <w:rPr>
          <w:rFonts w:ascii="Montserrat" w:hAnsi="Montserrat"/>
          <w:b/>
          <w:bCs/>
        </w:rPr>
        <w:t>Se penalizará con el 20% del valor de la hora, por cada hora que no se preste el servicio dentro del horario establecido</w:t>
      </w:r>
      <w:r w:rsidR="00612306" w:rsidRPr="00377954">
        <w:rPr>
          <w:rFonts w:ascii="Montserrat" w:hAnsi="Montserrat"/>
          <w:b/>
          <w:bCs/>
        </w:rPr>
        <w:t>, ya sea por descompostura de maquinaria o por falta de operador</w:t>
      </w:r>
      <w:r w:rsidR="00EA038A" w:rsidRPr="00377954">
        <w:rPr>
          <w:rFonts w:ascii="Montserrat" w:hAnsi="Montserrat"/>
        </w:rPr>
        <w:t>).</w:t>
      </w:r>
    </w:p>
    <w:p w14:paraId="6CDF4A29" w14:textId="59346827" w:rsidR="00EB0F40" w:rsidRPr="00377954" w:rsidRDefault="00EB0F40" w:rsidP="00EB0F40">
      <w:pPr>
        <w:pStyle w:val="Prrafodelista"/>
        <w:numPr>
          <w:ilvl w:val="0"/>
          <w:numId w:val="2"/>
        </w:numPr>
        <w:jc w:val="both"/>
        <w:rPr>
          <w:rFonts w:ascii="Montserrat" w:hAnsi="Montserrat"/>
        </w:rPr>
      </w:pPr>
      <w:r w:rsidRPr="00377954">
        <w:rPr>
          <w:rFonts w:ascii="Montserrat" w:hAnsi="Montserrat"/>
        </w:rPr>
        <w:t xml:space="preserve">Dentro de las actividades de operación de las celdas de disposición de lodos, el “Prestador de Servicios” deberá bandear lodos </w:t>
      </w:r>
      <w:r w:rsidR="00AB2D00" w:rsidRPr="00377954">
        <w:rPr>
          <w:rFonts w:ascii="Montserrat" w:hAnsi="Montserrat"/>
        </w:rPr>
        <w:t>biosólidos</w:t>
      </w:r>
      <w:r w:rsidR="00462804" w:rsidRPr="00377954">
        <w:rPr>
          <w:rFonts w:ascii="Montserrat" w:hAnsi="Montserrat"/>
        </w:rPr>
        <w:t xml:space="preserve"> y agregar un</w:t>
      </w:r>
      <w:r w:rsidRPr="00377954">
        <w:rPr>
          <w:rFonts w:ascii="Montserrat" w:hAnsi="Montserrat"/>
        </w:rPr>
        <w:t xml:space="preserve">a capa de 20-30 cm de espesor de material de banco y posteriormente conformar y afinar la celda para darle compactación y firmeza al suelo. Todo lo anterior, para dejar preparado el sitio para colocar la siguiente capa de </w:t>
      </w:r>
      <w:r w:rsidR="00A108DB" w:rsidRPr="00377954">
        <w:rPr>
          <w:rFonts w:ascii="Montserrat" w:hAnsi="Montserrat"/>
        </w:rPr>
        <w:t>biosólidos</w:t>
      </w:r>
      <w:r w:rsidRPr="00377954">
        <w:rPr>
          <w:rFonts w:ascii="Montserrat" w:hAnsi="Montserrat"/>
        </w:rPr>
        <w:t>.</w:t>
      </w:r>
    </w:p>
    <w:p w14:paraId="4D2D054C" w14:textId="2A717A0C" w:rsidR="00EB0F40" w:rsidRPr="00377954" w:rsidRDefault="00EB0F40" w:rsidP="00EB0F40">
      <w:pPr>
        <w:pStyle w:val="Prrafodelista"/>
        <w:numPr>
          <w:ilvl w:val="0"/>
          <w:numId w:val="2"/>
        </w:numPr>
        <w:jc w:val="both"/>
        <w:rPr>
          <w:rFonts w:ascii="Montserrat" w:hAnsi="Montserrat"/>
        </w:rPr>
      </w:pPr>
      <w:r w:rsidRPr="00377954">
        <w:rPr>
          <w:rFonts w:ascii="Montserrat" w:hAnsi="Montserrat"/>
        </w:rPr>
        <w:t xml:space="preserve">El “Prestador de Servicios” será responsable de mantener libre el acceso a las celdas para recibir descargas de </w:t>
      </w:r>
      <w:r w:rsidR="00AB2D00" w:rsidRPr="00377954">
        <w:rPr>
          <w:rFonts w:ascii="Montserrat" w:hAnsi="Montserrat"/>
        </w:rPr>
        <w:t>biosólidos</w:t>
      </w:r>
      <w:r w:rsidRPr="00377954">
        <w:rPr>
          <w:rFonts w:ascii="Montserrat" w:hAnsi="Montserrat"/>
        </w:rPr>
        <w:t xml:space="preserve"> las 24 horas del día los 365 días del año.</w:t>
      </w:r>
    </w:p>
    <w:p w14:paraId="53311EEF" w14:textId="77777777" w:rsidR="00EB0F40" w:rsidRPr="00377954" w:rsidRDefault="00EB0F40" w:rsidP="00EB0F40">
      <w:pPr>
        <w:pStyle w:val="Prrafodelista"/>
        <w:numPr>
          <w:ilvl w:val="0"/>
          <w:numId w:val="2"/>
        </w:numPr>
        <w:jc w:val="both"/>
        <w:rPr>
          <w:rFonts w:ascii="Montserrat" w:hAnsi="Montserrat"/>
        </w:rPr>
      </w:pPr>
      <w:r w:rsidRPr="00377954">
        <w:rPr>
          <w:rFonts w:ascii="Montserrat" w:hAnsi="Montserrat"/>
        </w:rPr>
        <w:t xml:space="preserve">El “Prestador de Servicios” </w:t>
      </w:r>
      <w:r w:rsidR="00462804" w:rsidRPr="00377954">
        <w:rPr>
          <w:rFonts w:ascii="Montserrat" w:hAnsi="Montserrat"/>
        </w:rPr>
        <w:t xml:space="preserve">deberá de </w:t>
      </w:r>
      <w:r w:rsidRPr="00377954">
        <w:rPr>
          <w:rFonts w:ascii="Montserrat" w:hAnsi="Montserrat"/>
        </w:rPr>
        <w:t>realizar e implementar todas las gestiones, acciones y actos que resulten necesarios o convenientes a efecto de asegurar que el SITIO cuente en todo momento, durante la vigencia del contrato, con espacio disponible en las celdas de 4 semanas.</w:t>
      </w:r>
    </w:p>
    <w:p w14:paraId="1E7C8700" w14:textId="5E63E3BE" w:rsidR="00E55CD4" w:rsidRPr="00377954" w:rsidRDefault="000156A5" w:rsidP="00B50608">
      <w:pPr>
        <w:pStyle w:val="Prrafodelista"/>
        <w:numPr>
          <w:ilvl w:val="0"/>
          <w:numId w:val="2"/>
        </w:numPr>
        <w:jc w:val="both"/>
        <w:rPr>
          <w:rFonts w:ascii="Montserrat" w:hAnsi="Montserrat"/>
        </w:rPr>
      </w:pPr>
      <w:r w:rsidRPr="00377954">
        <w:rPr>
          <w:rFonts w:ascii="Montserrat" w:hAnsi="Montserrat"/>
        </w:rPr>
        <w:t xml:space="preserve">Será responsabilidad del “Prestador de Servicios” mantener en buen estado todos los caminos existentes dentro de la planta, mismos que son </w:t>
      </w:r>
      <w:r w:rsidR="00E55CD4" w:rsidRPr="00377954">
        <w:rPr>
          <w:rFonts w:ascii="Montserrat" w:hAnsi="Montserrat"/>
        </w:rPr>
        <w:t>utilizados</w:t>
      </w:r>
      <w:r w:rsidRPr="00377954">
        <w:rPr>
          <w:rFonts w:ascii="Montserrat" w:hAnsi="Montserrat"/>
        </w:rPr>
        <w:t xml:space="preserve"> por </w:t>
      </w:r>
      <w:r w:rsidR="00E55CD4" w:rsidRPr="00377954">
        <w:rPr>
          <w:rFonts w:ascii="Montserrat" w:hAnsi="Montserrat"/>
        </w:rPr>
        <w:t>los camiones</w:t>
      </w:r>
      <w:r w:rsidRPr="00377954">
        <w:rPr>
          <w:rFonts w:ascii="Montserrat" w:hAnsi="Montserrat"/>
        </w:rPr>
        <w:t xml:space="preserve"> y maquinaria pesada destinada para los efectos del servicio de </w:t>
      </w:r>
      <w:r w:rsidR="00B50608" w:rsidRPr="00377954">
        <w:rPr>
          <w:rFonts w:ascii="Montserrat" w:hAnsi="Montserrat"/>
        </w:rPr>
        <w:t xml:space="preserve">movimiento, mezclado, bandeo y secado </w:t>
      </w:r>
      <w:r w:rsidRPr="00377954">
        <w:rPr>
          <w:rFonts w:ascii="Montserrat" w:hAnsi="Montserrat"/>
        </w:rPr>
        <w:t>de los biosólidos en la planta de Punta Bandera.</w:t>
      </w:r>
    </w:p>
    <w:p w14:paraId="2A53CC1D" w14:textId="77777777" w:rsidR="00462804" w:rsidRPr="00377954" w:rsidRDefault="000D7F31" w:rsidP="00462804">
      <w:pPr>
        <w:pStyle w:val="Prrafodelista"/>
        <w:numPr>
          <w:ilvl w:val="0"/>
          <w:numId w:val="2"/>
        </w:numPr>
        <w:jc w:val="both"/>
        <w:rPr>
          <w:rFonts w:ascii="Montserrat" w:hAnsi="Montserrat"/>
        </w:rPr>
      </w:pPr>
      <w:r w:rsidRPr="00377954">
        <w:rPr>
          <w:rFonts w:ascii="Montserrat" w:hAnsi="Montserrat"/>
        </w:rPr>
        <w:t>En caso de incendios registrados dentro de las celdas, será</w:t>
      </w:r>
      <w:r w:rsidR="000156A5" w:rsidRPr="00377954">
        <w:rPr>
          <w:rFonts w:ascii="Montserrat" w:hAnsi="Montserrat"/>
        </w:rPr>
        <w:t xml:space="preserve"> responsabilidad del “Prestador de Servicios” notificar de manera inmediata a personal de “La Comisión</w:t>
      </w:r>
      <w:r w:rsidRPr="00377954">
        <w:rPr>
          <w:rFonts w:ascii="Montserrat" w:hAnsi="Montserrat"/>
        </w:rPr>
        <w:t>” y a la dirección de bomberos de Tijuana para levantar reporte y se den los servicios de emergencia.</w:t>
      </w:r>
    </w:p>
    <w:p w14:paraId="6BCA4874" w14:textId="548627C4" w:rsidR="007D04EF" w:rsidRPr="00377954" w:rsidRDefault="00245378" w:rsidP="007D04EF">
      <w:pPr>
        <w:pStyle w:val="Prrafodelista"/>
        <w:numPr>
          <w:ilvl w:val="0"/>
          <w:numId w:val="2"/>
        </w:numPr>
        <w:jc w:val="both"/>
        <w:rPr>
          <w:rFonts w:ascii="Montserrat" w:hAnsi="Montserrat"/>
        </w:rPr>
      </w:pPr>
      <w:r w:rsidRPr="00377954">
        <w:rPr>
          <w:rFonts w:ascii="Montserrat" w:hAnsi="Montserrat"/>
        </w:rPr>
        <w:t xml:space="preserve">Será obligación del “Prestador de Servicios” el indicar a los choferes de </w:t>
      </w:r>
      <w:r w:rsidR="000156A5" w:rsidRPr="00377954">
        <w:rPr>
          <w:rFonts w:ascii="Montserrat" w:hAnsi="Montserrat"/>
        </w:rPr>
        <w:t>transportes</w:t>
      </w:r>
      <w:r w:rsidRPr="00377954">
        <w:rPr>
          <w:rFonts w:ascii="Montserrat" w:hAnsi="Montserrat"/>
        </w:rPr>
        <w:t xml:space="preserve"> de </w:t>
      </w:r>
      <w:r w:rsidR="00AB2D00" w:rsidRPr="00377954">
        <w:rPr>
          <w:rFonts w:ascii="Montserrat" w:hAnsi="Montserrat"/>
        </w:rPr>
        <w:t>biosólidos</w:t>
      </w:r>
      <w:r w:rsidRPr="00377954">
        <w:rPr>
          <w:rFonts w:ascii="Montserrat" w:hAnsi="Montserrat"/>
        </w:rPr>
        <w:t xml:space="preserve">, la logística; es decir, la celda, el orden (dirección) en la que descargaran cada viaje. </w:t>
      </w:r>
    </w:p>
    <w:p w14:paraId="4A4A74C3" w14:textId="77777777" w:rsidR="00245378" w:rsidRPr="00377954" w:rsidRDefault="00245378" w:rsidP="007D04EF">
      <w:pPr>
        <w:pStyle w:val="Prrafodelista"/>
        <w:numPr>
          <w:ilvl w:val="0"/>
          <w:numId w:val="2"/>
        </w:numPr>
        <w:jc w:val="both"/>
        <w:rPr>
          <w:rFonts w:ascii="Montserrat" w:hAnsi="Montserrat"/>
        </w:rPr>
      </w:pPr>
      <w:r w:rsidRPr="00377954">
        <w:rPr>
          <w:rFonts w:ascii="Montserrat" w:hAnsi="Montserrat"/>
        </w:rPr>
        <w:t>Será responsabilidad del prestador de “Prestador de Servicios” mantener la celda de tiro en orden, en cuanto la descarga de lodos, para evitar el cierre de acceso a la misma, además de evitar la saturación prematura de la celda.</w:t>
      </w:r>
    </w:p>
    <w:p w14:paraId="256E48F7" w14:textId="729DCB0E" w:rsidR="00245378" w:rsidRPr="00377954" w:rsidRDefault="000D7F31" w:rsidP="008D478C">
      <w:pPr>
        <w:pStyle w:val="Prrafodelista"/>
        <w:numPr>
          <w:ilvl w:val="0"/>
          <w:numId w:val="2"/>
        </w:numPr>
        <w:jc w:val="both"/>
        <w:rPr>
          <w:rFonts w:ascii="Montserrat" w:hAnsi="Montserrat"/>
        </w:rPr>
      </w:pPr>
      <w:r w:rsidRPr="00377954">
        <w:rPr>
          <w:rFonts w:ascii="Montserrat" w:hAnsi="Montserrat"/>
        </w:rPr>
        <w:t>Será obligación del “Prestador de Servicios” mante</w:t>
      </w:r>
      <w:r w:rsidR="004D7408" w:rsidRPr="00377954">
        <w:rPr>
          <w:rFonts w:ascii="Montserrat" w:hAnsi="Montserrat"/>
        </w:rPr>
        <w:t>ne</w:t>
      </w:r>
      <w:r w:rsidRPr="00377954">
        <w:rPr>
          <w:rFonts w:ascii="Montserrat" w:hAnsi="Montserrat"/>
        </w:rPr>
        <w:t xml:space="preserve">r libre de </w:t>
      </w:r>
      <w:r w:rsidR="00AB2D00" w:rsidRPr="00377954">
        <w:rPr>
          <w:rFonts w:ascii="Montserrat" w:hAnsi="Montserrat"/>
        </w:rPr>
        <w:t>biosólidos</w:t>
      </w:r>
      <w:r w:rsidRPr="00377954">
        <w:rPr>
          <w:rFonts w:ascii="Montserrat" w:hAnsi="Montserrat"/>
        </w:rPr>
        <w:t xml:space="preserve"> y despejada la plataforma de concreto (plataforma de </w:t>
      </w:r>
      <w:r w:rsidRPr="00377954">
        <w:rPr>
          <w:rFonts w:ascii="Montserrat" w:hAnsi="Montserrat"/>
        </w:rPr>
        <w:lastRenderedPageBreak/>
        <w:t>transferencia), misma que solo será permitido utilizar durante temporada de lluvias, cuando las condiciones de las celdas no son apropiadas para la entrada de camiones.</w:t>
      </w:r>
    </w:p>
    <w:p w14:paraId="12F1E355" w14:textId="77777777" w:rsidR="000D7F31" w:rsidRPr="00377954" w:rsidRDefault="000D7F31" w:rsidP="000D7F31">
      <w:pPr>
        <w:pStyle w:val="Prrafodelista"/>
        <w:numPr>
          <w:ilvl w:val="0"/>
          <w:numId w:val="2"/>
        </w:numPr>
        <w:jc w:val="both"/>
        <w:rPr>
          <w:rFonts w:ascii="Montserrat" w:hAnsi="Montserrat"/>
        </w:rPr>
      </w:pPr>
      <w:r w:rsidRPr="00377954">
        <w:rPr>
          <w:rFonts w:ascii="Montserrat" w:hAnsi="Montserrat"/>
        </w:rPr>
        <w:t>Durante la temporada de lluvias, cuando los camiones no puedan accesar a la zona de descarga (p</w:t>
      </w:r>
      <w:r w:rsidR="007E0650" w:rsidRPr="00377954">
        <w:rPr>
          <w:rFonts w:ascii="Montserrat" w:hAnsi="Montserrat"/>
        </w:rPr>
        <w:t xml:space="preserve">lataforma de transferencia o a </w:t>
      </w:r>
      <w:r w:rsidRPr="00377954">
        <w:rPr>
          <w:rFonts w:ascii="Montserrat" w:hAnsi="Montserrat"/>
        </w:rPr>
        <w:t>las celdas 4, 5 y 6), los camiones bajo la supervisión del “Prestador de Servicios” podrán descargar en el sitio contiguo a la laguna #1 de la planta. Siendo responsabilidad del “Prestador de Servicios” transportar dicho material hacia las celdas 4, 5 o 6. Lo anterior, en un periodo no mayor a tres días naturales contados a partir del último día de lluvia.</w:t>
      </w:r>
    </w:p>
    <w:p w14:paraId="64AADED0" w14:textId="77777777" w:rsidR="004D7408" w:rsidRPr="00377954" w:rsidRDefault="004D7408" w:rsidP="00B50608">
      <w:pPr>
        <w:pStyle w:val="Prrafodelista"/>
        <w:numPr>
          <w:ilvl w:val="0"/>
          <w:numId w:val="2"/>
        </w:numPr>
        <w:jc w:val="both"/>
        <w:rPr>
          <w:rFonts w:ascii="Montserrat" w:hAnsi="Montserrat"/>
        </w:rPr>
      </w:pPr>
      <w:r w:rsidRPr="00377954">
        <w:rPr>
          <w:rFonts w:ascii="Montserrat" w:hAnsi="Montserrat"/>
        </w:rPr>
        <w:t xml:space="preserve">El “Prestador de Servicios” deberá de realizar los trabajos de servicio de </w:t>
      </w:r>
      <w:r w:rsidR="00B50608" w:rsidRPr="00377954">
        <w:rPr>
          <w:rFonts w:ascii="Montserrat" w:hAnsi="Montserrat"/>
        </w:rPr>
        <w:t xml:space="preserve">movimiento, mezclado, bandeo y secado </w:t>
      </w:r>
      <w:r w:rsidRPr="00377954">
        <w:rPr>
          <w:rFonts w:ascii="Montserrat" w:hAnsi="Montserrat"/>
        </w:rPr>
        <w:t xml:space="preserve">de los biosólidos en la planta de Punta Bandera en las celdas identificadas como 4, 5 y 6, debiendo en todo momento evitar afectar con deslaves de lodos, el canal a cielo abierto de las aguas residuales de la planta, los caminos y taludes colindantes a las celdas. </w:t>
      </w:r>
      <w:r w:rsidR="007E0650" w:rsidRPr="00377954">
        <w:rPr>
          <w:rFonts w:ascii="Montserrat" w:hAnsi="Montserrat"/>
        </w:rPr>
        <w:t xml:space="preserve">La franja de amortiguamiento deberá de ser de mínimo 10 metros. </w:t>
      </w:r>
      <w:r w:rsidR="00B50608" w:rsidRPr="00377954">
        <w:rPr>
          <w:rFonts w:ascii="Montserrat" w:hAnsi="Montserrat"/>
        </w:rPr>
        <w:t>Y se verá obligado a reforzar y/o construir los diques de contención de las celdas cada que sea necesario.</w:t>
      </w:r>
    </w:p>
    <w:p w14:paraId="0A32AE7A" w14:textId="1FFED5C5" w:rsidR="004D7408" w:rsidRPr="00377954" w:rsidRDefault="004D7408" w:rsidP="004D7408">
      <w:pPr>
        <w:pStyle w:val="Prrafodelista"/>
        <w:numPr>
          <w:ilvl w:val="0"/>
          <w:numId w:val="2"/>
        </w:numPr>
        <w:jc w:val="both"/>
        <w:rPr>
          <w:rFonts w:ascii="Montserrat" w:hAnsi="Montserrat"/>
        </w:rPr>
      </w:pPr>
      <w:r w:rsidRPr="00377954">
        <w:rPr>
          <w:rFonts w:ascii="Montserrat" w:hAnsi="Montserrat"/>
        </w:rPr>
        <w:t>Será obligación del “Prestador de Servicios” dotar</w:t>
      </w:r>
      <w:r w:rsidR="004E6792" w:rsidRPr="00377954">
        <w:rPr>
          <w:rFonts w:ascii="Montserrat" w:hAnsi="Montserrat"/>
        </w:rPr>
        <w:t xml:space="preserve"> con </w:t>
      </w:r>
      <w:r w:rsidR="00AB2D00" w:rsidRPr="00377954">
        <w:rPr>
          <w:rFonts w:ascii="Montserrat" w:hAnsi="Montserrat"/>
        </w:rPr>
        <w:t>horómetros</w:t>
      </w:r>
      <w:r w:rsidRPr="00377954">
        <w:rPr>
          <w:rFonts w:ascii="Montserrat" w:hAnsi="Montserrat"/>
        </w:rPr>
        <w:t xml:space="preserve"> la maquinaria enlistada en el TABLA 1, mismos que deberán funcionar correctamente durante toda la vigencia del contrato.</w:t>
      </w:r>
      <w:r w:rsidR="007D04EF" w:rsidRPr="00377954">
        <w:rPr>
          <w:rFonts w:ascii="Montserrat" w:hAnsi="Montserrat"/>
        </w:rPr>
        <w:t xml:space="preserve"> Registrando y tomando evidencia fotográfica, de manera diaria, el acumulado de horas de cada máquina al inicio y final de la jornada. Dicha información deberá ser presentada a personal de supervisión de la Comisión</w:t>
      </w:r>
      <w:r w:rsidR="00B50608" w:rsidRPr="00377954">
        <w:rPr>
          <w:rFonts w:ascii="Montserrat" w:hAnsi="Montserrat"/>
        </w:rPr>
        <w:t>, quien firmará autógrafamente las bitácoras</w:t>
      </w:r>
      <w:r w:rsidR="007D04EF" w:rsidRPr="00377954">
        <w:rPr>
          <w:rFonts w:ascii="Montserrat" w:hAnsi="Montserrat"/>
        </w:rPr>
        <w:t>.</w:t>
      </w:r>
    </w:p>
    <w:p w14:paraId="555C3AC9" w14:textId="430677BD" w:rsidR="004E6792" w:rsidRPr="00377954" w:rsidRDefault="004E6792" w:rsidP="004E6792">
      <w:pPr>
        <w:pStyle w:val="Prrafodelista"/>
        <w:numPr>
          <w:ilvl w:val="0"/>
          <w:numId w:val="2"/>
        </w:numPr>
        <w:jc w:val="both"/>
        <w:rPr>
          <w:rFonts w:ascii="Montserrat" w:hAnsi="Montserrat"/>
        </w:rPr>
      </w:pPr>
      <w:r w:rsidRPr="00377954">
        <w:rPr>
          <w:rFonts w:ascii="Montserrat" w:hAnsi="Montserrat"/>
        </w:rPr>
        <w:t>Será obligación del “Prestador de Servicios” dotar de diésel a través de camión nodriza a la maquinaria enlistada en la TABLA</w:t>
      </w:r>
      <w:r w:rsidR="00B31F66" w:rsidRPr="00377954">
        <w:rPr>
          <w:rFonts w:ascii="Montserrat" w:hAnsi="Montserrat"/>
        </w:rPr>
        <w:t xml:space="preserve"> </w:t>
      </w:r>
      <w:r w:rsidRPr="00377954">
        <w:rPr>
          <w:rFonts w:ascii="Montserrat" w:hAnsi="Montserrat"/>
        </w:rPr>
        <w:t>1</w:t>
      </w:r>
      <w:r w:rsidR="00E55CD4" w:rsidRPr="00377954">
        <w:rPr>
          <w:rFonts w:ascii="Montserrat" w:hAnsi="Montserrat"/>
        </w:rPr>
        <w:t xml:space="preserve"> o mediante la instalación de ta</w:t>
      </w:r>
      <w:r w:rsidR="00AB2D00" w:rsidRPr="00377954">
        <w:rPr>
          <w:rFonts w:ascii="Montserrat" w:hAnsi="Montserrat"/>
        </w:rPr>
        <w:t>n</w:t>
      </w:r>
      <w:r w:rsidR="00E55CD4" w:rsidRPr="00377954">
        <w:rPr>
          <w:rFonts w:ascii="Montserrat" w:hAnsi="Montserrat"/>
        </w:rPr>
        <w:t>que estacionario</w:t>
      </w:r>
      <w:r w:rsidRPr="00377954">
        <w:rPr>
          <w:rFonts w:ascii="Montserrat" w:hAnsi="Montserrat"/>
        </w:rPr>
        <w:t>, garantizando que la maquinaria nunca pare por falta de combustible</w:t>
      </w:r>
      <w:r w:rsidR="007D04EF" w:rsidRPr="00377954">
        <w:rPr>
          <w:rFonts w:ascii="Montserrat" w:hAnsi="Montserrat"/>
        </w:rPr>
        <w:t>.</w:t>
      </w:r>
      <w:r w:rsidR="00EA038A" w:rsidRPr="00377954">
        <w:rPr>
          <w:rFonts w:ascii="Montserrat" w:hAnsi="Montserrat"/>
        </w:rPr>
        <w:t xml:space="preserve"> (</w:t>
      </w:r>
      <w:r w:rsidR="00EA038A" w:rsidRPr="00377954">
        <w:rPr>
          <w:rFonts w:ascii="Montserrat" w:hAnsi="Montserrat"/>
          <w:b/>
          <w:bCs/>
        </w:rPr>
        <w:t xml:space="preserve">Se penalizará con el </w:t>
      </w:r>
      <w:r w:rsidR="00612306" w:rsidRPr="00377954">
        <w:rPr>
          <w:rFonts w:ascii="Montserrat" w:hAnsi="Montserrat"/>
          <w:b/>
          <w:bCs/>
        </w:rPr>
        <w:t>3</w:t>
      </w:r>
      <w:r w:rsidR="00EA038A" w:rsidRPr="00377954">
        <w:rPr>
          <w:rFonts w:ascii="Montserrat" w:hAnsi="Montserrat"/>
          <w:b/>
          <w:bCs/>
        </w:rPr>
        <w:t>0% del valor de la hora, por cada hora que no se preste el servicio por falta de combustible</w:t>
      </w:r>
      <w:r w:rsidR="00EA038A" w:rsidRPr="00377954">
        <w:rPr>
          <w:rFonts w:ascii="Montserrat" w:hAnsi="Montserrat"/>
        </w:rPr>
        <w:t>).</w:t>
      </w:r>
    </w:p>
    <w:p w14:paraId="4E482143" w14:textId="77777777" w:rsidR="007D04EF" w:rsidRPr="00377954" w:rsidRDefault="007D04EF" w:rsidP="007D04EF">
      <w:pPr>
        <w:pStyle w:val="Prrafodelista"/>
        <w:numPr>
          <w:ilvl w:val="0"/>
          <w:numId w:val="2"/>
        </w:numPr>
        <w:jc w:val="both"/>
        <w:rPr>
          <w:rFonts w:ascii="Montserrat" w:hAnsi="Montserrat"/>
        </w:rPr>
      </w:pPr>
      <w:r w:rsidRPr="00377954">
        <w:rPr>
          <w:rFonts w:ascii="Montserrat" w:hAnsi="Montserrat"/>
        </w:rPr>
        <w:t>La maquin</w:t>
      </w:r>
      <w:r w:rsidR="00B50608" w:rsidRPr="00377954">
        <w:rPr>
          <w:rFonts w:ascii="Montserrat" w:hAnsi="Montserrat"/>
        </w:rPr>
        <w:t xml:space="preserve">aria enlistada en la TABLA 1 </w:t>
      </w:r>
      <w:r w:rsidRPr="00377954">
        <w:rPr>
          <w:rFonts w:ascii="Montserrat" w:hAnsi="Montserrat"/>
        </w:rPr>
        <w:t xml:space="preserve">podrá abandonar la instalación denominada “Punta Bandera” </w:t>
      </w:r>
      <w:r w:rsidR="00B50608" w:rsidRPr="00377954">
        <w:rPr>
          <w:rFonts w:ascii="Montserrat" w:hAnsi="Montserrat"/>
        </w:rPr>
        <w:t>solo con</w:t>
      </w:r>
      <w:r w:rsidRPr="00377954">
        <w:rPr>
          <w:rFonts w:ascii="Montserrat" w:hAnsi="Montserrat"/>
        </w:rPr>
        <w:t xml:space="preserve"> previa autorización o instrucción de la Comisión. El “Prestador de Servicios” deberá notificar a la </w:t>
      </w:r>
      <w:r w:rsidR="000D72B0" w:rsidRPr="00377954">
        <w:rPr>
          <w:rFonts w:ascii="Montserrat" w:hAnsi="Montserrat"/>
        </w:rPr>
        <w:t>Comisión</w:t>
      </w:r>
      <w:r w:rsidRPr="00377954">
        <w:rPr>
          <w:rFonts w:ascii="Montserrat" w:hAnsi="Montserrat"/>
        </w:rPr>
        <w:t xml:space="preserve"> y conseguir autorización para sacar, por sus propios medios, la maquinaria a reparación. De igual manera deberá notificar </w:t>
      </w:r>
      <w:r w:rsidR="000D72B0" w:rsidRPr="00377954">
        <w:rPr>
          <w:rFonts w:ascii="Montserrat" w:hAnsi="Montserrat"/>
        </w:rPr>
        <w:t>y solicitar autorización para cualquier cambio de maquinaria que desee realizar, las características entre una máquina y otra deberán ser equivalentes.</w:t>
      </w:r>
    </w:p>
    <w:p w14:paraId="4030E4ED" w14:textId="33F0AA12" w:rsidR="00E55CD4" w:rsidRPr="00377954" w:rsidRDefault="00E55CD4" w:rsidP="00E55CD4">
      <w:pPr>
        <w:pStyle w:val="Prrafodelista"/>
        <w:numPr>
          <w:ilvl w:val="0"/>
          <w:numId w:val="2"/>
        </w:numPr>
        <w:jc w:val="both"/>
        <w:rPr>
          <w:rFonts w:ascii="Montserrat" w:hAnsi="Montserrat"/>
        </w:rPr>
      </w:pPr>
      <w:r w:rsidRPr="00377954">
        <w:rPr>
          <w:rFonts w:ascii="Montserrat" w:hAnsi="Montserrat"/>
        </w:rPr>
        <w:lastRenderedPageBreak/>
        <w:t>La operación, vigilancia, resguardo, las medidas de seguridad y p</w:t>
      </w:r>
      <w:r w:rsidR="00BC7415" w:rsidRPr="00377954">
        <w:rPr>
          <w:rFonts w:ascii="Montserrat" w:hAnsi="Montserrat"/>
        </w:rPr>
        <w:t>é</w:t>
      </w:r>
      <w:r w:rsidRPr="00377954">
        <w:rPr>
          <w:rFonts w:ascii="Montserrat" w:hAnsi="Montserrat"/>
        </w:rPr>
        <w:t>rdidas por robo de combustible, en todo momento será responsabilidad del “Prestador de Servicios”.</w:t>
      </w:r>
    </w:p>
    <w:p w14:paraId="2ECB2CEB" w14:textId="77777777" w:rsidR="00EB0F40" w:rsidRPr="00377954" w:rsidRDefault="00EB0F40" w:rsidP="00EB0F40">
      <w:pPr>
        <w:pStyle w:val="Prrafodelista"/>
        <w:numPr>
          <w:ilvl w:val="0"/>
          <w:numId w:val="2"/>
        </w:numPr>
        <w:jc w:val="both"/>
        <w:rPr>
          <w:rFonts w:ascii="Montserrat" w:hAnsi="Montserrat"/>
        </w:rPr>
      </w:pPr>
      <w:r w:rsidRPr="00377954">
        <w:rPr>
          <w:rFonts w:ascii="Montserrat" w:hAnsi="Montserrat"/>
        </w:rPr>
        <w:t>El “Prestador de Servicios” deberá entregar por escrito a “La Comisión”, los días 25 de cada mes, constancia del pago de sus obligaciones Obrero-Patronales ante el Instituto Mexicano del Seguro Social e Instituto del Fondo Nacional de la Vivienda de los Trabajadores.</w:t>
      </w:r>
    </w:p>
    <w:p w14:paraId="4386FE86" w14:textId="09A1D52E" w:rsidR="004D7408" w:rsidRPr="00377954" w:rsidRDefault="004D7408" w:rsidP="004D7408">
      <w:pPr>
        <w:pStyle w:val="Prrafodelista"/>
        <w:numPr>
          <w:ilvl w:val="0"/>
          <w:numId w:val="2"/>
        </w:numPr>
        <w:jc w:val="both"/>
        <w:rPr>
          <w:rFonts w:ascii="Montserrat" w:hAnsi="Montserrat"/>
        </w:rPr>
      </w:pPr>
      <w:r w:rsidRPr="00377954">
        <w:rPr>
          <w:rFonts w:ascii="Montserrat" w:hAnsi="Montserrat"/>
        </w:rPr>
        <w:t xml:space="preserve">El “Prestador de Servicios” deberá de elaborar un reporte mensual en donde ampare las horas de trabajo de la maquinaria </w:t>
      </w:r>
      <w:r w:rsidR="004E6792" w:rsidRPr="00377954">
        <w:rPr>
          <w:rFonts w:ascii="Montserrat" w:hAnsi="Montserrat"/>
        </w:rPr>
        <w:t>enlistada en la TABLA 1</w:t>
      </w:r>
      <w:r w:rsidRPr="00377954">
        <w:rPr>
          <w:rFonts w:ascii="Montserrat" w:hAnsi="Montserrat"/>
        </w:rPr>
        <w:t xml:space="preserve">, presentando para tales efectos fotografía del registro del </w:t>
      </w:r>
      <w:r w:rsidR="00BC7415" w:rsidRPr="00377954">
        <w:rPr>
          <w:rFonts w:ascii="Montserrat" w:hAnsi="Montserrat"/>
        </w:rPr>
        <w:t>horómetro</w:t>
      </w:r>
      <w:r w:rsidRPr="00377954">
        <w:rPr>
          <w:rFonts w:ascii="Montserrat" w:hAnsi="Montserrat"/>
        </w:rPr>
        <w:t xml:space="preserve"> del día primero y ultimo de cada mes. </w:t>
      </w:r>
      <w:r w:rsidR="004E6792" w:rsidRPr="00377954">
        <w:rPr>
          <w:rFonts w:ascii="Montserrat" w:hAnsi="Montserrat"/>
        </w:rPr>
        <w:t>También deberá reportar mensualmente las actividades relacionadas al mantenimiento de caminos.</w:t>
      </w:r>
    </w:p>
    <w:p w14:paraId="2CDF3BA3" w14:textId="77777777" w:rsidR="004E6792" w:rsidRPr="00377954" w:rsidRDefault="004E6792" w:rsidP="004D7408">
      <w:pPr>
        <w:pStyle w:val="Prrafodelista"/>
        <w:numPr>
          <w:ilvl w:val="0"/>
          <w:numId w:val="2"/>
        </w:numPr>
        <w:jc w:val="both"/>
        <w:rPr>
          <w:rFonts w:ascii="Montserrat" w:hAnsi="Montserrat"/>
        </w:rPr>
      </w:pPr>
      <w:r w:rsidRPr="00377954">
        <w:rPr>
          <w:rFonts w:ascii="Montserrat" w:hAnsi="Montserrat"/>
        </w:rPr>
        <w:t>El reporte mensual deberá de contener evidencia fotográfica de cada una de las actividades reportadas.</w:t>
      </w:r>
    </w:p>
    <w:p w14:paraId="0AFFB7B5" w14:textId="77777777" w:rsidR="004E6792" w:rsidRPr="00377954" w:rsidRDefault="004E6792" w:rsidP="004E6792">
      <w:pPr>
        <w:pStyle w:val="Prrafodelista"/>
        <w:numPr>
          <w:ilvl w:val="0"/>
          <w:numId w:val="2"/>
        </w:numPr>
        <w:jc w:val="both"/>
        <w:rPr>
          <w:rFonts w:ascii="Montserrat" w:hAnsi="Montserrat"/>
        </w:rPr>
      </w:pPr>
      <w:r w:rsidRPr="00377954">
        <w:rPr>
          <w:rFonts w:ascii="Montserrat" w:hAnsi="Montserrat"/>
        </w:rPr>
        <w:t>Será obligación del “Prestador de Servicios” implementar las siguientes bitácoras de operación:</w:t>
      </w:r>
    </w:p>
    <w:p w14:paraId="0F3745EA" w14:textId="522434CD" w:rsidR="004E6792" w:rsidRPr="00377954" w:rsidRDefault="004E6792" w:rsidP="004E6792">
      <w:pPr>
        <w:pStyle w:val="Prrafodelista"/>
        <w:ind w:left="1080"/>
        <w:jc w:val="both"/>
        <w:rPr>
          <w:rFonts w:ascii="Montserrat" w:hAnsi="Montserrat"/>
        </w:rPr>
      </w:pPr>
      <w:r w:rsidRPr="00377954">
        <w:rPr>
          <w:rFonts w:ascii="Montserrat" w:hAnsi="Montserrat"/>
        </w:rPr>
        <w:t>Registro de horas de trabajo (</w:t>
      </w:r>
      <w:r w:rsidR="00BC7415" w:rsidRPr="00377954">
        <w:rPr>
          <w:rFonts w:ascii="Montserrat" w:hAnsi="Montserrat"/>
        </w:rPr>
        <w:t>horómetros</w:t>
      </w:r>
      <w:r w:rsidRPr="00377954">
        <w:rPr>
          <w:rFonts w:ascii="Montserrat" w:hAnsi="Montserrat"/>
        </w:rPr>
        <w:t>) de la maquinaria enlistada en la TABLA 1.</w:t>
      </w:r>
    </w:p>
    <w:p w14:paraId="5681ED76" w14:textId="77777777" w:rsidR="004E6792" w:rsidRPr="00377954" w:rsidRDefault="00B50608" w:rsidP="004E6792">
      <w:pPr>
        <w:pStyle w:val="Prrafodelista"/>
        <w:ind w:left="1080"/>
        <w:jc w:val="both"/>
        <w:rPr>
          <w:rFonts w:ascii="Montserrat" w:hAnsi="Montserrat"/>
        </w:rPr>
      </w:pPr>
      <w:r w:rsidRPr="00377954">
        <w:rPr>
          <w:rFonts w:ascii="Montserrat" w:hAnsi="Montserrat"/>
        </w:rPr>
        <w:t>Cuantificar los v</w:t>
      </w:r>
      <w:r w:rsidR="004E6792" w:rsidRPr="00377954">
        <w:rPr>
          <w:rFonts w:ascii="Montserrat" w:hAnsi="Montserrat"/>
        </w:rPr>
        <w:t>olúmenes de materiales de banco agregados.</w:t>
      </w:r>
    </w:p>
    <w:p w14:paraId="517F9E55" w14:textId="77777777" w:rsidR="004E6792" w:rsidRPr="00377954" w:rsidRDefault="004E6792" w:rsidP="004E6792">
      <w:pPr>
        <w:pStyle w:val="Prrafodelista"/>
        <w:ind w:left="1080"/>
        <w:jc w:val="both"/>
        <w:rPr>
          <w:rFonts w:ascii="Montserrat" w:hAnsi="Montserrat"/>
        </w:rPr>
      </w:pPr>
      <w:r w:rsidRPr="00377954">
        <w:rPr>
          <w:rFonts w:ascii="Montserrat" w:hAnsi="Montserrat"/>
        </w:rPr>
        <w:t>Consumo de diésel de la maquinaria enlistada en la TABLA 1.</w:t>
      </w:r>
    </w:p>
    <w:p w14:paraId="27EA143F" w14:textId="77777777" w:rsidR="004E6792" w:rsidRPr="00377954" w:rsidRDefault="004E6792" w:rsidP="007E0650">
      <w:pPr>
        <w:pStyle w:val="Prrafodelista"/>
        <w:ind w:left="1080"/>
        <w:jc w:val="both"/>
        <w:rPr>
          <w:rFonts w:ascii="Montserrat" w:hAnsi="Montserrat"/>
        </w:rPr>
      </w:pPr>
      <w:r w:rsidRPr="00377954">
        <w:rPr>
          <w:rFonts w:ascii="Montserrat" w:hAnsi="Montserrat"/>
        </w:rPr>
        <w:t>El registro de las unidades que ingresan diariamente a disponer a las celdas.</w:t>
      </w:r>
    </w:p>
    <w:p w14:paraId="5A1787E8" w14:textId="584295DB" w:rsidR="004E6792" w:rsidRPr="00377954" w:rsidRDefault="004E6792" w:rsidP="004D7408">
      <w:pPr>
        <w:pStyle w:val="Prrafodelista"/>
        <w:numPr>
          <w:ilvl w:val="0"/>
          <w:numId w:val="2"/>
        </w:numPr>
        <w:jc w:val="both"/>
        <w:rPr>
          <w:rFonts w:ascii="Montserrat" w:hAnsi="Montserrat"/>
        </w:rPr>
      </w:pPr>
      <w:r w:rsidRPr="00377954">
        <w:rPr>
          <w:rFonts w:ascii="Montserrat" w:hAnsi="Montserrat"/>
        </w:rPr>
        <w:t>El reporte deberá ser entregado durante los primeros 5 días naturales de cada mes y acompañado de la factura mensual del servicio</w:t>
      </w:r>
      <w:r w:rsidR="00A108DB" w:rsidRPr="00377954">
        <w:rPr>
          <w:rFonts w:ascii="Montserrat" w:hAnsi="Montserrat"/>
        </w:rPr>
        <w:t xml:space="preserve"> </w:t>
      </w:r>
      <w:r w:rsidR="00A108DB" w:rsidRPr="00377954">
        <w:rPr>
          <w:rFonts w:ascii="Montserrat" w:hAnsi="Montserrat"/>
          <w:b/>
          <w:bCs/>
        </w:rPr>
        <w:t>previamente conciliada con el supervisor de “La Comisión” de las horas laboradas comprobadas mediante las bitácoras</w:t>
      </w:r>
      <w:r w:rsidRPr="00377954">
        <w:rPr>
          <w:rFonts w:ascii="Montserrat" w:hAnsi="Montserrat"/>
        </w:rPr>
        <w:t>.</w:t>
      </w:r>
    </w:p>
    <w:p w14:paraId="53C5B303" w14:textId="77777777" w:rsidR="001B2469" w:rsidRPr="00377954" w:rsidRDefault="001B2469" w:rsidP="001B2469">
      <w:pPr>
        <w:pStyle w:val="Prrafodelista"/>
        <w:numPr>
          <w:ilvl w:val="0"/>
          <w:numId w:val="2"/>
        </w:numPr>
        <w:jc w:val="both"/>
        <w:rPr>
          <w:rFonts w:ascii="Montserrat" w:hAnsi="Montserrat"/>
        </w:rPr>
      </w:pPr>
      <w:r w:rsidRPr="00377954">
        <w:rPr>
          <w:rFonts w:ascii="Montserrat" w:hAnsi="Montserrat"/>
        </w:rPr>
        <w:t>Suministro, operación y mantenimiento de la maquinaria pe</w:t>
      </w:r>
      <w:r w:rsidR="007A037C" w:rsidRPr="00377954">
        <w:rPr>
          <w:rFonts w:ascii="Montserrat" w:hAnsi="Montserrat"/>
        </w:rPr>
        <w:t>sada especificada en la TABLA 1, necesaria para la operación del SITIO.</w:t>
      </w:r>
    </w:p>
    <w:p w14:paraId="62714ADC" w14:textId="77777777" w:rsidR="001B2469" w:rsidRPr="00377954" w:rsidRDefault="001B2469" w:rsidP="001B2469">
      <w:pPr>
        <w:pStyle w:val="Prrafodelista"/>
        <w:numPr>
          <w:ilvl w:val="0"/>
          <w:numId w:val="2"/>
        </w:numPr>
        <w:jc w:val="both"/>
        <w:rPr>
          <w:rFonts w:ascii="Montserrat" w:hAnsi="Montserrat"/>
        </w:rPr>
      </w:pPr>
      <w:r w:rsidRPr="00377954">
        <w:rPr>
          <w:rFonts w:ascii="Montserrat" w:hAnsi="Montserrat"/>
        </w:rPr>
        <w:t>Realizar y llevar a cabo p</w:t>
      </w:r>
      <w:r w:rsidR="00E86C94" w:rsidRPr="00377954">
        <w:rPr>
          <w:rFonts w:ascii="Montserrat" w:hAnsi="Montserrat"/>
        </w:rPr>
        <w:t xml:space="preserve">rograma de capacitación del personal que labore en el SITIO. </w:t>
      </w:r>
    </w:p>
    <w:p w14:paraId="2F51D2C8" w14:textId="77777777" w:rsidR="00A06C51" w:rsidRPr="00377954" w:rsidRDefault="00A06C51" w:rsidP="00A06C51">
      <w:pPr>
        <w:pStyle w:val="Prrafodelista"/>
        <w:numPr>
          <w:ilvl w:val="0"/>
          <w:numId w:val="2"/>
        </w:numPr>
        <w:jc w:val="both"/>
        <w:rPr>
          <w:rFonts w:ascii="Montserrat" w:hAnsi="Montserrat"/>
        </w:rPr>
      </w:pPr>
      <w:r w:rsidRPr="00377954">
        <w:rPr>
          <w:rFonts w:ascii="Montserrat" w:hAnsi="Montserrat"/>
        </w:rPr>
        <w:t>El “Prestador de Servicios” deberá de presentar por escrito a “La Comisión”, en un periodo no mayor a los 30 días naturales contados a partir del inicio de las operaciones, las licencias, permisos, seguros (daños a terceros y de medio ambiente) vigentes.</w:t>
      </w:r>
    </w:p>
    <w:p w14:paraId="71101BF8" w14:textId="77777777" w:rsidR="00A06C51" w:rsidRPr="00377954" w:rsidRDefault="00A06C51" w:rsidP="00A06C51">
      <w:pPr>
        <w:pStyle w:val="Prrafodelista"/>
        <w:numPr>
          <w:ilvl w:val="0"/>
          <w:numId w:val="2"/>
        </w:numPr>
        <w:jc w:val="both"/>
        <w:rPr>
          <w:rFonts w:ascii="Montserrat" w:hAnsi="Montserrat"/>
        </w:rPr>
      </w:pPr>
      <w:r w:rsidRPr="00377954">
        <w:rPr>
          <w:rFonts w:ascii="Montserrat" w:hAnsi="Montserrat"/>
        </w:rPr>
        <w:t>El “Prestador de Servicios” deberá de presentar por escrito, en un periodo no mayor a los 30 días naturales contados a partir del inicio de las operaciones, expediente de cada uno de los operadores del sitio, dicho expediente deberá contener lo siguiente:</w:t>
      </w:r>
    </w:p>
    <w:p w14:paraId="120DE6B8" w14:textId="77777777" w:rsidR="00A06C51" w:rsidRPr="00377954" w:rsidRDefault="00A06C51" w:rsidP="00A06C51">
      <w:pPr>
        <w:pStyle w:val="Prrafodelista"/>
        <w:numPr>
          <w:ilvl w:val="0"/>
          <w:numId w:val="3"/>
        </w:numPr>
        <w:jc w:val="both"/>
        <w:rPr>
          <w:rFonts w:ascii="Montserrat" w:hAnsi="Montserrat"/>
        </w:rPr>
      </w:pPr>
      <w:r w:rsidRPr="00377954">
        <w:rPr>
          <w:rFonts w:ascii="Montserrat" w:hAnsi="Montserrat"/>
        </w:rPr>
        <w:lastRenderedPageBreak/>
        <w:t>Ficha técnica con datos personales, fotografía y firma autógrafa del operador.</w:t>
      </w:r>
    </w:p>
    <w:p w14:paraId="3A58CA6E" w14:textId="77777777" w:rsidR="00A06C51" w:rsidRPr="00377954" w:rsidRDefault="00A06C51" w:rsidP="00A06C51">
      <w:pPr>
        <w:pStyle w:val="Prrafodelista"/>
        <w:numPr>
          <w:ilvl w:val="0"/>
          <w:numId w:val="3"/>
        </w:numPr>
        <w:jc w:val="both"/>
        <w:rPr>
          <w:rFonts w:ascii="Montserrat" w:hAnsi="Montserrat"/>
        </w:rPr>
      </w:pPr>
      <w:r w:rsidRPr="00377954">
        <w:rPr>
          <w:rFonts w:ascii="Montserrat" w:hAnsi="Montserrat"/>
        </w:rPr>
        <w:t>Identificación oficial vigente.</w:t>
      </w:r>
    </w:p>
    <w:p w14:paraId="7B5AB087" w14:textId="77777777" w:rsidR="00A06C51" w:rsidRPr="00377954" w:rsidRDefault="00A06C51" w:rsidP="00A06C51">
      <w:pPr>
        <w:pStyle w:val="Prrafodelista"/>
        <w:numPr>
          <w:ilvl w:val="0"/>
          <w:numId w:val="3"/>
        </w:numPr>
        <w:jc w:val="both"/>
        <w:rPr>
          <w:rFonts w:ascii="Montserrat" w:hAnsi="Montserrat"/>
        </w:rPr>
      </w:pPr>
      <w:r w:rsidRPr="00377954">
        <w:rPr>
          <w:rFonts w:ascii="Montserrat" w:hAnsi="Montserrat"/>
        </w:rPr>
        <w:t>Carta de no antecedentes penales.</w:t>
      </w:r>
    </w:p>
    <w:p w14:paraId="613331B0" w14:textId="77777777" w:rsidR="00A06C51" w:rsidRPr="00377954" w:rsidRDefault="00A06C51" w:rsidP="00A06C51">
      <w:pPr>
        <w:pStyle w:val="Prrafodelista"/>
        <w:numPr>
          <w:ilvl w:val="0"/>
          <w:numId w:val="3"/>
        </w:numPr>
        <w:jc w:val="both"/>
        <w:rPr>
          <w:rFonts w:ascii="Montserrat" w:hAnsi="Montserrat"/>
        </w:rPr>
      </w:pPr>
      <w:r w:rsidRPr="00377954">
        <w:rPr>
          <w:rFonts w:ascii="Montserrat" w:hAnsi="Montserrat"/>
        </w:rPr>
        <w:t>Examen antidoping.</w:t>
      </w:r>
    </w:p>
    <w:p w14:paraId="04061684" w14:textId="19C5EBDC" w:rsidR="00A06C51" w:rsidRPr="00377954" w:rsidRDefault="00A06C51" w:rsidP="00A06C51">
      <w:pPr>
        <w:pStyle w:val="Prrafodelista"/>
        <w:numPr>
          <w:ilvl w:val="0"/>
          <w:numId w:val="3"/>
        </w:numPr>
        <w:jc w:val="both"/>
        <w:rPr>
          <w:rFonts w:ascii="Montserrat" w:hAnsi="Montserrat"/>
        </w:rPr>
      </w:pPr>
      <w:r w:rsidRPr="00377954">
        <w:rPr>
          <w:rFonts w:ascii="Montserrat" w:hAnsi="Montserrat"/>
        </w:rPr>
        <w:t>Evidencia que avale la experiencia técnica operando maquinaria pesada (DC-3), constancia de habilidades o constancia de competencias laborales emitido por un agente capacitador con registro ante la Secretar</w:t>
      </w:r>
      <w:r w:rsidR="00BC7415" w:rsidRPr="00377954">
        <w:rPr>
          <w:rFonts w:ascii="Montserrat" w:hAnsi="Montserrat"/>
        </w:rPr>
        <w:t>í</w:t>
      </w:r>
      <w:r w:rsidRPr="00377954">
        <w:rPr>
          <w:rFonts w:ascii="Montserrat" w:hAnsi="Montserrat"/>
        </w:rPr>
        <w:t>a del Trabajo y Previsión Social.</w:t>
      </w:r>
    </w:p>
    <w:p w14:paraId="789A76CE" w14:textId="2D108EE7" w:rsidR="001B2469" w:rsidRPr="00377954" w:rsidRDefault="00E86C94" w:rsidP="001B2469">
      <w:pPr>
        <w:pStyle w:val="Prrafodelista"/>
        <w:numPr>
          <w:ilvl w:val="0"/>
          <w:numId w:val="2"/>
        </w:numPr>
        <w:jc w:val="both"/>
        <w:rPr>
          <w:rFonts w:ascii="Montserrat" w:hAnsi="Montserrat"/>
        </w:rPr>
      </w:pPr>
      <w:r w:rsidRPr="00377954">
        <w:rPr>
          <w:rFonts w:ascii="Montserrat" w:hAnsi="Montserrat"/>
        </w:rPr>
        <w:t xml:space="preserve">Elaborar un manual de operación del SITIO, y vigilar su cumplimiento. Dicho manual deberá ser aprobado por </w:t>
      </w:r>
      <w:r w:rsidR="007E0650" w:rsidRPr="00377954">
        <w:rPr>
          <w:rFonts w:ascii="Montserrat" w:hAnsi="Montserrat"/>
        </w:rPr>
        <w:t>“La Comisión”.</w:t>
      </w:r>
    </w:p>
    <w:p w14:paraId="58CCA728" w14:textId="77777777" w:rsidR="001B2469" w:rsidRPr="00377954" w:rsidRDefault="00E86C94" w:rsidP="007A037C">
      <w:pPr>
        <w:pStyle w:val="Prrafodelista"/>
        <w:numPr>
          <w:ilvl w:val="0"/>
          <w:numId w:val="2"/>
        </w:numPr>
        <w:jc w:val="both"/>
        <w:rPr>
          <w:rFonts w:ascii="Montserrat" w:hAnsi="Montserrat"/>
        </w:rPr>
      </w:pPr>
      <w:r w:rsidRPr="00377954">
        <w:rPr>
          <w:rFonts w:ascii="Montserrat" w:hAnsi="Montserrat"/>
        </w:rPr>
        <w:t xml:space="preserve">Elaborar </w:t>
      </w:r>
      <w:r w:rsidR="001B2469" w:rsidRPr="00377954">
        <w:rPr>
          <w:rFonts w:ascii="Montserrat" w:hAnsi="Montserrat"/>
        </w:rPr>
        <w:t xml:space="preserve">plan de mantenimiento preventivo de maquinaria </w:t>
      </w:r>
      <w:r w:rsidR="004E6792" w:rsidRPr="00377954">
        <w:rPr>
          <w:rFonts w:ascii="Montserrat" w:hAnsi="Montserrat"/>
        </w:rPr>
        <w:t>enlistada en la TABLA 1</w:t>
      </w:r>
      <w:r w:rsidR="007A037C" w:rsidRPr="00377954">
        <w:rPr>
          <w:rFonts w:ascii="Montserrat" w:hAnsi="Montserrat"/>
        </w:rPr>
        <w:t xml:space="preserve"> y vigilar su cumplimiento. </w:t>
      </w:r>
      <w:r w:rsidR="00B50608" w:rsidRPr="00377954">
        <w:rPr>
          <w:rFonts w:ascii="Montserrat" w:hAnsi="Montserrat"/>
        </w:rPr>
        <w:t>Deberá entregar mensualmente copia de las ordenes de trabajos realizados a la maquinaria.</w:t>
      </w:r>
    </w:p>
    <w:p w14:paraId="3E35A025" w14:textId="77777777" w:rsidR="00E55CD4" w:rsidRPr="00377954" w:rsidRDefault="00E55CD4" w:rsidP="00E55CD4">
      <w:pPr>
        <w:pStyle w:val="Prrafodelista"/>
        <w:numPr>
          <w:ilvl w:val="0"/>
          <w:numId w:val="2"/>
        </w:numPr>
        <w:jc w:val="both"/>
        <w:rPr>
          <w:rFonts w:ascii="Montserrat" w:hAnsi="Montserrat"/>
        </w:rPr>
      </w:pPr>
      <w:r w:rsidRPr="00377954">
        <w:rPr>
          <w:rFonts w:ascii="Montserrat" w:hAnsi="Montserrat"/>
        </w:rPr>
        <w:t>Elaborar plan de mantenimiento preventivo a caminos de terracería y vigilar su cumplimiento. Dicho plan de mantenimiento deberá ser aprobado por “La Comisión”.</w:t>
      </w:r>
    </w:p>
    <w:p w14:paraId="2A4D7386" w14:textId="6F46FA33" w:rsidR="001B2469" w:rsidRPr="00377954" w:rsidRDefault="007E0650" w:rsidP="001B2469">
      <w:pPr>
        <w:pStyle w:val="Prrafodelista"/>
        <w:numPr>
          <w:ilvl w:val="0"/>
          <w:numId w:val="2"/>
        </w:numPr>
        <w:jc w:val="both"/>
        <w:rPr>
          <w:rFonts w:ascii="Montserrat" w:hAnsi="Montserrat"/>
        </w:rPr>
      </w:pPr>
      <w:r w:rsidRPr="00377954">
        <w:rPr>
          <w:rFonts w:ascii="Montserrat" w:hAnsi="Montserrat"/>
        </w:rPr>
        <w:t>Será responsabilidad del “Prestador de Servicios” la i</w:t>
      </w:r>
      <w:r w:rsidR="00E86C94" w:rsidRPr="00377954">
        <w:rPr>
          <w:rFonts w:ascii="Montserrat" w:hAnsi="Montserrat"/>
        </w:rPr>
        <w:t xml:space="preserve">nstalación de las oficinas </w:t>
      </w:r>
      <w:r w:rsidR="007A037C" w:rsidRPr="00377954">
        <w:rPr>
          <w:rFonts w:ascii="Montserrat" w:hAnsi="Montserrat"/>
        </w:rPr>
        <w:t>móviles</w:t>
      </w:r>
      <w:r w:rsidR="00E86C94" w:rsidRPr="00377954">
        <w:rPr>
          <w:rFonts w:ascii="Montserrat" w:hAnsi="Montserrat"/>
        </w:rPr>
        <w:t xml:space="preserve"> operativas con mobiliario y equipo que requiera</w:t>
      </w:r>
      <w:r w:rsidR="007A037C" w:rsidRPr="00377954">
        <w:rPr>
          <w:rFonts w:ascii="Montserrat" w:hAnsi="Montserrat"/>
        </w:rPr>
        <w:t xml:space="preserve"> el personal de operación del SITIO.</w:t>
      </w:r>
      <w:r w:rsidR="00E86C94" w:rsidRPr="00377954">
        <w:rPr>
          <w:rFonts w:ascii="Montserrat" w:hAnsi="Montserrat"/>
        </w:rPr>
        <w:t xml:space="preserve"> </w:t>
      </w:r>
    </w:p>
    <w:p w14:paraId="7855AB7A" w14:textId="77777777" w:rsidR="001B2469" w:rsidRPr="00377954" w:rsidRDefault="00EB0F40" w:rsidP="007E0650">
      <w:pPr>
        <w:pStyle w:val="Prrafodelista"/>
        <w:numPr>
          <w:ilvl w:val="0"/>
          <w:numId w:val="2"/>
        </w:numPr>
        <w:jc w:val="both"/>
        <w:rPr>
          <w:rFonts w:ascii="Montserrat" w:hAnsi="Montserrat"/>
        </w:rPr>
      </w:pPr>
      <w:r w:rsidRPr="00377954">
        <w:rPr>
          <w:rFonts w:ascii="Montserrat" w:hAnsi="Montserrat"/>
        </w:rPr>
        <w:t>Será responsabilidad del “Prestador de Servicios” establecer el</w:t>
      </w:r>
      <w:r w:rsidR="00E86C94" w:rsidRPr="00377954">
        <w:rPr>
          <w:rFonts w:ascii="Montserrat" w:hAnsi="Montserrat"/>
        </w:rPr>
        <w:t xml:space="preserve"> área de </w:t>
      </w:r>
      <w:r w:rsidR="007A037C" w:rsidRPr="00377954">
        <w:rPr>
          <w:rFonts w:ascii="Montserrat" w:hAnsi="Montserrat"/>
        </w:rPr>
        <w:t xml:space="preserve">descarga y espera de vehículos de transporte de </w:t>
      </w:r>
      <w:proofErr w:type="spellStart"/>
      <w:r w:rsidR="007A037C" w:rsidRPr="00377954">
        <w:rPr>
          <w:rFonts w:ascii="Montserrat" w:hAnsi="Montserrat"/>
        </w:rPr>
        <w:t>biosolidos</w:t>
      </w:r>
      <w:proofErr w:type="spellEnd"/>
      <w:r w:rsidR="007A037C" w:rsidRPr="00377954">
        <w:rPr>
          <w:rFonts w:ascii="Montserrat" w:hAnsi="Montserrat"/>
        </w:rPr>
        <w:t>.</w:t>
      </w:r>
      <w:r w:rsidR="00E86C94" w:rsidRPr="00377954">
        <w:rPr>
          <w:rFonts w:ascii="Montserrat" w:hAnsi="Montserrat"/>
        </w:rPr>
        <w:t xml:space="preserve">  </w:t>
      </w:r>
    </w:p>
    <w:p w14:paraId="09A05252" w14:textId="77777777" w:rsidR="001B2469" w:rsidRPr="00377954" w:rsidRDefault="00EB0F40" w:rsidP="001B2469">
      <w:pPr>
        <w:pStyle w:val="Prrafodelista"/>
        <w:numPr>
          <w:ilvl w:val="0"/>
          <w:numId w:val="2"/>
        </w:numPr>
        <w:jc w:val="both"/>
        <w:rPr>
          <w:rFonts w:ascii="Montserrat" w:hAnsi="Montserrat"/>
        </w:rPr>
      </w:pPr>
      <w:r w:rsidRPr="00377954">
        <w:rPr>
          <w:rFonts w:ascii="Montserrat" w:hAnsi="Montserrat"/>
        </w:rPr>
        <w:t>Será responsabilidad del “Prestador de Servicios” la instalación de</w:t>
      </w:r>
      <w:r w:rsidR="00E86C94" w:rsidRPr="00377954">
        <w:rPr>
          <w:rFonts w:ascii="Montserrat" w:hAnsi="Montserrat"/>
        </w:rPr>
        <w:t xml:space="preserve"> señalamientos informativos, preventivos y restrictivos</w:t>
      </w:r>
      <w:r w:rsidR="007E0650" w:rsidRPr="00377954">
        <w:rPr>
          <w:rFonts w:ascii="Montserrat" w:hAnsi="Montserrat"/>
        </w:rPr>
        <w:t xml:space="preserve"> en los caminos por donde transiten los camiones y en las celdas</w:t>
      </w:r>
      <w:r w:rsidR="00E86C94" w:rsidRPr="00377954">
        <w:rPr>
          <w:rFonts w:ascii="Montserrat" w:hAnsi="Montserrat"/>
        </w:rPr>
        <w:t xml:space="preserve">. </w:t>
      </w:r>
    </w:p>
    <w:p w14:paraId="6682D5F3" w14:textId="77777777" w:rsidR="00025CD7" w:rsidRPr="00377954" w:rsidRDefault="00025CD7">
      <w:pPr>
        <w:rPr>
          <w:rFonts w:ascii="Montserrat" w:hAnsi="Montserrat"/>
        </w:rPr>
      </w:pPr>
    </w:p>
    <w:p w14:paraId="4456B407" w14:textId="5B4A4790" w:rsidR="00025CD7" w:rsidRPr="00377954" w:rsidRDefault="00A108DB" w:rsidP="00A108DB">
      <w:pPr>
        <w:jc w:val="both"/>
        <w:rPr>
          <w:rFonts w:ascii="Montserrat" w:hAnsi="Montserrat"/>
          <w:b/>
          <w:bCs/>
        </w:rPr>
      </w:pPr>
      <w:r w:rsidRPr="00377954">
        <w:rPr>
          <w:rFonts w:ascii="Montserrat" w:hAnsi="Montserrat"/>
        </w:rPr>
        <w:t>En la Planta Punta bandera se encuentra un tanque de diésel</w:t>
      </w:r>
      <w:r w:rsidR="00612306" w:rsidRPr="00377954">
        <w:rPr>
          <w:rFonts w:ascii="Montserrat" w:hAnsi="Montserrat"/>
        </w:rPr>
        <w:t xml:space="preserve"> estacionario</w:t>
      </w:r>
      <w:r w:rsidRPr="00377954">
        <w:rPr>
          <w:rFonts w:ascii="Montserrat" w:hAnsi="Montserrat"/>
        </w:rPr>
        <w:t xml:space="preserve">, mismo que funciona para dotar los equipos </w:t>
      </w:r>
      <w:r w:rsidR="00612306" w:rsidRPr="00377954">
        <w:rPr>
          <w:rFonts w:ascii="Montserrat" w:hAnsi="Montserrat"/>
        </w:rPr>
        <w:t xml:space="preserve">de maquinaria y equipos de bombeo </w:t>
      </w:r>
      <w:r w:rsidRPr="00377954">
        <w:rPr>
          <w:rFonts w:ascii="Montserrat" w:hAnsi="Montserrat"/>
        </w:rPr>
        <w:t>del organismo</w:t>
      </w:r>
      <w:r w:rsidR="00612306" w:rsidRPr="00377954">
        <w:rPr>
          <w:rFonts w:ascii="Montserrat" w:hAnsi="Montserrat"/>
        </w:rPr>
        <w:t xml:space="preserve"> que se encuentran en dicha planta.</w:t>
      </w:r>
      <w:r w:rsidRPr="00377954">
        <w:rPr>
          <w:rFonts w:ascii="Montserrat" w:hAnsi="Montserrat"/>
        </w:rPr>
        <w:t xml:space="preserve"> </w:t>
      </w:r>
      <w:r w:rsidR="00612306" w:rsidRPr="00377954">
        <w:rPr>
          <w:rFonts w:ascii="Montserrat" w:hAnsi="Montserrat"/>
        </w:rPr>
        <w:t>E</w:t>
      </w:r>
      <w:r w:rsidRPr="00377954">
        <w:rPr>
          <w:rFonts w:ascii="Montserrat" w:hAnsi="Montserrat"/>
        </w:rPr>
        <w:t xml:space="preserve">n el caso de que se sorprenda al prestador de servicios utilizando el combustible del organismo para dotar su maquinaria, este deberá de </w:t>
      </w:r>
      <w:r w:rsidR="00612306" w:rsidRPr="00377954">
        <w:rPr>
          <w:rFonts w:ascii="Montserrat" w:hAnsi="Montserrat"/>
        </w:rPr>
        <w:t>reponer</w:t>
      </w:r>
      <w:r w:rsidRPr="00377954">
        <w:rPr>
          <w:rFonts w:ascii="Montserrat" w:hAnsi="Montserrat"/>
        </w:rPr>
        <w:t xml:space="preserve"> la totalidad del combustible utilizado, asimismo, </w:t>
      </w:r>
      <w:r w:rsidRPr="00377954">
        <w:rPr>
          <w:rFonts w:ascii="Montserrat" w:hAnsi="Montserrat"/>
          <w:b/>
          <w:bCs/>
        </w:rPr>
        <w:t>será acreedor a una penalización del 10% de la factura mensual, cada vez que utilice el combustible del organismo.</w:t>
      </w:r>
    </w:p>
    <w:p w14:paraId="4BA84FEE" w14:textId="130F3787" w:rsidR="00871D1D" w:rsidRPr="00377954" w:rsidRDefault="00871D1D" w:rsidP="00A108DB">
      <w:pPr>
        <w:jc w:val="both"/>
        <w:rPr>
          <w:rFonts w:ascii="Montserrat" w:hAnsi="Montserrat"/>
          <w:b/>
          <w:bCs/>
        </w:rPr>
      </w:pPr>
    </w:p>
    <w:p w14:paraId="0BC41728" w14:textId="5A352926" w:rsidR="001315F4" w:rsidRPr="00377954" w:rsidRDefault="001315F4" w:rsidP="001315F4">
      <w:pPr>
        <w:jc w:val="center"/>
        <w:rPr>
          <w:rFonts w:ascii="Montserrat" w:hAnsi="Montserrat"/>
          <w:b/>
          <w:bCs/>
        </w:rPr>
      </w:pPr>
      <w:r w:rsidRPr="00377954">
        <w:rPr>
          <w:rFonts w:ascii="Montserrat" w:hAnsi="Montserrat"/>
          <w:b/>
          <w:bCs/>
        </w:rPr>
        <w:t>ESPECIFICACIONES COMPLEMENTARIAS PARA LA PARTIDA 2</w:t>
      </w:r>
    </w:p>
    <w:p w14:paraId="5BD52A4B" w14:textId="77777777" w:rsidR="001315F4" w:rsidRPr="00377954" w:rsidRDefault="001315F4" w:rsidP="00871D1D">
      <w:pPr>
        <w:jc w:val="both"/>
        <w:rPr>
          <w:rFonts w:ascii="Montserrat" w:hAnsi="Montserrat"/>
        </w:rPr>
      </w:pPr>
    </w:p>
    <w:p w14:paraId="16E10F01" w14:textId="1C03FC0E" w:rsidR="00871D1D" w:rsidRPr="00377954" w:rsidRDefault="00871D1D" w:rsidP="00871D1D">
      <w:pPr>
        <w:jc w:val="both"/>
        <w:rPr>
          <w:rFonts w:ascii="Montserrat" w:hAnsi="Montserrat"/>
        </w:rPr>
      </w:pPr>
      <w:r w:rsidRPr="00377954">
        <w:rPr>
          <w:rFonts w:ascii="Montserrat" w:hAnsi="Montserrat"/>
        </w:rPr>
        <w:t>El “Prestador de Servicios” deberá</w:t>
      </w:r>
      <w:r w:rsidR="001315F4" w:rsidRPr="00377954">
        <w:rPr>
          <w:rFonts w:ascii="Montserrat" w:hAnsi="Montserrat"/>
        </w:rPr>
        <w:t xml:space="preserve"> suministrar</w:t>
      </w:r>
      <w:r w:rsidRPr="00377954">
        <w:rPr>
          <w:rFonts w:ascii="Montserrat" w:hAnsi="Montserrat"/>
        </w:rPr>
        <w:t>, acarre</w:t>
      </w:r>
      <w:r w:rsidR="001315F4" w:rsidRPr="00377954">
        <w:rPr>
          <w:rFonts w:ascii="Montserrat" w:hAnsi="Montserrat"/>
        </w:rPr>
        <w:t>ar</w:t>
      </w:r>
      <w:r w:rsidRPr="00377954">
        <w:rPr>
          <w:rFonts w:ascii="Montserrat" w:hAnsi="Montserrat"/>
        </w:rPr>
        <w:t xml:space="preserve"> y mezcla</w:t>
      </w:r>
      <w:r w:rsidR="001315F4" w:rsidRPr="00377954">
        <w:rPr>
          <w:rFonts w:ascii="Montserrat" w:hAnsi="Montserrat"/>
        </w:rPr>
        <w:t>r</w:t>
      </w:r>
      <w:r w:rsidRPr="00377954">
        <w:rPr>
          <w:rFonts w:ascii="Montserrat" w:hAnsi="Montserrat"/>
        </w:rPr>
        <w:t xml:space="preserve"> tierra de banco a las celdas de trabajo, esto para el correcto bandeo de los lodos</w:t>
      </w:r>
      <w:r w:rsidR="001315F4" w:rsidRPr="00377954">
        <w:rPr>
          <w:rFonts w:ascii="Montserrat" w:hAnsi="Montserrat"/>
        </w:rPr>
        <w:t xml:space="preserve"> durante la vigencia del contrato</w:t>
      </w:r>
      <w:r w:rsidRPr="00377954">
        <w:rPr>
          <w:rFonts w:ascii="Montserrat" w:hAnsi="Montserrat"/>
        </w:rPr>
        <w:t>.</w:t>
      </w:r>
    </w:p>
    <w:p w14:paraId="5FE95E54" w14:textId="16D4B407" w:rsidR="00E667E5" w:rsidRPr="00377954" w:rsidRDefault="00E667E5" w:rsidP="00871D1D">
      <w:pPr>
        <w:jc w:val="both"/>
        <w:rPr>
          <w:rFonts w:ascii="Montserrat" w:hAnsi="Montserrat"/>
        </w:rPr>
      </w:pPr>
    </w:p>
    <w:p w14:paraId="790B3F84" w14:textId="5693AA2F" w:rsidR="00E667E5" w:rsidRPr="00377954" w:rsidRDefault="00E667E5" w:rsidP="00871D1D">
      <w:pPr>
        <w:jc w:val="both"/>
        <w:rPr>
          <w:rFonts w:ascii="Montserrat" w:hAnsi="Montserrat"/>
        </w:rPr>
      </w:pPr>
      <w:r w:rsidRPr="00377954">
        <w:rPr>
          <w:rFonts w:ascii="Montserrat" w:hAnsi="Montserrat"/>
        </w:rPr>
        <w:t>Toda vez que es imposible determinar la cantidad de m3 a utilizar para el correcto bandeo de los lodos durante la vigencia del contrato, el PRESTADOR DE SERVICIOS deberá presentar en su propuesta económica únicamente el precio unitario del metro cúbico.</w:t>
      </w:r>
    </w:p>
    <w:p w14:paraId="49D1F642" w14:textId="77777777" w:rsidR="00871D1D" w:rsidRPr="00377954" w:rsidRDefault="00871D1D" w:rsidP="00A108DB">
      <w:pPr>
        <w:jc w:val="both"/>
        <w:rPr>
          <w:rFonts w:ascii="Montserrat" w:hAnsi="Montserrat"/>
        </w:rPr>
      </w:pPr>
    </w:p>
    <w:sectPr w:rsidR="00871D1D" w:rsidRPr="00377954" w:rsidSect="0095450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976D7C"/>
    <w:multiLevelType w:val="hybridMultilevel"/>
    <w:tmpl w:val="DCCAB222"/>
    <w:lvl w:ilvl="0" w:tplc="E746E6B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B861914"/>
    <w:multiLevelType w:val="hybridMultilevel"/>
    <w:tmpl w:val="DCCAB222"/>
    <w:lvl w:ilvl="0" w:tplc="E746E6B0">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4F867DA9"/>
    <w:multiLevelType w:val="hybridMultilevel"/>
    <w:tmpl w:val="19F63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5D112B"/>
    <w:multiLevelType w:val="hybridMultilevel"/>
    <w:tmpl w:val="C0BEBDE6"/>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num w:numId="1" w16cid:durableId="979194844">
    <w:abstractNumId w:val="2"/>
  </w:num>
  <w:num w:numId="2" w16cid:durableId="1128544909">
    <w:abstractNumId w:val="1"/>
  </w:num>
  <w:num w:numId="3" w16cid:durableId="691763983">
    <w:abstractNumId w:val="3"/>
  </w:num>
  <w:num w:numId="4" w16cid:durableId="201596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CD7"/>
    <w:rsid w:val="000156A5"/>
    <w:rsid w:val="00025CD7"/>
    <w:rsid w:val="00083848"/>
    <w:rsid w:val="000C733E"/>
    <w:rsid w:val="000D72B0"/>
    <w:rsid w:val="000D7F31"/>
    <w:rsid w:val="00127B82"/>
    <w:rsid w:val="001315F4"/>
    <w:rsid w:val="001B2469"/>
    <w:rsid w:val="00245378"/>
    <w:rsid w:val="00274368"/>
    <w:rsid w:val="002C4D48"/>
    <w:rsid w:val="002F59C8"/>
    <w:rsid w:val="0031403A"/>
    <w:rsid w:val="00321F50"/>
    <w:rsid w:val="00377954"/>
    <w:rsid w:val="00395647"/>
    <w:rsid w:val="004518D6"/>
    <w:rsid w:val="00462804"/>
    <w:rsid w:val="004D7408"/>
    <w:rsid w:val="004E6792"/>
    <w:rsid w:val="00606924"/>
    <w:rsid w:val="0060790C"/>
    <w:rsid w:val="00612306"/>
    <w:rsid w:val="0066367A"/>
    <w:rsid w:val="00684EAF"/>
    <w:rsid w:val="00760169"/>
    <w:rsid w:val="007A037C"/>
    <w:rsid w:val="007D04EF"/>
    <w:rsid w:val="007E0650"/>
    <w:rsid w:val="007E4F27"/>
    <w:rsid w:val="007F354A"/>
    <w:rsid w:val="007F600B"/>
    <w:rsid w:val="00871D1D"/>
    <w:rsid w:val="008D478C"/>
    <w:rsid w:val="00933D25"/>
    <w:rsid w:val="00A06C51"/>
    <w:rsid w:val="00A108DB"/>
    <w:rsid w:val="00A53D34"/>
    <w:rsid w:val="00A87699"/>
    <w:rsid w:val="00AB2D00"/>
    <w:rsid w:val="00B31F66"/>
    <w:rsid w:val="00B37F53"/>
    <w:rsid w:val="00B50608"/>
    <w:rsid w:val="00B81ABB"/>
    <w:rsid w:val="00B8363C"/>
    <w:rsid w:val="00B87F41"/>
    <w:rsid w:val="00BC7415"/>
    <w:rsid w:val="00BD6195"/>
    <w:rsid w:val="00C45AAF"/>
    <w:rsid w:val="00C507F9"/>
    <w:rsid w:val="00CA5C02"/>
    <w:rsid w:val="00CE32AE"/>
    <w:rsid w:val="00CE3D0C"/>
    <w:rsid w:val="00D07156"/>
    <w:rsid w:val="00D1514C"/>
    <w:rsid w:val="00D829B3"/>
    <w:rsid w:val="00D918A6"/>
    <w:rsid w:val="00DD3395"/>
    <w:rsid w:val="00E55CD4"/>
    <w:rsid w:val="00E667E5"/>
    <w:rsid w:val="00E86C94"/>
    <w:rsid w:val="00EA038A"/>
    <w:rsid w:val="00EB0F40"/>
    <w:rsid w:val="00EB196E"/>
    <w:rsid w:val="00F67CC2"/>
    <w:rsid w:val="00FB08E6"/>
    <w:rsid w:val="00FD7E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1A7AB"/>
  <w15:chartTrackingRefBased/>
  <w15:docId w15:val="{49F642CA-8B42-41BB-8FFF-017CC2283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5F4"/>
    <w:pPr>
      <w:spacing w:after="0" w:line="240" w:lineRule="auto"/>
    </w:pPr>
    <w:rPr>
      <w:rFonts w:ascii="Arial Narrow" w:eastAsia="Times New Roman" w:hAnsi="Arial Narrow" w:cs="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5CD7"/>
    <w:pPr>
      <w:ind w:left="720"/>
      <w:contextualSpacing/>
    </w:pPr>
  </w:style>
  <w:style w:type="paragraph" w:styleId="Textodeglobo">
    <w:name w:val="Balloon Text"/>
    <w:basedOn w:val="Normal"/>
    <w:link w:val="TextodegloboCar"/>
    <w:uiPriority w:val="99"/>
    <w:semiHidden/>
    <w:unhideWhenUsed/>
    <w:rsid w:val="0039564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5647"/>
    <w:rPr>
      <w:rFonts w:ascii="Segoe UI" w:eastAsia="Times New Roman" w:hAnsi="Segoe UI" w:cs="Segoe UI"/>
      <w:sz w:val="18"/>
      <w:szCs w:val="18"/>
    </w:rPr>
  </w:style>
  <w:style w:type="table" w:styleId="Tablaconcuadrcula">
    <w:name w:val="Table Grid"/>
    <w:basedOn w:val="Tablanormal"/>
    <w:uiPriority w:val="39"/>
    <w:rsid w:val="00127B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2"/>
    <w:qFormat/>
    <w:rsid w:val="00377954"/>
    <w:pPr>
      <w:jc w:val="center"/>
    </w:pPr>
    <w:rPr>
      <w:rFonts w:ascii="Times New Roman" w:eastAsia="MS Mincho" w:hAnsi="Times New Roman"/>
      <w:b/>
      <w:sz w:val="36"/>
      <w:szCs w:val="20"/>
      <w:lang w:val="es-ES_tradnl"/>
    </w:rPr>
  </w:style>
  <w:style w:type="character" w:customStyle="1" w:styleId="TtuloCar">
    <w:name w:val="Título Car"/>
    <w:basedOn w:val="Fuentedeprrafopredeter"/>
    <w:uiPriority w:val="10"/>
    <w:rsid w:val="00377954"/>
    <w:rPr>
      <w:rFonts w:asciiTheme="majorHAnsi" w:eastAsiaTheme="majorEastAsia" w:hAnsiTheme="majorHAnsi" w:cstheme="majorBidi"/>
      <w:spacing w:val="-10"/>
      <w:kern w:val="28"/>
      <w:sz w:val="56"/>
      <w:szCs w:val="56"/>
    </w:rPr>
  </w:style>
  <w:style w:type="character" w:customStyle="1" w:styleId="TtuloCar2">
    <w:name w:val="Título Car2"/>
    <w:basedOn w:val="Fuentedeprrafopredeter"/>
    <w:link w:val="Ttulo"/>
    <w:rsid w:val="00377954"/>
    <w:rPr>
      <w:rFonts w:ascii="Times New Roman" w:eastAsia="MS Mincho" w:hAnsi="Times New Roman" w:cs="Times New Roman"/>
      <w:b/>
      <w:sz w:val="36"/>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103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2297</Words>
  <Characters>12634</Characters>
  <Application>Microsoft Office Word</Application>
  <DocSecurity>0</DocSecurity>
  <Lines>105</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 Fernanda Barragan Cano</dc:creator>
  <cp:keywords/>
  <dc:description/>
  <cp:lastModifiedBy>Valeria Robles</cp:lastModifiedBy>
  <cp:revision>3</cp:revision>
  <cp:lastPrinted>2022-12-29T00:19:00Z</cp:lastPrinted>
  <dcterms:created xsi:type="dcterms:W3CDTF">2023-03-10T17:59:00Z</dcterms:created>
  <dcterms:modified xsi:type="dcterms:W3CDTF">2023-03-10T18:37:00Z</dcterms:modified>
</cp:coreProperties>
</file>