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65C8A4" w14:textId="214F3CC0" w:rsidR="00E33AD0" w:rsidRPr="001B1CA6" w:rsidRDefault="00061D10" w:rsidP="001B1CA6">
      <w:pPr>
        <w:pStyle w:val="Textoindependiente2"/>
        <w:rPr>
          <w:rFonts w:ascii="Arial" w:hAnsi="Arial" w:cs="Arial"/>
          <w:b/>
        </w:rPr>
      </w:pPr>
      <w:r>
        <w:rPr>
          <w:rFonts w:ascii="Arial" w:hAnsi="Arial" w:cs="Arial"/>
          <w:b/>
        </w:rPr>
        <w:t>ANEXO TÉCNICO UNIFORMES</w:t>
      </w:r>
    </w:p>
    <w:tbl>
      <w:tblPr>
        <w:tblpPr w:leftFromText="142" w:rightFromText="142" w:vertAnchor="text" w:horzAnchor="margin" w:tblpXSpec="center" w:tblpY="178"/>
        <w:tblOverlap w:val="never"/>
        <w:tblW w:w="8500" w:type="dxa"/>
        <w:tblCellSpacing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4"/>
        <w:gridCol w:w="5528"/>
        <w:gridCol w:w="851"/>
        <w:gridCol w:w="1417"/>
      </w:tblGrid>
      <w:tr w:rsidR="00E33AD0" w:rsidRPr="00061D10" w14:paraId="70E33A52" w14:textId="77777777" w:rsidTr="00567068">
        <w:trPr>
          <w:trHeight w:val="525"/>
          <w:tblHeader/>
          <w:tblCellSpacing w:w="11" w:type="dxa"/>
        </w:trPr>
        <w:tc>
          <w:tcPr>
            <w:tcW w:w="671" w:type="dxa"/>
            <w:shd w:val="clear" w:color="auto" w:fill="E6E6E6"/>
            <w:noWrap/>
            <w:vAlign w:val="center"/>
          </w:tcPr>
          <w:p w14:paraId="07CEEA69" w14:textId="77777777" w:rsidR="00E33AD0" w:rsidRPr="00061D10" w:rsidRDefault="00E33AD0" w:rsidP="001B1CA6">
            <w:pPr>
              <w:jc w:val="center"/>
              <w:rPr>
                <w:rFonts w:ascii="Montserrat" w:hAnsi="Montserrat" w:cs="Arial"/>
                <w:b/>
                <w:bCs/>
                <w:sz w:val="16"/>
                <w:szCs w:val="16"/>
                <w:lang w:val="es-MX" w:eastAsia="es-MX"/>
              </w:rPr>
            </w:pPr>
            <w:r w:rsidRPr="00061D10">
              <w:rPr>
                <w:rFonts w:ascii="Montserrat" w:hAnsi="Montserrat" w:cs="Arial"/>
                <w:b/>
                <w:bCs/>
                <w:sz w:val="16"/>
                <w:szCs w:val="16"/>
                <w:lang w:val="es-MX" w:eastAsia="es-MX"/>
              </w:rPr>
              <w:t>PARTIDA</w:t>
            </w:r>
          </w:p>
        </w:tc>
        <w:tc>
          <w:tcPr>
            <w:tcW w:w="5506" w:type="dxa"/>
            <w:shd w:val="clear" w:color="auto" w:fill="E6E6E6"/>
            <w:noWrap/>
            <w:vAlign w:val="center"/>
          </w:tcPr>
          <w:p w14:paraId="280385C7" w14:textId="77777777" w:rsidR="00E33AD0" w:rsidRPr="00061D10" w:rsidRDefault="00E33AD0" w:rsidP="001B1CA6">
            <w:pPr>
              <w:jc w:val="center"/>
              <w:rPr>
                <w:rFonts w:ascii="Montserrat" w:hAnsi="Montserrat" w:cs="Arial"/>
                <w:b/>
                <w:bCs/>
                <w:sz w:val="16"/>
                <w:szCs w:val="16"/>
                <w:lang w:val="es-MX" w:eastAsia="es-MX"/>
              </w:rPr>
            </w:pPr>
            <w:r w:rsidRPr="00061D10">
              <w:rPr>
                <w:rFonts w:ascii="Montserrat" w:hAnsi="Montserrat" w:cs="Arial"/>
                <w:b/>
                <w:bCs/>
                <w:sz w:val="16"/>
                <w:szCs w:val="16"/>
                <w:lang w:val="es-MX" w:eastAsia="es-MX"/>
              </w:rPr>
              <w:t>DESCRIPCION</w:t>
            </w:r>
          </w:p>
          <w:p w14:paraId="2A2FEFA6" w14:textId="77777777" w:rsidR="00E33AD0" w:rsidRPr="00061D10" w:rsidRDefault="00E33AD0" w:rsidP="001B1CA6">
            <w:pPr>
              <w:jc w:val="center"/>
              <w:rPr>
                <w:rFonts w:ascii="Montserrat" w:hAnsi="Montserrat" w:cs="Arial"/>
                <w:b/>
                <w:bCs/>
                <w:sz w:val="16"/>
                <w:szCs w:val="16"/>
                <w:lang w:val="es-MX" w:eastAsia="es-MX"/>
              </w:rPr>
            </w:pPr>
            <w:r w:rsidRPr="00061D10">
              <w:rPr>
                <w:rFonts w:ascii="Montserrat" w:hAnsi="Montserrat" w:cs="Arial"/>
                <w:b/>
                <w:bCs/>
                <w:sz w:val="16"/>
                <w:szCs w:val="16"/>
                <w:lang w:val="es-MX" w:eastAsia="es-MX"/>
              </w:rPr>
              <w:t>(ESPECIFICACIONES TECNICAS)</w:t>
            </w:r>
          </w:p>
        </w:tc>
        <w:tc>
          <w:tcPr>
            <w:tcW w:w="829" w:type="dxa"/>
            <w:shd w:val="clear" w:color="auto" w:fill="E6E6E6"/>
            <w:vAlign w:val="center"/>
          </w:tcPr>
          <w:p w14:paraId="0C096A4E" w14:textId="77777777" w:rsidR="00E33AD0" w:rsidRPr="00061D10" w:rsidRDefault="00E33AD0" w:rsidP="001B1CA6">
            <w:pPr>
              <w:jc w:val="center"/>
              <w:rPr>
                <w:rFonts w:ascii="Montserrat" w:hAnsi="Montserrat" w:cs="Arial"/>
                <w:b/>
                <w:bCs/>
                <w:sz w:val="16"/>
                <w:szCs w:val="16"/>
                <w:lang w:val="es-MX" w:eastAsia="es-MX"/>
              </w:rPr>
            </w:pPr>
          </w:p>
          <w:p w14:paraId="603FF240" w14:textId="3F5D74C9" w:rsidR="00E33AD0" w:rsidRPr="00061D10" w:rsidRDefault="00E33AD0" w:rsidP="00C57465">
            <w:pPr>
              <w:jc w:val="center"/>
              <w:rPr>
                <w:rFonts w:ascii="Montserrat" w:hAnsi="Montserrat" w:cs="Arial"/>
                <w:b/>
                <w:bCs/>
                <w:sz w:val="16"/>
                <w:szCs w:val="16"/>
                <w:lang w:val="es-MX" w:eastAsia="es-MX"/>
              </w:rPr>
            </w:pPr>
            <w:r w:rsidRPr="00061D10">
              <w:rPr>
                <w:rFonts w:ascii="Montserrat" w:hAnsi="Montserrat" w:cs="Arial"/>
                <w:b/>
                <w:bCs/>
                <w:sz w:val="16"/>
                <w:szCs w:val="16"/>
                <w:lang w:val="es-MX" w:eastAsia="es-MX"/>
              </w:rPr>
              <w:t>CANT</w:t>
            </w:r>
            <w:r w:rsidR="00C57465" w:rsidRPr="00061D10">
              <w:rPr>
                <w:rFonts w:ascii="Montserrat" w:hAnsi="Montserrat" w:cs="Arial"/>
                <w:b/>
                <w:bCs/>
                <w:sz w:val="16"/>
                <w:szCs w:val="16"/>
                <w:lang w:val="es-MX" w:eastAsia="es-MX"/>
              </w:rPr>
              <w:t>.</w:t>
            </w:r>
          </w:p>
        </w:tc>
        <w:tc>
          <w:tcPr>
            <w:tcW w:w="1384" w:type="dxa"/>
            <w:shd w:val="clear" w:color="auto" w:fill="E6E6E6"/>
            <w:noWrap/>
            <w:vAlign w:val="center"/>
          </w:tcPr>
          <w:p w14:paraId="103D58C5" w14:textId="77777777" w:rsidR="00E33AD0" w:rsidRPr="00061D10" w:rsidRDefault="00E33AD0" w:rsidP="001B1CA6">
            <w:pPr>
              <w:jc w:val="center"/>
              <w:rPr>
                <w:rFonts w:ascii="Montserrat" w:hAnsi="Montserrat" w:cs="Arial"/>
                <w:b/>
                <w:bCs/>
                <w:sz w:val="16"/>
                <w:szCs w:val="16"/>
                <w:lang w:val="es-MX" w:eastAsia="es-MX"/>
              </w:rPr>
            </w:pPr>
            <w:r w:rsidRPr="00061D10">
              <w:rPr>
                <w:rFonts w:ascii="Montserrat" w:hAnsi="Montserrat" w:cs="Arial"/>
                <w:b/>
                <w:bCs/>
                <w:sz w:val="16"/>
                <w:szCs w:val="16"/>
                <w:lang w:val="es-MX" w:eastAsia="es-MX"/>
              </w:rPr>
              <w:t>UNIDAD DE</w:t>
            </w:r>
          </w:p>
          <w:p w14:paraId="1C83370A" w14:textId="77777777" w:rsidR="00E33AD0" w:rsidRPr="00061D10" w:rsidRDefault="00E33AD0" w:rsidP="001B1CA6">
            <w:pPr>
              <w:jc w:val="center"/>
              <w:rPr>
                <w:rFonts w:ascii="Montserrat" w:hAnsi="Montserrat" w:cs="Arial"/>
                <w:b/>
                <w:bCs/>
                <w:sz w:val="16"/>
                <w:szCs w:val="16"/>
                <w:lang w:val="es-MX" w:eastAsia="es-MX"/>
              </w:rPr>
            </w:pPr>
            <w:r w:rsidRPr="00061D10">
              <w:rPr>
                <w:rFonts w:ascii="Montserrat" w:hAnsi="Montserrat" w:cs="Arial"/>
                <w:b/>
                <w:bCs/>
                <w:sz w:val="16"/>
                <w:szCs w:val="16"/>
                <w:lang w:val="es-MX" w:eastAsia="es-MX"/>
              </w:rPr>
              <w:t>MEDIDA</w:t>
            </w:r>
          </w:p>
        </w:tc>
      </w:tr>
      <w:tr w:rsidR="00E33AD0" w:rsidRPr="00061D10" w14:paraId="44FB1EF4" w14:textId="77777777" w:rsidTr="00567068">
        <w:trPr>
          <w:trHeight w:val="315"/>
          <w:tblCellSpacing w:w="11" w:type="dxa"/>
        </w:trPr>
        <w:tc>
          <w:tcPr>
            <w:tcW w:w="671" w:type="dxa"/>
            <w:shd w:val="clear" w:color="auto" w:fill="auto"/>
            <w:noWrap/>
            <w:vAlign w:val="center"/>
          </w:tcPr>
          <w:p w14:paraId="584144C3" w14:textId="77777777" w:rsidR="00E33AD0" w:rsidRPr="00061D10" w:rsidRDefault="00E33AD0" w:rsidP="001B1CA6">
            <w:pPr>
              <w:jc w:val="center"/>
              <w:rPr>
                <w:rFonts w:ascii="Montserrat" w:hAnsi="Montserrat" w:cs="Arial"/>
                <w:sz w:val="16"/>
                <w:szCs w:val="16"/>
                <w:lang w:val="es-MX"/>
              </w:rPr>
            </w:pPr>
            <w:r w:rsidRPr="00061D10">
              <w:rPr>
                <w:rFonts w:ascii="Montserrat" w:hAnsi="Montserrat" w:cs="Arial"/>
                <w:sz w:val="16"/>
                <w:szCs w:val="16"/>
                <w:lang w:val="es-MX"/>
              </w:rPr>
              <w:t>1</w:t>
            </w:r>
          </w:p>
        </w:tc>
        <w:tc>
          <w:tcPr>
            <w:tcW w:w="5506" w:type="dxa"/>
            <w:shd w:val="clear" w:color="auto" w:fill="auto"/>
            <w:noWrap/>
          </w:tcPr>
          <w:p w14:paraId="343CDD59" w14:textId="77777777" w:rsidR="00C57465" w:rsidRPr="00061D10" w:rsidRDefault="00C57465" w:rsidP="00C57465">
            <w:pPr>
              <w:jc w:val="both"/>
              <w:rPr>
                <w:rFonts w:ascii="Montserrat" w:eastAsiaTheme="minorHAnsi" w:hAnsi="Montserrat" w:cstheme="minorBidi"/>
                <w:b/>
                <w:sz w:val="16"/>
                <w:szCs w:val="16"/>
                <w:lang w:val="es-MX"/>
              </w:rPr>
            </w:pPr>
            <w:r w:rsidRPr="00061D10">
              <w:rPr>
                <w:rFonts w:ascii="Montserrat" w:eastAsiaTheme="minorHAnsi" w:hAnsi="Montserrat" w:cstheme="minorBidi"/>
                <w:b/>
                <w:sz w:val="16"/>
                <w:szCs w:val="16"/>
                <w:lang w:val="es-MX"/>
              </w:rPr>
              <w:t>DESCRIPCIONES:</w:t>
            </w:r>
          </w:p>
          <w:p w14:paraId="1E047773" w14:textId="77777777" w:rsidR="00C57465" w:rsidRPr="00061D10" w:rsidRDefault="00C57465" w:rsidP="00C57465">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 xml:space="preserve">CONJUNTO DE PANTS ESCOLAR UNISEX CHAMARRA Y PANTALÓN ELABORADOS EN TELA SPORT-TOK DE COLOR VINO. DOBLE TEXTURA, EXTERIOR LISA Y RESISTENTE, INTERIOR AFELPADO. CON TECNOLOGÍA TÉRMICA. </w:t>
            </w:r>
          </w:p>
          <w:p w14:paraId="2C6741A2" w14:textId="77777777" w:rsidR="00C57465" w:rsidRPr="00061D10" w:rsidRDefault="00C57465" w:rsidP="00C57465">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b/>
                <w:sz w:val="16"/>
                <w:szCs w:val="16"/>
                <w:lang w:val="es-MX"/>
              </w:rPr>
              <w:t>CHAMARRA:</w:t>
            </w:r>
            <w:r w:rsidRPr="00061D10">
              <w:rPr>
                <w:rFonts w:ascii="Montserrat" w:eastAsiaTheme="minorHAnsi" w:hAnsi="Montserrat" w:cstheme="minorBidi"/>
                <w:sz w:val="16"/>
                <w:szCs w:val="16"/>
                <w:lang w:val="es-MX"/>
              </w:rPr>
              <w:t xml:space="preserve"> FRENTE DE DOS PARTES, SE UNE POR MEDIO DE UN CIERRE DE MONOFILAMENTO Y POLIÉSTER AL TONO DE LA PRENDA. LLEVA EN CADA MANGA DOS LÍNEAS TIPO BIES DE TELA SPORTTOK COLOR GRIS PERLA. EN LA PARTE SUPERIOR IZQUIERDA, A LA ALTURA DEL PECHO LLEVA LOGO DE “SECRETARÍA DE EDUCACIÓN” BORDADO. </w:t>
            </w:r>
          </w:p>
          <w:p w14:paraId="0E56C4CD" w14:textId="39AC21C1" w:rsidR="00C57465" w:rsidRPr="00061D10" w:rsidRDefault="00C57465" w:rsidP="00C57465">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b/>
                <w:sz w:val="16"/>
                <w:szCs w:val="16"/>
                <w:lang w:val="es-MX"/>
              </w:rPr>
              <w:t>PANTALÓN:</w:t>
            </w:r>
            <w:r w:rsidRPr="00061D10">
              <w:rPr>
                <w:rFonts w:ascii="Montserrat" w:eastAsiaTheme="minorHAnsi" w:hAnsi="Montserrat" w:cstheme="minorBidi"/>
                <w:sz w:val="16"/>
                <w:szCs w:val="16"/>
                <w:lang w:val="es-MX"/>
              </w:rPr>
              <w:t xml:space="preserve"> FRENTE DE DOS PIEZAS, CON RESORTE EN LA CINTURA PARA AJUSTE. AL COSTADO, DESDE LA CINTURA HASTA PIE A TIERRA LLEVA DOS LÍNEAS TIPO BIES DE TELA SPORT-TOK COLOR GRIS PERLA. ETIQUETA: APLICADA EN TAMPOGRAFÍA EN CADA PRENDA CON LA INFORMACIÓN DE LAVADO</w:t>
            </w:r>
          </w:p>
          <w:p w14:paraId="31C89622" w14:textId="77777777" w:rsidR="00C57465" w:rsidRPr="00061D10" w:rsidRDefault="00C57465" w:rsidP="00C57465">
            <w:pPr>
              <w:spacing w:after="160" w:line="259" w:lineRule="auto"/>
              <w:jc w:val="both"/>
              <w:rPr>
                <w:rFonts w:ascii="Montserrat" w:eastAsiaTheme="minorHAnsi" w:hAnsi="Montserrat" w:cstheme="minorBidi"/>
                <w:b/>
                <w:sz w:val="16"/>
                <w:szCs w:val="16"/>
                <w:lang w:val="es-MX"/>
              </w:rPr>
            </w:pPr>
            <w:r w:rsidRPr="00061D10">
              <w:rPr>
                <w:rFonts w:ascii="Montserrat" w:eastAsiaTheme="minorHAnsi" w:hAnsi="Montserrat" w:cstheme="minorBidi"/>
                <w:b/>
                <w:sz w:val="16"/>
                <w:szCs w:val="16"/>
                <w:lang w:val="es-MX"/>
              </w:rPr>
              <w:t>ESPECIFICACIONES:</w:t>
            </w:r>
          </w:p>
          <w:p w14:paraId="77346FE3" w14:textId="77777777" w:rsidR="00C57465" w:rsidRPr="00061D10" w:rsidRDefault="00C57465" w:rsidP="00C57465">
            <w:pPr>
              <w:spacing w:after="160" w:line="259" w:lineRule="auto"/>
              <w:jc w:val="both"/>
              <w:rPr>
                <w:rFonts w:ascii="Montserrat" w:eastAsiaTheme="minorHAnsi" w:hAnsi="Montserrat" w:cstheme="minorBidi"/>
                <w:b/>
                <w:sz w:val="16"/>
                <w:szCs w:val="16"/>
                <w:lang w:val="es-ES"/>
              </w:rPr>
            </w:pPr>
            <w:r w:rsidRPr="00061D10">
              <w:rPr>
                <w:rFonts w:ascii="Montserrat" w:eastAsiaTheme="minorHAnsi" w:hAnsi="Montserrat" w:cstheme="minorBidi"/>
                <w:b/>
                <w:sz w:val="16"/>
                <w:szCs w:val="16"/>
                <w:lang w:val="es-ES"/>
              </w:rPr>
              <w:t>PANTALON</w:t>
            </w:r>
          </w:p>
          <w:p w14:paraId="31B559FE" w14:textId="7EEFD7DF" w:rsidR="00C57465" w:rsidRPr="00061D10" w:rsidRDefault="00C57465" w:rsidP="00C57465">
            <w:pPr>
              <w:spacing w:after="160" w:line="259" w:lineRule="auto"/>
              <w:jc w:val="both"/>
              <w:rPr>
                <w:rFonts w:ascii="Montserrat" w:eastAsiaTheme="minorHAnsi" w:hAnsi="Montserrat" w:cstheme="minorBidi"/>
                <w:sz w:val="16"/>
                <w:szCs w:val="16"/>
                <w:lang w:val="es-ES"/>
              </w:rPr>
            </w:pPr>
            <w:r w:rsidRPr="00061D10">
              <w:rPr>
                <w:rFonts w:ascii="Montserrat" w:eastAsiaTheme="minorHAnsi" w:hAnsi="Montserrat" w:cstheme="minorBidi"/>
                <w:sz w:val="16"/>
                <w:szCs w:val="16"/>
                <w:lang w:val="es-ES"/>
              </w:rPr>
              <w:t xml:space="preserve">PROCESO DE CORTE DE LOS MOLDES., PARTE FRONTAL SON DOS PIEZAS, PARTE TRASERA SON DOS PIEZAS, RESPECTO A LAS BOLSAS SE COMPONEN DE CUATRO PIEZAS Y LLEVA </w:t>
            </w:r>
            <w:r w:rsidR="00781509" w:rsidRPr="00061D10">
              <w:rPr>
                <w:rFonts w:ascii="Montserrat" w:eastAsiaTheme="minorHAnsi" w:hAnsi="Montserrat" w:cstheme="minorBidi"/>
                <w:sz w:val="16"/>
                <w:szCs w:val="16"/>
                <w:lang w:val="es-ES"/>
              </w:rPr>
              <w:t>UN ELASTICO</w:t>
            </w:r>
            <w:r w:rsidR="007D7154" w:rsidRPr="00061D10">
              <w:rPr>
                <w:rFonts w:ascii="Montserrat" w:eastAsiaTheme="minorHAnsi" w:hAnsi="Montserrat" w:cstheme="minorBidi"/>
                <w:sz w:val="16"/>
                <w:szCs w:val="16"/>
                <w:lang w:val="es-ES"/>
              </w:rPr>
              <w:t xml:space="preserve"> </w:t>
            </w:r>
            <w:r w:rsidRPr="00061D10">
              <w:rPr>
                <w:rFonts w:ascii="Montserrat" w:eastAsiaTheme="minorHAnsi" w:hAnsi="Montserrat" w:cstheme="minorBidi"/>
                <w:sz w:val="16"/>
                <w:szCs w:val="16"/>
                <w:lang w:val="es-ES"/>
              </w:rPr>
              <w:t xml:space="preserve">EN LA CINTURA </w:t>
            </w:r>
          </w:p>
          <w:p w14:paraId="154A28F0" w14:textId="77777777" w:rsidR="00C57465" w:rsidRPr="00061D10" w:rsidRDefault="00C57465" w:rsidP="00C57465">
            <w:pPr>
              <w:spacing w:after="160" w:line="259" w:lineRule="auto"/>
              <w:jc w:val="both"/>
              <w:rPr>
                <w:rFonts w:ascii="Montserrat" w:eastAsiaTheme="minorHAnsi" w:hAnsi="Montserrat" w:cstheme="minorBidi"/>
                <w:sz w:val="16"/>
                <w:szCs w:val="16"/>
                <w:lang w:val="es-ES"/>
              </w:rPr>
            </w:pPr>
            <w:r w:rsidRPr="00061D10">
              <w:rPr>
                <w:rFonts w:ascii="Montserrat" w:eastAsiaTheme="minorHAnsi" w:hAnsi="Montserrat" w:cstheme="minorBidi"/>
                <w:sz w:val="16"/>
                <w:szCs w:val="16"/>
                <w:lang w:val="es-ES"/>
              </w:rPr>
              <w:t>CONFECCIÓN: SE COSEN LAS 2 PIEZAS DE LA PARTE DE FRONTAL, SE COSEN LAS 2 PIEZAS DE LA PARTE TRASERA CON MAQUINA DE COSTURA OVERLOCK DE 5 HILOS Y A LO LARGO DE LA PARTE TRASERA POR UN COSTADO CON ESPACIO DE 1.5 CENTIMETROS ENTRE BIES Y BIES, SE COSEN FRENTE Y TRASERO DEJANDO ESPACIO ABIERTO DE 20.5 CENTIMETROS DONDE VAN COSIDAS LAS BOLSAS</w:t>
            </w:r>
          </w:p>
          <w:p w14:paraId="5911337C" w14:textId="77777777" w:rsidR="00C57465" w:rsidRPr="00061D10" w:rsidRDefault="00C57465" w:rsidP="00C57465">
            <w:pPr>
              <w:spacing w:after="160" w:line="259" w:lineRule="auto"/>
              <w:jc w:val="both"/>
              <w:rPr>
                <w:rFonts w:ascii="Montserrat" w:eastAsiaTheme="minorHAnsi" w:hAnsi="Montserrat" w:cstheme="minorBidi"/>
                <w:sz w:val="16"/>
                <w:szCs w:val="16"/>
                <w:lang w:val="es-ES"/>
              </w:rPr>
            </w:pPr>
            <w:r w:rsidRPr="00061D10">
              <w:rPr>
                <w:rFonts w:ascii="Montserrat" w:eastAsiaTheme="minorHAnsi" w:hAnsi="Montserrat" w:cstheme="minorBidi"/>
                <w:sz w:val="16"/>
                <w:szCs w:val="16"/>
                <w:lang w:val="es-ES"/>
              </w:rPr>
              <w:t xml:space="preserve">LAS BOLSAS SE COSEN CON MAQUINA DE COSTURA OVERLOCK DE 5 HILOS Y POSTERIORMENTE SE COSEN PARA UNIR EL FRENTE Y LA PARTE TRASERA., EN LA CINTURA SE COSE CON MAQUINA DE COSTURA OVERLOOK DE 3 HILOS., EN LA PARTE SUPERIOR UN ELÁSTICO DE 3 CENTIMETROS DE ANCHO, CON 2 COSTURAS SENCILLAS CON SEPARACIÓN EN EL CENTRO DE MEDIO CENTIMETRO. </w:t>
            </w:r>
          </w:p>
          <w:p w14:paraId="03F11403" w14:textId="70CEE89D" w:rsidR="00C57465" w:rsidRPr="00061D10" w:rsidRDefault="00C57465" w:rsidP="00C57465">
            <w:pPr>
              <w:spacing w:after="160" w:line="259" w:lineRule="auto"/>
              <w:jc w:val="both"/>
              <w:rPr>
                <w:rFonts w:ascii="Montserrat" w:eastAsiaTheme="minorHAnsi" w:hAnsi="Montserrat" w:cstheme="minorBidi"/>
                <w:sz w:val="16"/>
                <w:szCs w:val="16"/>
                <w:lang w:val="es-ES"/>
              </w:rPr>
            </w:pPr>
            <w:r w:rsidRPr="00061D10">
              <w:rPr>
                <w:rFonts w:ascii="Montserrat" w:eastAsiaTheme="minorHAnsi" w:hAnsi="Montserrat" w:cstheme="minorBidi"/>
                <w:sz w:val="16"/>
                <w:szCs w:val="16"/>
                <w:lang w:val="es-ES"/>
              </w:rPr>
              <w:t>CADA BOLSA LLEVA UNA SOBRE COSTURA DE MEDIO CENTIMETRO.</w:t>
            </w:r>
          </w:p>
          <w:p w14:paraId="52996326" w14:textId="77777777" w:rsidR="00C57465" w:rsidRPr="00061D10" w:rsidRDefault="00C57465" w:rsidP="00C57465">
            <w:pPr>
              <w:spacing w:after="160" w:line="259" w:lineRule="auto"/>
              <w:jc w:val="both"/>
              <w:rPr>
                <w:rFonts w:ascii="Montserrat" w:eastAsiaTheme="minorHAnsi" w:hAnsi="Montserrat" w:cstheme="minorBidi"/>
                <w:sz w:val="16"/>
                <w:szCs w:val="16"/>
                <w:lang w:val="es-ES"/>
              </w:rPr>
            </w:pPr>
            <w:r w:rsidRPr="00061D10">
              <w:rPr>
                <w:rFonts w:ascii="Montserrat" w:eastAsiaTheme="minorHAnsi" w:hAnsi="Montserrat" w:cstheme="minorBidi"/>
                <w:sz w:val="16"/>
                <w:szCs w:val="16"/>
                <w:lang w:val="es-ES"/>
              </w:rPr>
              <w:t>MATERIAL: TELA 100% POLIÉSTER, COLOR RESISTENTE QUE NO SE DESTIÑE, CONFECCIONADO CON ALTA CALIDAD, CADA COSTURA REFORZADA Y DERECHA, BOLSAS RESISTENTES Y FUNCIONALES, CON SOBRE COSTURAS QUE HACEN QUE EL USO CONSTANTE RESISTA Y DUREN POR MUCHO TIEMPO, PRENDA QUE, POR EL TIPO DE TELA DEPORTIVA, PUEDE TENER MUCHO USO SIN QUE LA PRENDA Y EL COLOR SE DESGASTEN.</w:t>
            </w:r>
          </w:p>
          <w:p w14:paraId="25EA528C" w14:textId="78549816" w:rsidR="00C57465" w:rsidRPr="00061D10" w:rsidRDefault="00C57465" w:rsidP="00C57465">
            <w:pPr>
              <w:spacing w:after="160" w:line="259" w:lineRule="auto"/>
              <w:jc w:val="both"/>
              <w:rPr>
                <w:rFonts w:ascii="Montserrat" w:eastAsiaTheme="minorHAnsi" w:hAnsi="Montserrat" w:cstheme="minorBidi"/>
                <w:sz w:val="16"/>
                <w:szCs w:val="16"/>
                <w:lang w:val="es-ES"/>
              </w:rPr>
            </w:pPr>
            <w:r w:rsidRPr="00061D10">
              <w:rPr>
                <w:rFonts w:ascii="Montserrat" w:eastAsiaTheme="minorHAnsi" w:hAnsi="Montserrat" w:cstheme="minorBidi"/>
                <w:sz w:val="16"/>
                <w:szCs w:val="16"/>
                <w:lang w:val="es-ES"/>
              </w:rPr>
              <w:t xml:space="preserve">LA PRENDA POR LA PARTE EXTERIOR Y EL TIPO DE TELA DA LA PRESENTACIÓN, Y POR DENTRO EL AFELPADO QUE TIENE LA HACE SER ABRIGADORA, COMODA Y MUY FUNCIONAL. </w:t>
            </w:r>
          </w:p>
          <w:p w14:paraId="296D945C" w14:textId="77777777" w:rsidR="00C57465" w:rsidRPr="00061D10" w:rsidRDefault="00C57465" w:rsidP="00C57465">
            <w:pPr>
              <w:spacing w:after="160" w:line="259" w:lineRule="auto"/>
              <w:jc w:val="both"/>
              <w:rPr>
                <w:rFonts w:ascii="Montserrat" w:eastAsiaTheme="minorHAnsi" w:hAnsi="Montserrat" w:cstheme="minorBidi"/>
                <w:b/>
                <w:sz w:val="16"/>
                <w:szCs w:val="16"/>
                <w:lang w:val="es-ES"/>
              </w:rPr>
            </w:pPr>
            <w:r w:rsidRPr="00061D10">
              <w:rPr>
                <w:rFonts w:ascii="Montserrat" w:eastAsiaTheme="minorHAnsi" w:hAnsi="Montserrat" w:cstheme="minorBidi"/>
                <w:b/>
                <w:sz w:val="16"/>
                <w:szCs w:val="16"/>
                <w:lang w:val="es-ES"/>
              </w:rPr>
              <w:t>CHAMARRA</w:t>
            </w:r>
          </w:p>
          <w:p w14:paraId="6BE15C8B" w14:textId="77777777" w:rsidR="00C57465" w:rsidRPr="00061D10" w:rsidRDefault="00C57465" w:rsidP="00C57465">
            <w:pPr>
              <w:spacing w:after="160" w:line="259" w:lineRule="auto"/>
              <w:jc w:val="both"/>
              <w:rPr>
                <w:rFonts w:ascii="Montserrat" w:eastAsiaTheme="minorHAnsi" w:hAnsi="Montserrat" w:cstheme="minorBidi"/>
                <w:sz w:val="16"/>
                <w:szCs w:val="16"/>
                <w:lang w:val="es-ES"/>
              </w:rPr>
            </w:pPr>
            <w:r w:rsidRPr="00061D10">
              <w:rPr>
                <w:rFonts w:ascii="Montserrat" w:eastAsiaTheme="minorHAnsi" w:hAnsi="Montserrat" w:cstheme="minorBidi"/>
                <w:sz w:val="16"/>
                <w:szCs w:val="16"/>
                <w:lang w:val="es-ES"/>
              </w:rPr>
              <w:lastRenderedPageBreak/>
              <w:t>PROCESO DE CORTE DE LOS MOLDES., LA PARTE DE LA ESPALDA UNA PIEZA, LA PARTE FRONTAL SON DOS PIEZAS, DOS MANGAS, DOS CUELLOS, DOS VISTAS FRONTALES, CUATRO PIEZAS PARA LAS BOLSAS, DOS ELÁSTICOS Y UN CIERRE DE USO RUDO.</w:t>
            </w:r>
          </w:p>
          <w:p w14:paraId="3FA83981" w14:textId="15588971" w:rsidR="00C57465" w:rsidRPr="00061D10" w:rsidRDefault="00C57465" w:rsidP="00C57465">
            <w:pPr>
              <w:spacing w:after="160" w:line="259" w:lineRule="auto"/>
              <w:jc w:val="both"/>
              <w:rPr>
                <w:rFonts w:ascii="Montserrat" w:eastAsiaTheme="minorHAnsi" w:hAnsi="Montserrat" w:cstheme="minorBidi"/>
                <w:sz w:val="16"/>
                <w:szCs w:val="16"/>
                <w:lang w:val="es-ES"/>
              </w:rPr>
            </w:pPr>
            <w:r w:rsidRPr="00061D10">
              <w:rPr>
                <w:rFonts w:ascii="Montserrat" w:eastAsiaTheme="minorHAnsi" w:hAnsi="Montserrat" w:cstheme="minorBidi"/>
                <w:sz w:val="16"/>
                <w:szCs w:val="16"/>
                <w:lang w:val="es-ES"/>
              </w:rPr>
              <w:t>CONFECCIÓN: SE EMPIEZA A COSER POR LOS HOMBROS Y COSER LOS COSTADOS HASTA LA MITAD DE LA PRENDA DEJANDO UNA ABERTURA DE 20.5 CENTIMETROS PARA CADA BOLSA LEGANDO HASTA LA CINTURA, SE COSEN POR PARES LAS BOLSAS Y COSERLAS EN LAS ABERTURAS CON OVERLOOK DE 5 HILOS CON UNA SOBRE COSTURA POR ENCIMA DE 1.22 CENTIMETROS CADA UNA HECHA CON COSTURA SENCILLA, HACER COSTURA OVERLOCK EN LA PARTE INFERIOR, UNIR LAS DOS PIEZAS DEL CUELLO EN COSTURA SENCILLA Y UNIRLA AL CUELLO EN UNA COSTURA SENCILLA, PONER EL CIERRE DE USO RUDO DESDE ARRIBA COCIDO CON LAS VISTAS HASTA LA PARTE INFERIOR, BASTILLAR A 1.5 CENTIMETROS , HACER UNA SOBRE COSTURA DE MEDIO CENTIMETRO DEL CIERRE Y CUELLO, LAS VISTAS SON DE MEDIDA DE 7CENTIMETROS DE ANCHO, COSIDAS CON MAQUINA DE COSTURA OVERLOCK, TODA LA ORILLA COSIDA EN EL HOMBRO Y SE CIERRA EL CUELLO CON COSTURA SENCILLA Y EN EL CENTRO SE COSEN ETIQUETAS APLICADAS CON TAMPOGRAFIA DE LUJO Y DE TALLA, EL CUELLO CON UN ANCHO DE 7.5 CENTIMETROS, EN EL CENTRO DE LA MANGA LEVA DOS BIES DE 1.5 CENTIMETROS SEPARADOS POR 1.5 CENTIMETROS DESPUÉS DE COSER LOS DOS BIES A CADA MANGA SE COSEN POR EL COSTADO HASTA ABAJO CON LA MAQUINA DE COSTURA OVERLOCK DE 5 HILOS</w:t>
            </w:r>
            <w:r w:rsidR="00781509" w:rsidRPr="00061D10">
              <w:rPr>
                <w:rFonts w:ascii="Montserrat" w:eastAsiaTheme="minorHAnsi" w:hAnsi="Montserrat" w:cstheme="minorBidi"/>
                <w:sz w:val="16"/>
                <w:szCs w:val="16"/>
                <w:lang w:val="es-ES"/>
              </w:rPr>
              <w:t>.</w:t>
            </w:r>
          </w:p>
          <w:p w14:paraId="33B2F131" w14:textId="6788A798" w:rsidR="00C57465" w:rsidRPr="00061D10" w:rsidRDefault="00C57465" w:rsidP="00C57465">
            <w:pPr>
              <w:spacing w:after="160" w:line="259" w:lineRule="auto"/>
              <w:jc w:val="both"/>
              <w:rPr>
                <w:rFonts w:ascii="Montserrat" w:eastAsiaTheme="minorHAnsi" w:hAnsi="Montserrat" w:cstheme="minorBidi"/>
                <w:sz w:val="16"/>
                <w:szCs w:val="16"/>
                <w:lang w:val="es-ES"/>
              </w:rPr>
            </w:pPr>
            <w:r w:rsidRPr="00061D10">
              <w:rPr>
                <w:rFonts w:ascii="Montserrat" w:eastAsiaTheme="minorHAnsi" w:hAnsi="Montserrat" w:cstheme="minorBidi"/>
                <w:sz w:val="16"/>
                <w:szCs w:val="16"/>
                <w:lang w:val="es-ES"/>
              </w:rPr>
              <w:t>MATERIAL: 100% POLIÉSTER COLOR FIRME, NO SE DECOLORA, TELA RESISTENTE, COMODA Y FUNCIONAL, CIERRE DE MONOFILAMENTO DE USO RUDO, DE MEDIO CENTIMETRO DE ANCHO CON CREMALLERA PARA USO RUDO CONFECCION DE ALTA CALIDAD, SUS COSTURAS CON LA MAQUINA DE 5 HILOS LO HACEN MAS RESISTENTE AL DESGARRE Y LA CALIDAD DE SU TELA HACEN QUE LA PRENDA NO SE DECOLORE.</w:t>
            </w:r>
          </w:p>
          <w:p w14:paraId="0C2777F7" w14:textId="77777777" w:rsidR="00E33AD0" w:rsidRPr="00061D10" w:rsidRDefault="004979E8"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noProof/>
                <w:sz w:val="16"/>
                <w:szCs w:val="16"/>
                <w:lang w:val="es-MX" w:eastAsia="es-MX"/>
              </w:rPr>
              <mc:AlternateContent>
                <mc:Choice Requires="wpc">
                  <w:drawing>
                    <wp:anchor distT="0" distB="0" distL="114300" distR="114300" simplePos="0" relativeHeight="251659264" behindDoc="0" locked="0" layoutInCell="1" allowOverlap="1" wp14:anchorId="13D557EF" wp14:editId="7F01C9D8">
                      <wp:simplePos x="0" y="0"/>
                      <wp:positionH relativeFrom="column">
                        <wp:posOffset>-914400</wp:posOffset>
                      </wp:positionH>
                      <wp:positionV relativeFrom="paragraph">
                        <wp:posOffset>-914400</wp:posOffset>
                      </wp:positionV>
                      <wp:extent cx="5943600" cy="179705"/>
                      <wp:effectExtent l="0" t="0" r="0" b="0"/>
                      <wp:wrapNone/>
                      <wp:docPr id="4" name="Lienzo 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group w14:anchorId="28BC5469" id="Lienzo 4" o:spid="_x0000_s1026" editas="canvas" style="position:absolute;margin-left:-1in;margin-top:-1in;width:468pt;height:14.15pt;z-index:251659264" coordsize="59436,1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1797;visibility:visible;mso-wrap-style:square">
                        <v:fill o:detectmouseclick="t"/>
                        <v:path o:connecttype="none"/>
                      </v:shape>
                    </v:group>
                  </w:pict>
                </mc:Fallback>
              </mc:AlternateContent>
            </w:r>
            <w:r w:rsidR="004871EE" w:rsidRPr="00061D10">
              <w:rPr>
                <w:rFonts w:ascii="Montserrat" w:eastAsiaTheme="minorHAnsi" w:hAnsi="Montserrat" w:cstheme="minorBidi"/>
                <w:sz w:val="16"/>
                <w:szCs w:val="16"/>
                <w:lang w:val="es-MX"/>
              </w:rPr>
              <w:t>PUEBAS ACREDITADAS ANTE LA ENTIDAD MEXICANA DE ACREDITACION A.C.</w:t>
            </w:r>
          </w:p>
          <w:p w14:paraId="3B756B35" w14:textId="7CA66244" w:rsidR="004871EE" w:rsidRPr="00061D10" w:rsidRDefault="004871EE"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DETERMINACION DE LA SOLIDEZ DEL COLOR AL FROTE:</w:t>
            </w:r>
          </w:p>
          <w:p w14:paraId="575D2E97" w14:textId="7C939815" w:rsidR="004871EE" w:rsidRPr="00061D10" w:rsidRDefault="004871EE"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NORMA NMX-A-073-INNTEX-2005</w:t>
            </w:r>
          </w:p>
          <w:p w14:paraId="453E6ADE" w14:textId="0437B765" w:rsidR="000E29EC" w:rsidRPr="00061D10" w:rsidRDefault="000E29EC"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URDIMBRE / COLUMNAS</w:t>
            </w:r>
          </w:p>
          <w:p w14:paraId="1CCD0FDD" w14:textId="12274A3F" w:rsidR="000E29EC" w:rsidRPr="00061D10" w:rsidRDefault="000E29EC"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TRANSFERENCIA EN SECO</w:t>
            </w:r>
            <w:r w:rsidR="00D43999" w:rsidRPr="00061D10">
              <w:rPr>
                <w:rFonts w:ascii="Montserrat" w:eastAsiaTheme="minorHAnsi" w:hAnsi="Montserrat" w:cstheme="minorBidi"/>
                <w:sz w:val="16"/>
                <w:szCs w:val="16"/>
                <w:lang w:val="es-MX"/>
              </w:rPr>
              <w:t xml:space="preserve"> </w:t>
            </w:r>
            <w:r w:rsidRPr="00061D10">
              <w:rPr>
                <w:rFonts w:ascii="Montserrat" w:eastAsiaTheme="minorHAnsi" w:hAnsi="Montserrat" w:cstheme="minorBidi"/>
                <w:sz w:val="16"/>
                <w:szCs w:val="16"/>
                <w:lang w:val="es-MX"/>
              </w:rPr>
              <w:t>3-4</w:t>
            </w:r>
          </w:p>
          <w:p w14:paraId="4CA679B4" w14:textId="7C9D85AB" w:rsidR="000E29EC" w:rsidRPr="00061D10" w:rsidRDefault="000E29EC"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TRANSFERENCIA EN HUMEDO 4</w:t>
            </w:r>
          </w:p>
          <w:p w14:paraId="6570C136" w14:textId="1DC81E5A" w:rsidR="000E29EC" w:rsidRPr="00061D10" w:rsidRDefault="000E29EC"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TRAMA / MALLAS</w:t>
            </w:r>
          </w:p>
          <w:p w14:paraId="37908E68" w14:textId="77777777" w:rsidR="004871EE" w:rsidRPr="00061D10" w:rsidRDefault="004871EE"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DETERMINACION DEL CAMBIO DIMENSIONAL EN EL LAVADO Y SECADO:</w:t>
            </w:r>
          </w:p>
          <w:p w14:paraId="2A7DA17C" w14:textId="5D8F5B65" w:rsidR="004871EE" w:rsidRPr="00061D10" w:rsidRDefault="004871EE"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NORMA NMX-A-5077-INNTEX-2015</w:t>
            </w:r>
          </w:p>
          <w:p w14:paraId="05704C98" w14:textId="77777777" w:rsidR="003C1504" w:rsidRPr="00061D10" w:rsidRDefault="003C1504"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 xml:space="preserve">RESULTADO: </w:t>
            </w:r>
          </w:p>
          <w:p w14:paraId="5FB21E90" w14:textId="72BADAFF" w:rsidR="003C1504" w:rsidRPr="00061D10" w:rsidRDefault="003C1504"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URDIMBRE / COLUMNAS 0.0%</w:t>
            </w:r>
          </w:p>
          <w:p w14:paraId="54DA091F" w14:textId="45DCD296" w:rsidR="003C1504" w:rsidRPr="00061D10" w:rsidRDefault="003C1504"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TRAMA / MALLAS -1-0%</w:t>
            </w:r>
          </w:p>
          <w:p w14:paraId="7F5CB04A" w14:textId="77777777" w:rsidR="004871EE" w:rsidRPr="00061D10" w:rsidRDefault="004871EE"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DETERMINACION DE LA MASA POR UNIDAD DE LONGITUD Y AREA:</w:t>
            </w:r>
          </w:p>
          <w:p w14:paraId="204D3F2D" w14:textId="3B0575C9" w:rsidR="004871EE" w:rsidRPr="00061D10" w:rsidRDefault="004871EE"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NORMA NMX-A-3801-INNTEX-2012</w:t>
            </w:r>
          </w:p>
          <w:p w14:paraId="5B8468A0" w14:textId="4ADD52A3" w:rsidR="00AD3F4C" w:rsidRPr="00061D10" w:rsidRDefault="00AD3F4C"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lastRenderedPageBreak/>
              <w:t>PROMEDIO 218.9</w:t>
            </w:r>
          </w:p>
          <w:p w14:paraId="27B805E4" w14:textId="277C2070" w:rsidR="00AD3F4C" w:rsidRPr="00061D10" w:rsidRDefault="00AD3F4C"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RESULTADO 219G/M2</w:t>
            </w:r>
          </w:p>
          <w:p w14:paraId="015A5529" w14:textId="77777777" w:rsidR="004871EE" w:rsidRPr="00061D10" w:rsidRDefault="004871EE"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PRUEBA: INSDUSTRIA TEXTIL FIBRAS TEXTILES ANALISIS CUALITATIVO-CUANTITATIVO PARA UNA FIBRA 100% METODO DE ENSAYO.</w:t>
            </w:r>
          </w:p>
          <w:p w14:paraId="3BAF42F5" w14:textId="77777777" w:rsidR="004871EE" w:rsidRPr="00061D10" w:rsidRDefault="004871EE"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NORMA NMX-A-084-INNTEX-2015</w:t>
            </w:r>
          </w:p>
          <w:p w14:paraId="1032A00B" w14:textId="1B97BD09" w:rsidR="00774FD2" w:rsidRPr="00061D10" w:rsidRDefault="004871EE" w:rsidP="004871EE">
            <w:pPr>
              <w:spacing w:after="160" w:line="259" w:lineRule="auto"/>
              <w:jc w:val="both"/>
              <w:rPr>
                <w:rFonts w:ascii="Montserrat" w:eastAsiaTheme="minorHAnsi" w:hAnsi="Montserrat" w:cstheme="minorBidi"/>
                <w:sz w:val="16"/>
                <w:szCs w:val="16"/>
                <w:lang w:val="es-MX"/>
              </w:rPr>
            </w:pPr>
            <w:r w:rsidRPr="00061D10">
              <w:rPr>
                <w:rFonts w:ascii="Montserrat" w:eastAsiaTheme="minorHAnsi" w:hAnsi="Montserrat" w:cstheme="minorBidi"/>
                <w:sz w:val="16"/>
                <w:szCs w:val="16"/>
                <w:lang w:val="es-MX"/>
              </w:rPr>
              <w:t>RESULTADO: 100% POLIESTER</w:t>
            </w:r>
          </w:p>
          <w:p w14:paraId="273BD1FF" w14:textId="77777777" w:rsidR="00025A18" w:rsidRPr="00061D10" w:rsidRDefault="00025A18" w:rsidP="004871EE">
            <w:pPr>
              <w:spacing w:after="160" w:line="259" w:lineRule="auto"/>
              <w:jc w:val="both"/>
              <w:rPr>
                <w:rFonts w:ascii="Montserrat" w:eastAsiaTheme="minorHAnsi" w:hAnsi="Montserrat" w:cstheme="minorBidi"/>
                <w:sz w:val="16"/>
                <w:szCs w:val="16"/>
                <w:lang w:val="es-MX"/>
              </w:rPr>
            </w:pPr>
          </w:p>
          <w:p w14:paraId="5AF7D91C" w14:textId="4D4CA3BE" w:rsidR="00774FD2" w:rsidRPr="00061D10" w:rsidRDefault="00774FD2" w:rsidP="004871EE">
            <w:pPr>
              <w:spacing w:after="160" w:line="259" w:lineRule="auto"/>
              <w:jc w:val="both"/>
              <w:rPr>
                <w:rFonts w:ascii="Montserrat" w:eastAsiaTheme="minorHAnsi" w:hAnsi="Montserrat" w:cstheme="minorBidi"/>
                <w:sz w:val="16"/>
                <w:szCs w:val="16"/>
                <w:lang w:val="es-MX"/>
              </w:rPr>
            </w:pPr>
          </w:p>
        </w:tc>
        <w:tc>
          <w:tcPr>
            <w:tcW w:w="829" w:type="dxa"/>
          </w:tcPr>
          <w:p w14:paraId="7150F311" w14:textId="43C1CB35" w:rsidR="00E33AD0" w:rsidRPr="00061D10" w:rsidRDefault="00E0216F" w:rsidP="001B1CA6">
            <w:pPr>
              <w:jc w:val="center"/>
              <w:rPr>
                <w:rFonts w:ascii="Montserrat" w:hAnsi="Montserrat" w:cs="Arial"/>
                <w:sz w:val="16"/>
                <w:szCs w:val="16"/>
                <w:lang w:val="es-MX"/>
              </w:rPr>
            </w:pPr>
            <w:r w:rsidRPr="00061D10">
              <w:rPr>
                <w:rFonts w:ascii="Montserrat" w:hAnsi="Montserrat" w:cs="Arial"/>
                <w:sz w:val="16"/>
                <w:szCs w:val="16"/>
                <w:lang w:val="es-MX"/>
              </w:rPr>
              <w:lastRenderedPageBreak/>
              <w:t>5</w:t>
            </w:r>
            <w:r w:rsidR="00D43999" w:rsidRPr="00061D10">
              <w:rPr>
                <w:rFonts w:ascii="Montserrat" w:hAnsi="Montserrat" w:cs="Arial"/>
                <w:sz w:val="16"/>
                <w:szCs w:val="16"/>
                <w:lang w:val="es-MX"/>
              </w:rPr>
              <w:t>7</w:t>
            </w:r>
            <w:r w:rsidR="00E80E68" w:rsidRPr="00061D10">
              <w:rPr>
                <w:rFonts w:ascii="Montserrat" w:hAnsi="Montserrat" w:cs="Arial"/>
                <w:sz w:val="16"/>
                <w:szCs w:val="16"/>
                <w:lang w:val="es-MX"/>
              </w:rPr>
              <w:t>,</w:t>
            </w:r>
            <w:r w:rsidR="00D43999" w:rsidRPr="00061D10">
              <w:rPr>
                <w:rFonts w:ascii="Montserrat" w:hAnsi="Montserrat" w:cs="Arial"/>
                <w:sz w:val="16"/>
                <w:szCs w:val="16"/>
                <w:lang w:val="es-MX"/>
              </w:rPr>
              <w:t>500</w:t>
            </w:r>
          </w:p>
        </w:tc>
        <w:tc>
          <w:tcPr>
            <w:tcW w:w="1384" w:type="dxa"/>
            <w:shd w:val="clear" w:color="auto" w:fill="auto"/>
            <w:noWrap/>
          </w:tcPr>
          <w:p w14:paraId="4989C298" w14:textId="28FA1C94" w:rsidR="00E33AD0" w:rsidRPr="00061D10" w:rsidRDefault="00E80E68" w:rsidP="001B1CA6">
            <w:pPr>
              <w:jc w:val="center"/>
              <w:rPr>
                <w:rFonts w:ascii="Montserrat" w:hAnsi="Montserrat" w:cs="Arial"/>
                <w:sz w:val="16"/>
                <w:szCs w:val="16"/>
                <w:lang w:val="es-MX"/>
              </w:rPr>
            </w:pPr>
            <w:r w:rsidRPr="00061D10">
              <w:rPr>
                <w:rFonts w:ascii="Montserrat" w:hAnsi="Montserrat" w:cs="Arial"/>
                <w:sz w:val="16"/>
                <w:szCs w:val="16"/>
                <w:lang w:val="es-MX"/>
              </w:rPr>
              <w:t>CONJUNTO</w:t>
            </w:r>
          </w:p>
        </w:tc>
      </w:tr>
    </w:tbl>
    <w:p w14:paraId="74A334F1" w14:textId="77777777" w:rsidR="00E33AD0" w:rsidRPr="001B1CA6" w:rsidRDefault="00E33AD0" w:rsidP="001B1CA6">
      <w:pPr>
        <w:pStyle w:val="Textoindependiente2"/>
        <w:jc w:val="left"/>
        <w:rPr>
          <w:rFonts w:ascii="Arial" w:hAnsi="Arial" w:cs="Arial"/>
          <w:b/>
        </w:rPr>
      </w:pPr>
    </w:p>
    <w:p w14:paraId="24C68525" w14:textId="7E972FB5" w:rsidR="00E33AD0" w:rsidRDefault="00E33AD0" w:rsidP="001B1CA6">
      <w:pPr>
        <w:pStyle w:val="Textoindependiente2"/>
        <w:jc w:val="left"/>
        <w:rPr>
          <w:rFonts w:ascii="Arial" w:hAnsi="Arial" w:cs="Arial"/>
          <w:b/>
        </w:rPr>
      </w:pPr>
    </w:p>
    <w:p w14:paraId="0C960AE1" w14:textId="7F3AFDAC" w:rsidR="00C57465" w:rsidRDefault="00C57465" w:rsidP="001B1CA6">
      <w:pPr>
        <w:pStyle w:val="Textoindependiente2"/>
        <w:jc w:val="left"/>
        <w:rPr>
          <w:rFonts w:ascii="Arial" w:hAnsi="Arial" w:cs="Arial"/>
          <w:b/>
        </w:rPr>
      </w:pPr>
    </w:p>
    <w:p w14:paraId="1522B7A2" w14:textId="663B0AB3" w:rsidR="00C57465" w:rsidRDefault="00C57465" w:rsidP="001B1CA6">
      <w:pPr>
        <w:pStyle w:val="Textoindependiente2"/>
        <w:jc w:val="left"/>
        <w:rPr>
          <w:rFonts w:ascii="Arial" w:hAnsi="Arial" w:cs="Arial"/>
          <w:b/>
        </w:rPr>
      </w:pPr>
    </w:p>
    <w:p w14:paraId="597DC3FC" w14:textId="77777777" w:rsidR="00774FD2" w:rsidRDefault="00774FD2" w:rsidP="00D43999">
      <w:pPr>
        <w:jc w:val="center"/>
      </w:pPr>
    </w:p>
    <w:p w14:paraId="6BE45920" w14:textId="0002CD8D" w:rsidR="00343E60" w:rsidRPr="00774FD2" w:rsidRDefault="00C57465" w:rsidP="00061D10">
      <w:pPr>
        <w:jc w:val="center"/>
        <w:rPr>
          <w:rFonts w:ascii="Arial" w:hAnsi="Arial" w:cs="Arial"/>
          <w:sz w:val="22"/>
          <w:szCs w:val="22"/>
        </w:rPr>
      </w:pPr>
      <w:r>
        <w:t xml:space="preserve">DE </w:t>
      </w:r>
      <w:bookmarkStart w:id="0" w:name="_GoBack"/>
      <w:bookmarkEnd w:id="0"/>
    </w:p>
    <w:sectPr w:rsidR="00343E60" w:rsidRPr="00774FD2" w:rsidSect="003761A1">
      <w:pgSz w:w="12240" w:h="15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3E60"/>
    <w:rsid w:val="00025A18"/>
    <w:rsid w:val="00061D10"/>
    <w:rsid w:val="00077B87"/>
    <w:rsid w:val="000E29EC"/>
    <w:rsid w:val="000F4AA8"/>
    <w:rsid w:val="00107486"/>
    <w:rsid w:val="001A30B0"/>
    <w:rsid w:val="001B1CA6"/>
    <w:rsid w:val="001C291E"/>
    <w:rsid w:val="002A43DF"/>
    <w:rsid w:val="002B5D48"/>
    <w:rsid w:val="00343E60"/>
    <w:rsid w:val="003761A1"/>
    <w:rsid w:val="00381466"/>
    <w:rsid w:val="003C1504"/>
    <w:rsid w:val="003D529C"/>
    <w:rsid w:val="00430999"/>
    <w:rsid w:val="004871EE"/>
    <w:rsid w:val="004979E8"/>
    <w:rsid w:val="004C633D"/>
    <w:rsid w:val="004F6B28"/>
    <w:rsid w:val="00567068"/>
    <w:rsid w:val="006359E7"/>
    <w:rsid w:val="006512B3"/>
    <w:rsid w:val="00674300"/>
    <w:rsid w:val="006C7A0A"/>
    <w:rsid w:val="007405FC"/>
    <w:rsid w:val="00774FD2"/>
    <w:rsid w:val="00781509"/>
    <w:rsid w:val="007938EF"/>
    <w:rsid w:val="007D7154"/>
    <w:rsid w:val="007E1CB3"/>
    <w:rsid w:val="008569BF"/>
    <w:rsid w:val="008861E3"/>
    <w:rsid w:val="008B7136"/>
    <w:rsid w:val="0090328F"/>
    <w:rsid w:val="00986E74"/>
    <w:rsid w:val="009E311B"/>
    <w:rsid w:val="009E425F"/>
    <w:rsid w:val="00A85EB8"/>
    <w:rsid w:val="00AD3F4C"/>
    <w:rsid w:val="00B54F94"/>
    <w:rsid w:val="00B61AA5"/>
    <w:rsid w:val="00B906CE"/>
    <w:rsid w:val="00BB0A3E"/>
    <w:rsid w:val="00BF2080"/>
    <w:rsid w:val="00C040B4"/>
    <w:rsid w:val="00C1653E"/>
    <w:rsid w:val="00C43B68"/>
    <w:rsid w:val="00C57465"/>
    <w:rsid w:val="00D03FDE"/>
    <w:rsid w:val="00D43999"/>
    <w:rsid w:val="00DC0AB9"/>
    <w:rsid w:val="00DE6199"/>
    <w:rsid w:val="00E0216F"/>
    <w:rsid w:val="00E33AD0"/>
    <w:rsid w:val="00E67789"/>
    <w:rsid w:val="00E80E68"/>
    <w:rsid w:val="00F97464"/>
    <w:rsid w:val="00FD02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016A9"/>
  <w15:chartTrackingRefBased/>
  <w15:docId w15:val="{B19ED0E3-D12E-4B20-96C2-8162159B1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43E60"/>
    <w:pPr>
      <w:spacing w:after="0" w:line="240" w:lineRule="auto"/>
    </w:pPr>
    <w:rPr>
      <w:rFonts w:ascii="Times New Roman" w:eastAsia="MS Mincho" w:hAnsi="Times New Roman" w:cs="Times New Roman"/>
      <w:sz w:val="20"/>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2detindependiente">
    <w:name w:val="Body Text Indent 2"/>
    <w:basedOn w:val="Normal"/>
    <w:link w:val="Sangra2detindependienteCar"/>
    <w:rsid w:val="00343E60"/>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343E60"/>
    <w:rPr>
      <w:rFonts w:ascii="Tahoma" w:eastAsia="MS Mincho" w:hAnsi="Tahoma" w:cs="Times New Roman"/>
      <w:sz w:val="24"/>
      <w:szCs w:val="20"/>
      <w:lang w:val="es-ES_tradnl"/>
    </w:rPr>
  </w:style>
  <w:style w:type="paragraph" w:styleId="Textoindependiente2">
    <w:name w:val="Body Text 2"/>
    <w:basedOn w:val="Normal"/>
    <w:link w:val="Textoindependiente2Car"/>
    <w:rsid w:val="00343E60"/>
    <w:pPr>
      <w:jc w:val="center"/>
    </w:pPr>
  </w:style>
  <w:style w:type="character" w:customStyle="1" w:styleId="Textoindependiente2Car">
    <w:name w:val="Texto independiente 2 Car"/>
    <w:basedOn w:val="Fuentedeprrafopredeter"/>
    <w:link w:val="Textoindependiente2"/>
    <w:rsid w:val="00343E60"/>
    <w:rPr>
      <w:rFonts w:ascii="Times New Roman" w:eastAsia="MS Mincho" w:hAnsi="Times New Roman" w:cs="Times New Roman"/>
      <w:sz w:val="20"/>
      <w:szCs w:val="20"/>
      <w:lang w:val="es-ES_tradnl"/>
    </w:rPr>
  </w:style>
  <w:style w:type="paragraph" w:styleId="Textodeglobo">
    <w:name w:val="Balloon Text"/>
    <w:basedOn w:val="Normal"/>
    <w:link w:val="TextodegloboCar"/>
    <w:uiPriority w:val="99"/>
    <w:semiHidden/>
    <w:unhideWhenUsed/>
    <w:rsid w:val="00077B8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7B87"/>
    <w:rPr>
      <w:rFonts w:ascii="Segoe UI" w:eastAsia="MS Mincho" w:hAnsi="Segoe UI" w:cs="Segoe UI"/>
      <w:sz w:val="18"/>
      <w:szCs w:val="18"/>
      <w:lang w:val="es-ES_tradnl"/>
    </w:rPr>
  </w:style>
  <w:style w:type="table" w:styleId="Tablaconcuadrcula">
    <w:name w:val="Table Grid"/>
    <w:basedOn w:val="Tablanormal"/>
    <w:uiPriority w:val="59"/>
    <w:rsid w:val="00BB0A3E"/>
    <w:pPr>
      <w:spacing w:after="0" w:line="240" w:lineRule="auto"/>
    </w:pPr>
    <w:rPr>
      <w:rFonts w:ascii="Calibri" w:eastAsia="Calibri"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567068"/>
    <w:pPr>
      <w:spacing w:after="0" w:line="240" w:lineRule="auto"/>
    </w:pPr>
    <w:rPr>
      <w:rFonts w:ascii="Times New Roman" w:eastAsia="MS Mincho" w:hAnsi="Times New Roman" w:cs="Times New Roman"/>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643294">
      <w:bodyDiv w:val="1"/>
      <w:marLeft w:val="0"/>
      <w:marRight w:val="0"/>
      <w:marTop w:val="0"/>
      <w:marBottom w:val="0"/>
      <w:divBdr>
        <w:top w:val="none" w:sz="0" w:space="0" w:color="auto"/>
        <w:left w:val="none" w:sz="0" w:space="0" w:color="auto"/>
        <w:bottom w:val="none" w:sz="0" w:space="0" w:color="auto"/>
        <w:right w:val="none" w:sz="0" w:space="0" w:color="auto"/>
      </w:divBdr>
      <w:divsChild>
        <w:div w:id="10376589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816072C24AFDE479EF78CF9F9F4F5BE" ma:contentTypeVersion="13" ma:contentTypeDescription="Crear nuevo documento." ma:contentTypeScope="" ma:versionID="0af49d3a3d72062842ee325e0519de9e">
  <xsd:schema xmlns:xsd="http://www.w3.org/2001/XMLSchema" xmlns:xs="http://www.w3.org/2001/XMLSchema" xmlns:p="http://schemas.microsoft.com/office/2006/metadata/properties" xmlns:ns3="bf9b6a20-0626-4e46-ae6b-bb0c4d03c242" xmlns:ns4="44651b7a-3aac-4c6b-b9e4-ccbd1a2fcca0" targetNamespace="http://schemas.microsoft.com/office/2006/metadata/properties" ma:root="true" ma:fieldsID="235b91ba72cf8879e021c97e7c8b534f" ns3:_="" ns4:_="">
    <xsd:import namespace="bf9b6a20-0626-4e46-ae6b-bb0c4d03c242"/>
    <xsd:import namespace="44651b7a-3aac-4c6b-b9e4-ccbd1a2fcca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9b6a20-0626-4e46-ae6b-bb0c4d03c2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4651b7a-3aac-4c6b-b9e4-ccbd1a2fcca0"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element name="SharingHintHash" ma:index="20"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DD8727-6F7D-4BE9-AE49-55CE58FB2A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9b6a20-0626-4e46-ae6b-bb0c4d03c242"/>
    <ds:schemaRef ds:uri="44651b7a-3aac-4c6b-b9e4-ccbd1a2fcc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2796A3-DE70-4FB5-ADF5-C2659DB0305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B1D6924-3BEC-4C3A-8C3E-6692C94765A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729</Words>
  <Characters>4015</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Adolfo Durazo Cordova</dc:creator>
  <cp:keywords/>
  <dc:description/>
  <cp:lastModifiedBy>Lynn</cp:lastModifiedBy>
  <cp:revision>2</cp:revision>
  <cp:lastPrinted>2023-05-31T16:14:00Z</cp:lastPrinted>
  <dcterms:created xsi:type="dcterms:W3CDTF">2023-06-30T21:23:00Z</dcterms:created>
  <dcterms:modified xsi:type="dcterms:W3CDTF">2023-06-30T21:23:00Z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0x0101000816072C24AFDE479EF78CF9F9F4F5BE</vt:lpwstr>
  </property>
</Properties>
</file>