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DCD" w:rsidRPr="008B2F70" w:rsidRDefault="00641DCD" w:rsidP="00641DCD">
      <w:pPr>
        <w:spacing w:after="0" w:line="240" w:lineRule="auto"/>
        <w:ind w:left="-142"/>
        <w:jc w:val="center"/>
        <w:rPr>
          <w:rFonts w:eastAsia="Times New Roman" w:cs="Arial"/>
          <w:b/>
          <w:sz w:val="20"/>
          <w:szCs w:val="20"/>
          <w:lang w:val="es-ES_tradnl" w:eastAsia="en-US"/>
        </w:rPr>
      </w:pPr>
      <w:r w:rsidRPr="008B2F70">
        <w:rPr>
          <w:rFonts w:eastAsia="Times New Roman" w:cs="Arial"/>
          <w:b/>
          <w:sz w:val="20"/>
          <w:szCs w:val="20"/>
          <w:lang w:val="es-ES_tradnl" w:eastAsia="en-US"/>
        </w:rPr>
        <w:t>GOBIERNO DEL ESTADO DE BAJA CALIFORNIA</w:t>
      </w:r>
    </w:p>
    <w:p w:rsidR="00641DCD" w:rsidRPr="008B2F70" w:rsidRDefault="00641DCD" w:rsidP="00641DCD">
      <w:pPr>
        <w:spacing w:after="0" w:line="240" w:lineRule="auto"/>
        <w:ind w:left="-142"/>
        <w:jc w:val="center"/>
        <w:rPr>
          <w:rFonts w:eastAsia="Times New Roman" w:cs="Arial"/>
          <w:b/>
          <w:sz w:val="20"/>
          <w:szCs w:val="20"/>
          <w:lang w:val="es-ES_tradnl" w:eastAsia="en-US"/>
        </w:rPr>
      </w:pPr>
      <w:r w:rsidRPr="008B2F70">
        <w:rPr>
          <w:rFonts w:eastAsia="Times New Roman" w:cs="Arial"/>
          <w:b/>
          <w:sz w:val="20"/>
          <w:szCs w:val="20"/>
          <w:lang w:val="es-ES_tradnl" w:eastAsia="en-US"/>
        </w:rPr>
        <w:t>INSTITUTO DE SEGURIDAD Y SERVICIOS SOCIALES DE LOS TRABAJADORES DEL GOBIERNO Y MUNICIPIOS DEL ESTADO DE BAJA CALIFORNIA</w:t>
      </w:r>
    </w:p>
    <w:p w:rsidR="00641DCD" w:rsidRPr="008B2F70" w:rsidRDefault="00641DCD" w:rsidP="00641DCD">
      <w:pPr>
        <w:spacing w:line="240" w:lineRule="auto"/>
        <w:ind w:left="-142"/>
        <w:jc w:val="center"/>
        <w:rPr>
          <w:rFonts w:eastAsia="Times New Roman" w:cs="Times New Roman"/>
          <w:b/>
          <w:sz w:val="20"/>
          <w:szCs w:val="20"/>
        </w:rPr>
      </w:pPr>
      <w:r w:rsidRPr="00135D14">
        <w:rPr>
          <w:rFonts w:eastAsia="Times New Roman" w:cs="Times New Roman"/>
          <w:b/>
          <w:sz w:val="20"/>
          <w:szCs w:val="20"/>
        </w:rPr>
        <w:t xml:space="preserve">LICITACIÓN PÚBLICA REGIONAL NO. </w:t>
      </w:r>
      <w:r w:rsidR="00135D14" w:rsidRPr="00135D14">
        <w:rPr>
          <w:rFonts w:eastAsia="Times New Roman" w:cs="Times New Roman"/>
          <w:b/>
          <w:sz w:val="20"/>
          <w:szCs w:val="20"/>
        </w:rPr>
        <w:t>OM</w:t>
      </w:r>
      <w:r w:rsidR="00135D14">
        <w:rPr>
          <w:rFonts w:eastAsia="Times New Roman" w:cs="Times New Roman"/>
          <w:b/>
          <w:sz w:val="20"/>
          <w:szCs w:val="20"/>
        </w:rPr>
        <w:t>-ISSSTECALI-109-2023</w:t>
      </w:r>
    </w:p>
    <w:p w:rsidR="00641DCD" w:rsidRDefault="00641DCD" w:rsidP="00641DCD">
      <w:pPr>
        <w:spacing w:after="0" w:line="240" w:lineRule="auto"/>
        <w:ind w:left="-142"/>
        <w:jc w:val="center"/>
        <w:rPr>
          <w:rFonts w:eastAsia="Times New Roman" w:cs="Times New Roman"/>
          <w:b/>
          <w:sz w:val="18"/>
          <w:szCs w:val="18"/>
        </w:rPr>
      </w:pPr>
      <w:r w:rsidRPr="008B2F70">
        <w:rPr>
          <w:rFonts w:eastAsia="Times New Roman" w:cs="Times New Roman"/>
          <w:b/>
          <w:sz w:val="20"/>
          <w:szCs w:val="20"/>
        </w:rPr>
        <w:t xml:space="preserve">   “PRESTACIÓN DE SERVICIOS MÉDICOS SUBROGADOS PARA UNIDADES MÉDICAS DE ISSSTECALI </w:t>
      </w:r>
    </w:p>
    <w:p w:rsidR="00641DCD" w:rsidRPr="005F2750" w:rsidRDefault="00641DCD" w:rsidP="00641DCD">
      <w:pPr>
        <w:spacing w:after="0" w:line="240" w:lineRule="auto"/>
        <w:ind w:left="-142"/>
        <w:jc w:val="center"/>
        <w:rPr>
          <w:rFonts w:eastAsia="Times New Roman" w:cs="Times New Roman"/>
          <w:b/>
          <w:sz w:val="18"/>
          <w:szCs w:val="18"/>
        </w:rPr>
      </w:pPr>
      <w:r w:rsidRPr="005F2750">
        <w:rPr>
          <w:rFonts w:eastAsia="Times New Roman" w:cs="Times New Roman"/>
          <w:b/>
          <w:sz w:val="18"/>
          <w:szCs w:val="18"/>
        </w:rPr>
        <w:t>ESPECIFICACIONES TÉCNICAS DE LOS SERVICIOS MÉDICOS SUBROGADOS A LICITAR</w:t>
      </w:r>
    </w:p>
    <w:p w:rsidR="00641DCD" w:rsidRDefault="00135D14" w:rsidP="00641DCD">
      <w:pPr>
        <w:spacing w:after="0" w:line="240" w:lineRule="auto"/>
        <w:ind w:left="-142"/>
        <w:jc w:val="center"/>
        <w:rPr>
          <w:rFonts w:eastAsia="Times New Roman" w:cs="Times New Roman"/>
          <w:b/>
          <w:sz w:val="18"/>
          <w:szCs w:val="18"/>
        </w:rPr>
      </w:pPr>
      <w:r>
        <w:rPr>
          <w:rFonts w:eastAsia="Times New Roman" w:cs="Times New Roman"/>
          <w:b/>
          <w:sz w:val="18"/>
          <w:szCs w:val="18"/>
        </w:rPr>
        <w:t>ANEXO TÉCNICO</w:t>
      </w:r>
    </w:p>
    <w:p w:rsidR="00641DCD" w:rsidRDefault="00641DCD" w:rsidP="00641DCD">
      <w:pPr>
        <w:spacing w:after="0" w:line="240" w:lineRule="auto"/>
        <w:ind w:left="-142"/>
        <w:jc w:val="center"/>
        <w:rPr>
          <w:rFonts w:eastAsia="Times New Roman" w:cs="Times New Roman"/>
          <w:b/>
          <w:sz w:val="18"/>
          <w:szCs w:val="18"/>
        </w:rPr>
      </w:pPr>
    </w:p>
    <w:p w:rsidR="00641DCD" w:rsidRDefault="00641DCD" w:rsidP="00641DCD">
      <w:pPr>
        <w:spacing w:after="0" w:line="240" w:lineRule="auto"/>
        <w:ind w:left="-142"/>
        <w:jc w:val="center"/>
        <w:rPr>
          <w:rFonts w:eastAsia="Times New Roman" w:cs="Times New Roman"/>
          <w:b/>
          <w:sz w:val="18"/>
          <w:szCs w:val="18"/>
        </w:rPr>
      </w:pPr>
    </w:p>
    <w:tbl>
      <w:tblPr>
        <w:tblStyle w:val="Tablaconcuadrcula16"/>
        <w:tblW w:w="0" w:type="auto"/>
        <w:jc w:val="center"/>
        <w:tblLayout w:type="fixed"/>
        <w:tblLook w:val="04A0" w:firstRow="1" w:lastRow="0" w:firstColumn="1" w:lastColumn="0" w:noHBand="0" w:noVBand="1"/>
      </w:tblPr>
      <w:tblGrid>
        <w:gridCol w:w="3293"/>
        <w:gridCol w:w="5018"/>
      </w:tblGrid>
      <w:tr w:rsidR="007D510B" w:rsidRPr="004378E7" w:rsidTr="00EF0175">
        <w:trPr>
          <w:trHeight w:val="314"/>
          <w:jc w:val="center"/>
        </w:trPr>
        <w:tc>
          <w:tcPr>
            <w:tcW w:w="8311" w:type="dxa"/>
            <w:gridSpan w:val="2"/>
            <w:shd w:val="clear" w:color="auto" w:fill="D9D9D9" w:themeFill="background1" w:themeFillShade="D9"/>
          </w:tcPr>
          <w:p w:rsidR="007D510B" w:rsidRPr="004378E7" w:rsidRDefault="007D510B" w:rsidP="00EF0175">
            <w:pPr>
              <w:spacing w:before="120" w:after="120" w:line="240" w:lineRule="auto"/>
              <w:jc w:val="both"/>
              <w:rPr>
                <w:rFonts w:cs="Arial"/>
                <w:b/>
              </w:rPr>
            </w:pPr>
            <w:r w:rsidRPr="004378E7">
              <w:rPr>
                <w:rFonts w:cs="Arial"/>
                <w:b/>
              </w:rPr>
              <w:t>P</w:t>
            </w:r>
            <w:r>
              <w:rPr>
                <w:rFonts w:cs="Arial"/>
                <w:b/>
              </w:rPr>
              <w:t>ARTIDA 1</w:t>
            </w:r>
          </w:p>
        </w:tc>
      </w:tr>
      <w:tr w:rsidR="007D510B" w:rsidRPr="004378E7" w:rsidTr="00EF0175">
        <w:trPr>
          <w:trHeight w:val="200"/>
          <w:jc w:val="center"/>
        </w:trPr>
        <w:tc>
          <w:tcPr>
            <w:tcW w:w="8311" w:type="dxa"/>
            <w:gridSpan w:val="2"/>
            <w:shd w:val="clear" w:color="auto" w:fill="D9D9D9" w:themeFill="background1" w:themeFillShade="D9"/>
          </w:tcPr>
          <w:p w:rsidR="007D510B" w:rsidRPr="004378E7" w:rsidRDefault="007D510B" w:rsidP="00EF0175">
            <w:pPr>
              <w:spacing w:before="120" w:after="120" w:line="240" w:lineRule="auto"/>
              <w:jc w:val="both"/>
              <w:rPr>
                <w:rFonts w:cs="Arial"/>
                <w:b/>
              </w:rPr>
            </w:pPr>
            <w:r w:rsidRPr="004378E7">
              <w:rPr>
                <w:rFonts w:cs="Arial"/>
                <w:b/>
              </w:rPr>
              <w:t>Hospital Mexicali, Hospital Tijuana, Hospital Ensenada</w:t>
            </w:r>
          </w:p>
        </w:tc>
      </w:tr>
      <w:tr w:rsidR="007D510B" w:rsidRPr="004378E7" w:rsidTr="00EF0175">
        <w:trPr>
          <w:trHeight w:val="314"/>
          <w:jc w:val="center"/>
        </w:trPr>
        <w:tc>
          <w:tcPr>
            <w:tcW w:w="3293" w:type="dxa"/>
            <w:shd w:val="clear" w:color="auto" w:fill="D9D9D9" w:themeFill="background1" w:themeFillShade="D9"/>
          </w:tcPr>
          <w:p w:rsidR="007D510B" w:rsidRPr="004378E7" w:rsidRDefault="007D510B" w:rsidP="00EF0175">
            <w:pPr>
              <w:spacing w:before="120" w:after="120" w:line="240" w:lineRule="auto"/>
              <w:jc w:val="both"/>
              <w:rPr>
                <w:rFonts w:cs="Arial"/>
                <w:b/>
              </w:rPr>
            </w:pPr>
            <w:r w:rsidRPr="004378E7">
              <w:rPr>
                <w:rFonts w:cs="Arial"/>
                <w:b/>
              </w:rPr>
              <w:t>Especialidad</w:t>
            </w:r>
          </w:p>
        </w:tc>
        <w:tc>
          <w:tcPr>
            <w:tcW w:w="5018" w:type="dxa"/>
            <w:shd w:val="clear" w:color="auto" w:fill="D9D9D9" w:themeFill="background1" w:themeFillShade="D9"/>
          </w:tcPr>
          <w:p w:rsidR="007D510B" w:rsidRPr="004378E7" w:rsidRDefault="007D510B" w:rsidP="00EF0175">
            <w:pPr>
              <w:spacing w:before="120" w:after="120" w:line="240" w:lineRule="auto"/>
              <w:jc w:val="both"/>
              <w:rPr>
                <w:rFonts w:cs="Arial"/>
                <w:b/>
              </w:rPr>
            </w:pPr>
            <w:r w:rsidRPr="004378E7">
              <w:rPr>
                <w:rFonts w:cs="Arial"/>
                <w:b/>
              </w:rPr>
              <w:t>Descripción Del Servicio</w:t>
            </w:r>
          </w:p>
        </w:tc>
      </w:tr>
      <w:tr w:rsidR="007D510B" w:rsidRPr="004378E7" w:rsidTr="00EF0175">
        <w:trPr>
          <w:trHeight w:val="544"/>
          <w:jc w:val="center"/>
        </w:trPr>
        <w:tc>
          <w:tcPr>
            <w:tcW w:w="3293" w:type="dxa"/>
          </w:tcPr>
          <w:p w:rsidR="007D510B" w:rsidRPr="004378E7" w:rsidRDefault="007D510B" w:rsidP="00EF0175">
            <w:pPr>
              <w:spacing w:before="120" w:after="120" w:line="240" w:lineRule="auto"/>
              <w:jc w:val="center"/>
              <w:rPr>
                <w:rFonts w:cs="Arial"/>
                <w:b/>
              </w:rPr>
            </w:pPr>
          </w:p>
          <w:p w:rsidR="007D510B" w:rsidRPr="004378E7" w:rsidRDefault="007D510B" w:rsidP="00EF0175">
            <w:pPr>
              <w:spacing w:before="120" w:after="120" w:line="240" w:lineRule="auto"/>
              <w:jc w:val="center"/>
              <w:rPr>
                <w:rFonts w:cs="Arial"/>
                <w:b/>
              </w:rPr>
            </w:pPr>
            <w:r w:rsidRPr="004378E7">
              <w:rPr>
                <w:rFonts w:cs="Arial"/>
                <w:b/>
              </w:rPr>
              <w:t>QUIRÓFANO PARA TRASPLANTE RENAL</w:t>
            </w:r>
          </w:p>
          <w:p w:rsidR="007D510B" w:rsidRPr="004378E7" w:rsidRDefault="007D510B" w:rsidP="00EF0175">
            <w:pPr>
              <w:spacing w:before="120" w:after="120" w:line="240" w:lineRule="auto"/>
              <w:jc w:val="center"/>
              <w:rPr>
                <w:rFonts w:cs="Arial"/>
                <w:b/>
              </w:rPr>
            </w:pPr>
          </w:p>
        </w:tc>
        <w:tc>
          <w:tcPr>
            <w:tcW w:w="5018" w:type="dxa"/>
          </w:tcPr>
          <w:p w:rsidR="007D510B" w:rsidRPr="004378E7" w:rsidRDefault="007D510B" w:rsidP="00EF0175">
            <w:pPr>
              <w:spacing w:before="120" w:after="120" w:line="240" w:lineRule="auto"/>
              <w:jc w:val="both"/>
              <w:rPr>
                <w:rFonts w:cs="Arial"/>
              </w:rPr>
            </w:pPr>
            <w:r w:rsidRPr="004378E7">
              <w:rPr>
                <w:rFonts w:cs="Arial"/>
              </w:rPr>
              <w:t>QUIRÓFANO PARA TRASPLANTE RENAL</w:t>
            </w:r>
          </w:p>
          <w:p w:rsidR="007D510B" w:rsidRPr="004378E7" w:rsidRDefault="007D510B" w:rsidP="00EF0175">
            <w:pPr>
              <w:spacing w:before="120" w:after="120" w:line="240" w:lineRule="auto"/>
              <w:jc w:val="both"/>
              <w:rPr>
                <w:rFonts w:cs="Arial"/>
                <w:lang w:eastAsia="en-US"/>
              </w:rPr>
            </w:pPr>
            <w:r w:rsidRPr="004378E7">
              <w:rPr>
                <w:rFonts w:cs="Arial"/>
              </w:rPr>
              <w:t>INCLUYE. LA UTILIZACIÓN DE DOS QUIRÓFANOS, HOSPITALIZACIÓN DEL RECEPTOR  POR 5 DÍAS DESPUÉS DEL PROCEDIMIENTO, Y DEL DONADOR POR 3 DÍAS DESPUÉS DEL PROCEDIMIENTO; MATERIAL DE CURACIÓN Y MEDICAMENTOS .</w:t>
            </w:r>
          </w:p>
        </w:tc>
      </w:tr>
    </w:tbl>
    <w:p w:rsidR="007D510B" w:rsidRPr="004378E7" w:rsidRDefault="007D510B" w:rsidP="007D510B">
      <w:pPr>
        <w:spacing w:before="120" w:after="120" w:line="240" w:lineRule="auto"/>
        <w:jc w:val="both"/>
        <w:rPr>
          <w:rFonts w:cs="Arial"/>
        </w:rPr>
      </w:pPr>
    </w:p>
    <w:p w:rsidR="007D510B" w:rsidRPr="004378E7" w:rsidRDefault="007D510B" w:rsidP="007D510B">
      <w:pPr>
        <w:spacing w:before="120" w:after="120" w:line="240" w:lineRule="auto"/>
        <w:jc w:val="both"/>
        <w:rPr>
          <w:rFonts w:cs="Arial"/>
        </w:rPr>
      </w:pPr>
    </w:p>
    <w:p w:rsidR="007D510B" w:rsidRPr="004378E7" w:rsidRDefault="007D510B" w:rsidP="007D510B">
      <w:pPr>
        <w:spacing w:before="120" w:after="120" w:line="240" w:lineRule="auto"/>
        <w:jc w:val="both"/>
        <w:rPr>
          <w:rFonts w:cs="Arial"/>
        </w:rPr>
      </w:pPr>
      <w:r w:rsidRPr="004378E7">
        <w:rPr>
          <w:rFonts w:cs="Arial"/>
        </w:rPr>
        <w:t xml:space="preserve">El </w:t>
      </w:r>
      <w:r w:rsidRPr="004378E7">
        <w:rPr>
          <w:rFonts w:cs="Arial"/>
          <w:b/>
        </w:rPr>
        <w:t xml:space="preserve">“LICITANTE” </w:t>
      </w:r>
      <w:r w:rsidRPr="004378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7D510B" w:rsidRPr="004378E7" w:rsidRDefault="007D510B" w:rsidP="007D510B">
      <w:pPr>
        <w:spacing w:before="120" w:after="120" w:line="240" w:lineRule="auto"/>
        <w:jc w:val="both"/>
        <w:rPr>
          <w:rFonts w:cs="Arial"/>
        </w:rPr>
      </w:pPr>
    </w:p>
    <w:p w:rsidR="007D510B" w:rsidRPr="004378E7" w:rsidRDefault="007D510B" w:rsidP="007D510B">
      <w:pPr>
        <w:numPr>
          <w:ilvl w:val="0"/>
          <w:numId w:val="7"/>
        </w:numPr>
        <w:spacing w:before="120" w:after="120" w:line="240" w:lineRule="auto"/>
        <w:ind w:left="0"/>
        <w:contextualSpacing/>
        <w:jc w:val="both"/>
        <w:rPr>
          <w:rFonts w:cs="Arial"/>
        </w:rPr>
      </w:pPr>
      <w:r w:rsidRPr="004378E7">
        <w:rPr>
          <w:rFonts w:cs="Arial"/>
        </w:rPr>
        <w:t>REQUISITOS  QUE DEBE  CUMPLIR EL LICITANTE:</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Deberá cumplir con lo dispuesto en los artículos 51 y 52 del Reglamento de la Ley General de Salud en Materia de trasplantes en cuanto a infraestructura mínima y permisos</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El establecimiento deberá cumplir los requisitos de infraestructura mínima que establecen las Normas  Oficiales  Mexicana Vigente NOM-016-SSA3-2012 y NOM-EM-003-SSA -1994</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Deberá cumplir con la Norma Oficial Mexicana NOM-006-SSA3-2011, que establece la práctica de la anestesiología.</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Copia simple de Licencia Sanitaria para Quirófano para Trasplante renal expedida por la Comisión Federal para la Protección contra Riesgos Sanitarios.</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Copia simple de licencia sanitaria para banco de sangre expedida por la Comisión Federal para la Protección contra Riesgos Sanitarios y/o Secretaria de Salud.</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 xml:space="preserve">Copia Simple de Licencia Sanitaria de la Unidad de </w:t>
      </w:r>
      <w:proofErr w:type="spellStart"/>
      <w:r w:rsidRPr="004378E7">
        <w:rPr>
          <w:rFonts w:cs="Arial"/>
        </w:rPr>
        <w:t>Imagenología</w:t>
      </w:r>
      <w:proofErr w:type="spellEnd"/>
      <w:r w:rsidRPr="004378E7">
        <w:rPr>
          <w:rFonts w:cs="Arial"/>
        </w:rPr>
        <w:t xml:space="preserve"> y Diagnostico expedida por la Comisión Federal para la protección contra Riesgos sanitarios y/o secretaria de salud.</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t>Copia simple del aviso de funcionamiento y permiso del responsable de la operación y funcionamiento del establecimiento avalado por la Comisión Federal para la Protección contra Riesgo Sanitario y/o Dirección de Protección contra Riesgos Sanitarios del Estado de Baja California i en su defecto la Secretaria de salud, por ambos lados.</w:t>
      </w:r>
    </w:p>
    <w:p w:rsidR="007D510B" w:rsidRPr="004378E7" w:rsidRDefault="007D510B" w:rsidP="007D510B">
      <w:pPr>
        <w:numPr>
          <w:ilvl w:val="0"/>
          <w:numId w:val="2"/>
        </w:numPr>
        <w:spacing w:before="120" w:after="120" w:line="240" w:lineRule="auto"/>
        <w:ind w:left="0"/>
        <w:contextualSpacing/>
        <w:jc w:val="both"/>
        <w:rPr>
          <w:rFonts w:cs="Arial"/>
        </w:rPr>
      </w:pPr>
      <w:r w:rsidRPr="004378E7">
        <w:rPr>
          <w:rFonts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7D510B" w:rsidRPr="004378E7" w:rsidRDefault="007D510B" w:rsidP="007D510B">
      <w:pPr>
        <w:spacing w:before="120" w:after="120" w:line="240" w:lineRule="auto"/>
        <w:contextualSpacing/>
        <w:jc w:val="both"/>
        <w:rPr>
          <w:rFonts w:cs="Arial"/>
        </w:rPr>
      </w:pPr>
    </w:p>
    <w:p w:rsidR="007D510B" w:rsidRPr="004378E7" w:rsidRDefault="007D510B" w:rsidP="007D510B">
      <w:pPr>
        <w:numPr>
          <w:ilvl w:val="0"/>
          <w:numId w:val="1"/>
        </w:numPr>
        <w:spacing w:before="120" w:after="120" w:line="240" w:lineRule="auto"/>
        <w:ind w:left="0"/>
        <w:contextualSpacing/>
        <w:jc w:val="both"/>
        <w:rPr>
          <w:rFonts w:cs="Arial"/>
        </w:rPr>
      </w:pPr>
      <w:r w:rsidRPr="004378E7">
        <w:rPr>
          <w:rFonts w:cs="Arial"/>
        </w:rPr>
        <w:t>CAPACIDAD T</w:t>
      </w:r>
      <w:r w:rsidRPr="004378E7">
        <w:rPr>
          <w:rFonts w:eastAsia="MS Gothic" w:cs="Arial"/>
        </w:rPr>
        <w:t>ÉCNICA DEL LICITANTE:</w:t>
      </w:r>
    </w:p>
    <w:p w:rsidR="007D510B" w:rsidRPr="004378E7" w:rsidRDefault="007D510B" w:rsidP="007D510B">
      <w:pPr>
        <w:numPr>
          <w:ilvl w:val="0"/>
          <w:numId w:val="3"/>
        </w:numPr>
        <w:spacing w:before="120" w:after="120" w:line="240" w:lineRule="auto"/>
        <w:ind w:left="0"/>
        <w:contextualSpacing/>
        <w:jc w:val="both"/>
        <w:rPr>
          <w:rFonts w:cs="Arial"/>
        </w:rPr>
      </w:pPr>
      <w:r w:rsidRPr="004378E7">
        <w:rPr>
          <w:rFonts w:cs="Arial"/>
        </w:rPr>
        <w:t xml:space="preserve">En su propuesta técnica deberá incluir el personal y equipo técnico, profesional que  esté capacitado, suficiente y necesario para llevar a cabo la prestación del servicio así como sus insumos incluyendo un listado del personal responsable de la Unidad de Cuidados Intensivos, el Banco de Sangre, laboratorio de análisis clínicos y de la unidad de </w:t>
      </w:r>
      <w:proofErr w:type="spellStart"/>
      <w:r w:rsidRPr="004378E7">
        <w:rPr>
          <w:rFonts w:cs="Arial"/>
        </w:rPr>
        <w:t>Imagenología</w:t>
      </w:r>
      <w:proofErr w:type="spellEnd"/>
      <w:r w:rsidRPr="004378E7">
        <w:rPr>
          <w:rFonts w:cs="Arial"/>
        </w:rPr>
        <w:t xml:space="preserve"> y diagnostico con los que deberá contar el licitante dentro de su establecimiento, lo anterior con fundamento en lo dispuesto en el artículo 51 del reglamento de la Ley General de Salud en Materia de trasplantes en cuanto a infraestructura mínima y permisos.</w:t>
      </w:r>
    </w:p>
    <w:p w:rsidR="007D510B" w:rsidRPr="004378E7" w:rsidRDefault="007D510B" w:rsidP="007D510B">
      <w:pPr>
        <w:numPr>
          <w:ilvl w:val="0"/>
          <w:numId w:val="3"/>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incluirá como parte integra de su propuesta técnica, la metodología a realizar para cada uno de los servicios que se preste, de manera detallada y exacta, indicando paso a paso a realizar. </w:t>
      </w:r>
    </w:p>
    <w:p w:rsidR="007D510B" w:rsidRPr="004378E7" w:rsidRDefault="007D510B" w:rsidP="007D510B">
      <w:pPr>
        <w:spacing w:before="120" w:after="120" w:line="240" w:lineRule="auto"/>
        <w:ind w:hanging="360"/>
        <w:jc w:val="both"/>
        <w:rPr>
          <w:rFonts w:cs="Arial"/>
        </w:rPr>
      </w:pPr>
    </w:p>
    <w:p w:rsidR="007D510B" w:rsidRPr="004378E7" w:rsidRDefault="007D510B" w:rsidP="007D510B">
      <w:pPr>
        <w:numPr>
          <w:ilvl w:val="0"/>
          <w:numId w:val="1"/>
        </w:numPr>
        <w:spacing w:before="120" w:after="120" w:line="240" w:lineRule="auto"/>
        <w:ind w:left="0"/>
        <w:contextualSpacing/>
        <w:jc w:val="both"/>
        <w:rPr>
          <w:rFonts w:cs="Arial"/>
        </w:rPr>
      </w:pPr>
      <w:r w:rsidRPr="004378E7">
        <w:rPr>
          <w:rFonts w:cs="Arial"/>
        </w:rPr>
        <w:t>CAPACIDAD DE RECURSOS HUMANOS PARA LA PRESTACIÓN DE LOS SERVICIOS:</w:t>
      </w:r>
    </w:p>
    <w:p w:rsidR="007D510B" w:rsidRPr="004378E7" w:rsidRDefault="007D510B" w:rsidP="007D510B">
      <w:pPr>
        <w:numPr>
          <w:ilvl w:val="0"/>
          <w:numId w:val="4"/>
        </w:numPr>
        <w:tabs>
          <w:tab w:val="left" w:pos="7797"/>
        </w:tabs>
        <w:spacing w:before="120" w:after="120" w:line="240" w:lineRule="auto"/>
        <w:ind w:left="0"/>
        <w:contextualSpacing/>
        <w:jc w:val="both"/>
        <w:rPr>
          <w:rFonts w:cs="Arial"/>
        </w:rPr>
      </w:pPr>
      <w:r w:rsidRPr="004378E7">
        <w:rPr>
          <w:rFonts w:cs="Arial"/>
        </w:rPr>
        <w:t>Presentará una relación del personal que atenderá los servicios de quirófano para trasplante renal.</w:t>
      </w:r>
    </w:p>
    <w:p w:rsidR="007D510B" w:rsidRPr="004378E7" w:rsidRDefault="007D510B" w:rsidP="007D510B">
      <w:pPr>
        <w:numPr>
          <w:ilvl w:val="0"/>
          <w:numId w:val="4"/>
        </w:numPr>
        <w:spacing w:before="120" w:after="120" w:line="240" w:lineRule="auto"/>
        <w:ind w:left="0"/>
        <w:contextualSpacing/>
        <w:jc w:val="both"/>
        <w:rPr>
          <w:rFonts w:cs="Arial"/>
        </w:rPr>
      </w:pPr>
      <w:r w:rsidRPr="004378E7">
        <w:rPr>
          <w:rFonts w:cs="Arial"/>
        </w:rPr>
        <w:t>Deberá acreditar la experiencia práctica del personal en quirófano de por lo menos 3 meses.</w:t>
      </w:r>
    </w:p>
    <w:p w:rsidR="007D510B" w:rsidRPr="004378E7" w:rsidRDefault="007D510B" w:rsidP="007D510B">
      <w:pPr>
        <w:numPr>
          <w:ilvl w:val="0"/>
          <w:numId w:val="3"/>
        </w:numPr>
        <w:spacing w:before="120" w:after="120" w:line="240" w:lineRule="auto"/>
        <w:ind w:left="0"/>
        <w:contextualSpacing/>
        <w:jc w:val="both"/>
        <w:rPr>
          <w:rFonts w:cs="Arial"/>
        </w:rPr>
      </w:pPr>
      <w:r w:rsidRPr="004378E7">
        <w:rPr>
          <w:rFonts w:cs="Arial"/>
        </w:rPr>
        <w:t xml:space="preserve">Deberá incluir información de contacto con nombre completo del responsable de la Unidad de Cuidados Intensivos la cual deberá de funcionar las 24 horas, así como de los responsables del Banco de Sangre, laboratorio de análisis clínicos y de la unidad de </w:t>
      </w:r>
      <w:proofErr w:type="spellStart"/>
      <w:r w:rsidRPr="004378E7">
        <w:rPr>
          <w:rFonts w:cs="Arial"/>
        </w:rPr>
        <w:t>Imagenología</w:t>
      </w:r>
      <w:proofErr w:type="spellEnd"/>
      <w:r w:rsidRPr="004378E7">
        <w:rPr>
          <w:rFonts w:cs="Arial"/>
        </w:rPr>
        <w:t xml:space="preserve"> y diagnostico con los que deberá contar el licitante </w:t>
      </w:r>
    </w:p>
    <w:p w:rsidR="007D510B" w:rsidRPr="004378E7" w:rsidRDefault="007D510B" w:rsidP="007D510B">
      <w:pPr>
        <w:numPr>
          <w:ilvl w:val="0"/>
          <w:numId w:val="3"/>
        </w:numPr>
        <w:spacing w:before="120" w:after="120" w:line="240" w:lineRule="auto"/>
        <w:ind w:left="0"/>
        <w:contextualSpacing/>
        <w:jc w:val="both"/>
        <w:rPr>
          <w:rFonts w:cs="Arial"/>
        </w:rPr>
      </w:pPr>
      <w:r w:rsidRPr="004378E7">
        <w:rPr>
          <w:rFonts w:cs="Arial"/>
        </w:rPr>
        <w:t xml:space="preserve">Deberá de anexar copia de los documentos médicos del personal responsable de la Unidad de cuidados Intensivos, el banco de Sangre, laboratorio de análisis clínicos y de la unidad de </w:t>
      </w:r>
      <w:proofErr w:type="spellStart"/>
      <w:r w:rsidRPr="004378E7">
        <w:rPr>
          <w:rFonts w:cs="Arial"/>
        </w:rPr>
        <w:t>Imagenología</w:t>
      </w:r>
      <w:proofErr w:type="spellEnd"/>
      <w:r w:rsidRPr="004378E7">
        <w:rPr>
          <w:rFonts w:cs="Arial"/>
        </w:rPr>
        <w:t xml:space="preserve"> y diagnóstico:</w:t>
      </w:r>
    </w:p>
    <w:p w:rsidR="007D510B" w:rsidRPr="004378E7" w:rsidRDefault="007D510B" w:rsidP="007D510B">
      <w:pPr>
        <w:numPr>
          <w:ilvl w:val="2"/>
          <w:numId w:val="9"/>
        </w:numPr>
        <w:spacing w:before="120" w:after="120" w:line="240" w:lineRule="auto"/>
        <w:ind w:left="284" w:hanging="284"/>
        <w:contextualSpacing/>
        <w:jc w:val="both"/>
        <w:rPr>
          <w:rFonts w:cs="Arial"/>
        </w:rPr>
      </w:pPr>
      <w:r w:rsidRPr="004378E7">
        <w:rPr>
          <w:rFonts w:cs="Arial"/>
        </w:rPr>
        <w:t>Copia Simple de la Cedula Profesional y especialidad en su caso.</w:t>
      </w:r>
    </w:p>
    <w:p w:rsidR="007D510B" w:rsidRPr="004378E7" w:rsidRDefault="007D510B" w:rsidP="007D510B">
      <w:pPr>
        <w:numPr>
          <w:ilvl w:val="2"/>
          <w:numId w:val="9"/>
        </w:numPr>
        <w:spacing w:before="120" w:after="120" w:line="240" w:lineRule="auto"/>
        <w:ind w:left="284" w:hanging="284"/>
        <w:contextualSpacing/>
        <w:jc w:val="both"/>
        <w:rPr>
          <w:rFonts w:cs="Arial"/>
        </w:rPr>
      </w:pPr>
      <w:r w:rsidRPr="004378E7">
        <w:rPr>
          <w:rFonts w:cs="Arial"/>
        </w:rPr>
        <w:t>Copia simple de Póliza de Responsabilidad Medica.</w:t>
      </w:r>
    </w:p>
    <w:p w:rsidR="007D510B" w:rsidRPr="004378E7" w:rsidRDefault="007D510B" w:rsidP="007D510B">
      <w:pPr>
        <w:numPr>
          <w:ilvl w:val="2"/>
          <w:numId w:val="9"/>
        </w:numPr>
        <w:spacing w:before="120" w:after="120" w:line="240" w:lineRule="auto"/>
        <w:ind w:left="284" w:hanging="284"/>
        <w:contextualSpacing/>
        <w:jc w:val="both"/>
        <w:rPr>
          <w:rFonts w:cs="Arial"/>
        </w:rPr>
      </w:pPr>
      <w:r w:rsidRPr="004378E7">
        <w:rPr>
          <w:rFonts w:cs="Arial"/>
        </w:rPr>
        <w:t>Copia simple de Constancia de Sociedades, Asociaciones y colegios a los que pertenece.</w:t>
      </w:r>
    </w:p>
    <w:p w:rsidR="007D510B" w:rsidRPr="004378E7" w:rsidRDefault="007D510B" w:rsidP="007D510B">
      <w:pPr>
        <w:numPr>
          <w:ilvl w:val="2"/>
          <w:numId w:val="9"/>
        </w:numPr>
        <w:spacing w:before="120" w:after="120" w:line="240" w:lineRule="auto"/>
        <w:ind w:left="284" w:hanging="284"/>
        <w:contextualSpacing/>
        <w:jc w:val="both"/>
        <w:rPr>
          <w:rFonts w:cs="Arial"/>
        </w:rPr>
      </w:pPr>
      <w:r w:rsidRPr="004378E7">
        <w:rPr>
          <w:rFonts w:cs="Arial"/>
        </w:rPr>
        <w:t>Copia Simple de la Certificación vigente de consejos de la Especialidad.</w:t>
      </w:r>
    </w:p>
    <w:p w:rsidR="007D510B" w:rsidRPr="004378E7" w:rsidRDefault="007D510B" w:rsidP="007D510B">
      <w:pPr>
        <w:spacing w:before="120" w:after="120" w:line="240" w:lineRule="auto"/>
        <w:contextualSpacing/>
        <w:jc w:val="both"/>
        <w:rPr>
          <w:rFonts w:cs="Arial"/>
        </w:rPr>
      </w:pPr>
    </w:p>
    <w:p w:rsidR="007D510B" w:rsidRPr="004378E7" w:rsidRDefault="007D510B" w:rsidP="007D510B">
      <w:pPr>
        <w:numPr>
          <w:ilvl w:val="0"/>
          <w:numId w:val="1"/>
        </w:numPr>
        <w:spacing w:before="120" w:after="120" w:line="240" w:lineRule="auto"/>
        <w:ind w:left="0"/>
        <w:contextualSpacing/>
        <w:jc w:val="both"/>
        <w:rPr>
          <w:rFonts w:cs="Arial"/>
        </w:rPr>
      </w:pPr>
      <w:r w:rsidRPr="004378E7">
        <w:rPr>
          <w:rFonts w:cs="Arial"/>
        </w:rPr>
        <w:t>CAPACIDAD  DE EQUIPAMIENTO DEL LICITANTE:</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t xml:space="preserve">Deberá presentar manifiesto donde indique los Equipos e instrumental de Quirófano con que cuenta para otorgar el servicio licitado , Indicando Marca, Modelo Número de Serie, anexando copia simple de certificado de calibración o validación vigente de cada uno de los equipos </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t xml:space="preserve">Como infraestructura mínima del establecimiento deberá cumplir con lo dispuesto en los artículos 51 y 52 del Reglamento de la Ley General de Salud en Materia de Trasplantes en cuanto a infraestructura mínima y permisos   o autorizaciones correspondientes, que incluye entre otros lo siguiente: Laboratorio de patología clínica, Laboratorio de anatomía patológica o acceso a uno, banco de sangre o un servicio de transfusión, capaces de proveer unidades de sangre y Componentes sanguíneos en la cantidad y con la calidad requerida para el tipo de Trasplante que realizan, Sala de recuperación, Unidad de cuidados Intensivos la cual deberá funcionar las 24 horas. </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t>Deberá de cumplir con lo establecido en la Norma Oficial Mexicana NOM</w:t>
      </w:r>
      <w:r w:rsidRPr="004378E7">
        <w:rPr>
          <w:rFonts w:cs="Arial"/>
        </w:rPr>
        <w:t xml:space="preserve">-016-SSA3-2012 y </w:t>
      </w:r>
      <w:r w:rsidRPr="004378E7">
        <w:rPr>
          <w:rFonts w:eastAsia="Times New Roman" w:cs="Arial"/>
        </w:rPr>
        <w:t>NOM-EM-003-SSA-1994, referente a la infraestructura y equipamiento de Hospitales y consultorios de atención Médica Especializada.</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lastRenderedPageBreak/>
        <w:t>Deberá cumplir con los requisitos mínimos que establece la Norma Oficial Mexicana NOM-004-SSA3-2012, referente al Expediente Clínico en toda atención del derechohabiente de “ISSSTECALI”.</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t>Entregará foto de equipo y de las instalaciones.</w:t>
      </w:r>
    </w:p>
    <w:p w:rsidR="007D510B" w:rsidRPr="004378E7" w:rsidRDefault="007D510B" w:rsidP="007D510B">
      <w:pPr>
        <w:numPr>
          <w:ilvl w:val="0"/>
          <w:numId w:val="10"/>
        </w:numPr>
        <w:spacing w:before="120" w:after="120" w:line="240" w:lineRule="auto"/>
        <w:ind w:left="0" w:hanging="284"/>
        <w:contextualSpacing/>
        <w:jc w:val="both"/>
        <w:rPr>
          <w:rFonts w:eastAsia="Times New Roman" w:cs="Arial"/>
        </w:rPr>
      </w:pPr>
      <w:r w:rsidRPr="004378E7">
        <w:rPr>
          <w:rFonts w:eastAsia="Times New Roman" w:cs="Arial"/>
        </w:rPr>
        <w:t xml:space="preserve"> Deberá contar con todo el instrumental para poder otorgar el servicio.</w:t>
      </w:r>
    </w:p>
    <w:p w:rsidR="007D510B" w:rsidRPr="004378E7" w:rsidRDefault="007D510B" w:rsidP="007D510B">
      <w:pPr>
        <w:spacing w:before="120" w:after="120" w:line="360" w:lineRule="auto"/>
        <w:ind w:hanging="284"/>
        <w:contextualSpacing/>
        <w:jc w:val="both"/>
        <w:rPr>
          <w:rFonts w:eastAsia="Times New Roman" w:cs="Arial"/>
        </w:rPr>
      </w:pPr>
    </w:p>
    <w:p w:rsidR="007D510B" w:rsidRPr="004378E7" w:rsidRDefault="007D510B" w:rsidP="007D510B">
      <w:pPr>
        <w:numPr>
          <w:ilvl w:val="0"/>
          <w:numId w:val="1"/>
        </w:numPr>
        <w:spacing w:before="120" w:after="120" w:line="240" w:lineRule="auto"/>
        <w:ind w:left="0"/>
        <w:contextualSpacing/>
        <w:jc w:val="both"/>
        <w:rPr>
          <w:rFonts w:cs="Arial"/>
        </w:rPr>
      </w:pPr>
      <w:r w:rsidRPr="004378E7">
        <w:rPr>
          <w:rFonts w:cs="Arial"/>
        </w:rPr>
        <w:t>GENERALIDADES DEL SERVICIO:</w:t>
      </w:r>
    </w:p>
    <w:p w:rsidR="007D510B" w:rsidRPr="004378E7" w:rsidRDefault="007D510B" w:rsidP="007D510B">
      <w:pPr>
        <w:numPr>
          <w:ilvl w:val="0"/>
          <w:numId w:val="8"/>
        </w:numPr>
        <w:spacing w:before="120" w:after="120" w:line="240" w:lineRule="auto"/>
        <w:ind w:left="0"/>
        <w:contextualSpacing/>
        <w:jc w:val="both"/>
        <w:rPr>
          <w:rFonts w:cs="Arial"/>
        </w:rPr>
      </w:pPr>
      <w:r w:rsidRPr="004378E7">
        <w:rPr>
          <w:rFonts w:cs="Arial"/>
          <w:b/>
        </w:rPr>
        <w:t xml:space="preserve">“LICITANTE” </w:t>
      </w:r>
      <w:r w:rsidRPr="004378E7">
        <w:rPr>
          <w:rFonts w:cs="Arial"/>
        </w:rPr>
        <w:t xml:space="preserve"> prestará los servicios licitados siempre que el derechohabiente de “</w:t>
      </w:r>
      <w:r w:rsidRPr="004378E7">
        <w:rPr>
          <w:rFonts w:cs="Arial"/>
          <w:b/>
        </w:rPr>
        <w:t>ISSSTECALI</w:t>
      </w:r>
      <w:r w:rsidRPr="004378E7">
        <w:rPr>
          <w:rFonts w:cs="Arial"/>
        </w:rPr>
        <w:t xml:space="preserve">” presente el Formato de Subrogación Electrónica de Servicios Médicos (SM-3), el cual deberá estar debidamente </w:t>
      </w:r>
      <w:proofErr w:type="spellStart"/>
      <w:r w:rsidRPr="004378E7">
        <w:rPr>
          <w:rFonts w:cs="Arial"/>
        </w:rPr>
        <w:t>requisitado</w:t>
      </w:r>
      <w:proofErr w:type="spellEnd"/>
      <w:r w:rsidRPr="004378E7">
        <w:rPr>
          <w:rFonts w:cs="Arial"/>
        </w:rPr>
        <w:t xml:space="preserve"> y expedido por la Unidad Médica de “</w:t>
      </w:r>
      <w:r w:rsidRPr="004378E7">
        <w:rPr>
          <w:rFonts w:cs="Arial"/>
          <w:b/>
        </w:rPr>
        <w:t>ISSSTECALI</w:t>
      </w:r>
      <w:r w:rsidRPr="004378E7">
        <w:rPr>
          <w:rFonts w:cs="Arial"/>
        </w:rPr>
        <w:t>”, con los sellos de vigencia y sello de la Subdirección de “</w:t>
      </w:r>
      <w:r w:rsidRPr="004378E7">
        <w:rPr>
          <w:rFonts w:cs="Arial"/>
          <w:b/>
        </w:rPr>
        <w:t>ISSSTECALI</w:t>
      </w:r>
      <w:r w:rsidRPr="004378E7">
        <w:rPr>
          <w:rFonts w:cs="Arial"/>
        </w:rPr>
        <w:t>”, así como las firmas de funcionarios autorizados y documento sin tachaduras.</w:t>
      </w:r>
    </w:p>
    <w:p w:rsidR="007D510B" w:rsidRPr="004378E7" w:rsidRDefault="007D510B" w:rsidP="007D510B">
      <w:pPr>
        <w:numPr>
          <w:ilvl w:val="0"/>
          <w:numId w:val="8"/>
        </w:numPr>
        <w:spacing w:before="120" w:after="120" w:line="240" w:lineRule="auto"/>
        <w:ind w:left="0"/>
        <w:contextualSpacing/>
        <w:jc w:val="both"/>
        <w:rPr>
          <w:rFonts w:cs="Arial"/>
        </w:rPr>
      </w:pPr>
      <w:r w:rsidRPr="004378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7D510B" w:rsidRPr="004378E7" w:rsidRDefault="007D510B" w:rsidP="007D510B">
      <w:pPr>
        <w:numPr>
          <w:ilvl w:val="0"/>
          <w:numId w:val="8"/>
        </w:numPr>
        <w:spacing w:before="120" w:after="120" w:line="240" w:lineRule="auto"/>
        <w:ind w:left="0"/>
        <w:contextualSpacing/>
        <w:jc w:val="both"/>
        <w:rPr>
          <w:rFonts w:cs="Arial"/>
        </w:rPr>
      </w:pPr>
      <w:r w:rsidRPr="004378E7">
        <w:rPr>
          <w:rFonts w:cs="Arial"/>
        </w:rPr>
        <w:t xml:space="preserve">En caso que el servicio subrogado una vez contratado, no pudiera ser prestado por </w:t>
      </w:r>
      <w:r w:rsidRPr="004378E7">
        <w:rPr>
          <w:rFonts w:cs="Arial"/>
          <w:b/>
        </w:rPr>
        <w:t>“LICITANTE”,</w:t>
      </w:r>
      <w:r w:rsidRPr="004378E7">
        <w:rPr>
          <w:rFonts w:cs="Arial"/>
        </w:rPr>
        <w:t xml:space="preserve"> este deberá avisar al “</w:t>
      </w:r>
      <w:r w:rsidRPr="004378E7">
        <w:rPr>
          <w:rFonts w:cs="Arial"/>
          <w:b/>
        </w:rPr>
        <w:t>ISSSTECALI</w:t>
      </w:r>
      <w:r w:rsidRPr="004378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378E7">
        <w:rPr>
          <w:rFonts w:cs="Arial"/>
          <w:b/>
        </w:rPr>
        <w:t>“LICITANTE”.</w:t>
      </w:r>
    </w:p>
    <w:p w:rsidR="007D510B" w:rsidRPr="004378E7" w:rsidRDefault="007D510B" w:rsidP="007D510B">
      <w:pPr>
        <w:spacing w:before="120" w:after="120" w:line="240" w:lineRule="auto"/>
        <w:ind w:hanging="360"/>
        <w:jc w:val="both"/>
        <w:rPr>
          <w:rFonts w:cs="Arial"/>
        </w:rPr>
      </w:pPr>
    </w:p>
    <w:p w:rsidR="007D510B" w:rsidRPr="004378E7" w:rsidRDefault="007D510B" w:rsidP="007D510B">
      <w:pPr>
        <w:numPr>
          <w:ilvl w:val="0"/>
          <w:numId w:val="5"/>
        </w:numPr>
        <w:spacing w:before="120" w:after="120" w:line="240" w:lineRule="auto"/>
        <w:ind w:left="0"/>
        <w:contextualSpacing/>
        <w:jc w:val="both"/>
        <w:rPr>
          <w:rFonts w:cs="Arial"/>
        </w:rPr>
      </w:pPr>
      <w:r w:rsidRPr="004378E7">
        <w:rPr>
          <w:rFonts w:cs="Arial"/>
        </w:rPr>
        <w:t>PROCEDIMIENTO PARA REALIZAR LOS SERVICIOS:</w:t>
      </w:r>
    </w:p>
    <w:p w:rsidR="007D510B" w:rsidRPr="004378E7" w:rsidRDefault="007D510B" w:rsidP="007D510B">
      <w:pPr>
        <w:numPr>
          <w:ilvl w:val="0"/>
          <w:numId w:val="6"/>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prestará los servicios médicos subrogados en el horario que el </w:t>
      </w:r>
      <w:r w:rsidRPr="004378E7">
        <w:rPr>
          <w:rFonts w:cs="Arial"/>
          <w:b/>
        </w:rPr>
        <w:t xml:space="preserve">“LICITANTE” </w:t>
      </w:r>
      <w:r w:rsidRPr="004378E7">
        <w:rPr>
          <w:rFonts w:cs="Arial"/>
        </w:rPr>
        <w:t>preste los servicios y en caso de ser requerido por urgencia deberá ser de 24 horas.</w:t>
      </w:r>
    </w:p>
    <w:p w:rsidR="007D510B" w:rsidRPr="004378E7" w:rsidRDefault="007D510B" w:rsidP="007D510B">
      <w:pPr>
        <w:numPr>
          <w:ilvl w:val="0"/>
          <w:numId w:val="6"/>
        </w:numPr>
        <w:spacing w:before="120" w:after="120" w:line="240" w:lineRule="auto"/>
        <w:ind w:left="0"/>
        <w:contextualSpacing/>
        <w:jc w:val="both"/>
        <w:rPr>
          <w:rFonts w:cs="Arial"/>
        </w:rPr>
      </w:pPr>
      <w:r w:rsidRPr="004378E7">
        <w:rPr>
          <w:rFonts w:cs="Arial"/>
        </w:rPr>
        <w:t>En caso de ser requerido por “</w:t>
      </w:r>
      <w:r w:rsidRPr="004378E7">
        <w:rPr>
          <w:rFonts w:cs="Arial"/>
          <w:b/>
        </w:rPr>
        <w:t>ISSSTECALI</w:t>
      </w:r>
      <w:r w:rsidRPr="004378E7">
        <w:rPr>
          <w:rFonts w:cs="Arial"/>
        </w:rPr>
        <w:t>” se prestará el servicio de cirugía con el apoyo del siguiente personal: Enfermera Circulante, enfermera quirúrgica y primer ayudante.</w:t>
      </w:r>
    </w:p>
    <w:p w:rsidR="007D510B" w:rsidRPr="004378E7" w:rsidRDefault="007D510B" w:rsidP="007D510B">
      <w:pPr>
        <w:numPr>
          <w:ilvl w:val="0"/>
          <w:numId w:val="6"/>
        </w:numPr>
        <w:spacing w:before="120" w:after="120" w:line="240" w:lineRule="auto"/>
        <w:ind w:left="0"/>
        <w:contextualSpacing/>
        <w:jc w:val="both"/>
        <w:rPr>
          <w:rFonts w:cs="Arial"/>
        </w:rPr>
      </w:pPr>
      <w:r w:rsidRPr="004378E7">
        <w:rPr>
          <w:rFonts w:cs="Arial"/>
        </w:rPr>
        <w:t>El “</w:t>
      </w:r>
      <w:r w:rsidRPr="004378E7">
        <w:rPr>
          <w:rFonts w:cs="Arial"/>
          <w:b/>
        </w:rPr>
        <w:t>ISSSTECALI</w:t>
      </w:r>
      <w:r w:rsidRPr="004378E7">
        <w:rPr>
          <w:rFonts w:cs="Arial"/>
        </w:rPr>
        <w:t>” enviara un listado de programación de cirugías 2 días antes, al Hospital que nos preste el servicio de quirófano, para la debida preparación del quirófano en su equipo e instrumental.</w:t>
      </w:r>
    </w:p>
    <w:p w:rsidR="007D510B" w:rsidRPr="004378E7" w:rsidRDefault="007D510B" w:rsidP="007D510B">
      <w:pPr>
        <w:numPr>
          <w:ilvl w:val="0"/>
          <w:numId w:val="6"/>
        </w:numPr>
        <w:spacing w:before="120" w:after="120" w:line="240" w:lineRule="auto"/>
        <w:ind w:left="0"/>
        <w:contextualSpacing/>
        <w:jc w:val="both"/>
        <w:rPr>
          <w:rFonts w:cs="Arial"/>
        </w:rPr>
      </w:pPr>
      <w:r w:rsidRPr="004378E7">
        <w:rPr>
          <w:rFonts w:cs="Arial"/>
        </w:rPr>
        <w:t>Se entregará un corte de servicios médicos subrogados realizados cada día 20 del mes en curso, el cual entregará a más tardar dentro de los cinco días naturales posteriores.</w:t>
      </w:r>
    </w:p>
    <w:p w:rsidR="007D510B" w:rsidRPr="004378E7" w:rsidRDefault="007D510B" w:rsidP="007D510B">
      <w:pPr>
        <w:numPr>
          <w:ilvl w:val="0"/>
          <w:numId w:val="6"/>
        </w:numPr>
        <w:spacing w:before="120" w:after="120" w:line="240" w:lineRule="auto"/>
        <w:ind w:left="0"/>
        <w:contextualSpacing/>
        <w:jc w:val="both"/>
        <w:rPr>
          <w:rFonts w:cs="Arial"/>
        </w:rPr>
      </w:pPr>
      <w:r w:rsidRPr="004378E7">
        <w:rPr>
          <w:rFonts w:cs="Arial"/>
        </w:rPr>
        <w:t xml:space="preserve">El </w:t>
      </w:r>
      <w:r w:rsidRPr="004378E7">
        <w:rPr>
          <w:rFonts w:cs="Arial"/>
          <w:b/>
        </w:rPr>
        <w:t xml:space="preserve">“LICITANTE” </w:t>
      </w:r>
      <w:r w:rsidRPr="004378E7">
        <w:rPr>
          <w:rFonts w:cs="Arial"/>
        </w:rPr>
        <w:t xml:space="preserve">para el trámite de pago deberá presentar factura digital con datos fiscales, así como el Formato de Subrogación Electrónica de Servicios Médicos (SM-3) </w:t>
      </w:r>
      <w:r w:rsidRPr="004378E7">
        <w:rPr>
          <w:rFonts w:eastAsia="Times New Roman" w:cs="Arial"/>
        </w:rPr>
        <w:t>anexando copia del estudio y/o procedimiento realizado</w:t>
      </w:r>
      <w:r w:rsidRPr="004378E7">
        <w:rPr>
          <w:rFonts w:cs="Arial"/>
        </w:rPr>
        <w:t xml:space="preserve">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7D510B" w:rsidRDefault="007D510B" w:rsidP="007D510B">
      <w:pPr>
        <w:spacing w:before="120" w:after="120" w:line="240" w:lineRule="auto"/>
        <w:jc w:val="both"/>
        <w:rPr>
          <w:rFonts w:eastAsia="Times New Roman" w:cs="Arial"/>
        </w:rPr>
      </w:pPr>
    </w:p>
    <w:p w:rsidR="007D510B" w:rsidRDefault="007D510B" w:rsidP="007D510B">
      <w:pPr>
        <w:spacing w:before="120" w:after="120" w:line="240" w:lineRule="auto"/>
        <w:jc w:val="both"/>
        <w:rPr>
          <w:rFonts w:eastAsia="Times New Roman" w:cs="Arial"/>
        </w:rPr>
      </w:pPr>
    </w:p>
    <w:p w:rsidR="007D510B" w:rsidRDefault="007D510B" w:rsidP="007D510B">
      <w:pPr>
        <w:spacing w:before="120" w:after="120" w:line="240" w:lineRule="auto"/>
        <w:jc w:val="both"/>
        <w:rPr>
          <w:rFonts w:eastAsia="Times New Roman" w:cs="Arial"/>
        </w:rPr>
      </w:pPr>
    </w:p>
    <w:p w:rsidR="00135D14" w:rsidRDefault="00135D14" w:rsidP="007D510B">
      <w:pPr>
        <w:spacing w:before="120" w:after="120" w:line="240" w:lineRule="auto"/>
        <w:jc w:val="both"/>
        <w:rPr>
          <w:rFonts w:eastAsia="Times New Roman" w:cs="Arial"/>
        </w:rPr>
      </w:pPr>
    </w:p>
    <w:p w:rsidR="00135D14" w:rsidRDefault="00135D14" w:rsidP="007D510B">
      <w:pPr>
        <w:spacing w:before="120" w:after="120" w:line="240" w:lineRule="auto"/>
        <w:jc w:val="both"/>
        <w:rPr>
          <w:rFonts w:eastAsia="Times New Roman" w:cs="Arial"/>
        </w:rPr>
      </w:pPr>
    </w:p>
    <w:p w:rsidR="00135D14" w:rsidRDefault="00135D14" w:rsidP="007D510B">
      <w:pPr>
        <w:spacing w:before="120" w:after="120" w:line="240" w:lineRule="auto"/>
        <w:jc w:val="both"/>
        <w:rPr>
          <w:rFonts w:eastAsia="Times New Roman" w:cs="Arial"/>
        </w:rPr>
      </w:pPr>
      <w:bookmarkStart w:id="0" w:name="_GoBack"/>
      <w:bookmarkEnd w:id="0"/>
    </w:p>
    <w:p w:rsidR="007D510B" w:rsidRDefault="007D510B" w:rsidP="007D510B">
      <w:pPr>
        <w:spacing w:before="120" w:after="120" w:line="240" w:lineRule="auto"/>
        <w:jc w:val="both"/>
        <w:rPr>
          <w:rFonts w:eastAsia="Times New Roman" w:cs="Arial"/>
        </w:rPr>
      </w:pPr>
    </w:p>
    <w:tbl>
      <w:tblPr>
        <w:tblStyle w:val="Tablaconcuadrcula6"/>
        <w:tblW w:w="8731" w:type="dxa"/>
        <w:tblInd w:w="498" w:type="dxa"/>
        <w:tblLayout w:type="fixed"/>
        <w:tblLook w:val="04A0" w:firstRow="1" w:lastRow="0" w:firstColumn="1" w:lastColumn="0" w:noHBand="0" w:noVBand="1"/>
      </w:tblPr>
      <w:tblGrid>
        <w:gridCol w:w="2729"/>
        <w:gridCol w:w="5993"/>
        <w:gridCol w:w="9"/>
      </w:tblGrid>
      <w:tr w:rsidR="007D510B" w:rsidRPr="00F0483E" w:rsidTr="00EF0175">
        <w:trPr>
          <w:gridAfter w:val="1"/>
          <w:wAfter w:w="9" w:type="dxa"/>
          <w:trHeight w:val="15"/>
        </w:trPr>
        <w:tc>
          <w:tcPr>
            <w:tcW w:w="8722" w:type="dxa"/>
            <w:gridSpan w:val="2"/>
            <w:shd w:val="clear" w:color="auto" w:fill="D9D9D9" w:themeFill="background1" w:themeFillShade="D9"/>
          </w:tcPr>
          <w:p w:rsidR="007D510B" w:rsidRPr="00F0483E" w:rsidRDefault="007D510B" w:rsidP="00EF0175">
            <w:pPr>
              <w:spacing w:before="120" w:after="120" w:line="240" w:lineRule="auto"/>
              <w:jc w:val="both"/>
              <w:rPr>
                <w:rFonts w:eastAsia="Times New Roman" w:cs="Arial"/>
                <w:b/>
              </w:rPr>
            </w:pPr>
            <w:r w:rsidRPr="00F0483E">
              <w:rPr>
                <w:rFonts w:eastAsia="Times New Roman" w:cs="Arial"/>
                <w:b/>
              </w:rPr>
              <w:lastRenderedPageBreak/>
              <w:t xml:space="preserve">PARTIDA  </w:t>
            </w:r>
            <w:r>
              <w:rPr>
                <w:rFonts w:eastAsia="Times New Roman" w:cs="Arial"/>
                <w:b/>
              </w:rPr>
              <w:t>2</w:t>
            </w:r>
          </w:p>
        </w:tc>
      </w:tr>
      <w:tr w:rsidR="007D510B" w:rsidRPr="00F0483E" w:rsidTr="00EF0175">
        <w:trPr>
          <w:gridAfter w:val="1"/>
          <w:wAfter w:w="9" w:type="dxa"/>
          <w:trHeight w:val="205"/>
        </w:trPr>
        <w:tc>
          <w:tcPr>
            <w:tcW w:w="8722" w:type="dxa"/>
            <w:gridSpan w:val="2"/>
            <w:shd w:val="clear" w:color="auto" w:fill="D9D9D9" w:themeFill="background1" w:themeFillShade="D9"/>
          </w:tcPr>
          <w:p w:rsidR="007D510B" w:rsidRPr="00F0483E" w:rsidRDefault="007D510B" w:rsidP="00EF0175">
            <w:pPr>
              <w:spacing w:before="120" w:after="120" w:line="240" w:lineRule="auto"/>
              <w:jc w:val="both"/>
              <w:rPr>
                <w:rFonts w:eastAsia="Times New Roman" w:cs="Arial"/>
                <w:b/>
              </w:rPr>
            </w:pPr>
            <w:r w:rsidRPr="00F0483E">
              <w:rPr>
                <w:rFonts w:eastAsia="Times New Roman" w:cs="Arial"/>
                <w:b/>
              </w:rPr>
              <w:t>Hospital Tijuana, Ensenada</w:t>
            </w:r>
          </w:p>
        </w:tc>
      </w:tr>
      <w:tr w:rsidR="007D510B" w:rsidRPr="004A53E7" w:rsidTr="00EF0175">
        <w:trPr>
          <w:trHeight w:val="27"/>
        </w:trPr>
        <w:tc>
          <w:tcPr>
            <w:tcW w:w="2729" w:type="dxa"/>
            <w:tcBorders>
              <w:bottom w:val="single" w:sz="4" w:space="0" w:color="auto"/>
            </w:tcBorders>
            <w:shd w:val="clear" w:color="auto" w:fill="D9D9D9" w:themeFill="background1" w:themeFillShade="D9"/>
            <w:vAlign w:val="center"/>
          </w:tcPr>
          <w:p w:rsidR="007D510B" w:rsidRPr="00F0483E" w:rsidRDefault="007D510B" w:rsidP="00EF0175">
            <w:pPr>
              <w:spacing w:before="120" w:after="120" w:line="240" w:lineRule="auto"/>
              <w:jc w:val="both"/>
              <w:rPr>
                <w:rFonts w:eastAsia="Times New Roman" w:cs="Arial"/>
                <w:b/>
              </w:rPr>
            </w:pPr>
            <w:r w:rsidRPr="00F0483E">
              <w:rPr>
                <w:rFonts w:eastAsia="Times New Roman" w:cs="Arial"/>
                <w:b/>
              </w:rPr>
              <w:t>Especialidad</w:t>
            </w:r>
          </w:p>
        </w:tc>
        <w:tc>
          <w:tcPr>
            <w:tcW w:w="6002" w:type="dxa"/>
            <w:gridSpan w:val="2"/>
            <w:tcBorders>
              <w:bottom w:val="single" w:sz="4" w:space="0" w:color="auto"/>
            </w:tcBorders>
            <w:shd w:val="clear" w:color="auto" w:fill="D9D9D9" w:themeFill="background1" w:themeFillShade="D9"/>
            <w:vAlign w:val="center"/>
          </w:tcPr>
          <w:p w:rsidR="007D510B" w:rsidRPr="00F0483E" w:rsidRDefault="007D510B" w:rsidP="00EF0175">
            <w:pPr>
              <w:spacing w:before="120" w:after="120" w:line="240" w:lineRule="auto"/>
              <w:jc w:val="both"/>
              <w:rPr>
                <w:rFonts w:eastAsia="Times New Roman" w:cs="Arial"/>
                <w:b/>
              </w:rPr>
            </w:pPr>
            <w:r w:rsidRPr="00F0483E">
              <w:rPr>
                <w:rFonts w:eastAsia="Times New Roman" w:cs="Arial"/>
                <w:b/>
              </w:rPr>
              <w:t>Descripción Del Servicio</w:t>
            </w:r>
          </w:p>
        </w:tc>
      </w:tr>
      <w:tr w:rsidR="007D510B" w:rsidRPr="004A53E7" w:rsidTr="00EF0175">
        <w:trPr>
          <w:trHeight w:val="225"/>
        </w:trPr>
        <w:tc>
          <w:tcPr>
            <w:tcW w:w="2729" w:type="dxa"/>
            <w:vMerge w:val="restart"/>
            <w:vAlign w:val="center"/>
          </w:tcPr>
          <w:p w:rsidR="007D510B" w:rsidRPr="004A53E7" w:rsidRDefault="007D510B" w:rsidP="00EF0175">
            <w:pPr>
              <w:spacing w:before="120" w:after="120" w:line="240" w:lineRule="auto"/>
              <w:jc w:val="both"/>
              <w:rPr>
                <w:rFonts w:eastAsia="Times New Roman" w:cs="Arial"/>
                <w:b/>
              </w:rPr>
            </w:pPr>
          </w:p>
          <w:p w:rsidR="007D510B" w:rsidRPr="004A53E7" w:rsidRDefault="007D510B" w:rsidP="00EF0175">
            <w:pPr>
              <w:spacing w:before="120" w:after="120" w:line="240" w:lineRule="auto"/>
              <w:jc w:val="both"/>
              <w:rPr>
                <w:rFonts w:eastAsia="Times New Roman" w:cs="Arial"/>
                <w:b/>
              </w:rPr>
            </w:pPr>
          </w:p>
          <w:p w:rsidR="007D510B" w:rsidRDefault="007D510B" w:rsidP="00EF0175">
            <w:pPr>
              <w:spacing w:before="120" w:after="120" w:line="240" w:lineRule="auto"/>
              <w:jc w:val="center"/>
              <w:rPr>
                <w:rFonts w:eastAsia="Times New Roman" w:cs="Arial"/>
                <w:b/>
              </w:rPr>
            </w:pPr>
            <w:r w:rsidRPr="004A53E7">
              <w:rPr>
                <w:rFonts w:eastAsia="Times New Roman" w:cs="Arial"/>
                <w:b/>
              </w:rPr>
              <w:t>CIRUGÍA DE TÓRAX</w:t>
            </w:r>
          </w:p>
          <w:p w:rsidR="007D510B" w:rsidRPr="00D04102" w:rsidRDefault="007D510B" w:rsidP="00EF0175">
            <w:pPr>
              <w:spacing w:before="120" w:after="120" w:line="240" w:lineRule="auto"/>
              <w:jc w:val="both"/>
              <w:rPr>
                <w:rFonts w:eastAsia="Times New Roman" w:cs="Arial"/>
              </w:rPr>
            </w:pPr>
            <w:r w:rsidRPr="00D04102">
              <w:rPr>
                <w:rFonts w:eastAsia="Times New Roman" w:cs="Arial"/>
              </w:rPr>
              <w:t>TODOS LOS ESTUDIOS INCLUYEN LOS HONORARIOS MÉDICOS, INSUMOS Y MATERIALES</w:t>
            </w:r>
          </w:p>
          <w:p w:rsidR="007D510B" w:rsidRPr="004A53E7" w:rsidRDefault="007D510B" w:rsidP="00EF0175">
            <w:pPr>
              <w:spacing w:before="120" w:after="120" w:line="240" w:lineRule="auto"/>
              <w:jc w:val="center"/>
              <w:rPr>
                <w:rFonts w:eastAsia="Times New Roman" w:cs="Arial"/>
                <w:b/>
              </w:rPr>
            </w:pPr>
          </w:p>
          <w:p w:rsidR="007D510B" w:rsidRPr="00D04102" w:rsidRDefault="007D510B" w:rsidP="00EF0175">
            <w:pPr>
              <w:spacing w:before="120" w:after="120" w:line="240" w:lineRule="auto"/>
              <w:jc w:val="both"/>
              <w:rPr>
                <w:rFonts w:eastAsia="Times New Roman" w:cs="Arial"/>
              </w:rPr>
            </w:pPr>
          </w:p>
          <w:p w:rsidR="007D510B" w:rsidRPr="00D04102" w:rsidRDefault="007D510B" w:rsidP="00EF0175">
            <w:pPr>
              <w:spacing w:before="120" w:after="120" w:line="240" w:lineRule="auto"/>
              <w:jc w:val="both"/>
              <w:rPr>
                <w:rFonts w:eastAsia="Times New Roman" w:cs="Arial"/>
              </w:rPr>
            </w:pPr>
          </w:p>
          <w:p w:rsidR="007D510B" w:rsidRPr="00D04102" w:rsidRDefault="007D510B" w:rsidP="00EF0175">
            <w:pPr>
              <w:spacing w:before="120" w:after="120" w:line="240" w:lineRule="auto"/>
              <w:jc w:val="both"/>
              <w:rPr>
                <w:rFonts w:eastAsia="Times New Roman" w:cs="Arial"/>
              </w:rPr>
            </w:pPr>
          </w:p>
          <w:p w:rsidR="007D510B" w:rsidRPr="004A53E7" w:rsidRDefault="007D510B" w:rsidP="00EF0175">
            <w:pPr>
              <w:spacing w:before="120" w:after="120" w:line="240" w:lineRule="auto"/>
              <w:jc w:val="both"/>
              <w:rPr>
                <w:rFonts w:eastAsia="Times New Roman" w:cs="Arial"/>
              </w:rPr>
            </w:pPr>
          </w:p>
        </w:tc>
        <w:tc>
          <w:tcPr>
            <w:tcW w:w="6002" w:type="dxa"/>
            <w:gridSpan w:val="2"/>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Biopsia Pleural A Cielo Abierto</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Biopsia Pulmonar A Cielo Abierto</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Biopsia Pleural Con </w:t>
            </w:r>
            <w:proofErr w:type="spellStart"/>
            <w:r w:rsidRPr="004A53E7">
              <w:rPr>
                <w:rFonts w:eastAsia="Times New Roman" w:cs="Arial"/>
                <w:color w:val="000000"/>
              </w:rPr>
              <w:t>Pleurodesis</w:t>
            </w:r>
            <w:proofErr w:type="spellEnd"/>
            <w:r w:rsidRPr="004A53E7">
              <w:rPr>
                <w:rFonts w:eastAsia="Times New Roman" w:cs="Arial"/>
                <w:color w:val="000000"/>
              </w:rPr>
              <w:t xml:space="preserve">  Química Con </w:t>
            </w:r>
            <w:proofErr w:type="spellStart"/>
            <w:r w:rsidRPr="004A53E7">
              <w:rPr>
                <w:rFonts w:eastAsia="Times New Roman" w:cs="Arial"/>
                <w:color w:val="000000"/>
              </w:rPr>
              <w:t>Vat</w:t>
            </w:r>
            <w:proofErr w:type="spellEnd"/>
          </w:p>
        </w:tc>
      </w:tr>
      <w:tr w:rsidR="007D510B" w:rsidRPr="004A53E7" w:rsidTr="00EF0175">
        <w:trPr>
          <w:trHeight w:val="487"/>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bottom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Biopsia Pleural  Mas </w:t>
            </w:r>
            <w:proofErr w:type="spellStart"/>
            <w:r w:rsidRPr="004A53E7">
              <w:rPr>
                <w:rFonts w:eastAsia="Times New Roman" w:cs="Arial"/>
                <w:color w:val="000000"/>
              </w:rPr>
              <w:t>Pleurodesis</w:t>
            </w:r>
            <w:proofErr w:type="spellEnd"/>
            <w:r w:rsidRPr="004A53E7">
              <w:rPr>
                <w:rFonts w:eastAsia="Times New Roman" w:cs="Arial"/>
                <w:color w:val="000000"/>
              </w:rPr>
              <w:t xml:space="preserve"> Mas </w:t>
            </w:r>
            <w:proofErr w:type="spellStart"/>
            <w:r w:rsidRPr="004A53E7">
              <w:rPr>
                <w:rFonts w:eastAsia="Times New Roman" w:cs="Arial"/>
                <w:color w:val="000000"/>
              </w:rPr>
              <w:t>Pleurectomía</w:t>
            </w:r>
            <w:proofErr w:type="spellEnd"/>
            <w:r w:rsidRPr="004A53E7">
              <w:rPr>
                <w:rFonts w:eastAsia="Times New Roman" w:cs="Arial"/>
                <w:color w:val="000000"/>
              </w:rPr>
              <w:t xml:space="preserve"> En Parches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Biopsia Por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Biopsia Pulmonar/Segmento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Biopsia De Tumor </w:t>
            </w:r>
            <w:proofErr w:type="spellStart"/>
            <w:r w:rsidRPr="00D04102">
              <w:rPr>
                <w:rFonts w:eastAsia="Times New Roman" w:cs="Arial"/>
                <w:color w:val="000000"/>
              </w:rPr>
              <w:t>Mediastinal</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Bilobectomía</w:t>
            </w:r>
            <w:proofErr w:type="spellEnd"/>
            <w:r w:rsidRPr="00D04102">
              <w:rPr>
                <w:rFonts w:eastAsia="Times New Roman" w:cs="Arial"/>
                <w:color w:val="000000"/>
              </w:rPr>
              <w:t xml:space="preserve"> Por Toracotomía</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Rígida</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Con Lavado Y Cepillado</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Y Lavado</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Para Intubación</w:t>
            </w:r>
          </w:p>
        </w:tc>
      </w:tr>
      <w:tr w:rsidR="007D510B" w:rsidRPr="004A53E7" w:rsidTr="00EF0175">
        <w:trPr>
          <w:trHeight w:val="552"/>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Con Dilatación Traqueal O Bronquial</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Con Lavado Uci</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Broncoscopía</w:t>
            </w:r>
            <w:proofErr w:type="spellEnd"/>
            <w:r w:rsidRPr="00D04102">
              <w:rPr>
                <w:rFonts w:eastAsia="Times New Roman" w:cs="Arial"/>
                <w:color w:val="000000"/>
              </w:rPr>
              <w:t xml:space="preserve"> Y Biopsia</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Bulectomía</w:t>
            </w:r>
            <w:proofErr w:type="spellEnd"/>
            <w:r w:rsidRPr="00D04102">
              <w:rPr>
                <w:rFonts w:eastAsia="Times New Roman" w:cs="Arial"/>
                <w:color w:val="000000"/>
              </w:rPr>
              <w:t xml:space="preserve"> Por Toracotomía</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Bulectomía</w:t>
            </w:r>
            <w:proofErr w:type="spellEnd"/>
            <w:r w:rsidRPr="00D04102">
              <w:rPr>
                <w:rFonts w:eastAsia="Times New Roman" w:cs="Arial"/>
                <w:color w:val="000000"/>
              </w:rPr>
              <w:t xml:space="preserve"> Por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Bulectomía</w:t>
            </w:r>
            <w:proofErr w:type="spellEnd"/>
            <w:r w:rsidRPr="00D04102">
              <w:rPr>
                <w:rFonts w:eastAsia="Times New Roman" w:cs="Arial"/>
                <w:color w:val="000000"/>
              </w:rPr>
              <w:t xml:space="preserve"> Resección De Bulas Por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Cambio De Sistema </w:t>
            </w:r>
            <w:proofErr w:type="spellStart"/>
            <w:r w:rsidRPr="00D04102">
              <w:rPr>
                <w:rFonts w:eastAsia="Times New Roman" w:cs="Arial"/>
                <w:color w:val="000000"/>
              </w:rPr>
              <w:t>Vac</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Colocación Barras </w:t>
            </w:r>
            <w:proofErr w:type="spellStart"/>
            <w:r w:rsidRPr="00D04102">
              <w:rPr>
                <w:rFonts w:eastAsia="Times New Roman" w:cs="Arial"/>
                <w:color w:val="000000"/>
              </w:rPr>
              <w:t>Nuss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Colocación De Cánula De Montgomery</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Colocación Sistema </w:t>
            </w:r>
            <w:proofErr w:type="spellStart"/>
            <w:r w:rsidRPr="00D04102">
              <w:rPr>
                <w:rFonts w:eastAsia="Times New Roman" w:cs="Arial"/>
                <w:color w:val="000000"/>
              </w:rPr>
              <w:t>Stracos</w:t>
            </w:r>
            <w:proofErr w:type="spellEnd"/>
            <w:r w:rsidRPr="00D04102">
              <w:rPr>
                <w:rFonts w:eastAsia="Times New Roman" w:cs="Arial"/>
                <w:color w:val="000000"/>
              </w:rPr>
              <w:t xml:space="preserve"> Por Tórax Inestable Por Arco Costal Fracturado</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Colocación De Sistema </w:t>
            </w:r>
            <w:proofErr w:type="spellStart"/>
            <w:r w:rsidRPr="00D04102">
              <w:rPr>
                <w:rFonts w:eastAsia="Times New Roman" w:cs="Arial"/>
                <w:color w:val="000000"/>
              </w:rPr>
              <w:t>Vac</w:t>
            </w:r>
            <w:proofErr w:type="spellEnd"/>
            <w:r w:rsidRPr="00D04102">
              <w:rPr>
                <w:rFonts w:eastAsia="Times New Roman" w:cs="Arial"/>
                <w:color w:val="000000"/>
              </w:rPr>
              <w:t xml:space="preserve"> Con </w:t>
            </w:r>
            <w:proofErr w:type="spellStart"/>
            <w:r w:rsidRPr="00D04102">
              <w:rPr>
                <w:rFonts w:eastAsia="Times New Roman" w:cs="Arial"/>
                <w:color w:val="000000"/>
              </w:rPr>
              <w:t>Debridación</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Curación De </w:t>
            </w:r>
            <w:proofErr w:type="spellStart"/>
            <w:r w:rsidRPr="00D04102">
              <w:rPr>
                <w:rFonts w:eastAsia="Times New Roman" w:cs="Arial"/>
                <w:color w:val="000000"/>
              </w:rPr>
              <w:t>Pleurotomía</w:t>
            </w:r>
            <w:proofErr w:type="spellEnd"/>
            <w:r w:rsidRPr="00D04102">
              <w:rPr>
                <w:rFonts w:eastAsia="Times New Roman" w:cs="Arial"/>
                <w:color w:val="000000"/>
              </w:rPr>
              <w:t xml:space="preserve"> Abierta</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Cirugía De Reducción De Volumen Por </w:t>
            </w:r>
            <w:proofErr w:type="spellStart"/>
            <w:r w:rsidRPr="00D04102">
              <w:rPr>
                <w:rFonts w:eastAsia="Times New Roman" w:cs="Arial"/>
                <w:color w:val="000000"/>
              </w:rPr>
              <w:t>Esternotomía</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proofErr w:type="spellStart"/>
            <w:r w:rsidRPr="00D04102">
              <w:rPr>
                <w:rFonts w:eastAsia="Times New Roman" w:cs="Arial"/>
                <w:color w:val="000000"/>
              </w:rPr>
              <w:t>Decorticación</w:t>
            </w:r>
            <w:proofErr w:type="spellEnd"/>
            <w:r w:rsidRPr="00D04102">
              <w:rPr>
                <w:rFonts w:eastAsia="Times New Roman" w:cs="Arial"/>
                <w:color w:val="000000"/>
              </w:rPr>
              <w:t xml:space="preserve"> Por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Drenaje Urgente</w:t>
            </w:r>
          </w:p>
        </w:tc>
      </w:tr>
      <w:tr w:rsidR="007D510B" w:rsidRPr="004A53E7" w:rsidTr="00EF0175">
        <w:trPr>
          <w:trHeight w:val="6"/>
        </w:trPr>
        <w:tc>
          <w:tcPr>
            <w:tcW w:w="2729" w:type="dxa"/>
            <w:vMerge/>
          </w:tcPr>
          <w:p w:rsidR="007D510B" w:rsidRPr="00D04102" w:rsidRDefault="007D510B" w:rsidP="00EF0175">
            <w:pPr>
              <w:spacing w:before="120" w:after="120" w:line="240" w:lineRule="auto"/>
              <w:jc w:val="both"/>
              <w:rPr>
                <w:rFonts w:eastAsia="Times New Roman" w:cs="Arial"/>
              </w:rPr>
            </w:pPr>
          </w:p>
        </w:tc>
        <w:tc>
          <w:tcPr>
            <w:tcW w:w="6002" w:type="dxa"/>
            <w:gridSpan w:val="2"/>
            <w:tcBorders>
              <w:top w:val="single" w:sz="4" w:space="0" w:color="auto"/>
              <w:bottom w:val="single" w:sz="4" w:space="0" w:color="auto"/>
            </w:tcBorders>
          </w:tcPr>
          <w:p w:rsidR="007D510B" w:rsidRPr="00D04102" w:rsidRDefault="007D510B" w:rsidP="00EF0175">
            <w:pPr>
              <w:spacing w:before="120" w:after="120" w:line="240" w:lineRule="auto"/>
              <w:ind w:left="204"/>
              <w:jc w:val="both"/>
              <w:rPr>
                <w:rFonts w:eastAsia="Times New Roman" w:cs="Arial"/>
                <w:color w:val="000000"/>
              </w:rPr>
            </w:pPr>
            <w:r w:rsidRPr="00D04102">
              <w:rPr>
                <w:rFonts w:eastAsia="Times New Roman" w:cs="Arial"/>
                <w:color w:val="000000"/>
              </w:rPr>
              <w:t xml:space="preserve">Drenaje Pleural Por Toracotomía </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E617DF" w:rsidRDefault="007D510B" w:rsidP="00EF0175">
            <w:pPr>
              <w:spacing w:before="120" w:after="120" w:line="240" w:lineRule="auto"/>
              <w:ind w:left="204"/>
              <w:jc w:val="both"/>
              <w:rPr>
                <w:rFonts w:eastAsia="Times New Roman" w:cs="Arial"/>
                <w:color w:val="000000"/>
                <w:highlight w:val="yellow"/>
              </w:rPr>
            </w:pPr>
            <w:r w:rsidRPr="00D04102">
              <w:rPr>
                <w:rFonts w:eastAsia="Times New Roman" w:cs="Arial"/>
                <w:color w:val="000000"/>
              </w:rPr>
              <w:t xml:space="preserve">Drenaje Por </w:t>
            </w:r>
            <w:proofErr w:type="spellStart"/>
            <w:r w:rsidRPr="00D04102">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Drenaje Por </w:t>
            </w:r>
            <w:proofErr w:type="spellStart"/>
            <w:r w:rsidRPr="004A53E7">
              <w:rPr>
                <w:rFonts w:eastAsia="Times New Roman" w:cs="Arial"/>
                <w:color w:val="000000"/>
              </w:rPr>
              <w:t>Videotoracoscopía</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Drenaje De </w:t>
            </w:r>
            <w:proofErr w:type="spellStart"/>
            <w:r w:rsidRPr="004A53E7">
              <w:rPr>
                <w:rFonts w:eastAsia="Times New Roman" w:cs="Arial"/>
                <w:color w:val="000000"/>
              </w:rPr>
              <w:t>Mediastinitis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Lavado Y </w:t>
            </w:r>
            <w:proofErr w:type="spellStart"/>
            <w:r w:rsidRPr="004A53E7">
              <w:rPr>
                <w:rFonts w:eastAsia="Times New Roman" w:cs="Arial"/>
                <w:color w:val="000000"/>
              </w:rPr>
              <w:t>Decorticación</w:t>
            </w:r>
            <w:proofErr w:type="spellEnd"/>
            <w:r w:rsidRPr="004A53E7">
              <w:rPr>
                <w:rFonts w:eastAsia="Times New Roman" w:cs="Arial"/>
                <w:color w:val="000000"/>
              </w:rPr>
              <w:t xml:space="preserve"> Pleural Por Toracotomía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Lavado Y </w:t>
            </w:r>
            <w:proofErr w:type="spellStart"/>
            <w:r w:rsidRPr="004A53E7">
              <w:rPr>
                <w:rFonts w:eastAsia="Times New Roman" w:cs="Arial"/>
                <w:color w:val="000000"/>
              </w:rPr>
              <w:t>Decorticación</w:t>
            </w:r>
            <w:proofErr w:type="spellEnd"/>
            <w:r w:rsidRPr="004A53E7">
              <w:rPr>
                <w:rFonts w:eastAsia="Times New Roman" w:cs="Arial"/>
                <w:color w:val="000000"/>
              </w:rPr>
              <w:t xml:space="preserve"> Urgente</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Lavado Y </w:t>
            </w:r>
            <w:proofErr w:type="spellStart"/>
            <w:r w:rsidRPr="004A53E7">
              <w:rPr>
                <w:rFonts w:eastAsia="Times New Roman" w:cs="Arial"/>
                <w:color w:val="000000"/>
              </w:rPr>
              <w:t>Decorticación</w:t>
            </w:r>
            <w:proofErr w:type="spellEnd"/>
            <w:r w:rsidRPr="004A53E7">
              <w:rPr>
                <w:rFonts w:eastAsia="Times New Roman" w:cs="Arial"/>
                <w:color w:val="000000"/>
              </w:rPr>
              <w:t xml:space="preserve">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Lobectomía Por Toracotomía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Lobectomía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Lobectomía Mas Disección Ganglionar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Minitoracotomía</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Mediastinotomía</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Mediastinoscopía</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Neumonectomía</w:t>
            </w:r>
            <w:proofErr w:type="spellEnd"/>
            <w:r w:rsidRPr="004A53E7">
              <w:rPr>
                <w:rFonts w:eastAsia="Times New Roman" w:cs="Arial"/>
                <w:color w:val="000000"/>
              </w:rPr>
              <w:t xml:space="preserve"> </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Pectum</w:t>
            </w:r>
            <w:proofErr w:type="spellEnd"/>
            <w:r w:rsidRPr="004A53E7">
              <w:rPr>
                <w:rFonts w:eastAsia="Times New Roman" w:cs="Arial"/>
                <w:color w:val="000000"/>
              </w:rPr>
              <w:t xml:space="preserve"> </w:t>
            </w:r>
            <w:proofErr w:type="spellStart"/>
            <w:r w:rsidRPr="004A53E7">
              <w:rPr>
                <w:rFonts w:eastAsia="Times New Roman" w:cs="Arial"/>
                <w:color w:val="000000"/>
              </w:rPr>
              <w:t>Carinatum</w:t>
            </w:r>
            <w:proofErr w:type="spellEnd"/>
            <w:r w:rsidRPr="004A53E7">
              <w:rPr>
                <w:rFonts w:eastAsia="Times New Roman" w:cs="Arial"/>
                <w:color w:val="000000"/>
              </w:rPr>
              <w:t xml:space="preserve"> Con Barras De </w:t>
            </w:r>
            <w:proofErr w:type="spellStart"/>
            <w:r w:rsidRPr="004A53E7">
              <w:rPr>
                <w:rFonts w:eastAsia="Times New Roman" w:cs="Arial"/>
                <w:color w:val="000000"/>
              </w:rPr>
              <w:t>Nuss</w:t>
            </w:r>
            <w:proofErr w:type="spellEnd"/>
            <w:r w:rsidRPr="004A53E7">
              <w:rPr>
                <w:rFonts w:eastAsia="Times New Roman" w:cs="Arial"/>
                <w:color w:val="000000"/>
              </w:rPr>
              <w:t xml:space="preserve"> Sin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Pectum</w:t>
            </w:r>
            <w:proofErr w:type="spellEnd"/>
            <w:r w:rsidRPr="004A53E7">
              <w:rPr>
                <w:rFonts w:eastAsia="Times New Roman" w:cs="Arial"/>
                <w:color w:val="000000"/>
              </w:rPr>
              <w:t xml:space="preserve"> </w:t>
            </w:r>
            <w:proofErr w:type="spellStart"/>
            <w:r w:rsidRPr="004A53E7">
              <w:rPr>
                <w:rFonts w:eastAsia="Times New Roman" w:cs="Arial"/>
                <w:color w:val="000000"/>
              </w:rPr>
              <w:t>Excavatum</w:t>
            </w:r>
            <w:proofErr w:type="spellEnd"/>
            <w:r w:rsidRPr="004A53E7">
              <w:rPr>
                <w:rFonts w:eastAsia="Times New Roman" w:cs="Arial"/>
                <w:color w:val="000000"/>
              </w:rPr>
              <w:t xml:space="preserve"> Con Barras De </w:t>
            </w:r>
            <w:proofErr w:type="spellStart"/>
            <w:r w:rsidRPr="004A53E7">
              <w:rPr>
                <w:rFonts w:eastAsia="Times New Roman" w:cs="Arial"/>
                <w:color w:val="000000"/>
              </w:rPr>
              <w:t>Nuss</w:t>
            </w:r>
            <w:proofErr w:type="spellEnd"/>
            <w:r w:rsidRPr="004A53E7">
              <w:rPr>
                <w:rFonts w:eastAsia="Times New Roman" w:cs="Arial"/>
                <w:color w:val="000000"/>
              </w:rPr>
              <w:t xml:space="preserve"> Sin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Pleurectomía</w:t>
            </w:r>
            <w:proofErr w:type="spellEnd"/>
            <w:r w:rsidRPr="004A53E7">
              <w:rPr>
                <w:rFonts w:eastAsia="Times New Roman" w:cs="Arial"/>
                <w:color w:val="000000"/>
              </w:rPr>
              <w:t xml:space="preserve"> Con </w:t>
            </w:r>
            <w:proofErr w:type="spellStart"/>
            <w:r w:rsidRPr="004A53E7">
              <w:rPr>
                <w:rFonts w:eastAsia="Times New Roman" w:cs="Arial"/>
                <w:color w:val="000000"/>
              </w:rPr>
              <w:t>Pleurodesis</w:t>
            </w:r>
            <w:proofErr w:type="spellEnd"/>
            <w:r w:rsidRPr="004A53E7">
              <w:rPr>
                <w:rFonts w:eastAsia="Times New Roman" w:cs="Arial"/>
                <w:color w:val="000000"/>
              </w:rPr>
              <w:t xml:space="preserve">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Pleurodesis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Pleurotomía</w:t>
            </w:r>
            <w:proofErr w:type="spellEnd"/>
            <w:r w:rsidRPr="004A53E7">
              <w:rPr>
                <w:rFonts w:eastAsia="Times New Roman" w:cs="Arial"/>
                <w:color w:val="000000"/>
              </w:rPr>
              <w:t xml:space="preserve"> Abierta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Pleurodesis</w:t>
            </w:r>
            <w:proofErr w:type="spellEnd"/>
            <w:r w:rsidRPr="004A53E7">
              <w:rPr>
                <w:rFonts w:eastAsia="Times New Roman" w:cs="Arial"/>
                <w:color w:val="000000"/>
              </w:rPr>
              <w:t xml:space="preserve"> Química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Plicatura</w:t>
            </w:r>
            <w:proofErr w:type="spellEnd"/>
            <w:r w:rsidRPr="004A53E7">
              <w:rPr>
                <w:rFonts w:eastAsia="Times New Roman" w:cs="Arial"/>
                <w:color w:val="000000"/>
              </w:rPr>
              <w:t xml:space="preserve"> Diafragmática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shd w:val="clear" w:color="auto" w:fill="auto"/>
          </w:tcPr>
          <w:p w:rsidR="007D510B" w:rsidRPr="00C50BFC" w:rsidRDefault="007D510B" w:rsidP="00EF0175">
            <w:pPr>
              <w:spacing w:before="120" w:after="120" w:line="240" w:lineRule="auto"/>
              <w:ind w:left="204"/>
              <w:jc w:val="both"/>
              <w:rPr>
                <w:rFonts w:eastAsia="Times New Roman" w:cs="Arial"/>
                <w:color w:val="000000"/>
                <w:highlight w:val="cyan"/>
              </w:rPr>
            </w:pPr>
            <w:r w:rsidRPr="00D04102">
              <w:rPr>
                <w:rFonts w:eastAsia="Times New Roman" w:cs="Arial"/>
                <w:color w:val="000000"/>
              </w:rPr>
              <w:t xml:space="preserve">Procuración de Bloque Pulmonar para Trasplante </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Resección Tumor </w:t>
            </w:r>
            <w:proofErr w:type="spellStart"/>
            <w:r w:rsidRPr="004A53E7">
              <w:rPr>
                <w:rFonts w:eastAsia="Times New Roman" w:cs="Arial"/>
                <w:color w:val="000000"/>
              </w:rPr>
              <w:t>Mediastinal</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Retiro Barra </w:t>
            </w:r>
            <w:proofErr w:type="spellStart"/>
            <w:r w:rsidRPr="004A53E7">
              <w:rPr>
                <w:rFonts w:eastAsia="Times New Roman" w:cs="Arial"/>
                <w:color w:val="000000"/>
              </w:rPr>
              <w:t>Nuss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Resección En Cuna Por Toracotomía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 xml:space="preserve">Resección En Cuna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Resección Costal Por Arco Costal</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Reconstrucción De Pared Torácica Benigna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Segmentectomía</w:t>
            </w:r>
            <w:proofErr w:type="spellEnd"/>
            <w:r w:rsidRPr="004A53E7">
              <w:rPr>
                <w:rFonts w:eastAsia="Times New Roman" w:cs="Arial"/>
                <w:color w:val="000000"/>
              </w:rPr>
              <w:t xml:space="preserve"> Por Toracotomía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Segmentectomía</w:t>
            </w:r>
            <w:proofErr w:type="spellEnd"/>
            <w:r w:rsidRPr="004A53E7">
              <w:rPr>
                <w:rFonts w:eastAsia="Times New Roman" w:cs="Arial"/>
                <w:color w:val="000000"/>
              </w:rPr>
              <w:t xml:space="preserve"> Por </w:t>
            </w:r>
            <w:proofErr w:type="spellStart"/>
            <w:r w:rsidRPr="004A53E7">
              <w:rPr>
                <w:rFonts w:eastAsia="Times New Roman" w:cs="Arial"/>
                <w:color w:val="000000"/>
              </w:rPr>
              <w:t>Vats</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Toracotomía Exploradora</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Toracotomía Urgente</w:t>
            </w:r>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Timectomía</w:t>
            </w:r>
            <w:proofErr w:type="spellEnd"/>
            <w:r w:rsidRPr="004A53E7">
              <w:rPr>
                <w:rFonts w:eastAsia="Times New Roman" w:cs="Arial"/>
                <w:color w:val="000000"/>
              </w:rPr>
              <w:t xml:space="preserve"> Por </w:t>
            </w:r>
            <w:proofErr w:type="spellStart"/>
            <w:r w:rsidRPr="004A53E7">
              <w:rPr>
                <w:rFonts w:eastAsia="Times New Roman" w:cs="Arial"/>
                <w:color w:val="000000"/>
              </w:rPr>
              <w:t>Esternotomía</w:t>
            </w:r>
            <w:proofErr w:type="spellEnd"/>
          </w:p>
        </w:tc>
      </w:tr>
      <w:tr w:rsidR="007D510B" w:rsidRPr="004A53E7" w:rsidTr="00EF0175">
        <w:trPr>
          <w:trHeight w:val="6"/>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Timectomía</w:t>
            </w:r>
            <w:proofErr w:type="spellEnd"/>
            <w:r w:rsidRPr="004A53E7">
              <w:rPr>
                <w:rFonts w:eastAsia="Times New Roman" w:cs="Arial"/>
                <w:color w:val="000000"/>
              </w:rPr>
              <w:t xml:space="preserve"> Por </w:t>
            </w:r>
            <w:proofErr w:type="spellStart"/>
            <w:r w:rsidRPr="004A53E7">
              <w:rPr>
                <w:rFonts w:eastAsia="Times New Roman" w:cs="Arial"/>
                <w:color w:val="000000"/>
              </w:rPr>
              <w:t>Vats</w:t>
            </w:r>
            <w:proofErr w:type="spellEnd"/>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Traqueoplastía</w:t>
            </w:r>
            <w:proofErr w:type="spellEnd"/>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Valoración Consultorio</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Pr>
                <w:rFonts w:eastAsia="Times New Roman" w:cs="Arial"/>
                <w:color w:val="000000"/>
              </w:rPr>
              <w:t>Valoración UCI</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Valoración Hospital</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Vats</w:t>
            </w:r>
            <w:proofErr w:type="spellEnd"/>
            <w:r w:rsidRPr="004A53E7">
              <w:rPr>
                <w:rFonts w:eastAsia="Times New Roman" w:cs="Arial"/>
                <w:color w:val="000000"/>
              </w:rPr>
              <w:t xml:space="preserve"> Por Biopsia Pleural</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r w:rsidRPr="004A53E7">
              <w:rPr>
                <w:rFonts w:eastAsia="Times New Roman" w:cs="Arial"/>
                <w:color w:val="000000"/>
              </w:rPr>
              <w:t>Ventana Pleural Cierre</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Videotoracoscopía</w:t>
            </w:r>
            <w:proofErr w:type="spellEnd"/>
            <w:r w:rsidRPr="004A53E7">
              <w:rPr>
                <w:rFonts w:eastAsia="Times New Roman" w:cs="Arial"/>
                <w:color w:val="000000"/>
              </w:rPr>
              <w:t xml:space="preserve"> O </w:t>
            </w:r>
            <w:proofErr w:type="spellStart"/>
            <w:r w:rsidRPr="004A53E7">
              <w:rPr>
                <w:rFonts w:eastAsia="Times New Roman" w:cs="Arial"/>
                <w:color w:val="000000"/>
              </w:rPr>
              <w:t>Vats</w:t>
            </w:r>
            <w:proofErr w:type="spellEnd"/>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Videotoracoscopía</w:t>
            </w:r>
            <w:proofErr w:type="spellEnd"/>
            <w:r w:rsidRPr="004A53E7">
              <w:rPr>
                <w:rFonts w:eastAsia="Times New Roman" w:cs="Arial"/>
                <w:color w:val="000000"/>
              </w:rPr>
              <w:t xml:space="preserve"> Urgente</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Videotorascoscopía</w:t>
            </w:r>
            <w:proofErr w:type="spellEnd"/>
            <w:r w:rsidRPr="004A53E7">
              <w:rPr>
                <w:rFonts w:eastAsia="Times New Roman" w:cs="Arial"/>
                <w:color w:val="000000"/>
              </w:rPr>
              <w:t xml:space="preserve"> Por Biopsia</w:t>
            </w:r>
          </w:p>
        </w:tc>
      </w:tr>
      <w:tr w:rsidR="007D510B" w:rsidRPr="004A53E7" w:rsidTr="00EF0175">
        <w:trPr>
          <w:trHeight w:val="21"/>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Videotorascoscopía</w:t>
            </w:r>
            <w:proofErr w:type="spellEnd"/>
            <w:r w:rsidRPr="004A53E7">
              <w:rPr>
                <w:rFonts w:eastAsia="Times New Roman" w:cs="Arial"/>
                <w:color w:val="000000"/>
              </w:rPr>
              <w:t xml:space="preserve"> Con Drenaje Pleural</w:t>
            </w:r>
          </w:p>
        </w:tc>
      </w:tr>
      <w:tr w:rsidR="007D510B" w:rsidRPr="004A53E7" w:rsidTr="00EF0175">
        <w:trPr>
          <w:trHeight w:val="34"/>
        </w:trPr>
        <w:tc>
          <w:tcPr>
            <w:tcW w:w="2729" w:type="dxa"/>
            <w:vMerge/>
          </w:tcPr>
          <w:p w:rsidR="007D510B" w:rsidRPr="004A53E7" w:rsidRDefault="007D510B" w:rsidP="00EF0175">
            <w:pPr>
              <w:spacing w:before="120" w:after="120" w:line="240" w:lineRule="auto"/>
              <w:jc w:val="both"/>
              <w:rPr>
                <w:rFonts w:eastAsia="Times New Roman" w:cs="Arial"/>
              </w:rPr>
            </w:pPr>
          </w:p>
        </w:tc>
        <w:tc>
          <w:tcPr>
            <w:tcW w:w="6002" w:type="dxa"/>
            <w:gridSpan w:val="2"/>
            <w:tcBorders>
              <w:top w:val="single" w:sz="4" w:space="0" w:color="auto"/>
            </w:tcBorders>
          </w:tcPr>
          <w:p w:rsidR="007D510B" w:rsidRPr="004A53E7" w:rsidRDefault="007D510B" w:rsidP="00EF0175">
            <w:pPr>
              <w:spacing w:before="120" w:after="120" w:line="240" w:lineRule="auto"/>
              <w:ind w:left="204"/>
              <w:jc w:val="both"/>
              <w:rPr>
                <w:rFonts w:eastAsia="Times New Roman" w:cs="Arial"/>
                <w:color w:val="000000"/>
              </w:rPr>
            </w:pPr>
            <w:proofErr w:type="spellStart"/>
            <w:r w:rsidRPr="004A53E7">
              <w:rPr>
                <w:rFonts w:eastAsia="Times New Roman" w:cs="Arial"/>
                <w:color w:val="000000"/>
              </w:rPr>
              <w:t>Videotorascoscopía</w:t>
            </w:r>
            <w:proofErr w:type="spellEnd"/>
            <w:r w:rsidRPr="004A53E7">
              <w:rPr>
                <w:rFonts w:eastAsia="Times New Roman" w:cs="Arial"/>
                <w:color w:val="000000"/>
              </w:rPr>
              <w:t xml:space="preserve"> + </w:t>
            </w:r>
            <w:proofErr w:type="spellStart"/>
            <w:r w:rsidRPr="004A53E7">
              <w:rPr>
                <w:rFonts w:eastAsia="Times New Roman" w:cs="Arial"/>
                <w:color w:val="000000"/>
              </w:rPr>
              <w:t>Lav</w:t>
            </w:r>
            <w:proofErr w:type="spellEnd"/>
            <w:r w:rsidRPr="004A53E7">
              <w:rPr>
                <w:rFonts w:eastAsia="Times New Roman" w:cs="Arial"/>
                <w:color w:val="000000"/>
              </w:rPr>
              <w:t xml:space="preserve"> Y </w:t>
            </w:r>
            <w:proofErr w:type="spellStart"/>
            <w:r w:rsidRPr="004A53E7">
              <w:rPr>
                <w:rFonts w:eastAsia="Times New Roman" w:cs="Arial"/>
                <w:color w:val="000000"/>
              </w:rPr>
              <w:t>Decorticación</w:t>
            </w:r>
            <w:proofErr w:type="spellEnd"/>
          </w:p>
        </w:tc>
      </w:tr>
    </w:tbl>
    <w:p w:rsidR="007D510B" w:rsidRPr="004A53E7" w:rsidRDefault="007D510B" w:rsidP="007D510B">
      <w:pPr>
        <w:spacing w:before="120" w:after="120" w:line="240" w:lineRule="auto"/>
        <w:jc w:val="both"/>
      </w:pPr>
    </w:p>
    <w:p w:rsidR="007D510B" w:rsidRPr="004A53E7" w:rsidRDefault="007D510B" w:rsidP="007D510B">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D510B" w:rsidRPr="004A53E7" w:rsidRDefault="007D510B" w:rsidP="007D510B">
      <w:pPr>
        <w:numPr>
          <w:ilvl w:val="0"/>
          <w:numId w:val="1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7D510B" w:rsidRPr="004A53E7" w:rsidRDefault="007D510B" w:rsidP="007D510B">
      <w:pPr>
        <w:spacing w:before="120" w:after="120" w:line="240" w:lineRule="auto"/>
        <w:ind w:hanging="360"/>
        <w:jc w:val="both"/>
        <w:rPr>
          <w:rFonts w:eastAsia="Times New Roman" w:cs="Arial"/>
        </w:rPr>
      </w:pPr>
    </w:p>
    <w:p w:rsidR="007D510B" w:rsidRPr="004A53E7" w:rsidRDefault="007D510B" w:rsidP="007D510B">
      <w:pPr>
        <w:numPr>
          <w:ilvl w:val="1"/>
          <w:numId w:val="11"/>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7D510B" w:rsidRPr="004A53E7" w:rsidRDefault="007D510B" w:rsidP="007D510B">
      <w:pPr>
        <w:numPr>
          <w:ilvl w:val="1"/>
          <w:numId w:val="11"/>
        </w:numPr>
        <w:spacing w:before="120" w:after="120" w:line="240" w:lineRule="auto"/>
        <w:ind w:left="0"/>
        <w:contextualSpacing/>
        <w:jc w:val="both"/>
        <w:rPr>
          <w:rFonts w:eastAsia="Times New Roman" w:cs="Arial"/>
        </w:rPr>
      </w:pPr>
      <w:r w:rsidRPr="004A53E7">
        <w:rPr>
          <w:rFonts w:eastAsia="Times New Roman" w:cs="Arial"/>
        </w:rPr>
        <w:t>Copia Simple de Diploma en Cirugía de Tórax.</w:t>
      </w:r>
    </w:p>
    <w:p w:rsidR="007D510B" w:rsidRPr="004A53E7" w:rsidRDefault="007D510B" w:rsidP="007D510B">
      <w:pPr>
        <w:numPr>
          <w:ilvl w:val="1"/>
          <w:numId w:val="11"/>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w:t>
      </w:r>
    </w:p>
    <w:p w:rsidR="007D510B" w:rsidRPr="004A53E7" w:rsidRDefault="007D510B" w:rsidP="007D510B">
      <w:pPr>
        <w:numPr>
          <w:ilvl w:val="1"/>
          <w:numId w:val="11"/>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7D510B" w:rsidRPr="004A53E7" w:rsidRDefault="007D510B" w:rsidP="007D510B">
      <w:pPr>
        <w:numPr>
          <w:ilvl w:val="1"/>
          <w:numId w:val="11"/>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7D510B" w:rsidRPr="004A53E7" w:rsidRDefault="007D510B" w:rsidP="007D510B">
      <w:pPr>
        <w:numPr>
          <w:ilvl w:val="1"/>
          <w:numId w:val="11"/>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7D510B" w:rsidRPr="004A53E7" w:rsidRDefault="007D510B" w:rsidP="007D510B">
      <w:pPr>
        <w:numPr>
          <w:ilvl w:val="1"/>
          <w:numId w:val="11"/>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7D510B" w:rsidRPr="004A53E7" w:rsidRDefault="007D510B" w:rsidP="007D510B">
      <w:pPr>
        <w:numPr>
          <w:ilvl w:val="1"/>
          <w:numId w:val="11"/>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7D510B" w:rsidRPr="004A53E7" w:rsidRDefault="007D510B" w:rsidP="007D510B">
      <w:pPr>
        <w:numPr>
          <w:ilvl w:val="1"/>
          <w:numId w:val="11"/>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7D510B" w:rsidRPr="004A53E7" w:rsidRDefault="007D510B" w:rsidP="007D510B">
      <w:pPr>
        <w:numPr>
          <w:ilvl w:val="1"/>
          <w:numId w:val="1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7D510B" w:rsidRPr="004A53E7" w:rsidRDefault="007D510B" w:rsidP="007D510B">
      <w:pPr>
        <w:numPr>
          <w:ilvl w:val="1"/>
          <w:numId w:val="1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7D510B" w:rsidRPr="004A53E7" w:rsidRDefault="007D510B" w:rsidP="007D510B">
      <w:pPr>
        <w:autoSpaceDE w:val="0"/>
        <w:autoSpaceDN w:val="0"/>
        <w:adjustRightInd w:val="0"/>
        <w:spacing w:before="120" w:after="120" w:line="240" w:lineRule="auto"/>
        <w:jc w:val="both"/>
        <w:rPr>
          <w:rFonts w:eastAsia="Times New Roman" w:cs="Arial"/>
        </w:rPr>
      </w:pPr>
    </w:p>
    <w:p w:rsidR="007D510B" w:rsidRPr="004A53E7" w:rsidRDefault="007D510B" w:rsidP="007D510B">
      <w:pPr>
        <w:pStyle w:val="Prrafodelista"/>
        <w:numPr>
          <w:ilvl w:val="0"/>
          <w:numId w:val="12"/>
        </w:numPr>
        <w:spacing w:before="120" w:after="120" w:line="240" w:lineRule="auto"/>
        <w:ind w:left="0"/>
        <w:jc w:val="both"/>
        <w:rPr>
          <w:rFonts w:eastAsia="Times New Roman" w:cs="Arial"/>
        </w:rPr>
      </w:pPr>
      <w:r w:rsidRPr="004A53E7">
        <w:rPr>
          <w:rFonts w:eastAsia="Times New Roman" w:cs="Arial"/>
        </w:rPr>
        <w:t>CAPACIDAD TÉCNICA DEL LICITANTE:</w:t>
      </w:r>
    </w:p>
    <w:p w:rsidR="007D510B" w:rsidRPr="004A53E7" w:rsidRDefault="007D510B" w:rsidP="007D510B">
      <w:pPr>
        <w:numPr>
          <w:ilvl w:val="0"/>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D510B" w:rsidRPr="004A53E7" w:rsidRDefault="007D510B" w:rsidP="007D510B">
      <w:pPr>
        <w:numPr>
          <w:ilvl w:val="0"/>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D510B" w:rsidRPr="004A53E7" w:rsidRDefault="007D510B" w:rsidP="007D510B">
      <w:pPr>
        <w:autoSpaceDE w:val="0"/>
        <w:autoSpaceDN w:val="0"/>
        <w:adjustRightInd w:val="0"/>
        <w:spacing w:before="120" w:after="120" w:line="240" w:lineRule="auto"/>
        <w:ind w:hanging="360"/>
        <w:jc w:val="both"/>
        <w:rPr>
          <w:rFonts w:eastAsia="Times New Roman" w:cs="Arial"/>
        </w:rPr>
      </w:pPr>
    </w:p>
    <w:p w:rsidR="007D510B" w:rsidRPr="004A53E7" w:rsidRDefault="007D510B" w:rsidP="007D510B">
      <w:pPr>
        <w:pStyle w:val="Prrafodelista"/>
        <w:numPr>
          <w:ilvl w:val="0"/>
          <w:numId w:val="12"/>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7D510B" w:rsidRPr="004A53E7" w:rsidRDefault="007D510B" w:rsidP="007D510B">
      <w:pPr>
        <w:numPr>
          <w:ilvl w:val="0"/>
          <w:numId w:val="16"/>
        </w:numPr>
        <w:autoSpaceDE w:val="0"/>
        <w:autoSpaceDN w:val="0"/>
        <w:adjustRightInd w:val="0"/>
        <w:spacing w:before="120" w:after="120" w:line="240" w:lineRule="auto"/>
        <w:ind w:left="0"/>
        <w:jc w:val="both"/>
        <w:rPr>
          <w:rFonts w:eastAsia="Times New Roman" w:cs="Arial"/>
        </w:rPr>
      </w:pPr>
      <w:r w:rsidRPr="004A53E7">
        <w:rPr>
          <w:rFonts w:eastAsia="Times New Roman" w:cs="Arial"/>
        </w:rPr>
        <w:t>Presentará una relación del personal que atenderá los servicios de cirugía de tórax, indicará quién realice el diagnóstico de los estudios y quién se encargue de la interpretación de los estudios.</w:t>
      </w:r>
    </w:p>
    <w:p w:rsidR="007D510B" w:rsidRPr="004A53E7" w:rsidRDefault="007D510B" w:rsidP="007D510B">
      <w:pPr>
        <w:autoSpaceDE w:val="0"/>
        <w:autoSpaceDN w:val="0"/>
        <w:adjustRightInd w:val="0"/>
        <w:spacing w:before="120" w:after="120" w:line="240" w:lineRule="auto"/>
        <w:ind w:hanging="360"/>
        <w:jc w:val="both"/>
        <w:rPr>
          <w:rFonts w:eastAsia="Times New Roman" w:cs="Arial"/>
        </w:rPr>
      </w:pPr>
    </w:p>
    <w:p w:rsidR="007D510B" w:rsidRPr="004A53E7" w:rsidRDefault="007D510B" w:rsidP="007D510B">
      <w:pPr>
        <w:pStyle w:val="Prrafodelista"/>
        <w:numPr>
          <w:ilvl w:val="0"/>
          <w:numId w:val="12"/>
        </w:numPr>
        <w:spacing w:before="120" w:after="120" w:line="240" w:lineRule="auto"/>
        <w:ind w:left="0"/>
        <w:jc w:val="both"/>
        <w:rPr>
          <w:rFonts w:eastAsia="Times New Roman" w:cs="Arial"/>
        </w:rPr>
      </w:pPr>
      <w:r w:rsidRPr="004A53E7">
        <w:rPr>
          <w:rFonts w:eastAsia="Times New Roman" w:cs="Arial"/>
        </w:rPr>
        <w:t>CAPACIDAD  DEL  EQUIPO:</w:t>
      </w:r>
    </w:p>
    <w:p w:rsidR="007D510B" w:rsidRPr="004A53E7" w:rsidRDefault="007D510B" w:rsidP="007D510B">
      <w:pPr>
        <w:pStyle w:val="Prrafodelista"/>
        <w:spacing w:before="120" w:after="120" w:line="240" w:lineRule="auto"/>
        <w:ind w:left="0"/>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7D510B" w:rsidRPr="004A53E7" w:rsidRDefault="007D510B" w:rsidP="007D510B">
      <w:pPr>
        <w:numPr>
          <w:ilvl w:val="0"/>
          <w:numId w:val="17"/>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 de Tórax, indicando  Marca, Modelo, Número de serie, anexando copia simple del certificado de calibración y mantenimiento o validación vigente de cada uno de los equipos.</w:t>
      </w:r>
    </w:p>
    <w:p w:rsidR="007D510B" w:rsidRPr="004A53E7" w:rsidRDefault="007D510B" w:rsidP="007D510B">
      <w:pPr>
        <w:numPr>
          <w:ilvl w:val="0"/>
          <w:numId w:val="1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7D510B" w:rsidRPr="004A53E7" w:rsidRDefault="007D510B" w:rsidP="007D510B">
      <w:pPr>
        <w:spacing w:before="120" w:after="120" w:line="240" w:lineRule="auto"/>
        <w:ind w:hanging="360"/>
        <w:jc w:val="both"/>
        <w:rPr>
          <w:rFonts w:eastAsia="Times New Roman" w:cs="Arial"/>
        </w:rPr>
      </w:pPr>
    </w:p>
    <w:p w:rsidR="007D510B" w:rsidRPr="004A53E7" w:rsidRDefault="007D510B" w:rsidP="007D510B">
      <w:pPr>
        <w:pStyle w:val="Prrafodelista"/>
        <w:numPr>
          <w:ilvl w:val="0"/>
          <w:numId w:val="12"/>
        </w:numPr>
        <w:spacing w:before="120" w:after="120" w:line="240" w:lineRule="auto"/>
        <w:ind w:left="0"/>
        <w:jc w:val="both"/>
        <w:rPr>
          <w:rFonts w:eastAsia="Times New Roman" w:cs="Arial"/>
        </w:rPr>
      </w:pPr>
      <w:r w:rsidRPr="004A53E7">
        <w:rPr>
          <w:rFonts w:eastAsia="Times New Roman" w:cs="Arial"/>
        </w:rPr>
        <w:t>GENERALIDADES DEL SERVICIO:</w:t>
      </w:r>
    </w:p>
    <w:p w:rsidR="007D510B" w:rsidRPr="004A53E7" w:rsidRDefault="007D510B" w:rsidP="007D510B">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7D510B" w:rsidRPr="004A53E7" w:rsidRDefault="007D510B" w:rsidP="007D510B">
      <w:pPr>
        <w:numPr>
          <w:ilvl w:val="0"/>
          <w:numId w:val="14"/>
        </w:numPr>
        <w:autoSpaceDE w:val="0"/>
        <w:autoSpaceDN w:val="0"/>
        <w:adjustRightInd w:val="0"/>
        <w:spacing w:before="120" w:after="120" w:line="240" w:lineRule="auto"/>
        <w:ind w:left="0"/>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sin previo aviso. </w:t>
      </w:r>
    </w:p>
    <w:p w:rsidR="007D510B" w:rsidRPr="004A53E7" w:rsidRDefault="007D510B" w:rsidP="007D510B">
      <w:pPr>
        <w:numPr>
          <w:ilvl w:val="0"/>
          <w:numId w:val="14"/>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D510B" w:rsidRPr="004A53E7" w:rsidRDefault="007D510B" w:rsidP="007D510B">
      <w:pPr>
        <w:numPr>
          <w:ilvl w:val="0"/>
          <w:numId w:val="14"/>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D510B" w:rsidRPr="004A53E7" w:rsidRDefault="007D510B" w:rsidP="007D510B">
      <w:pPr>
        <w:numPr>
          <w:ilvl w:val="0"/>
          <w:numId w:val="14"/>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D510B" w:rsidRPr="004A53E7" w:rsidRDefault="007D510B" w:rsidP="007D510B">
      <w:pPr>
        <w:numPr>
          <w:ilvl w:val="0"/>
          <w:numId w:val="14"/>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D510B" w:rsidRPr="004A53E7" w:rsidRDefault="007D510B" w:rsidP="007D510B">
      <w:pPr>
        <w:spacing w:before="120" w:after="120" w:line="240" w:lineRule="auto"/>
        <w:ind w:hanging="360"/>
        <w:jc w:val="both"/>
        <w:rPr>
          <w:rFonts w:eastAsia="Times New Roman" w:cs="Arial"/>
        </w:rPr>
      </w:pPr>
    </w:p>
    <w:p w:rsidR="007D510B" w:rsidRPr="004A53E7" w:rsidRDefault="007D510B" w:rsidP="007D510B">
      <w:pPr>
        <w:pStyle w:val="Prrafodelista"/>
        <w:numPr>
          <w:ilvl w:val="0"/>
          <w:numId w:val="12"/>
        </w:numPr>
        <w:spacing w:before="120" w:after="120" w:line="240" w:lineRule="auto"/>
        <w:ind w:left="0"/>
        <w:jc w:val="both"/>
        <w:rPr>
          <w:rFonts w:eastAsia="Times New Roman" w:cs="Arial"/>
        </w:rPr>
      </w:pPr>
      <w:r w:rsidRPr="004A53E7">
        <w:rPr>
          <w:rFonts w:eastAsia="Times New Roman" w:cs="Arial"/>
        </w:rPr>
        <w:t>PROCEDIMIENTO PARA REALIZAR LOS SERVICIOS:</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lastRenderedPageBreak/>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D510B" w:rsidRPr="004A53E7" w:rsidRDefault="007D510B" w:rsidP="007D510B">
      <w:pPr>
        <w:pStyle w:val="Prrafodelista"/>
        <w:numPr>
          <w:ilvl w:val="0"/>
          <w:numId w:val="13"/>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7D510B" w:rsidRDefault="007D510B" w:rsidP="007D510B">
      <w:pPr>
        <w:pStyle w:val="Prrafodelista"/>
        <w:spacing w:before="120" w:after="120" w:line="240" w:lineRule="auto"/>
        <w:ind w:left="0"/>
        <w:jc w:val="both"/>
        <w:rPr>
          <w:rFonts w:cs="Arial"/>
          <w:b/>
          <w:color w:val="000000" w:themeColor="text1"/>
        </w:rPr>
      </w:pPr>
    </w:p>
    <w:p w:rsidR="007D510B" w:rsidRPr="004378E7" w:rsidRDefault="007D510B" w:rsidP="007D510B">
      <w:pPr>
        <w:spacing w:before="120" w:after="120" w:line="240" w:lineRule="auto"/>
        <w:contextualSpacing/>
        <w:jc w:val="both"/>
        <w:rPr>
          <w:rFonts w:cs="Arial"/>
        </w:rPr>
      </w:pPr>
    </w:p>
    <w:tbl>
      <w:tblPr>
        <w:tblStyle w:val="Tablaconcuadrcula62"/>
        <w:tblW w:w="8731" w:type="dxa"/>
        <w:jc w:val="center"/>
        <w:tblLayout w:type="fixed"/>
        <w:tblLook w:val="04A0" w:firstRow="1" w:lastRow="0" w:firstColumn="1" w:lastColumn="0" w:noHBand="0" w:noVBand="1"/>
      </w:tblPr>
      <w:tblGrid>
        <w:gridCol w:w="2729"/>
        <w:gridCol w:w="5993"/>
        <w:gridCol w:w="9"/>
      </w:tblGrid>
      <w:tr w:rsidR="007D510B" w:rsidRPr="003D244B" w:rsidTr="00EF0175">
        <w:trPr>
          <w:gridAfter w:val="1"/>
          <w:wAfter w:w="9" w:type="dxa"/>
          <w:trHeight w:val="15"/>
          <w:jc w:val="center"/>
        </w:trPr>
        <w:tc>
          <w:tcPr>
            <w:tcW w:w="8722" w:type="dxa"/>
            <w:gridSpan w:val="2"/>
            <w:shd w:val="clear" w:color="auto" w:fill="D9D9D9" w:themeFill="background1" w:themeFillShade="D9"/>
          </w:tcPr>
          <w:p w:rsidR="007D510B" w:rsidRPr="003D244B" w:rsidRDefault="007D510B" w:rsidP="00EF0175">
            <w:pPr>
              <w:spacing w:before="120" w:after="120" w:line="240" w:lineRule="auto"/>
              <w:jc w:val="both"/>
              <w:rPr>
                <w:rFonts w:eastAsia="Times New Roman" w:cs="Arial"/>
                <w:b/>
              </w:rPr>
            </w:pPr>
            <w:r>
              <w:rPr>
                <w:rFonts w:eastAsia="Times New Roman" w:cs="Arial"/>
                <w:b/>
              </w:rPr>
              <w:t>PARTIDA  3</w:t>
            </w:r>
          </w:p>
        </w:tc>
      </w:tr>
      <w:tr w:rsidR="007D510B" w:rsidRPr="003D244B" w:rsidTr="00EF0175">
        <w:trPr>
          <w:gridAfter w:val="1"/>
          <w:wAfter w:w="9" w:type="dxa"/>
          <w:trHeight w:val="205"/>
          <w:jc w:val="center"/>
        </w:trPr>
        <w:tc>
          <w:tcPr>
            <w:tcW w:w="8722" w:type="dxa"/>
            <w:gridSpan w:val="2"/>
            <w:shd w:val="clear" w:color="auto" w:fill="D9D9D9" w:themeFill="background1" w:themeFillShade="D9"/>
          </w:tcPr>
          <w:p w:rsidR="007D510B" w:rsidRPr="003D244B" w:rsidRDefault="007D510B" w:rsidP="00EF0175">
            <w:pPr>
              <w:spacing w:before="120" w:after="120" w:line="240" w:lineRule="auto"/>
              <w:jc w:val="both"/>
              <w:rPr>
                <w:rFonts w:eastAsia="Times New Roman" w:cs="Arial"/>
                <w:b/>
              </w:rPr>
            </w:pPr>
            <w:r w:rsidRPr="003D244B">
              <w:rPr>
                <w:rFonts w:eastAsia="Times New Roman" w:cs="Arial"/>
                <w:b/>
              </w:rPr>
              <w:t>Hospital Tijuana, Ensenada</w:t>
            </w:r>
          </w:p>
        </w:tc>
      </w:tr>
      <w:tr w:rsidR="007D510B" w:rsidRPr="00C3279C" w:rsidTr="00EF0175">
        <w:trPr>
          <w:trHeight w:val="27"/>
          <w:jc w:val="center"/>
        </w:trPr>
        <w:tc>
          <w:tcPr>
            <w:tcW w:w="2729" w:type="dxa"/>
            <w:shd w:val="clear" w:color="auto" w:fill="D9D9D9" w:themeFill="background1" w:themeFillShade="D9"/>
            <w:vAlign w:val="center"/>
          </w:tcPr>
          <w:p w:rsidR="007D510B" w:rsidRPr="003D244B" w:rsidRDefault="007D510B" w:rsidP="00EF0175">
            <w:pPr>
              <w:spacing w:before="120" w:after="120" w:line="240" w:lineRule="auto"/>
              <w:jc w:val="both"/>
              <w:rPr>
                <w:rFonts w:eastAsia="Times New Roman" w:cs="Arial"/>
                <w:b/>
              </w:rPr>
            </w:pPr>
            <w:r w:rsidRPr="003D244B">
              <w:rPr>
                <w:rFonts w:eastAsia="Times New Roman" w:cs="Arial"/>
                <w:b/>
              </w:rPr>
              <w:t>Especialidad</w:t>
            </w:r>
          </w:p>
        </w:tc>
        <w:tc>
          <w:tcPr>
            <w:tcW w:w="6002" w:type="dxa"/>
            <w:gridSpan w:val="2"/>
            <w:shd w:val="clear" w:color="auto" w:fill="D9D9D9" w:themeFill="background1" w:themeFillShade="D9"/>
            <w:vAlign w:val="center"/>
          </w:tcPr>
          <w:p w:rsidR="007D510B" w:rsidRPr="003D244B" w:rsidRDefault="007D510B" w:rsidP="00EF0175">
            <w:pPr>
              <w:spacing w:before="120" w:after="120" w:line="240" w:lineRule="auto"/>
              <w:jc w:val="both"/>
              <w:rPr>
                <w:rFonts w:eastAsia="Times New Roman" w:cs="Arial"/>
                <w:b/>
              </w:rPr>
            </w:pPr>
            <w:r w:rsidRPr="003D244B">
              <w:rPr>
                <w:rFonts w:eastAsia="Times New Roman" w:cs="Arial"/>
                <w:b/>
              </w:rPr>
              <w:t>Descripción Del Servicio</w:t>
            </w:r>
          </w:p>
        </w:tc>
      </w:tr>
      <w:tr w:rsidR="007D510B" w:rsidRPr="00C3279C" w:rsidTr="00EF0175">
        <w:trPr>
          <w:trHeight w:val="225"/>
          <w:jc w:val="center"/>
        </w:trPr>
        <w:tc>
          <w:tcPr>
            <w:tcW w:w="2729" w:type="dxa"/>
            <w:vMerge w:val="restart"/>
            <w:vAlign w:val="center"/>
          </w:tcPr>
          <w:p w:rsidR="007D510B" w:rsidRPr="003D244B" w:rsidRDefault="007D510B" w:rsidP="00EF0175">
            <w:pPr>
              <w:spacing w:before="120" w:after="120" w:line="240" w:lineRule="auto"/>
              <w:jc w:val="both"/>
              <w:rPr>
                <w:rFonts w:eastAsia="Times New Roman" w:cs="Arial"/>
                <w:b/>
              </w:rPr>
            </w:pPr>
          </w:p>
          <w:p w:rsidR="007D510B" w:rsidRPr="003D244B" w:rsidRDefault="007D510B" w:rsidP="00EF0175">
            <w:pPr>
              <w:spacing w:before="120" w:after="120" w:line="240" w:lineRule="auto"/>
              <w:jc w:val="both"/>
              <w:rPr>
                <w:rFonts w:eastAsia="Times New Roman" w:cs="Arial"/>
                <w:b/>
              </w:rPr>
            </w:pPr>
          </w:p>
          <w:p w:rsidR="007D510B" w:rsidRPr="003D244B" w:rsidRDefault="007D510B" w:rsidP="00EF0175">
            <w:pPr>
              <w:spacing w:before="120" w:after="120" w:line="240" w:lineRule="auto"/>
              <w:jc w:val="center"/>
              <w:rPr>
                <w:rFonts w:eastAsia="Times New Roman" w:cs="Arial"/>
                <w:b/>
              </w:rPr>
            </w:pPr>
            <w:r w:rsidRPr="003D244B">
              <w:rPr>
                <w:rFonts w:eastAsia="Times New Roman" w:cs="Arial"/>
                <w:b/>
              </w:rPr>
              <w:t>CIRUGÍA VASCULAR</w:t>
            </w:r>
          </w:p>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Valoración en Hospital</w:t>
            </w:r>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Valoración en Consultorio</w:t>
            </w:r>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Angiografía periférica</w:t>
            </w:r>
          </w:p>
        </w:tc>
      </w:tr>
      <w:tr w:rsidR="007D510B" w:rsidRPr="00C3279C" w:rsidTr="00EF0175">
        <w:trPr>
          <w:trHeight w:val="487"/>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proofErr w:type="spellStart"/>
            <w:r w:rsidRPr="003D244B">
              <w:rPr>
                <w:rFonts w:eastAsia="Times New Roman" w:cs="Arial"/>
              </w:rPr>
              <w:t>Angioplastía</w:t>
            </w:r>
            <w:proofErr w:type="spellEnd"/>
            <w:r w:rsidRPr="003D244B">
              <w:rPr>
                <w:rFonts w:eastAsia="Times New Roman" w:cs="Arial"/>
              </w:rPr>
              <w:t xml:space="preserve"> periférica con balón</w:t>
            </w:r>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proofErr w:type="spellStart"/>
            <w:r w:rsidRPr="003D244B">
              <w:rPr>
                <w:rFonts w:eastAsia="Times New Roman" w:cs="Arial"/>
              </w:rPr>
              <w:t>Angioplastía</w:t>
            </w:r>
            <w:proofErr w:type="spellEnd"/>
            <w:r w:rsidRPr="003D244B">
              <w:rPr>
                <w:rFonts w:eastAsia="Times New Roman" w:cs="Arial"/>
              </w:rPr>
              <w:t xml:space="preserve"> periférica con balón y </w:t>
            </w:r>
            <w:proofErr w:type="spellStart"/>
            <w:r w:rsidRPr="003D244B">
              <w:rPr>
                <w:rFonts w:eastAsia="Times New Roman" w:cs="Arial"/>
              </w:rPr>
              <w:t>stent</w:t>
            </w:r>
            <w:proofErr w:type="spellEnd"/>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Arteriografía</w:t>
            </w:r>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Fistula AV</w:t>
            </w:r>
          </w:p>
        </w:tc>
      </w:tr>
      <w:tr w:rsidR="007D510B" w:rsidRPr="00C3279C" w:rsidTr="00EF0175">
        <w:trPr>
          <w:trHeight w:val="6"/>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Reparación aneurisma</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proofErr w:type="spellStart"/>
            <w:r w:rsidRPr="003D244B">
              <w:rPr>
                <w:rFonts w:eastAsia="Times New Roman" w:cs="Arial"/>
              </w:rPr>
              <w:t>Endarterectomia</w:t>
            </w:r>
            <w:proofErr w:type="spellEnd"/>
            <w:r w:rsidRPr="003D244B">
              <w:rPr>
                <w:rFonts w:eastAsia="Times New Roman" w:cs="Arial"/>
              </w:rPr>
              <w:t xml:space="preserve"> carotidea</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 xml:space="preserve">Bypass </w:t>
            </w:r>
            <w:proofErr w:type="spellStart"/>
            <w:r w:rsidRPr="003D244B">
              <w:rPr>
                <w:rFonts w:eastAsia="Times New Roman" w:cs="Arial"/>
              </w:rPr>
              <w:t>aorto</w:t>
            </w:r>
            <w:proofErr w:type="spellEnd"/>
            <w:r w:rsidRPr="003D244B">
              <w:rPr>
                <w:rFonts w:eastAsia="Times New Roman" w:cs="Arial"/>
              </w:rPr>
              <w:t>-iliaco</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proofErr w:type="spellStart"/>
            <w:r w:rsidRPr="003D244B">
              <w:rPr>
                <w:rFonts w:eastAsia="Times New Roman" w:cs="Arial"/>
              </w:rPr>
              <w:t>Trombolisis</w:t>
            </w:r>
            <w:proofErr w:type="spellEnd"/>
            <w:r w:rsidRPr="003D244B">
              <w:rPr>
                <w:rFonts w:eastAsia="Times New Roman" w:cs="Arial"/>
              </w:rPr>
              <w:t xml:space="preserve"> arterial</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proofErr w:type="spellStart"/>
            <w:r w:rsidRPr="003D244B">
              <w:rPr>
                <w:rFonts w:eastAsia="Times New Roman" w:cs="Arial"/>
              </w:rPr>
              <w:t>Safenectomia</w:t>
            </w:r>
            <w:proofErr w:type="spellEnd"/>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Ligaduras y suturas vasculares</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Anastomosis vascular</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 xml:space="preserve">Colocación de </w:t>
            </w:r>
            <w:proofErr w:type="spellStart"/>
            <w:r w:rsidRPr="003D244B">
              <w:rPr>
                <w:rFonts w:eastAsia="Times New Roman" w:cs="Arial"/>
              </w:rPr>
              <w:t>portacath</w:t>
            </w:r>
            <w:proofErr w:type="spellEnd"/>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 xml:space="preserve">Bypass </w:t>
            </w:r>
            <w:proofErr w:type="spellStart"/>
            <w:r w:rsidRPr="003D244B">
              <w:rPr>
                <w:rFonts w:eastAsia="Times New Roman" w:cs="Arial"/>
              </w:rPr>
              <w:t>femoropopliteo</w:t>
            </w:r>
            <w:proofErr w:type="spellEnd"/>
            <w:r w:rsidRPr="003D244B">
              <w:rPr>
                <w:rFonts w:eastAsia="Times New Roman" w:cs="Arial"/>
              </w:rPr>
              <w:t xml:space="preserve"> </w:t>
            </w:r>
          </w:p>
        </w:tc>
      </w:tr>
      <w:tr w:rsidR="007D510B" w:rsidRPr="00C3279C" w:rsidTr="00EF0175">
        <w:trPr>
          <w:trHeight w:val="34"/>
          <w:jc w:val="center"/>
        </w:trPr>
        <w:tc>
          <w:tcPr>
            <w:tcW w:w="2729" w:type="dxa"/>
            <w:vMerge/>
          </w:tcPr>
          <w:p w:rsidR="007D510B" w:rsidRPr="003D244B" w:rsidRDefault="007D510B" w:rsidP="00EF0175">
            <w:pPr>
              <w:spacing w:before="120" w:after="120" w:line="240" w:lineRule="auto"/>
              <w:jc w:val="both"/>
              <w:rPr>
                <w:rFonts w:eastAsia="Times New Roman" w:cs="Arial"/>
              </w:rPr>
            </w:pPr>
          </w:p>
        </w:tc>
        <w:tc>
          <w:tcPr>
            <w:tcW w:w="6002" w:type="dxa"/>
            <w:gridSpan w:val="2"/>
          </w:tcPr>
          <w:p w:rsidR="007D510B" w:rsidRPr="003D244B" w:rsidRDefault="007D510B" w:rsidP="00EF0175">
            <w:pPr>
              <w:spacing w:before="120" w:after="120" w:line="240" w:lineRule="auto"/>
              <w:ind w:left="204"/>
              <w:jc w:val="both"/>
              <w:rPr>
                <w:rFonts w:eastAsia="Times New Roman" w:cs="Arial"/>
              </w:rPr>
            </w:pPr>
            <w:r w:rsidRPr="003D244B">
              <w:rPr>
                <w:rFonts w:eastAsia="Times New Roman" w:cs="Arial"/>
              </w:rPr>
              <w:t>F</w:t>
            </w:r>
            <w:r>
              <w:rPr>
                <w:rFonts w:eastAsia="Times New Roman" w:cs="Arial"/>
              </w:rPr>
              <w:t>i</w:t>
            </w:r>
            <w:r w:rsidRPr="003D244B">
              <w:rPr>
                <w:rFonts w:eastAsia="Times New Roman" w:cs="Arial"/>
              </w:rPr>
              <w:t>ltro de vena cava</w:t>
            </w:r>
          </w:p>
        </w:tc>
      </w:tr>
    </w:tbl>
    <w:p w:rsidR="007D510B" w:rsidRPr="00C3279C" w:rsidRDefault="007D510B" w:rsidP="007D510B">
      <w:pPr>
        <w:spacing w:before="120" w:after="120" w:line="240" w:lineRule="auto"/>
        <w:jc w:val="both"/>
      </w:pPr>
    </w:p>
    <w:p w:rsidR="007D510B" w:rsidRPr="00C3279C" w:rsidRDefault="007D510B" w:rsidP="007D510B">
      <w:pPr>
        <w:spacing w:before="120" w:after="120" w:line="240" w:lineRule="auto"/>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D510B" w:rsidRPr="00C3279C" w:rsidRDefault="007D510B" w:rsidP="007D510B">
      <w:pPr>
        <w:spacing w:before="120" w:after="120" w:line="240" w:lineRule="auto"/>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t>DOCUMENTOS MÉDICOS  DONDE SE ACREDITE ESPECIALIDAD DEL PERSONAL:</w:t>
      </w:r>
    </w:p>
    <w:p w:rsidR="007D510B" w:rsidRDefault="007D510B" w:rsidP="007D510B">
      <w:pPr>
        <w:numPr>
          <w:ilvl w:val="0"/>
          <w:numId w:val="18"/>
        </w:numPr>
        <w:spacing w:before="120" w:after="120" w:line="240" w:lineRule="auto"/>
        <w:ind w:left="0"/>
        <w:contextualSpacing/>
        <w:jc w:val="both"/>
        <w:rPr>
          <w:rFonts w:eastAsia="Times New Roman" w:cs="Arial"/>
        </w:rPr>
      </w:pPr>
      <w:r w:rsidRPr="00C3279C">
        <w:rPr>
          <w:rFonts w:eastAsia="Times New Roman" w:cs="Arial"/>
        </w:rPr>
        <w:t>Copia simple de Cédula Profesional (Medico General)</w:t>
      </w:r>
    </w:p>
    <w:p w:rsidR="007D510B" w:rsidRPr="00C3279C" w:rsidRDefault="007D510B" w:rsidP="007D510B">
      <w:pPr>
        <w:numPr>
          <w:ilvl w:val="0"/>
          <w:numId w:val="18"/>
        </w:numPr>
        <w:spacing w:before="120" w:after="120" w:line="240" w:lineRule="auto"/>
        <w:ind w:left="0"/>
        <w:contextualSpacing/>
        <w:jc w:val="both"/>
        <w:rPr>
          <w:rFonts w:eastAsia="Times New Roman" w:cs="Arial"/>
        </w:rPr>
      </w:pPr>
      <w:r w:rsidRPr="00C3279C">
        <w:rPr>
          <w:rFonts w:eastAsia="Times New Roman" w:cs="Arial"/>
        </w:rPr>
        <w:t xml:space="preserve">Copia simple de Cédula Profesional </w:t>
      </w:r>
      <w:r>
        <w:rPr>
          <w:rFonts w:eastAsia="Times New Roman" w:cs="Arial"/>
        </w:rPr>
        <w:t>(Angiología y Cirugía Vascular)</w:t>
      </w:r>
    </w:p>
    <w:p w:rsidR="007D510B" w:rsidRPr="00C3279C" w:rsidRDefault="007D510B" w:rsidP="007D510B">
      <w:pPr>
        <w:numPr>
          <w:ilvl w:val="0"/>
          <w:numId w:val="18"/>
        </w:numPr>
        <w:spacing w:before="120" w:after="120" w:line="240" w:lineRule="auto"/>
        <w:ind w:left="0"/>
        <w:jc w:val="both"/>
        <w:rPr>
          <w:rFonts w:eastAsia="Times New Roman" w:cs="Arial"/>
          <w:lang w:eastAsia="en-US"/>
        </w:rPr>
      </w:pPr>
      <w:r w:rsidRPr="00C3279C">
        <w:rPr>
          <w:rFonts w:eastAsia="Times New Roman" w:cs="Arial"/>
          <w:lang w:eastAsia="en-US"/>
        </w:rPr>
        <w:t>Licencia Sanitaria (si procede).</w:t>
      </w:r>
    </w:p>
    <w:p w:rsidR="007D510B" w:rsidRPr="00C3279C" w:rsidRDefault="007D510B" w:rsidP="007D510B">
      <w:pPr>
        <w:numPr>
          <w:ilvl w:val="0"/>
          <w:numId w:val="18"/>
        </w:numPr>
        <w:spacing w:before="120" w:after="120" w:line="240" w:lineRule="auto"/>
        <w:ind w:left="0"/>
        <w:jc w:val="both"/>
        <w:rPr>
          <w:rFonts w:eastAsia="Times New Roman" w:cs="Arial"/>
          <w:lang w:eastAsia="en-US"/>
        </w:rPr>
      </w:pPr>
      <w:r w:rsidRPr="00C3279C">
        <w:rPr>
          <w:rFonts w:eastAsia="Times New Roman" w:cs="Arial"/>
          <w:lang w:eastAsia="en-US"/>
        </w:rPr>
        <w:t>Cédula Profesional del Responsable Sanitario.</w:t>
      </w:r>
    </w:p>
    <w:p w:rsidR="007D510B" w:rsidRPr="00C3279C" w:rsidRDefault="007D510B" w:rsidP="007D510B">
      <w:pPr>
        <w:numPr>
          <w:ilvl w:val="0"/>
          <w:numId w:val="18"/>
        </w:numPr>
        <w:spacing w:before="120" w:after="120" w:line="240" w:lineRule="auto"/>
        <w:ind w:left="0"/>
        <w:jc w:val="both"/>
        <w:rPr>
          <w:rFonts w:eastAsia="Times New Roman" w:cs="Arial"/>
          <w:lang w:eastAsia="en-US"/>
        </w:rPr>
      </w:pPr>
      <w:r w:rsidRPr="00C3279C">
        <w:rPr>
          <w:rFonts w:eastAsia="Times New Roman" w:cs="Arial"/>
          <w:lang w:eastAsia="en-US"/>
        </w:rPr>
        <w:t>Aviso del Responsable Sanitario.</w:t>
      </w:r>
    </w:p>
    <w:p w:rsidR="007D510B" w:rsidRPr="00C3279C" w:rsidRDefault="007D510B" w:rsidP="007D510B">
      <w:pPr>
        <w:numPr>
          <w:ilvl w:val="0"/>
          <w:numId w:val="18"/>
        </w:numPr>
        <w:spacing w:before="120" w:after="120" w:line="240" w:lineRule="auto"/>
        <w:ind w:left="0"/>
        <w:jc w:val="both"/>
        <w:rPr>
          <w:rFonts w:eastAsia="Times New Roman" w:cs="Arial"/>
          <w:lang w:eastAsia="en-US"/>
        </w:rPr>
      </w:pPr>
      <w:r w:rsidRPr="00C3279C">
        <w:rPr>
          <w:rFonts w:eastAsia="Times New Roman" w:cs="Arial"/>
          <w:lang w:eastAsia="en-US"/>
        </w:rPr>
        <w:t>Currículo Vitae (3 cuartillas Máximo).</w:t>
      </w:r>
    </w:p>
    <w:p w:rsidR="007D510B" w:rsidRPr="00C3279C" w:rsidRDefault="007D510B" w:rsidP="007D510B">
      <w:pPr>
        <w:numPr>
          <w:ilvl w:val="0"/>
          <w:numId w:val="18"/>
        </w:numPr>
        <w:spacing w:before="120" w:after="120" w:line="240" w:lineRule="auto"/>
        <w:ind w:left="0"/>
        <w:jc w:val="both"/>
        <w:rPr>
          <w:rFonts w:eastAsia="Times New Roman" w:cs="Arial"/>
          <w:lang w:eastAsia="en-US"/>
        </w:rPr>
      </w:pPr>
      <w:r w:rsidRPr="00C3279C">
        <w:rPr>
          <w:rFonts w:eastAsia="Times New Roman" w:cs="Arial"/>
          <w:lang w:eastAsia="en-US"/>
        </w:rPr>
        <w:t xml:space="preserve">Constancias, Diplomas, Cursos, Congresos, Publicaciones con valor curricular (últimos 5 años). </w:t>
      </w:r>
    </w:p>
    <w:p w:rsidR="007D510B" w:rsidRPr="00C3279C" w:rsidRDefault="007D510B" w:rsidP="007D510B">
      <w:pPr>
        <w:numPr>
          <w:ilvl w:val="0"/>
          <w:numId w:val="18"/>
        </w:numPr>
        <w:autoSpaceDE w:val="0"/>
        <w:autoSpaceDN w:val="0"/>
        <w:adjustRightInd w:val="0"/>
        <w:spacing w:before="120" w:after="120" w:line="240" w:lineRule="auto"/>
        <w:ind w:left="0"/>
        <w:jc w:val="both"/>
        <w:rPr>
          <w:rFonts w:eastAsia="Times New Roman" w:cs="Arial"/>
          <w:color w:val="000000"/>
        </w:rPr>
      </w:pPr>
      <w:r w:rsidRPr="00C3279C">
        <w:rPr>
          <w:rFonts w:eastAsia="Times New Roman" w:cs="Arial"/>
        </w:rPr>
        <w:t xml:space="preserve">Constancia de Sociedades, Asociaciones y Colegios a los que pertenece.   </w:t>
      </w:r>
    </w:p>
    <w:p w:rsidR="007D510B" w:rsidRPr="00C3279C" w:rsidRDefault="007D510B" w:rsidP="007D510B">
      <w:pPr>
        <w:numPr>
          <w:ilvl w:val="0"/>
          <w:numId w:val="18"/>
        </w:numPr>
        <w:autoSpaceDE w:val="0"/>
        <w:autoSpaceDN w:val="0"/>
        <w:adjustRightInd w:val="0"/>
        <w:spacing w:before="120" w:after="120" w:line="240" w:lineRule="auto"/>
        <w:ind w:left="0"/>
        <w:jc w:val="both"/>
        <w:rPr>
          <w:rFonts w:eastAsia="Times New Roman" w:cs="Arial"/>
        </w:rPr>
      </w:pPr>
      <w:r w:rsidRPr="00C3279C">
        <w:rPr>
          <w:rFonts w:eastAsia="Times New Roman" w:cs="Arial"/>
          <w:color w:val="000000"/>
        </w:rPr>
        <w:t xml:space="preserve">Recibo de honorarios. </w:t>
      </w:r>
    </w:p>
    <w:p w:rsidR="007D510B" w:rsidRPr="00C3279C" w:rsidRDefault="007D510B" w:rsidP="007D510B">
      <w:pPr>
        <w:numPr>
          <w:ilvl w:val="0"/>
          <w:numId w:val="18"/>
        </w:numPr>
        <w:autoSpaceDE w:val="0"/>
        <w:autoSpaceDN w:val="0"/>
        <w:adjustRightInd w:val="0"/>
        <w:spacing w:before="120" w:after="120" w:line="240" w:lineRule="auto"/>
        <w:ind w:left="0"/>
        <w:jc w:val="both"/>
        <w:rPr>
          <w:rFonts w:eastAsia="Times New Roman" w:cs="Arial"/>
        </w:rPr>
      </w:pPr>
      <w:r w:rsidRPr="00C3279C">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7D510B" w:rsidRPr="00C3279C" w:rsidRDefault="007D510B" w:rsidP="007D510B">
      <w:pPr>
        <w:numPr>
          <w:ilvl w:val="0"/>
          <w:numId w:val="18"/>
        </w:numPr>
        <w:autoSpaceDE w:val="0"/>
        <w:autoSpaceDN w:val="0"/>
        <w:adjustRightInd w:val="0"/>
        <w:spacing w:before="120" w:after="120" w:line="240" w:lineRule="auto"/>
        <w:ind w:left="0"/>
        <w:jc w:val="both"/>
        <w:rPr>
          <w:rFonts w:eastAsia="Times New Roman" w:cs="Arial"/>
        </w:rPr>
      </w:pPr>
      <w:r w:rsidRPr="00C3279C">
        <w:rPr>
          <w:rFonts w:eastAsia="Times New Roman" w:cs="Arial"/>
        </w:rPr>
        <w:t>Copia simple de Póliza de Responsabilidad Médica.</w:t>
      </w:r>
    </w:p>
    <w:p w:rsidR="007D510B" w:rsidRPr="00C3279C" w:rsidRDefault="007D510B" w:rsidP="007D510B">
      <w:pPr>
        <w:autoSpaceDE w:val="0"/>
        <w:autoSpaceDN w:val="0"/>
        <w:adjustRightInd w:val="0"/>
        <w:spacing w:before="120" w:after="120" w:line="240" w:lineRule="auto"/>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t>CAPACIDAD TÉCNICA DEL LICITANTE:</w:t>
      </w:r>
    </w:p>
    <w:p w:rsidR="007D510B" w:rsidRPr="00C3279C" w:rsidRDefault="007D510B" w:rsidP="007D510B">
      <w:pPr>
        <w:numPr>
          <w:ilvl w:val="0"/>
          <w:numId w:val="20"/>
        </w:numPr>
        <w:autoSpaceDE w:val="0"/>
        <w:autoSpaceDN w:val="0"/>
        <w:adjustRightInd w:val="0"/>
        <w:spacing w:before="120" w:after="120" w:line="240" w:lineRule="auto"/>
        <w:ind w:left="0"/>
        <w:jc w:val="both"/>
        <w:rPr>
          <w:rFonts w:eastAsia="Times New Roman" w:cs="Arial"/>
        </w:rPr>
      </w:pPr>
      <w:r w:rsidRPr="00C3279C">
        <w:rPr>
          <w:rFonts w:eastAsia="Times New Roman" w:cs="Arial"/>
        </w:rPr>
        <w:t>En su propuesta técnica deberá incluir el personal y equipo técnico, profesional que esté capacitado, suficiente y necesario para llevar a cabo la prestación del servicio así como sus insumos.</w:t>
      </w:r>
    </w:p>
    <w:p w:rsidR="007D510B" w:rsidRPr="00C3279C" w:rsidRDefault="007D510B" w:rsidP="007D510B">
      <w:pPr>
        <w:numPr>
          <w:ilvl w:val="0"/>
          <w:numId w:val="20"/>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D510B" w:rsidRPr="00C3279C" w:rsidRDefault="007D510B" w:rsidP="007D510B">
      <w:pPr>
        <w:autoSpaceDE w:val="0"/>
        <w:autoSpaceDN w:val="0"/>
        <w:adjustRightInd w:val="0"/>
        <w:spacing w:before="120" w:after="120" w:line="240" w:lineRule="auto"/>
        <w:ind w:hanging="360"/>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t>CAPACIDAD DE RECURSOS HUMANOS PARA LA PRESTACIÓN DE LOS SERVICIOS:</w:t>
      </w:r>
    </w:p>
    <w:p w:rsidR="007D510B" w:rsidRPr="00C3279C" w:rsidRDefault="007D510B" w:rsidP="007D510B">
      <w:pPr>
        <w:numPr>
          <w:ilvl w:val="0"/>
          <w:numId w:val="21"/>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Presentará una relación del personal que atenderá los servicios de cirugía </w:t>
      </w:r>
      <w:r>
        <w:rPr>
          <w:rFonts w:eastAsia="Times New Roman" w:cs="Arial"/>
        </w:rPr>
        <w:t>vascular</w:t>
      </w:r>
      <w:r w:rsidRPr="00C3279C">
        <w:rPr>
          <w:rFonts w:eastAsia="Times New Roman" w:cs="Arial"/>
        </w:rPr>
        <w:t>, indicará quién realice el diagnóstico de los estudios y quién se encargue de la interpretación de los estudios.</w:t>
      </w:r>
    </w:p>
    <w:p w:rsidR="007D510B" w:rsidRDefault="007D510B" w:rsidP="007D510B">
      <w:pPr>
        <w:autoSpaceDE w:val="0"/>
        <w:autoSpaceDN w:val="0"/>
        <w:adjustRightInd w:val="0"/>
        <w:spacing w:before="120" w:after="120" w:line="240" w:lineRule="auto"/>
        <w:ind w:hanging="360"/>
        <w:jc w:val="both"/>
        <w:rPr>
          <w:rFonts w:eastAsia="Times New Roman" w:cs="Arial"/>
        </w:rPr>
      </w:pPr>
    </w:p>
    <w:p w:rsidR="007D510B" w:rsidRPr="00C3279C" w:rsidRDefault="007D510B" w:rsidP="007D510B">
      <w:pPr>
        <w:autoSpaceDE w:val="0"/>
        <w:autoSpaceDN w:val="0"/>
        <w:adjustRightInd w:val="0"/>
        <w:spacing w:before="120" w:after="120" w:line="240" w:lineRule="auto"/>
        <w:ind w:hanging="360"/>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lastRenderedPageBreak/>
        <w:t>CAPACIDAD  DEL  EQUIPO:</w:t>
      </w:r>
    </w:p>
    <w:p w:rsidR="007D510B" w:rsidRPr="00C3279C" w:rsidRDefault="007D510B" w:rsidP="007D510B">
      <w:pPr>
        <w:spacing w:before="120" w:after="120" w:line="240" w:lineRule="auto"/>
        <w:contextualSpacing/>
        <w:jc w:val="both"/>
        <w:rPr>
          <w:rFonts w:eastAsia="Times New Roman" w:cs="Arial"/>
        </w:rPr>
      </w:pPr>
      <w:r w:rsidRPr="00C3279C">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D510B" w:rsidRPr="00C3279C" w:rsidRDefault="007D510B" w:rsidP="007D510B">
      <w:pPr>
        <w:spacing w:before="120" w:after="120" w:line="240" w:lineRule="auto"/>
        <w:ind w:hanging="360"/>
        <w:contextualSpacing/>
        <w:jc w:val="both"/>
        <w:rPr>
          <w:rFonts w:eastAsia="Times New Roman" w:cs="Arial"/>
        </w:rPr>
      </w:pPr>
    </w:p>
    <w:p w:rsidR="007D510B" w:rsidRPr="00C3279C" w:rsidRDefault="007D510B" w:rsidP="007D510B">
      <w:pPr>
        <w:numPr>
          <w:ilvl w:val="0"/>
          <w:numId w:val="22"/>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Deberá presentar manifiesto donde incluya fotografías e indique el equipamiento y/o el instrumental necesario de la que cuenta para la realización de los procedimientos de Cirugía </w:t>
      </w:r>
      <w:r>
        <w:rPr>
          <w:rFonts w:eastAsia="Times New Roman" w:cs="Arial"/>
        </w:rPr>
        <w:t>Vascular</w:t>
      </w:r>
      <w:r w:rsidRPr="00C3279C">
        <w:rPr>
          <w:rFonts w:eastAsia="Times New Roman" w:cs="Arial"/>
        </w:rPr>
        <w:t>, indicando  Marca, Modelo, Número de serie, anexando copia simple del certificado de calibración y mantenimiento o validación vigente de cada uno de los equipos.</w:t>
      </w:r>
    </w:p>
    <w:p w:rsidR="007D510B" w:rsidRPr="00C3279C" w:rsidRDefault="007D510B" w:rsidP="007D510B">
      <w:pPr>
        <w:numPr>
          <w:ilvl w:val="0"/>
          <w:numId w:val="22"/>
        </w:numPr>
        <w:autoSpaceDE w:val="0"/>
        <w:autoSpaceDN w:val="0"/>
        <w:adjustRightInd w:val="0"/>
        <w:spacing w:before="120" w:after="120" w:line="240" w:lineRule="auto"/>
        <w:ind w:left="0"/>
        <w:jc w:val="both"/>
        <w:rPr>
          <w:rFonts w:eastAsia="Times New Roman" w:cs="Arial"/>
        </w:rPr>
      </w:pPr>
      <w:r w:rsidRPr="00C3279C">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7D510B" w:rsidRPr="00C3279C" w:rsidRDefault="007D510B" w:rsidP="007D510B">
      <w:pPr>
        <w:spacing w:before="120" w:after="120" w:line="240" w:lineRule="auto"/>
        <w:ind w:hanging="360"/>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t>GENERALIDADES DEL SERVICIO:</w:t>
      </w:r>
    </w:p>
    <w:p w:rsidR="007D510B" w:rsidRPr="00C3279C" w:rsidRDefault="007D510B" w:rsidP="007D510B">
      <w:pPr>
        <w:spacing w:before="120" w:after="120" w:line="240" w:lineRule="auto"/>
        <w:ind w:hanging="360"/>
        <w:jc w:val="both"/>
        <w:rPr>
          <w:rFonts w:eastAsia="Times New Roman" w:cs="Arial"/>
        </w:rPr>
      </w:pPr>
      <w:r w:rsidRPr="00C3279C">
        <w:rPr>
          <w:rFonts w:eastAsia="Times New Roman" w:cs="Arial"/>
        </w:rPr>
        <w:t xml:space="preserve"> El </w:t>
      </w:r>
      <w:r w:rsidRPr="00C3279C">
        <w:rPr>
          <w:rFonts w:eastAsia="Times New Roman" w:cs="Arial"/>
          <w:b/>
        </w:rPr>
        <w:t xml:space="preserve">“LICITANTE” </w:t>
      </w:r>
      <w:r w:rsidRPr="00C3279C">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7D510B" w:rsidRPr="00C3279C" w:rsidRDefault="007D510B" w:rsidP="007D510B">
      <w:pPr>
        <w:numPr>
          <w:ilvl w:val="0"/>
          <w:numId w:val="23"/>
        </w:numPr>
        <w:autoSpaceDE w:val="0"/>
        <w:autoSpaceDN w:val="0"/>
        <w:adjustRightInd w:val="0"/>
        <w:spacing w:before="120" w:after="120" w:line="240" w:lineRule="auto"/>
        <w:ind w:left="0"/>
        <w:jc w:val="both"/>
        <w:rPr>
          <w:rFonts w:eastAsia="Times New Roman" w:cs="Arial"/>
        </w:rPr>
      </w:pPr>
      <w:r w:rsidRPr="00C3279C">
        <w:rPr>
          <w:rFonts w:eastAsia="Times New Roman" w:cs="Arial"/>
        </w:rPr>
        <w:t>El personal del “</w:t>
      </w:r>
      <w:r w:rsidRPr="00C3279C">
        <w:rPr>
          <w:rFonts w:eastAsia="Times New Roman" w:cs="Arial"/>
          <w:b/>
        </w:rPr>
        <w:t>ISSSTECALI</w:t>
      </w:r>
      <w:r w:rsidRPr="00C3279C">
        <w:rPr>
          <w:rFonts w:eastAsia="Times New Roman" w:cs="Arial"/>
        </w:rPr>
        <w:t xml:space="preserve">” podría efectuar la visita de carácter técnico a las instalaciones de los </w:t>
      </w:r>
      <w:r w:rsidRPr="00C3279C">
        <w:rPr>
          <w:rFonts w:eastAsia="Times New Roman" w:cs="Arial"/>
          <w:b/>
        </w:rPr>
        <w:t xml:space="preserve">“LICITANTES” </w:t>
      </w:r>
      <w:r w:rsidRPr="00C3279C">
        <w:rPr>
          <w:rFonts w:eastAsia="Times New Roman" w:cs="Arial"/>
        </w:rPr>
        <w:t xml:space="preserve">sin previo aviso. </w:t>
      </w:r>
    </w:p>
    <w:p w:rsidR="007D510B" w:rsidRPr="00C3279C" w:rsidRDefault="007D510B" w:rsidP="007D510B">
      <w:pPr>
        <w:numPr>
          <w:ilvl w:val="0"/>
          <w:numId w:val="23"/>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¨LICITANTE¨</w:t>
      </w:r>
      <w:r w:rsidRPr="00C3279C">
        <w:rPr>
          <w:rFonts w:eastAsia="Times New Roman" w:cs="Arial"/>
        </w:rPr>
        <w:t xml:space="preserve"> deberá mantener en custodia por un período mínimo de dos años, copia de los estudios y/o servicios otorgados o realizados a los pacientes del “</w:t>
      </w:r>
      <w:r w:rsidRPr="00C3279C">
        <w:rPr>
          <w:rFonts w:eastAsia="Times New Roman" w:cs="Arial"/>
          <w:b/>
        </w:rPr>
        <w:t>ISSSTECALI</w:t>
      </w:r>
      <w:r w:rsidRPr="00C3279C">
        <w:rPr>
          <w:rFonts w:eastAsia="Times New Roman" w:cs="Arial"/>
        </w:rPr>
        <w:t xml:space="preserve">” y proporcionarlos sin cargo alguno cuando se le soliciten, independientemente de la conclusión del periodo de los servicios contratados. </w:t>
      </w:r>
    </w:p>
    <w:p w:rsidR="007D510B" w:rsidRPr="00C3279C" w:rsidRDefault="007D510B" w:rsidP="007D510B">
      <w:pPr>
        <w:numPr>
          <w:ilvl w:val="0"/>
          <w:numId w:val="23"/>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D510B" w:rsidRPr="00C3279C" w:rsidRDefault="007D510B" w:rsidP="007D510B">
      <w:pPr>
        <w:numPr>
          <w:ilvl w:val="0"/>
          <w:numId w:val="23"/>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acudirá a las reuniones de evaluación de la calidad de los servicios otorgados cuando así lo solicite el “</w:t>
      </w:r>
      <w:r w:rsidRPr="00C3279C">
        <w:rPr>
          <w:rFonts w:eastAsia="Times New Roman" w:cs="Arial"/>
          <w:b/>
        </w:rPr>
        <w:t>ISSSTECALI</w:t>
      </w:r>
      <w:r w:rsidRPr="00C3279C">
        <w:rPr>
          <w:rFonts w:eastAsia="Times New Roman" w:cs="Arial"/>
        </w:rPr>
        <w:t xml:space="preserve">” a través de la jefatura de servicios subrogados.  </w:t>
      </w:r>
    </w:p>
    <w:p w:rsidR="007D510B" w:rsidRPr="00C3279C" w:rsidRDefault="007D510B" w:rsidP="007D510B">
      <w:pPr>
        <w:numPr>
          <w:ilvl w:val="0"/>
          <w:numId w:val="23"/>
        </w:numPr>
        <w:autoSpaceDE w:val="0"/>
        <w:autoSpaceDN w:val="0"/>
        <w:adjustRightInd w:val="0"/>
        <w:spacing w:before="120" w:after="120" w:line="240" w:lineRule="auto"/>
        <w:ind w:left="0"/>
        <w:jc w:val="both"/>
        <w:rPr>
          <w:rFonts w:eastAsia="Times New Roman" w:cs="Arial"/>
        </w:rPr>
      </w:pPr>
      <w:r w:rsidRPr="00C3279C">
        <w:rPr>
          <w:rFonts w:eastAsia="Times New Roman" w:cs="Arial"/>
        </w:rPr>
        <w:t xml:space="preserve">En caso que el servicio  subrogado una vez contratado, no pudiera ser prestado por el </w:t>
      </w:r>
      <w:r w:rsidRPr="00C3279C">
        <w:rPr>
          <w:rFonts w:eastAsia="Times New Roman" w:cs="Arial"/>
          <w:b/>
        </w:rPr>
        <w:t>“LICITANTE”</w:t>
      </w:r>
      <w:r w:rsidRPr="00C3279C">
        <w:rPr>
          <w:rFonts w:eastAsia="Times New Roman" w:cs="Arial"/>
        </w:rPr>
        <w:t>, este deberá avisar al “</w:t>
      </w:r>
      <w:r w:rsidRPr="00C3279C">
        <w:rPr>
          <w:rFonts w:eastAsia="Times New Roman" w:cs="Arial"/>
          <w:b/>
        </w:rPr>
        <w:t>ISSSTECALI</w:t>
      </w:r>
      <w:r w:rsidRPr="00C3279C">
        <w:rPr>
          <w:rFonts w:eastAsia="Times New Roman" w:cs="Arial"/>
        </w:rPr>
        <w:t>”  mediante escrito dirigido a la autoridad en turno  con una anticipación de 5 (cinco) días  donde notifique quien prestara dicho servicio, haciéndose cargo del costo del servicio el Licitante.</w:t>
      </w:r>
    </w:p>
    <w:p w:rsidR="007D510B" w:rsidRPr="00C3279C" w:rsidRDefault="007D510B" w:rsidP="007D510B">
      <w:pPr>
        <w:spacing w:before="120" w:after="120" w:line="240" w:lineRule="auto"/>
        <w:ind w:hanging="360"/>
        <w:jc w:val="both"/>
        <w:rPr>
          <w:rFonts w:eastAsia="Times New Roman" w:cs="Arial"/>
        </w:rPr>
      </w:pPr>
    </w:p>
    <w:p w:rsidR="007D510B" w:rsidRPr="00C3279C" w:rsidRDefault="007D510B" w:rsidP="007D510B">
      <w:pPr>
        <w:numPr>
          <w:ilvl w:val="0"/>
          <w:numId w:val="19"/>
        </w:numPr>
        <w:spacing w:before="120" w:after="120" w:line="240" w:lineRule="auto"/>
        <w:ind w:left="0"/>
        <w:contextualSpacing/>
        <w:jc w:val="both"/>
        <w:rPr>
          <w:rFonts w:eastAsia="Times New Roman" w:cs="Arial"/>
        </w:rPr>
      </w:pPr>
      <w:r w:rsidRPr="00C3279C">
        <w:rPr>
          <w:rFonts w:eastAsia="Times New Roman" w:cs="Arial"/>
        </w:rPr>
        <w:t>PROCEDIMIENTO PARA REALIZAR LOS SERVICIOS:</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 xml:space="preserve">El </w:t>
      </w:r>
      <w:r w:rsidRPr="00C3279C">
        <w:rPr>
          <w:rFonts w:eastAsia="Times New Roman" w:cs="Arial"/>
          <w:b/>
        </w:rPr>
        <w:t xml:space="preserve">“LICITANTE” </w:t>
      </w:r>
      <w:r w:rsidRPr="00C3279C">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Las notas postoperatorias deberán realizarse de forma inmediata en el expediente clínico del hospital.</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lastRenderedPageBreak/>
        <w:t>Se entregará reporte de los servicios cada semana en el Departamento de Archivo de la Unidad Médica de “</w:t>
      </w:r>
      <w:r w:rsidRPr="00C3279C">
        <w:rPr>
          <w:rFonts w:eastAsia="Times New Roman" w:cs="Arial"/>
          <w:b/>
        </w:rPr>
        <w:t>ISSSTECALI</w:t>
      </w:r>
      <w:r w:rsidRPr="00C3279C">
        <w:rPr>
          <w:rFonts w:eastAsia="Times New Roman" w:cs="Arial"/>
        </w:rPr>
        <w:t>” al que este adscrito el derechohabiente indicando en el Formato de Subrogación Electrónica de Servicios Médicos (SM-3).</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Se entregará un corte de servicios médicos subrogados  realizados  cada día 25 del mes en curso, el cual se entregará a más tardar dentro de los cinco días naturales posteriores</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Su actividad medica tanto en materia de consulta externa como interconsultas hospitalarias, deberá tener concordancia con la Norma Oficiales Mexicana vigente.</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 xml:space="preserve">Cuando se realice un procedimiento quirúrgico los aranceles deberán incluir las revisiones post operatorias hasta su completa recuperación. </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En caso de que exista la posibilidad de que al paciente le sean realizadas múltiples intervenciones y/o por la complejidad del caso, deberá presentar el caso clínico ante las autoridades hospitalarias.</w:t>
      </w:r>
    </w:p>
    <w:p w:rsidR="007D510B" w:rsidRPr="00C3279C" w:rsidRDefault="007D510B" w:rsidP="007D510B">
      <w:pPr>
        <w:numPr>
          <w:ilvl w:val="0"/>
          <w:numId w:val="24"/>
        </w:numPr>
        <w:spacing w:before="120" w:after="120" w:line="240" w:lineRule="auto"/>
        <w:ind w:left="0"/>
        <w:contextualSpacing/>
        <w:jc w:val="both"/>
        <w:rPr>
          <w:rFonts w:eastAsia="Times New Roman" w:cs="Arial"/>
        </w:rPr>
      </w:pPr>
      <w:r w:rsidRPr="00C3279C">
        <w:rPr>
          <w:rFonts w:eastAsia="Times New Roman" w:cs="Arial"/>
        </w:rPr>
        <w:t>Todos los procedimientos Incluyen los Cuidados Post-Operatorios.</w:t>
      </w:r>
    </w:p>
    <w:p w:rsidR="007D510B" w:rsidRPr="00C3279C" w:rsidRDefault="007D510B" w:rsidP="007D510B">
      <w:pPr>
        <w:spacing w:before="120" w:after="120" w:line="240" w:lineRule="auto"/>
        <w:contextualSpacing/>
        <w:jc w:val="both"/>
        <w:rPr>
          <w:rFonts w:cs="Arial"/>
          <w:b/>
          <w:color w:val="000000" w:themeColor="text1"/>
        </w:rPr>
      </w:pPr>
    </w:p>
    <w:p w:rsidR="007D510B" w:rsidRDefault="007D510B" w:rsidP="007D510B">
      <w:pPr>
        <w:spacing w:after="0" w:line="240" w:lineRule="auto"/>
        <w:ind w:left="709"/>
        <w:rPr>
          <w:rFonts w:eastAsia="Times New Roman" w:cs="Times New Roman"/>
          <w:b/>
        </w:rPr>
      </w:pPr>
    </w:p>
    <w:p w:rsidR="007D510B" w:rsidRDefault="007D510B" w:rsidP="007D510B">
      <w:pPr>
        <w:spacing w:after="0" w:line="240" w:lineRule="auto"/>
        <w:ind w:left="709"/>
        <w:rPr>
          <w:rFonts w:eastAsia="Times New Roman" w:cs="Times New Roman"/>
          <w:b/>
        </w:rPr>
      </w:pPr>
    </w:p>
    <w:p w:rsidR="007D510B" w:rsidRPr="005F2750" w:rsidRDefault="007D510B" w:rsidP="00641DCD">
      <w:pPr>
        <w:spacing w:after="0" w:line="240" w:lineRule="auto"/>
        <w:ind w:left="-142"/>
        <w:jc w:val="center"/>
        <w:rPr>
          <w:rFonts w:eastAsia="Times New Roman" w:cs="Times New Roman"/>
          <w:b/>
          <w:sz w:val="18"/>
          <w:szCs w:val="18"/>
        </w:rPr>
      </w:pPr>
    </w:p>
    <w:p w:rsidR="003C1719" w:rsidRDefault="00135D14"/>
    <w:sectPr w:rsidR="003C17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EE622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15:restartNumberingAfterBreak="0">
    <w:nsid w:val="1E374D96"/>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A51C8B"/>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5"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56D5CA4"/>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 w15:restartNumberingAfterBreak="0">
    <w:nsid w:val="35762EB3"/>
    <w:multiLevelType w:val="hybridMultilevel"/>
    <w:tmpl w:val="925C3F56"/>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1"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3" w15:restartNumberingAfterBreak="0">
    <w:nsid w:val="410E6A53"/>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5" w15:restartNumberingAfterBreak="0">
    <w:nsid w:val="529D0F2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6"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7"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8" w15:restartNumberingAfterBreak="0">
    <w:nsid w:val="652C26A9"/>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786"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0"/>
  </w:num>
  <w:num w:numId="2">
    <w:abstractNumId w:val="0"/>
  </w:num>
  <w:num w:numId="3">
    <w:abstractNumId w:val="23"/>
  </w:num>
  <w:num w:numId="4">
    <w:abstractNumId w:val="19"/>
  </w:num>
  <w:num w:numId="5">
    <w:abstractNumId w:val="7"/>
  </w:num>
  <w:num w:numId="6">
    <w:abstractNumId w:val="22"/>
  </w:num>
  <w:num w:numId="7">
    <w:abstractNumId w:val="12"/>
  </w:num>
  <w:num w:numId="8">
    <w:abstractNumId w:val="3"/>
  </w:num>
  <w:num w:numId="9">
    <w:abstractNumId w:val="21"/>
  </w:num>
  <w:num w:numId="10">
    <w:abstractNumId w:val="18"/>
  </w:num>
  <w:num w:numId="11">
    <w:abstractNumId w:val="8"/>
  </w:num>
  <w:num w:numId="12">
    <w:abstractNumId w:val="17"/>
  </w:num>
  <w:num w:numId="13">
    <w:abstractNumId w:val="11"/>
  </w:num>
  <w:num w:numId="14">
    <w:abstractNumId w:val="16"/>
  </w:num>
  <w:num w:numId="15">
    <w:abstractNumId w:val="14"/>
  </w:num>
  <w:num w:numId="16">
    <w:abstractNumId w:val="6"/>
  </w:num>
  <w:num w:numId="17">
    <w:abstractNumId w:val="5"/>
  </w:num>
  <w:num w:numId="18">
    <w:abstractNumId w:val="10"/>
  </w:num>
  <w:num w:numId="19">
    <w:abstractNumId w:val="4"/>
  </w:num>
  <w:num w:numId="20">
    <w:abstractNumId w:val="9"/>
  </w:num>
  <w:num w:numId="21">
    <w:abstractNumId w:val="15"/>
  </w:num>
  <w:num w:numId="22">
    <w:abstractNumId w:val="1"/>
  </w:num>
  <w:num w:numId="23">
    <w:abstractNumId w:val="2"/>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DCD"/>
    <w:rsid w:val="0003523F"/>
    <w:rsid w:val="00135D14"/>
    <w:rsid w:val="00641DCD"/>
    <w:rsid w:val="007C7350"/>
    <w:rsid w:val="007D51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523785-C18D-4E6F-98D2-F71D372B6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1DCD"/>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510B"/>
    <w:pPr>
      <w:ind w:left="720"/>
      <w:contextualSpacing/>
    </w:pPr>
  </w:style>
  <w:style w:type="table" w:customStyle="1" w:styleId="Tablaconcuadrcula6">
    <w:name w:val="Tabla con cuadrícula6"/>
    <w:basedOn w:val="Tablanormal"/>
    <w:next w:val="Tablaconcuadrcula"/>
    <w:uiPriority w:val="59"/>
    <w:rsid w:val="007D510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uiPriority w:val="59"/>
    <w:rsid w:val="007D510B"/>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uiPriority w:val="59"/>
    <w:rsid w:val="007D510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7D51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12</Pages>
  <Words>3662</Words>
  <Characters>20146</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Beltran, Nidia</dc:creator>
  <cp:keywords/>
  <dc:description/>
  <cp:lastModifiedBy>Cesar</cp:lastModifiedBy>
  <cp:revision>2</cp:revision>
  <dcterms:created xsi:type="dcterms:W3CDTF">2023-04-20T16:22:00Z</dcterms:created>
  <dcterms:modified xsi:type="dcterms:W3CDTF">2023-04-28T18:10:00Z</dcterms:modified>
</cp:coreProperties>
</file>